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0F" w:rsidRDefault="005A060F">
      <w:pPr>
        <w:pStyle w:val="NoSpacing"/>
        <w:rPr>
          <w:lang w:bidi="th-TH"/>
        </w:rPr>
      </w:pPr>
      <w:r>
        <w:rPr>
          <w:noProof/>
          <w:lang w:val="es-AR" w:eastAsia="es-AR"/>
        </w:rPr>
        <w:pict>
          <v:group id="Group 2" o:spid="_x0000_s1026" style="position:absolute;margin-left:24.45pt;margin-top:0;width:168pt;height:752.4pt;z-index:-251658240;mso-position-horizontal-relative:page;mso-position-vertical:center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" stroked="f" strokeweight="1pt"/>
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o:lock v:ext="edit" aspectratio="t"/>
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" strokecolor="#44546a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" strokecolor="#44546a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" strokecolor="#44546a" strokeweight="0"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" strokecolor="#44546a" strokeweight="0"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" strokecolor="#44546a" strokeweight="0">
                  <v:path arrowok="t" o:connecttype="custom" o:connectlocs="0,0;52388,109538;38100,109538;19050,55563;0,0" o:connectangles="0,0,0,0,0"/>
                </v:shape>
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" strokecolor="#44546a" strokeweight="0">
                  <v:path arrowok="t" o:connecttype="custom" o:connectlocs="0,0;14288,58738;14288,63500;23813,147638;7938,77788;0,0" o:connectangles="0,0,0,0,0,0"/>
                </v:shape>
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" strokecolor="#44546a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" strokecolor="#44546a" strokeweight="0">
                  <v:path arrowok="t" o:connecttype="custom" o:connectlocs="0,0;49213,103188;36513,103188;0,0" o:connectangles="0,0,0,0"/>
                </v:shape>
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" strokecolor="#44546a" strokeweight="0">
                  <v:path arrowok="t" o:connecttype="custom" o:connectlocs="0,0;9525,26988;11113,66675;9525,61913;0,36513;0,0" o:connectangles="0,0,0,0,0,0"/>
                </v:shape>
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" strokecolor="#44546a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o:lock v:ext="edit" aspectratio="t"/>
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" strokecolor="#44546a" strokeweight="0">
                  <v:fill opacity="13107f"/>
                  <v:stroke opacity="13107f"/>
                  <v:path arrowok="t" o:connecttype="custom" o:connectlocs="0,0;65088,246063;136525,490538;198438,674688;198438,714375;125413,493713;65088,290513;11113,85725;0,0" o:connectangles="0,0,0,0,0,0,0,0,0"/>
                </v:shape>
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" strokecolor="#44546a" strokeweight="0">
                  <v:fill opacity="13107f"/>
                  <v:stroke opacity="13107f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" strokecolor="#44546a" strokeweight="0">
                  <v:fill opacity="13107f"/>
                  <v:stroke opacity="13107f"/>
                  <v:path arrowok="t" o:connecttype="custom" o:connectlocs="0,0;25400,114300;31750,192088;28575,177800;0,49213;0,0" o:connectangles="0,0,0,0,0,0"/>
                </v:shape>
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" strokecolor="#44546a" strokeweight="0">
                  <v:fill opacity="13107f"/>
                  <v:stroke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" strokecolor="#44546a" strokeweight="0">
                  <v:fill opacity="13107f"/>
                  <v:stroke opacity="13107f"/>
                  <v:path arrowok="t" o:connecttype="custom" o:connectlocs="0,0;52388,112713;38100,112713;17463,57150;0,0" o:connectangles="0,0,0,0,0"/>
                </v:shape>
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" strokecolor="#44546a" strokeweight="0">
                  <v:fill opacity="13107f"/>
                  <v:stroke opacity="13107f"/>
                  <v:path arrowok="t" o:connecttype="custom" o:connectlocs="0,0;12700,58738;12700,65088;23813,150813;6350,77788;0,0" o:connectangles="0,0,0,0,0,0"/>
                </v:shape>
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<v:fill opacity="13107f"/>
                  <v:stroke opacity="13107f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" strokecolor="#44546a" strokeweight="0">
                  <v:fill opacity="13107f"/>
                  <v:stroke opacity="13107f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" strokecolor="#44546a" strokeweight="0">
                  <v:fill opacity="13107f"/>
                  <v:stroke opacity="13107f"/>
                  <v:path arrowok="t" o:connecttype="custom" o:connectlocs="0,0;49213,104775;38100,104775;0,0" o:connectangles="0,0,0,0"/>
                </v:shape>
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" strokecolor="#44546a" strokeweight="0">
                  <v:fill opacity="13107f"/>
                  <v:stroke opacity="13107f"/>
                  <v:path arrowok="t" o:connecttype="custom" o:connectlocs="0,0;11113,26988;11113,68263;9525,63500;0,39688;0,0" o:connectangles="0,0,0,0,0,0"/>
                </v:shape>
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" strokecolor="#44546a" strokeweight="0">
                  <v:fill opacity="13107f"/>
                  <v:stroke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4" type="#_x0000_t202" style="position:absolute;margin-left:257pt;margin-top:138.6pt;width:275.4pt;height:84.2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yM+oFdgAAAAFAQAA&#10;DwAAAGRycy9kb3ducmV2LnhtbEyPwU7DMBBE70j9B2srcaNOKQlRiFNBpR45UPgAO17iiHgdYrcJ&#10;f8/CBS4rjWY0+6beL34QF5xiH0jBdpOBQGqD7alT8PZ6vClBxKTJ6iEQKvjCCPtmdVXryoaZXvBy&#10;Sp3gEoqVVuBSGispY+vQ67gJIxJ772HyOrGcOmknPXO5H+RtlhXS6574g9MjHhy2H6ezV/Bs7uyu&#10;/DTb7jg/WWtS6XLfKnW9Xh4fQCRc0l8YfvAZHRpmMuFMNopBAQ9Jv5e9/L5gaThUlDnIppb/6Ztv&#10;AAAA//8DAFBLAQItABQABgAIAAAAIQC2gziS/gAAAOEBAAATAAAAAAAAAAAAAAAAAAAAAABbQ29u&#10;dGVudF9UeXBlc10ueG1sUEsBAi0AFAAGAAgAAAAhADj9If/WAAAAlAEAAAsAAAAAAAAAAAAAAAAA&#10;LwEAAF9yZWxzLy5yZWxzUEsBAi0AFAAGAAgAAAAhACzd+2ByAgAAUwUAAA4AAAAAAAAAAAAAAAAA&#10;LgIAAGRycy9lMm9Eb2MueG1sUEsBAi0AFAAGAAgAAAAhAMjPqBXYAAAABQEAAA8AAAAAAAAAAAAA&#10;AAAAzAQAAGRycy9kb3ducmV2LnhtbFBLBQYAAAAABAAEAPMAAADRBQAAAAA=&#10;" filled="f" stroked="f" strokeweight=".5pt">
            <v:textbox style="mso-fit-shape-to-text:t" inset="0,0,0,0">
              <w:txbxContent>
                <w:p w:rsidR="005A060F" w:rsidRPr="00C52E72" w:rsidRDefault="005A060F">
                  <w:pPr>
                    <w:pStyle w:val="NoSpacing"/>
                    <w:rPr>
                      <w:rFonts w:ascii="Calibri Light" w:hAnsi="Calibri Light" w:cs="Angsana New"/>
                      <w:color w:val="262626"/>
                      <w:sz w:val="72"/>
                      <w:lang w:val="es-AR" w:bidi="th-TH"/>
                    </w:rPr>
                  </w:pPr>
                  <w:r w:rsidRPr="00C52E72">
                    <w:rPr>
                      <w:rFonts w:ascii="Calibri Light" w:hAnsi="Calibri Light" w:cs="Angsana New"/>
                      <w:color w:val="262626"/>
                      <w:sz w:val="72"/>
                      <w:szCs w:val="72"/>
                      <w:lang w:val="es-AR" w:bidi="th-TH"/>
                    </w:rPr>
                    <w:t>AMIC</w:t>
                  </w:r>
                </w:p>
                <w:p w:rsidR="005A060F" w:rsidRPr="00C52E72" w:rsidRDefault="005A060F">
                  <w:pPr>
                    <w:spacing w:before="120"/>
                    <w:rPr>
                      <w:color w:val="404040"/>
                      <w:sz w:val="36"/>
                      <w:szCs w:val="36"/>
                      <w:lang w:val="es-AR" w:bidi="th-TH"/>
                    </w:rPr>
                  </w:pPr>
                  <w:r w:rsidRPr="00C52E72">
                    <w:rPr>
                      <w:color w:val="404040"/>
                      <w:sz w:val="36"/>
                      <w:szCs w:val="36"/>
                      <w:lang w:val="es-AR" w:bidi="th-TH"/>
                    </w:rPr>
                    <w:t>Manual de Usuario</w:t>
                  </w:r>
                </w:p>
              </w:txbxContent>
            </v:textbox>
            <w10:wrap anchorx="page" anchory="page"/>
          </v:shape>
        </w:pict>
      </w:r>
    </w:p>
    <w:p w:rsidR="005A060F" w:rsidRDefault="005A060F">
      <w:pPr>
        <w:rPr>
          <w:lang w:bidi="th-TH"/>
        </w:rPr>
      </w:pPr>
      <w:r>
        <w:rPr>
          <w:noProof/>
          <w:lang w:val="es-AR" w:eastAsia="es-AR"/>
        </w:rPr>
        <w:pict>
          <v:shape id="Text Box 2" o:spid="_x0000_s1055" type="#_x0000_t202" style="position:absolute;margin-left:161.75pt;margin-top:311.95pt;width:187.2pt;height:171.1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oTIwIAACU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LaYLSgzT&#10;WKQnMQTyEQZSRH1660sMe7QYGAa8xjqnXL19AP7LEwObjpmduHMO+k6wBvlN48vs4umI4yNI3X+F&#10;Br9h+wAJaGidjuKhHATRsU7Hc20iFY6XxdV1vrxCF0cfci2Wi1S9jJUvz63z4bMATeKhog6Ln+DZ&#10;4cGHSIeVLyHxNw9KNlupVDLcrt4oRw4MG2WbVsrgTZgypK/ocl7ME7KB+D71kJYBG1lJXdGbPK6x&#10;taIcn0yTQgKTajwjE2VO+kRJRnHCUA+pFEm8qF0NzREFczD2Lc4ZHjpwfyjpsWcr6n/vmROUqC8G&#10;RV9OZ7PY5MmYzRcFGu7SU196mOEIVdFAyXjchDQYUQ4Dd1icVibZXpmcKGMvJjVPcxOb/dJOUa/T&#10;vX4GAAD//wMAUEsDBBQABgAIAAAAIQAffSlX4AAAAAsBAAAPAAAAZHJzL2Rvd25yZXYueG1sTI/L&#10;boMwEEX3lfIP1kTqrjEPhRbKEFWVUCuxStIPMHh4CGwj7BD693VX7XJ0j+49k582NbGVFjsYjRAe&#10;AmCkGyMH3SF8XcunF2DWCS3FZDQhfJOFU7F7yEUmzV2fab24jvkSbTOB0Ds3Z5zbpicl7MHMpH3W&#10;mkUJ58+l43IRd1+uJh4FQcKVGLRf6MVM7z014+WmED6rpmyjSrWrG0M1Vuf6o2yfER/329srMEeb&#10;+4PhV9+rQ+GdanPT0rIJIY7io0cRkihOgXkiSY8xsBohTZIQeJHz/z8UPwAAAP//AwBQSwECLQAU&#10;AAYACAAAACEAtoM4kv4AAADhAQAAEwAAAAAAAAAAAAAAAAAAAAAAW0NvbnRlbnRfVHlwZXNdLnht&#10;bFBLAQItABQABgAIAAAAIQA4/SH/1gAAAJQBAAALAAAAAAAAAAAAAAAAAC8BAABfcmVscy8ucmVs&#10;c1BLAQItABQABgAIAAAAIQDUcNoTIwIAACUEAAAOAAAAAAAAAAAAAAAAAC4CAABkcnMvZTJvRG9j&#10;LnhtbFBLAQItABQABgAIAAAAIQAffSlX4AAAAAsBAAAPAAAAAAAAAAAAAAAAAH0EAABkcnMvZG93&#10;bnJldi54bWxQSwUGAAAAAAQABADzAAAAigUAAAAA&#10;" stroked="f">
            <v:textbox>
              <w:txbxContent>
                <w:p w:rsidR="005A060F" w:rsidRDefault="005A060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</w:pPr>
                  <w:r w:rsidRPr="00BC49D1">
                    <w:rPr>
                      <w:b/>
                      <w:bCs/>
                      <w:u w:val="single"/>
                      <w:lang w:val="es-AR" w:bidi="th-TH"/>
                    </w:rPr>
                    <w:t>Nombre del grupo:</w:t>
                  </w:r>
                  <w:r>
                    <w:rPr>
                      <w:lang w:val="es-AR" w:bidi="th-TH"/>
                    </w:rPr>
                    <w:t xml:space="preserve"> </w:t>
                  </w:r>
                  <w:r w:rsidRPr="00BC49D1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  <w:t>Grupo Mixto_10</w:t>
                  </w:r>
                </w:p>
                <w:p w:rsidR="005A060F" w:rsidRPr="00BC49D1" w:rsidRDefault="005A060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s-AR"/>
                    </w:rPr>
                  </w:pPr>
                  <w:r w:rsidRPr="00BC49D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s-AR"/>
                    </w:rPr>
                    <w:t>Integrantes:</w:t>
                  </w:r>
                </w:p>
                <w:p w:rsidR="005A060F" w:rsidRPr="00BC49D1" w:rsidRDefault="005A060F">
                  <w:pPr>
                    <w:rPr>
                      <w:color w:val="000000"/>
                      <w:lang w:val="es-AR" w:bidi="th-TH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  <w:t>Oscar Hinojosa ………………</w:t>
                  </w:r>
                  <w:r w:rsidRPr="00BC49D1">
                    <w:rPr>
                      <w:color w:val="000000"/>
                      <w:lang w:val="es-AR" w:bidi="th-TH"/>
                    </w:rPr>
                    <w:t>1505191</w:t>
                  </w:r>
                </w:p>
                <w:p w:rsidR="005A060F" w:rsidRPr="00BC49D1" w:rsidRDefault="005A060F">
                  <w:pPr>
                    <w:rPr>
                      <w:color w:val="000000"/>
                      <w:lang w:val="es-AR" w:bidi="th-TH"/>
                    </w:rPr>
                  </w:pPr>
                  <w:r w:rsidRPr="00BC49D1">
                    <w:rPr>
                      <w:color w:val="000000"/>
                      <w:lang w:val="es-AR" w:bidi="th-TH"/>
                    </w:rPr>
                    <w:t>Bárbara Abbruzzesse……………1491726</w:t>
                  </w:r>
                </w:p>
                <w:p w:rsidR="005A060F" w:rsidRPr="00BC49D1" w:rsidRDefault="005A060F">
                  <w:pPr>
                    <w:rPr>
                      <w:color w:val="000000"/>
                      <w:lang w:val="es-AR" w:bidi="th-TH"/>
                    </w:rPr>
                  </w:pPr>
                  <w:r w:rsidRPr="00BC49D1">
                    <w:rPr>
                      <w:lang w:val="es-AR" w:bidi="th-TH"/>
                    </w:rPr>
                    <w:t>Yohanna</w:t>
                  </w:r>
                  <w:r>
                    <w:rPr>
                      <w:lang w:val="es-AR" w:bidi="th-TH"/>
                    </w:rPr>
                    <w:t xml:space="preserve"> Pereyra………………….</w:t>
                  </w:r>
                  <w:r w:rsidRPr="00BC49D1">
                    <w:rPr>
                      <w:color w:val="000000"/>
                      <w:lang w:val="es-AR" w:bidi="th-TH"/>
                    </w:rPr>
                    <w:t>1224992</w:t>
                  </w:r>
                </w:p>
                <w:p w:rsidR="005A060F" w:rsidRPr="00BC49D1" w:rsidRDefault="005A060F">
                  <w:pPr>
                    <w:rPr>
                      <w:lang w:val="es-AR" w:bidi="th-TH"/>
                    </w:rPr>
                  </w:pPr>
                  <w:r w:rsidRPr="00BC49D1">
                    <w:rPr>
                      <w:color w:val="000000"/>
                      <w:lang w:val="es-AR" w:bidi="th-TH"/>
                    </w:rPr>
                    <w:t>Rosa Fernanda Brey……………..1214019</w:t>
                  </w:r>
                </w:p>
              </w:txbxContent>
            </v:textbox>
            <w10:wrap type="square" anchorx="margin"/>
          </v:shape>
        </w:pict>
      </w:r>
      <w:r>
        <w:rPr>
          <w:lang w:bidi="th-TH"/>
        </w:rPr>
        <w:br w:type="page"/>
      </w:r>
    </w:p>
    <w:p w:rsidR="005A060F" w:rsidRPr="006C4E41" w:rsidRDefault="005A060F">
      <w:pPr>
        <w:pStyle w:val="TOCHeading"/>
        <w:rPr>
          <w:u w:val="single"/>
          <w:lang w:bidi="th-TH"/>
        </w:rPr>
      </w:pPr>
      <w:r w:rsidRPr="006C4E41">
        <w:rPr>
          <w:u w:val="single"/>
          <w:lang w:bidi="th-TH"/>
        </w:rPr>
        <w:t>Tabla de contenido</w:t>
      </w:r>
    </w:p>
    <w:p w:rsidR="005A060F" w:rsidRDefault="005A060F">
      <w:pPr>
        <w:pStyle w:val="TOC1"/>
        <w:tabs>
          <w:tab w:val="right" w:leader="dot" w:pos="9350"/>
        </w:tabs>
        <w:rPr>
          <w:noProof/>
          <w:szCs w:val="28"/>
          <w:lang w:bidi="th-TH"/>
        </w:rPr>
      </w:pPr>
      <w:r>
        <w:rPr>
          <w:lang w:bidi="th-TH"/>
        </w:rPr>
        <w:fldChar w:fldCharType="begin"/>
      </w:r>
      <w:r>
        <w:rPr>
          <w:lang w:bidi="th-TH"/>
        </w:rPr>
        <w:instrText xml:space="preserve"> TOC \o "1-3" \h \z \u </w:instrText>
      </w:r>
      <w:r>
        <w:rPr>
          <w:lang w:bidi="th-TH"/>
        </w:rPr>
        <w:fldChar w:fldCharType="separate"/>
      </w:r>
      <w:hyperlink w:anchor="_Toc497989415" w:history="1">
        <w:r w:rsidRPr="007277DE">
          <w:rPr>
            <w:rStyle w:val="Hyperlink"/>
            <w:rFonts w:cs="Cordia New"/>
            <w:noProof/>
            <w:lang w:val="es-AR" w:bidi="th-TH"/>
          </w:rPr>
          <w:t>Cómo empezar?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_Toc497989415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5A060F" w:rsidRDefault="005A060F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6" w:history="1">
        <w:r w:rsidRPr="007277DE">
          <w:rPr>
            <w:rStyle w:val="Hyperlink"/>
            <w:rFonts w:cs="Cordia New"/>
            <w:noProof/>
            <w:lang w:val="es-AR" w:bidi="th-TH"/>
          </w:rPr>
          <w:t>Instalacion de AMIC App: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_Toc497989416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5A060F" w:rsidRDefault="005A060F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7" w:history="1">
        <w:r w:rsidRPr="007277DE">
          <w:rPr>
            <w:rStyle w:val="Hyperlink"/>
            <w:rFonts w:cs="Cordia New"/>
            <w:noProof/>
            <w:lang w:val="es-AR" w:bidi="th-TH"/>
          </w:rPr>
          <w:t>Uso de la aplicación: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_Toc497989417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5A060F" w:rsidRDefault="005A060F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8" w:history="1">
        <w:r w:rsidRPr="007277DE">
          <w:rPr>
            <w:rStyle w:val="Hyperlink"/>
            <w:rFonts w:cs="Cordia New"/>
            <w:noProof/>
            <w:lang w:val="es-AR" w:bidi="th-TH"/>
          </w:rPr>
          <w:t>A.</w:t>
        </w:r>
        <w:r w:rsidRPr="006C4E41">
          <w:rPr>
            <w:lang w:bidi="th-TH"/>
          </w:rPr>
          <w:t xml:space="preserve"> </w:t>
        </w:r>
        <w:r w:rsidRPr="006C4E41">
          <w:rPr>
            <w:rStyle w:val="Hyperlink"/>
            <w:rFonts w:cs="Cordia New"/>
            <w:noProof/>
            <w:lang w:val="es-AR" w:bidi="th-TH"/>
          </w:rPr>
          <w:t>Recta de mínimos cuadrado</w:t>
        </w:r>
        <w:r w:rsidRPr="007277DE">
          <w:rPr>
            <w:rStyle w:val="Hyperlink"/>
            <w:rFonts w:cs="Cordia New"/>
            <w:noProof/>
            <w:lang w:val="es-AR" w:bidi="th-TH"/>
          </w:rPr>
          <w:t>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_Toc497989418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5A060F" w:rsidRDefault="005A060F">
      <w:pPr>
        <w:pStyle w:val="TOC3"/>
        <w:tabs>
          <w:tab w:val="right" w:leader="dot" w:pos="9350"/>
        </w:tabs>
        <w:rPr>
          <w:noProof/>
          <w:szCs w:val="28"/>
          <w:lang w:bidi="th-TH"/>
        </w:rPr>
      </w:pPr>
      <w:hyperlink w:anchor="_Toc497989419" w:history="1">
        <w:r>
          <w:rPr>
            <w:rStyle w:val="Hyperlink"/>
            <w:rFonts w:cs="Cordia New"/>
            <w:noProof/>
            <w:lang w:val="es-AR" w:bidi="th-TH"/>
          </w:rPr>
          <w:t>i. Funcion aproximante</w:t>
        </w:r>
        <w:r w:rsidRPr="007277DE">
          <w:rPr>
            <w:rStyle w:val="Hyperlink"/>
            <w:rFonts w:cs="Cordia New"/>
            <w:noProof/>
            <w:lang w:val="es-AR" w:bidi="th-TH"/>
          </w:rPr>
          <w:t>.</w:t>
        </w:r>
        <w:r>
          <w:rPr>
            <w:noProof/>
            <w:webHidden/>
            <w:lang w:bidi="th-TH"/>
          </w:rPr>
          <w:tab/>
          <w:t>5</w:t>
        </w:r>
      </w:hyperlink>
    </w:p>
    <w:p w:rsidR="005A060F" w:rsidRPr="00713C03" w:rsidRDefault="005A060F" w:rsidP="006C4E41">
      <w:pPr>
        <w:pStyle w:val="TOC3"/>
        <w:tabs>
          <w:tab w:val="right" w:leader="dot" w:pos="9350"/>
        </w:tabs>
        <w:ind w:left="0"/>
        <w:rPr>
          <w:noProof/>
          <w:lang w:val="es-ES" w:bidi="th-TH"/>
        </w:rPr>
      </w:pPr>
      <w:r w:rsidRPr="00713C03">
        <w:rPr>
          <w:lang w:val="es-ES" w:bidi="th-TH"/>
        </w:rPr>
        <w:t xml:space="preserve">         </w:t>
      </w:r>
      <w:hyperlink w:anchor="_Toc497989424" w:history="1">
        <w:r>
          <w:rPr>
            <w:rStyle w:val="Hyperlink"/>
            <w:rFonts w:cs="Cordia New"/>
            <w:noProof/>
            <w:lang w:val="es-AR" w:bidi="th-TH"/>
          </w:rPr>
          <w:t>ii</w:t>
        </w:r>
        <w:r w:rsidRPr="007277DE">
          <w:rPr>
            <w:rStyle w:val="Hyperlink"/>
            <w:rFonts w:cs="Cordia New"/>
            <w:noProof/>
            <w:lang w:val="es-AR" w:bidi="th-TH"/>
          </w:rPr>
          <w:t>.</w:t>
        </w:r>
        <w:r>
          <w:rPr>
            <w:rStyle w:val="Hyperlink"/>
            <w:rFonts w:cs="Cordia New"/>
            <w:noProof/>
            <w:lang w:val="es-AR" w:bidi="th-TH"/>
          </w:rPr>
          <w:t xml:space="preserve"> Detalle del calculo</w:t>
        </w:r>
        <w:r w:rsidRPr="00713C03">
          <w:rPr>
            <w:noProof/>
            <w:webHidden/>
            <w:lang w:val="es-ES" w:bidi="th-TH"/>
          </w:rPr>
          <w:tab/>
          <w:t>6</w:t>
        </w:r>
      </w:hyperlink>
    </w:p>
    <w:p w:rsidR="005A060F" w:rsidRPr="006C4E41" w:rsidRDefault="005A060F" w:rsidP="006C4E41">
      <w:pPr>
        <w:rPr>
          <w:lang w:val="es-AR" w:bidi="th-TH"/>
        </w:rPr>
      </w:pPr>
      <w:r w:rsidRPr="006C4E41">
        <w:rPr>
          <w:lang w:val="es-AR" w:bidi="th-TH"/>
        </w:rPr>
        <w:t xml:space="preserve">         iii. Graficar la nube de puntos junto al polinomio encontrado</w:t>
      </w:r>
      <w:r>
        <w:rPr>
          <w:lang w:val="es-AR" w:bidi="th-TH"/>
        </w:rPr>
        <w:t>……………………………………………….</w:t>
      </w:r>
      <w:r w:rsidRPr="006C4E41">
        <w:rPr>
          <w:webHidden/>
          <w:lang w:val="es-AR" w:bidi="th-TH"/>
        </w:rPr>
        <w:tab/>
      </w:r>
      <w:r>
        <w:rPr>
          <w:webHidden/>
          <w:lang w:val="es-AR" w:bidi="th-TH"/>
        </w:rPr>
        <w:t>………..</w:t>
      </w:r>
      <w:r w:rsidRPr="009A4CE0">
        <w:rPr>
          <w:webHidden/>
          <w:lang w:val="es-AR" w:bidi="th-TH"/>
        </w:rPr>
        <w:t>7</w:t>
      </w:r>
    </w:p>
    <w:p w:rsidR="005A060F" w:rsidRDefault="005A060F" w:rsidP="009A4CE0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25" w:history="1">
        <w:r w:rsidRPr="007277DE">
          <w:rPr>
            <w:rStyle w:val="Hyperlink"/>
            <w:rFonts w:cs="Cordia New"/>
            <w:noProof/>
            <w:lang w:val="es-AR" w:bidi="th-TH"/>
          </w:rPr>
          <w:t>B. Comparar aproximaciones.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_Toc497989425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5A060F" w:rsidRDefault="005A060F">
      <w:pPr>
        <w:rPr>
          <w:lang w:bidi="th-TH"/>
        </w:rPr>
      </w:pPr>
      <w:r>
        <w:rPr>
          <w:lang w:bidi="th-TH"/>
        </w:rPr>
        <w:fldChar w:fldCharType="end"/>
      </w:r>
    </w:p>
    <w:p w:rsidR="005A060F" w:rsidRDefault="005A060F">
      <w:pPr>
        <w:rPr>
          <w:lang w:bidi="th-TH"/>
        </w:rPr>
      </w:pPr>
    </w:p>
    <w:p w:rsidR="005A060F" w:rsidRDefault="005A060F">
      <w:pPr>
        <w:rPr>
          <w:lang w:bidi="th-TH"/>
        </w:rPr>
      </w:pPr>
      <w:r>
        <w:rPr>
          <w:lang w:bidi="th-TH"/>
        </w:rPr>
        <w:br w:type="page"/>
      </w:r>
    </w:p>
    <w:p w:rsidR="005A060F" w:rsidRPr="00DF2C8E" w:rsidRDefault="005A060F" w:rsidP="00DF2C8E">
      <w:pPr>
        <w:pStyle w:val="Heading1"/>
        <w:rPr>
          <w:lang w:val="es-AR" w:bidi="th-TH"/>
        </w:rPr>
      </w:pPr>
      <w:bookmarkStart w:id="0" w:name="_Toc497989415"/>
      <w:r>
        <w:rPr>
          <w:lang w:val="es-AR" w:bidi="th-TH"/>
        </w:rPr>
        <w:t>¿</w:t>
      </w:r>
      <w:r w:rsidRPr="00DF2C8E">
        <w:rPr>
          <w:lang w:val="es-AR" w:bidi="th-TH"/>
        </w:rPr>
        <w:t>Cómo empezar?</w:t>
      </w:r>
      <w:bookmarkEnd w:id="0"/>
    </w:p>
    <w:p w:rsidR="005A060F" w:rsidRPr="00DF2C8E" w:rsidRDefault="005A060F" w:rsidP="00DF2C8E">
      <w:pPr>
        <w:pStyle w:val="Heading2"/>
        <w:rPr>
          <w:lang w:val="es-AR" w:bidi="th-TH"/>
        </w:rPr>
      </w:pPr>
      <w:bookmarkStart w:id="1" w:name="_Toc497989416"/>
      <w:r w:rsidRPr="00DF2C8E">
        <w:rPr>
          <w:lang w:val="es-AR" w:bidi="th-TH"/>
        </w:rPr>
        <w:t>Instalación de AMIC</w:t>
      </w:r>
      <w:r>
        <w:rPr>
          <w:lang w:val="es-AR" w:bidi="th-TH"/>
        </w:rPr>
        <w:t xml:space="preserve"> A</w:t>
      </w:r>
      <w:r w:rsidRPr="00DF2C8E">
        <w:rPr>
          <w:lang w:val="es-AR" w:bidi="th-TH"/>
        </w:rPr>
        <w:t>pp:</w:t>
      </w:r>
      <w:bookmarkEnd w:id="1"/>
    </w:p>
    <w:p w:rsidR="005A060F" w:rsidRDefault="005A060F" w:rsidP="00DF2C8E">
      <w:pPr>
        <w:pStyle w:val="ListParagraph"/>
        <w:numPr>
          <w:ilvl w:val="0"/>
          <w:numId w:val="1"/>
        </w:numPr>
        <w:rPr>
          <w:lang w:val="es-AR" w:bidi="th-TH"/>
        </w:rPr>
      </w:pPr>
      <w:r>
        <w:rPr>
          <w:lang w:val="es-AR" w:bidi="th-TH"/>
        </w:rPr>
        <w:t>Descomprimir el instalador de AMIC App</w:t>
      </w:r>
    </w:p>
    <w:p w:rsidR="005A060F" w:rsidRDefault="005A060F" w:rsidP="00DF2C8E">
      <w:pPr>
        <w:pStyle w:val="ListParagraph"/>
        <w:numPr>
          <w:ilvl w:val="0"/>
          <w:numId w:val="1"/>
        </w:numPr>
        <w:rPr>
          <w:lang w:val="es-AR" w:bidi="th-TH"/>
        </w:rPr>
      </w:pPr>
      <w:r>
        <w:rPr>
          <w:lang w:val="es-AR" w:bidi="th-TH"/>
        </w:rPr>
        <w:t>Hacer doble click sobre la aplicación con nombre: “”</w:t>
      </w:r>
    </w:p>
    <w:p w:rsidR="005A060F" w:rsidRDefault="005A060F" w:rsidP="00DF2C8E">
      <w:pPr>
        <w:pStyle w:val="ListParagraph"/>
        <w:numPr>
          <w:ilvl w:val="0"/>
          <w:numId w:val="1"/>
        </w:numPr>
        <w:rPr>
          <w:lang w:val="es-AR" w:bidi="th-TH"/>
        </w:rPr>
      </w:pPr>
      <w:r>
        <w:rPr>
          <w:lang w:val="es-AR" w:bidi="th-TH"/>
        </w:rPr>
        <w:t>Comenzar a utilizar la aplicación</w:t>
      </w:r>
    </w:p>
    <w:p w:rsidR="005A060F" w:rsidRDefault="005A060F" w:rsidP="00DF2C8E">
      <w:pPr>
        <w:pStyle w:val="Heading2"/>
        <w:rPr>
          <w:lang w:val="es-AR" w:bidi="th-TH"/>
        </w:rPr>
      </w:pPr>
      <w:bookmarkStart w:id="2" w:name="_Toc497989417"/>
      <w:r>
        <w:rPr>
          <w:lang w:val="es-AR" w:bidi="th-TH"/>
        </w:rPr>
        <w:t>Uso de la aplicación:</w:t>
      </w:r>
      <w:bookmarkEnd w:id="2"/>
    </w:p>
    <w:p w:rsidR="005A060F" w:rsidRPr="00BE2AD6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Abrir la aplicación haciendo doble click sobre.</w:t>
      </w:r>
    </w:p>
    <w:p w:rsidR="005A060F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la opción “Aproximar”.</w:t>
      </w:r>
    </w:p>
    <w:p w:rsidR="005A060F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Completar los campos Eje X, Eje Y, y Cantidad de decimales con los valores de la función a aproximar.</w:t>
      </w:r>
    </w:p>
    <w:p w:rsidR="005A060F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Presionar botón Continuar.</w:t>
      </w:r>
    </w:p>
    <w:p w:rsidR="005A060F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el método de aproximación.</w:t>
      </w:r>
    </w:p>
    <w:p w:rsidR="005A060F" w:rsidRDefault="005A060F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resultado requerido entre “”Mostrar función aproximante”, “Obtener detalle de cálculo”, “Grafico, función y puntos”.</w:t>
      </w:r>
    </w:p>
    <w:p w:rsidR="005A060F" w:rsidRDefault="005A060F" w:rsidP="00BE2AD6">
      <w:pPr>
        <w:rPr>
          <w:lang w:val="es-AR" w:bidi="th-TH"/>
        </w:rPr>
      </w:pPr>
    </w:p>
    <w:p w:rsidR="005A060F" w:rsidRPr="00BE2AD6" w:rsidRDefault="005A060F" w:rsidP="00BE2AD6">
      <w:pPr>
        <w:pStyle w:val="Heading1"/>
        <w:rPr>
          <w:lang w:val="es-AR" w:bidi="th-TH"/>
        </w:rPr>
      </w:pPr>
      <w:r>
        <w:rPr>
          <w:lang w:val="es-AR" w:bidi="th-TH"/>
        </w:rPr>
        <w:t>Ejemplos de uso de la aplicación para las distintas opciones:</w:t>
      </w:r>
    </w:p>
    <w:p w:rsidR="005A060F" w:rsidRPr="00DF2C8E" w:rsidRDefault="005A060F" w:rsidP="00DF2C8E">
      <w:pPr>
        <w:pStyle w:val="Heading2"/>
        <w:rPr>
          <w:lang w:val="es-AR" w:bidi="th-TH"/>
        </w:rPr>
      </w:pPr>
      <w:bookmarkStart w:id="3" w:name="_Toc497989418"/>
      <w:r>
        <w:rPr>
          <w:lang w:val="es-AR" w:bidi="th-TH"/>
        </w:rPr>
        <w:t>A</w:t>
      </w:r>
      <w:r w:rsidRPr="00DF2C8E">
        <w:rPr>
          <w:lang w:val="es-AR" w:bidi="th-TH"/>
        </w:rPr>
        <w:t>. Aproximar mediante:</w:t>
      </w:r>
      <w:bookmarkEnd w:id="3"/>
    </w:p>
    <w:p w:rsidR="005A060F" w:rsidRDefault="005A060F" w:rsidP="00E53B63">
      <w:pPr>
        <w:pStyle w:val="Heading4"/>
        <w:rPr>
          <w:lang w:val="es-AR" w:bidi="th-TH"/>
        </w:rPr>
      </w:pPr>
      <w:r>
        <w:rPr>
          <w:lang w:val="es-AR" w:bidi="th-TH"/>
        </w:rPr>
        <w:t>1)</w:t>
      </w:r>
      <w:r>
        <w:rPr>
          <w:lang w:val="es-AR" w:bidi="th-TH"/>
        </w:rPr>
        <w:tab/>
        <w:t>Seleccione la opción “Aproximar”:</w:t>
      </w:r>
    </w:p>
    <w:p w:rsidR="005A060F" w:rsidRPr="00703A99" w:rsidRDefault="005A060F" w:rsidP="00703A99">
      <w:pPr>
        <w:rPr>
          <w:lang w:val="es-AR" w:bidi="th-TH"/>
        </w:rPr>
      </w:pPr>
    </w:p>
    <w:p w:rsidR="005A060F" w:rsidRDefault="005A060F" w:rsidP="007A13FC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8" o:spid="_x0000_i1025" type="#_x0000_t75" style="width:336.75pt;height:267pt;rotation:180;flip:x y;visibility:visible">
            <v:imagedata r:id="rId5" o:title=""/>
          </v:shape>
        </w:pict>
      </w:r>
    </w:p>
    <w:p w:rsidR="005A060F" w:rsidRDefault="005A060F" w:rsidP="00843A63">
      <w:pPr>
        <w:pStyle w:val="Heading4"/>
        <w:rPr>
          <w:rStyle w:val="Heading4Char"/>
          <w:lang w:val="es-AR"/>
        </w:rPr>
      </w:pPr>
      <w:r>
        <w:rPr>
          <w:lang w:val="es-AR" w:bidi="th-TH"/>
        </w:rPr>
        <w:t>2</w:t>
      </w:r>
      <w:r w:rsidRPr="00E53B63">
        <w:rPr>
          <w:rStyle w:val="Heading4Char"/>
          <w:lang w:val="es-AR"/>
        </w:rPr>
        <w:t>)</w:t>
      </w:r>
      <w:r w:rsidRPr="00E53B63">
        <w:rPr>
          <w:rStyle w:val="Heading4Char"/>
          <w:lang w:val="es-AR"/>
        </w:rPr>
        <w:tab/>
        <w:t>Completar los datos requeridos de la siguiente manera</w:t>
      </w:r>
      <w:r>
        <w:rPr>
          <w:rStyle w:val="Heading4Char"/>
          <w:lang w:val="es-AR"/>
        </w:rPr>
        <w:t xml:space="preserve"> y presionar el botón “Continuar”</w:t>
      </w:r>
      <w:r w:rsidRPr="00E53B63">
        <w:rPr>
          <w:rStyle w:val="Heading4Char"/>
          <w:lang w:val="es-AR"/>
        </w:rPr>
        <w:t>:</w:t>
      </w:r>
    </w:p>
    <w:p w:rsidR="005A060F" w:rsidRDefault="005A060F" w:rsidP="00843A63">
      <w:pPr>
        <w:rPr>
          <w:lang w:val="es-AR" w:bidi="th-TH"/>
        </w:rPr>
      </w:pPr>
      <w:r>
        <w:rPr>
          <w:lang w:val="es-AR" w:bidi="th-TH"/>
        </w:rPr>
        <w:t>Los valores a ingresar deben estar separados por coma (“,”), para identificar decimales se deberá poner un punto (“.”).</w:t>
      </w:r>
    </w:p>
    <w:p w:rsidR="005A060F" w:rsidRPr="00843A63" w:rsidRDefault="005A060F" w:rsidP="00843A63">
      <w:pPr>
        <w:rPr>
          <w:lang w:val="es-AR" w:bidi="th-TH"/>
        </w:rPr>
      </w:pPr>
      <w:r>
        <w:rPr>
          <w:lang w:val="es-AR" w:bidi="th-TH"/>
        </w:rPr>
        <w:t>Ejemplos: 1 , 2.3, 4, 6.7</w:t>
      </w:r>
    </w:p>
    <w:p w:rsidR="005A060F" w:rsidRDefault="005A060F" w:rsidP="007A13FC">
      <w:pPr>
        <w:rPr>
          <w:lang w:val="es-AR" w:bidi="th-TH"/>
        </w:rPr>
      </w:pPr>
      <w:r>
        <w:rPr>
          <w:lang w:val="es-AR" w:bidi="th-TH"/>
        </w:rPr>
        <w:t>Si los datos a cargar son los siguientes: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A060F" w:rsidRPr="00C52E72" w:rsidTr="00C52E72">
        <w:tc>
          <w:tcPr>
            <w:tcW w:w="1038" w:type="dxa"/>
          </w:tcPr>
          <w:p w:rsidR="005A060F" w:rsidRPr="00C52E72" w:rsidRDefault="005A060F" w:rsidP="00C52E72">
            <w:pPr>
              <w:spacing w:after="0" w:line="240" w:lineRule="auto"/>
              <w:jc w:val="center"/>
              <w:rPr>
                <w:lang w:val="es-AR" w:bidi="th-TH"/>
              </w:rPr>
            </w:pPr>
            <w:r w:rsidRPr="00C52E72">
              <w:rPr>
                <w:lang w:bidi="th-TH"/>
              </w:rPr>
              <w:pict>
                <v:shape id="_x0000_i1026" type="#_x0000_t75" style="width:12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243C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1F243C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Xi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6" o:title="" chromakey="white"/>
                </v:shape>
              </w:pic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3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6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8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9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11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14</w:t>
            </w:r>
          </w:p>
        </w:tc>
      </w:tr>
      <w:tr w:rsidR="005A060F" w:rsidRPr="00C52E72" w:rsidTr="00C52E72">
        <w:tc>
          <w:tcPr>
            <w:tcW w:w="1038" w:type="dxa"/>
          </w:tcPr>
          <w:p w:rsidR="005A060F" w:rsidRPr="00C52E72" w:rsidRDefault="005A060F" w:rsidP="00C52E72">
            <w:pPr>
              <w:spacing w:after="0" w:line="240" w:lineRule="auto"/>
              <w:jc w:val="center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Y=</w:t>
            </w:r>
            <w:r w:rsidRPr="00C52E72">
              <w:rPr>
                <w:lang w:val="es-AR" w:bidi="th-TH"/>
              </w:rPr>
              <w:fldChar w:fldCharType="begin"/>
            </w:r>
            <w:r w:rsidRPr="00C52E72">
              <w:rPr>
                <w:lang w:val="es-AR" w:bidi="th-TH"/>
              </w:rPr>
              <w:instrText xml:space="preserve"> QUOTE </w:instrText>
            </w:r>
            <w:r w:rsidRPr="00C52E72">
              <w:rPr>
                <w:lang w:bidi="th-TH"/>
              </w:rPr>
              <w:pict>
                <v:shape id="_x0000_i1027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5B5BD2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5B5BD2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f&lt;/m:t&gt;&lt;/m:r&gt;&lt;m:d&gt;&lt;m:dPr&gt;&lt;m:ctrlPr&gt;&lt;w:rPr&gt;&lt;w:rFonts w:ascii=&quot;Cambria Math&quot; w:h-ansi=&quot;Cambria Math&quot;/&gt;&lt;wx:font wx:val=&quot;Cambria Math&quot;/&gt;&lt;w:i/&gt;&lt;w:lang w:val=&quot;ES-AR&quot;/&gt;&lt;/w:rPr&gt;&lt;/m:ctrlPr&gt;&lt;/m:dPr&gt;&lt;m:e&gt;&lt;m:r&gt;&lt;w:rPr&gt;&lt;w:rFonts w:ascii=&quot;Cambria Math&quot; w:h-ansi=&quot;Cambria Math&quot;/&gt;&lt;wx:font wx:val=&quot;Cambria Math&quot;/&gt;&lt;w:i/&gt;&lt;w:lang w:val=&quot;ES-AR&quot;/&gt;&lt;/w:rPr&gt;&lt;m:t&gt;Xi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C52E72">
              <w:rPr>
                <w:lang w:val="es-AR" w:bidi="th-TH"/>
              </w:rPr>
              <w:instrText xml:space="preserve"> </w:instrText>
            </w:r>
            <w:r w:rsidRPr="00C52E72">
              <w:rPr>
                <w:lang w:val="es-AR" w:bidi="th-TH"/>
              </w:rPr>
              <w:fldChar w:fldCharType="separate"/>
            </w:r>
            <w:r w:rsidRPr="00C52E72">
              <w:rPr>
                <w:lang w:bidi="th-TH"/>
              </w:rPr>
              <w:pict>
                <v:shape id="_x0000_i1028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5B5BD2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5B5BD2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f&lt;/m:t&gt;&lt;/m:r&gt;&lt;m:d&gt;&lt;m:dPr&gt;&lt;m:ctrlPr&gt;&lt;w:rPr&gt;&lt;w:rFonts w:ascii=&quot;Cambria Math&quot; w:h-ansi=&quot;Cambria Math&quot;/&gt;&lt;wx:font wx:val=&quot;Cambria Math&quot;/&gt;&lt;w:i/&gt;&lt;w:lang w:val=&quot;ES-AR&quot;/&gt;&lt;/w:rPr&gt;&lt;/m:ctrlPr&gt;&lt;/m:dPr&gt;&lt;m:e&gt;&lt;m:r&gt;&lt;w:rPr&gt;&lt;w:rFonts w:ascii=&quot;Cambria Math&quot; w:h-ansi=&quot;Cambria Math&quot;/&gt;&lt;wx:font wx:val=&quot;Cambria Math&quot;/&gt;&lt;w:i/&gt;&lt;w:lang w:val=&quot;ES-AR&quot;/&gt;&lt;/w:rPr&gt;&lt;m:t&gt;Xi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C52E72">
              <w:rPr>
                <w:lang w:val="es-AR" w:bidi="th-TH"/>
              </w:rPr>
              <w:fldChar w:fldCharType="end"/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2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5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7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8</w:t>
            </w:r>
          </w:p>
        </w:tc>
        <w:tc>
          <w:tcPr>
            <w:tcW w:w="1039" w:type="dxa"/>
          </w:tcPr>
          <w:p w:rsidR="005A060F" w:rsidRPr="00C52E72" w:rsidRDefault="005A060F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9</w:t>
            </w:r>
          </w:p>
        </w:tc>
      </w:tr>
    </w:tbl>
    <w:p w:rsidR="005A060F" w:rsidRDefault="005A060F" w:rsidP="007A13FC">
      <w:pPr>
        <w:rPr>
          <w:lang w:val="es-AR" w:bidi="th-TH"/>
        </w:rPr>
      </w:pPr>
    </w:p>
    <w:p w:rsidR="005A060F" w:rsidRDefault="005A060F" w:rsidP="007A13FC">
      <w:pPr>
        <w:rPr>
          <w:lang w:val="es-AR" w:bidi="th-TH"/>
        </w:rPr>
      </w:pPr>
      <w:r>
        <w:rPr>
          <w:lang w:val="es-AR" w:bidi="th-TH"/>
        </w:rPr>
        <w:t>Los datos deben ser ingresados de la siguiente manera:</w:t>
      </w:r>
    </w:p>
    <w:p w:rsidR="005A060F" w:rsidRDefault="005A060F" w:rsidP="007A13FC">
      <w:pPr>
        <w:rPr>
          <w:lang w:val="es-AR" w:bidi="th-TH"/>
        </w:rPr>
      </w:pPr>
      <w:r>
        <w:rPr>
          <w:lang w:val="es-AR" w:bidi="th-TH"/>
        </w:rPr>
        <w:t>Eje X: 1, 3, 4, 6, 8, 9, 11, 14</w:t>
      </w:r>
    </w:p>
    <w:p w:rsidR="005A060F" w:rsidRDefault="005A060F" w:rsidP="007A13FC">
      <w:pPr>
        <w:rPr>
          <w:lang w:val="es-AR" w:bidi="th-TH"/>
        </w:rPr>
      </w:pPr>
      <w:r>
        <w:rPr>
          <w:lang w:val="es-AR" w:bidi="th-TH"/>
        </w:rPr>
        <w:t>Eje Y: 1, 2, 4, 4, 5, 7, 8, 9</w:t>
      </w:r>
    </w:p>
    <w:p w:rsidR="005A060F" w:rsidRDefault="005A060F" w:rsidP="007A13FC">
      <w:pPr>
        <w:rPr>
          <w:lang w:val="es-AR" w:bidi="th-TH"/>
        </w:rPr>
      </w:pPr>
      <w:r>
        <w:rPr>
          <w:lang w:val="es-AR" w:bidi="th-TH"/>
        </w:rPr>
        <w:t>Cantidad de decimales: a elección</w:t>
      </w:r>
    </w:p>
    <w:p w:rsidR="005A060F" w:rsidRDefault="005A060F" w:rsidP="007A13FC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63" o:spid="_x0000_i1029" type="#_x0000_t75" style="width:420pt;height:312.75pt;visibility:visible">
            <v:imagedata r:id="rId8" o:title=""/>
          </v:shape>
        </w:pict>
      </w:r>
    </w:p>
    <w:p w:rsidR="005A060F" w:rsidRDefault="005A060F" w:rsidP="007A13FC">
      <w:pPr>
        <w:rPr>
          <w:lang w:val="es-AR" w:bidi="th-TH"/>
        </w:rPr>
      </w:pPr>
    </w:p>
    <w:p w:rsidR="005A060F" w:rsidRDefault="005A060F" w:rsidP="007A13FC">
      <w:pPr>
        <w:rPr>
          <w:lang w:val="es-AR" w:bidi="th-TH"/>
        </w:rPr>
      </w:pPr>
    </w:p>
    <w:p w:rsidR="005A060F" w:rsidRDefault="005A060F" w:rsidP="007A13FC">
      <w:pPr>
        <w:rPr>
          <w:lang w:val="es-AR" w:bidi="th-TH"/>
        </w:rPr>
      </w:pPr>
    </w:p>
    <w:p w:rsidR="005A060F" w:rsidRDefault="005A060F" w:rsidP="00E53B63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el método de aproximación “Recta de Mínimos Cuadrados”:</w:t>
      </w:r>
    </w:p>
    <w:p w:rsidR="005A060F" w:rsidRPr="00C660F3" w:rsidRDefault="005A060F" w:rsidP="00C660F3">
      <w:pPr>
        <w:rPr>
          <w:lang w:val="es-AR" w:bidi="th-TH"/>
        </w:rPr>
      </w:pPr>
    </w:p>
    <w:p w:rsidR="005A060F" w:rsidRDefault="005A060F" w:rsidP="00E53B63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4" o:spid="_x0000_i1030" type="#_x0000_t75" style="width:344.25pt;height:256.5pt;visibility:visible">
            <v:imagedata r:id="rId9" o:title=""/>
          </v:shape>
        </w:pict>
      </w:r>
    </w:p>
    <w:p w:rsidR="005A060F" w:rsidRPr="005549F6" w:rsidRDefault="005A060F" w:rsidP="005549F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 xml:space="preserve">Elegir la opción “Mostrar función Aproximante” para obtener la expresión requerida: </w:t>
      </w:r>
      <w:r w:rsidRPr="005549F6">
        <w:rPr>
          <w:rFonts w:ascii="Cambria Math" w:hAnsi="Cambria Math" w:cs="Cambria Math"/>
        </w:rPr>
        <w:t>𝑦</w:t>
      </w:r>
      <w:r w:rsidRPr="005549F6">
        <w:rPr>
          <w:lang w:val="es-AR" w:bidi="th-TH"/>
        </w:rPr>
        <w:t>=</w:t>
      </w:r>
      <w:r w:rsidRPr="005549F6">
        <w:rPr>
          <w:rFonts w:ascii="Cambria Math" w:hAnsi="Cambria Math" w:cs="Cambria Math"/>
        </w:rPr>
        <w:t>𝑎𝑥</w:t>
      </w:r>
      <w:r w:rsidRPr="005549F6">
        <w:rPr>
          <w:lang w:val="es-AR" w:bidi="th-TH"/>
        </w:rPr>
        <w:t>+</w:t>
      </w:r>
      <w:r w:rsidRPr="005549F6">
        <w:rPr>
          <w:rFonts w:ascii="Cambria Math" w:hAnsi="Cambria Math" w:cs="Cambria Math"/>
        </w:rPr>
        <w:t>𝑏</w:t>
      </w:r>
      <w:r w:rsidRPr="005549F6">
        <w:rPr>
          <w:lang w:val="es-AR" w:bidi="th-TH"/>
        </w:rPr>
        <w:t xml:space="preserve"> </w:t>
      </w:r>
    </w:p>
    <w:p w:rsidR="005A060F" w:rsidRPr="005549F6" w:rsidRDefault="005A060F" w:rsidP="005549F6">
      <w:pPr>
        <w:rPr>
          <w:lang w:val="es-AR" w:bidi="th-TH"/>
        </w:rPr>
      </w:pPr>
    </w:p>
    <w:p w:rsidR="005A060F" w:rsidRDefault="005A060F" w:rsidP="005549F6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5" o:spid="_x0000_i1031" type="#_x0000_t75" style="width:344.25pt;height:256.5pt;visibility:visible">
            <v:imagedata r:id="rId10" o:title=""/>
          </v:shape>
        </w:pict>
      </w:r>
    </w:p>
    <w:p w:rsidR="005A060F" w:rsidRDefault="005A060F" w:rsidP="00BE2AD6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6" o:spid="_x0000_i1032" type="#_x0000_t75" style="width:245.25pt;height:93.75pt;visibility:visible">
            <v:imagedata r:id="rId11" o:title=""/>
          </v:shape>
        </w:pict>
      </w:r>
    </w:p>
    <w:p w:rsidR="005A060F" w:rsidRDefault="005A060F" w:rsidP="00BE2AD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botón OK para cerrar la ventana emergente.</w:t>
      </w:r>
    </w:p>
    <w:p w:rsidR="005A060F" w:rsidRDefault="005A060F" w:rsidP="00BE2AD6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7" o:spid="_x0000_i1033" type="#_x0000_t75" style="width:245.25pt;height:93.75pt;visibility:visible">
            <v:imagedata r:id="rId12" o:title=""/>
          </v:shape>
        </w:pict>
      </w:r>
    </w:p>
    <w:p w:rsidR="005A060F" w:rsidRDefault="005A060F" w:rsidP="00BE2AD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la opción “Obtener detalle de calculo”</w:t>
      </w:r>
    </w:p>
    <w:p w:rsidR="005A060F" w:rsidRPr="00BE2AD6" w:rsidRDefault="005A060F" w:rsidP="00BE2AD6">
      <w:pPr>
        <w:rPr>
          <w:lang w:val="es-AR" w:bidi="th-TH"/>
        </w:rPr>
      </w:pPr>
    </w:p>
    <w:p w:rsidR="005A060F" w:rsidRDefault="005A060F" w:rsidP="00BE2AD6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8" o:spid="_x0000_i1034" type="#_x0000_t75" style="width:420pt;height:312.75pt;visibility:visible">
            <v:imagedata r:id="rId13" o:title=""/>
          </v:shape>
        </w:pict>
      </w:r>
    </w:p>
    <w:p w:rsidR="005A060F" w:rsidRDefault="005A060F" w:rsidP="00BE2AD6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199" o:spid="_x0000_i1035" type="#_x0000_t75" style="width:466.5pt;height:245.25pt;visibility:visible">
            <v:imagedata r:id="rId14" o:title=""/>
          </v:shape>
        </w:pict>
      </w:r>
    </w:p>
    <w:p w:rsidR="005A060F" w:rsidRDefault="005A060F" w:rsidP="00BE2AD6">
      <w:pPr>
        <w:rPr>
          <w:lang w:val="es-AR" w:bidi="th-TH"/>
        </w:rPr>
      </w:pPr>
      <w:r>
        <w:rPr>
          <w:lang w:val="es-AR" w:bidi="th-TH"/>
        </w:rPr>
        <w:t>A continuación pasaremos a detallar que representa cada bloque:</w:t>
      </w:r>
    </w:p>
    <w:p w:rsidR="005A060F" w:rsidRDefault="005A060F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Tabla de valores ingresados y calculados</w:t>
      </w:r>
    </w:p>
    <w:p w:rsidR="005A060F" w:rsidRDefault="005A060F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Sistema de ecuaciones planteado para obtener la función aproximada deseada</w:t>
      </w:r>
    </w:p>
    <w:p w:rsidR="005A060F" w:rsidRDefault="005A060F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Valores obtenidos de a y b para la obtención de la recta aproximante</w:t>
      </w:r>
    </w:p>
    <w:p w:rsidR="005A060F" w:rsidRDefault="005A060F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Ecuación de la recta aproximante</w:t>
      </w:r>
    </w:p>
    <w:p w:rsidR="005A060F" w:rsidRDefault="005A060F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“OK” para volver al menú anterior:</w:t>
      </w:r>
    </w:p>
    <w:p w:rsidR="005A060F" w:rsidRDefault="005A060F" w:rsidP="00073450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200" o:spid="_x0000_i1036" type="#_x0000_t75" style="width:466.5pt;height:245.25pt;visibility:visible">
            <v:imagedata r:id="rId15" o:title=""/>
          </v:shape>
        </w:pict>
      </w:r>
    </w:p>
    <w:p w:rsidR="005A060F" w:rsidRDefault="005A060F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la opción “Grafico función y puntos”</w:t>
      </w:r>
    </w:p>
    <w:p w:rsidR="005A060F" w:rsidRDefault="005A060F" w:rsidP="00073450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201" o:spid="_x0000_i1037" type="#_x0000_t75" style="width:361.5pt;height:269.25pt;visibility:visible">
            <v:imagedata r:id="rId16" o:title=""/>
          </v:shape>
        </w:pict>
      </w:r>
    </w:p>
    <w:p w:rsidR="005A060F" w:rsidRDefault="005A060F" w:rsidP="00073450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202" o:spid="_x0000_i1038" type="#_x0000_t75" style="width:358.5pt;height:329.25pt;visibility:visible">
            <v:imagedata r:id="rId17" o:title=""/>
          </v:shape>
        </w:pict>
      </w:r>
    </w:p>
    <w:p w:rsidR="005A060F" w:rsidRDefault="005A060F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Hacer click en “X” para volver al menú anterior:</w:t>
      </w:r>
    </w:p>
    <w:p w:rsidR="005A060F" w:rsidRDefault="005A060F" w:rsidP="00073450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203" o:spid="_x0000_i1039" type="#_x0000_t75" style="width:315pt;height:289.5pt;visibility:visible">
            <v:imagedata r:id="rId18" o:title=""/>
          </v:shape>
        </w:pict>
      </w:r>
    </w:p>
    <w:p w:rsidR="005A060F" w:rsidRDefault="005A060F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“Finalizar” para volver al inicio.</w:t>
      </w:r>
    </w:p>
    <w:p w:rsidR="005A060F" w:rsidRPr="00073450" w:rsidRDefault="005A060F" w:rsidP="00073450">
      <w:pPr>
        <w:rPr>
          <w:lang w:val="es-AR" w:bidi="th-TH"/>
        </w:rPr>
      </w:pPr>
      <w:r w:rsidRPr="00C52E72">
        <w:rPr>
          <w:noProof/>
          <w:lang w:val="es-AR" w:eastAsia="es-AR" w:bidi="th-TH"/>
        </w:rPr>
        <w:pict>
          <v:shape id="Imagen 204" o:spid="_x0000_i1040" type="#_x0000_t75" style="width:310.5pt;height:231.75pt;visibility:visible">
            <v:imagedata r:id="rId19" o:title=""/>
          </v:shape>
        </w:pict>
      </w:r>
    </w:p>
    <w:p w:rsidR="005A060F" w:rsidRPr="00E042B2" w:rsidRDefault="005A060F" w:rsidP="00E822C2">
      <w:pPr>
        <w:rPr>
          <w:lang w:val="es-AR" w:bidi="th-TH"/>
        </w:rPr>
      </w:pPr>
    </w:p>
    <w:p w:rsidR="005A060F" w:rsidRDefault="005A060F" w:rsidP="00E6750A">
      <w:pPr>
        <w:rPr>
          <w:lang w:val="es-AR" w:bidi="th-TH"/>
        </w:rPr>
      </w:pPr>
    </w:p>
    <w:p w:rsidR="005A060F" w:rsidRPr="00783CDC" w:rsidRDefault="005A060F" w:rsidP="00783CDC">
      <w:pPr>
        <w:rPr>
          <w:lang w:val="es-AR" w:bidi="th-TH"/>
        </w:rPr>
      </w:pPr>
    </w:p>
    <w:p w:rsidR="005A060F" w:rsidRPr="00DF2C8E" w:rsidRDefault="005A060F" w:rsidP="00DF2C8E">
      <w:pPr>
        <w:pStyle w:val="Heading2"/>
        <w:rPr>
          <w:lang w:val="es-AR" w:bidi="th-TH"/>
        </w:rPr>
      </w:pPr>
      <w:bookmarkStart w:id="4" w:name="_Toc497989425"/>
      <w:r w:rsidRPr="00DF2C8E">
        <w:rPr>
          <w:lang w:val="es-AR" w:bidi="th-TH"/>
        </w:rPr>
        <w:t>B. Comparar aproximaciones.</w:t>
      </w:r>
      <w:bookmarkEnd w:id="4"/>
    </w:p>
    <w:bookmarkStart w:id="5" w:name="_GoBack"/>
    <w:bookmarkEnd w:id="5"/>
    <w:p w:rsidR="005A060F" w:rsidRPr="00713C03" w:rsidRDefault="005A060F" w:rsidP="00713C03">
      <w:pPr>
        <w:spacing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fldChar w:fldCharType="begin"/>
      </w:r>
      <w:r w:rsidRPr="00713C03">
        <w:rPr>
          <w:rFonts w:cs="Calibri"/>
          <w:color w:val="000000"/>
          <w:lang w:val="es-ES" w:eastAsia="es-ES"/>
        </w:rPr>
        <w:instrText xml:space="preserve"> INCLUDEPICTURE "https://lh4.googleusercontent.com/zIYQG-OwKytyg0cfh8BptjcEb8hcbf30OpetJLfCHnVbwBskQb_5BAJgxEJ7W-Xf1HSG7u6cS9guyV5FxLfZullaQpomGXFc5obJk8-2OgtXcRseCm67shXnPGD0Pj103ty1MEVE" \* MERGEFORMATINET </w:instrText>
      </w:r>
      <w:r w:rsidRPr="00713C03">
        <w:rPr>
          <w:rFonts w:cs="Calibri"/>
          <w:color w:val="000000"/>
          <w:lang w:val="es-ES" w:eastAsia="es-ES"/>
        </w:rPr>
        <w:fldChar w:fldCharType="separate"/>
      </w:r>
      <w:r w:rsidRPr="00713C03">
        <w:rPr>
          <w:rFonts w:cs="Calibri"/>
          <w:color w:val="000000"/>
          <w:lang w:val="es-ES" w:eastAsia="es-ES"/>
        </w:rPr>
        <w:pict>
          <v:shape id="_x0000_i1041" type="#_x0000_t75" alt="" style="width:466.5pt;height:250.5pt">
            <v:imagedata r:id="rId20" r:href="rId21"/>
          </v:shape>
        </w:pict>
      </w:r>
      <w:r w:rsidRPr="00713C03">
        <w:rPr>
          <w:rFonts w:cs="Calibri"/>
          <w:color w:val="000000"/>
          <w:lang w:val="es-ES" w:eastAsia="es-ES"/>
        </w:rPr>
        <w:fldChar w:fldCharType="end"/>
      </w:r>
    </w:p>
    <w:p w:rsidR="005A060F" w:rsidRPr="00713C03" w:rsidRDefault="005A060F" w:rsidP="00713C03">
      <w:pPr>
        <w:spacing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A continuación pasaremos a detallar que representa cada bloque:</w:t>
      </w:r>
    </w:p>
    <w:p w:rsidR="005A060F" w:rsidRPr="00713C03" w:rsidRDefault="005A060F" w:rsidP="00713C0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Tabla de comparación de aproximaciones</w:t>
      </w:r>
    </w:p>
    <w:p w:rsidR="005A060F" w:rsidRPr="00713C03" w:rsidRDefault="005A060F" w:rsidP="00713C0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El método que mejor se aproxima para los puntos dados</w:t>
      </w:r>
    </w:p>
    <w:p w:rsidR="005A060F" w:rsidRPr="00713C03" w:rsidRDefault="005A060F" w:rsidP="00713C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A060F" w:rsidRPr="00713C03" w:rsidRDefault="005A060F" w:rsidP="00713C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Presionando Aceptar, se cierra la ventana y vuelve al menú anterior.</w:t>
      </w:r>
    </w:p>
    <w:p w:rsidR="005A060F" w:rsidRPr="00713C03" w:rsidRDefault="005A060F" w:rsidP="002742F4">
      <w:pPr>
        <w:rPr>
          <w:lang w:val="es-ES" w:bidi="th-TH"/>
        </w:rPr>
      </w:pPr>
    </w:p>
    <w:sectPr w:rsidR="005A060F" w:rsidRPr="00713C03" w:rsidSect="00BC49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8E7"/>
    <w:multiLevelType w:val="hybridMultilevel"/>
    <w:tmpl w:val="442EF6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B1368"/>
    <w:multiLevelType w:val="hybridMultilevel"/>
    <w:tmpl w:val="8E04C436"/>
    <w:lvl w:ilvl="0" w:tplc="02EC7F00">
      <w:start w:val="1"/>
      <w:numFmt w:val="decimal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08516F"/>
    <w:multiLevelType w:val="hybridMultilevel"/>
    <w:tmpl w:val="06682D22"/>
    <w:lvl w:ilvl="0" w:tplc="5D6A22E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D24FF7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C7057E4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B60962"/>
    <w:multiLevelType w:val="multilevel"/>
    <w:tmpl w:val="5FE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C036D7A"/>
    <w:multiLevelType w:val="hybridMultilevel"/>
    <w:tmpl w:val="2F9E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206FD8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104769D"/>
    <w:multiLevelType w:val="hybridMultilevel"/>
    <w:tmpl w:val="00C6F8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9D1"/>
    <w:rsid w:val="00021DEA"/>
    <w:rsid w:val="00073450"/>
    <w:rsid w:val="000A096D"/>
    <w:rsid w:val="001F59B9"/>
    <w:rsid w:val="0022576D"/>
    <w:rsid w:val="00255445"/>
    <w:rsid w:val="002649E4"/>
    <w:rsid w:val="002742F4"/>
    <w:rsid w:val="002E2F4A"/>
    <w:rsid w:val="003B3E34"/>
    <w:rsid w:val="00451391"/>
    <w:rsid w:val="004648C9"/>
    <w:rsid w:val="005549F6"/>
    <w:rsid w:val="00575339"/>
    <w:rsid w:val="00591B75"/>
    <w:rsid w:val="005A060F"/>
    <w:rsid w:val="006C4E41"/>
    <w:rsid w:val="006F669D"/>
    <w:rsid w:val="00703A99"/>
    <w:rsid w:val="00713C03"/>
    <w:rsid w:val="007277DE"/>
    <w:rsid w:val="007335B8"/>
    <w:rsid w:val="00776AB2"/>
    <w:rsid w:val="00783CDC"/>
    <w:rsid w:val="007A13FC"/>
    <w:rsid w:val="008136E3"/>
    <w:rsid w:val="008137CB"/>
    <w:rsid w:val="00843A63"/>
    <w:rsid w:val="0084694E"/>
    <w:rsid w:val="00881B01"/>
    <w:rsid w:val="00922330"/>
    <w:rsid w:val="00924795"/>
    <w:rsid w:val="0096176B"/>
    <w:rsid w:val="009A4CE0"/>
    <w:rsid w:val="009B2D2E"/>
    <w:rsid w:val="009F50D4"/>
    <w:rsid w:val="00A3352D"/>
    <w:rsid w:val="00B07F72"/>
    <w:rsid w:val="00B11B34"/>
    <w:rsid w:val="00B372F5"/>
    <w:rsid w:val="00BC49D1"/>
    <w:rsid w:val="00BE2AD6"/>
    <w:rsid w:val="00C52E72"/>
    <w:rsid w:val="00C660F3"/>
    <w:rsid w:val="00C94152"/>
    <w:rsid w:val="00DF2C8E"/>
    <w:rsid w:val="00DF60F2"/>
    <w:rsid w:val="00E042B2"/>
    <w:rsid w:val="00E16E6A"/>
    <w:rsid w:val="00E53B63"/>
    <w:rsid w:val="00E6750A"/>
    <w:rsid w:val="00E822C2"/>
    <w:rsid w:val="00F11D17"/>
    <w:rsid w:val="00F27E69"/>
    <w:rsid w:val="00FE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B34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2F4A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2C8E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2C8E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3B63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E2F4A"/>
    <w:rPr>
      <w:rFonts w:ascii="Calibri Light" w:hAnsi="Calibri Light" w:cs="Angsana New"/>
      <w:color w:val="2F5496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F2C8E"/>
    <w:rPr>
      <w:rFonts w:ascii="Calibri Light" w:hAnsi="Calibri Light" w:cs="Angsana New"/>
      <w:color w:val="2F5496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F2C8E"/>
    <w:rPr>
      <w:rFonts w:ascii="Calibri Light" w:hAnsi="Calibri Light" w:cs="Angsana New"/>
      <w:color w:val="1F3763"/>
      <w:sz w:val="24"/>
      <w:szCs w:val="24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53B63"/>
    <w:rPr>
      <w:rFonts w:ascii="Calibri Light" w:hAnsi="Calibri Light" w:cs="Angsana New"/>
      <w:i/>
      <w:iCs/>
      <w:color w:val="2F5496"/>
      <w:lang w:bidi="th-TH"/>
    </w:rPr>
  </w:style>
  <w:style w:type="paragraph" w:styleId="NoSpacing">
    <w:name w:val="No Spacing"/>
    <w:link w:val="NoSpacingChar"/>
    <w:uiPriority w:val="99"/>
    <w:qFormat/>
    <w:rsid w:val="00BC49D1"/>
    <w:rPr>
      <w:rFonts w:eastAsia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C49D1"/>
    <w:rPr>
      <w:rFonts w:eastAsia="Times New Roman" w:cs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99"/>
    <w:qFormat/>
    <w:rsid w:val="002E2F4A"/>
    <w:pPr>
      <w:outlineLvl w:val="9"/>
    </w:pPr>
  </w:style>
  <w:style w:type="paragraph" w:styleId="ListParagraph">
    <w:name w:val="List Paragraph"/>
    <w:basedOn w:val="Normal"/>
    <w:uiPriority w:val="99"/>
    <w:qFormat/>
    <w:rsid w:val="00DF2C8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rsid w:val="007A13FC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7A1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7A13FC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7A13FC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99"/>
    <w:rsid w:val="004513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391"/>
    <w:rPr>
      <w:rFonts w:cs="Times New Roman"/>
      <w:color w:val="808080"/>
    </w:rPr>
  </w:style>
  <w:style w:type="paragraph" w:customStyle="1" w:styleId="Default">
    <w:name w:val="Default"/>
    <w:uiPriority w:val="99"/>
    <w:rsid w:val="005549F6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rsid w:val="00713C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https://lh4.googleusercontent.com/zIYQG-OwKytyg0cfh8BptjcEb8hcbf30OpetJLfCHnVbwBskQb_5BAJgxEJ7W-Xf1HSG7u6cS9guyV5FxLfZullaQpomGXFc5obJk8-2OgtXcRseCm67shXnPGD0Pj103ty1MEV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10</Pages>
  <Words>482</Words>
  <Characters>2653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AMIC</dc:title>
  <dc:subject>Manual de Usuario</dc:subject>
  <dc:creator>Brey, Rosa Fernanda</dc:creator>
  <cp:keywords/>
  <dc:description/>
  <cp:lastModifiedBy>Usuario</cp:lastModifiedBy>
  <cp:revision>3</cp:revision>
  <dcterms:created xsi:type="dcterms:W3CDTF">2017-11-10T19:10:00Z</dcterms:created>
  <dcterms:modified xsi:type="dcterms:W3CDTF">2017-11-11T02:38:00Z</dcterms:modified>
</cp:coreProperties>
</file>