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Oscar Menjivar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>
          <w:color w:val="2f5897"/>
        </w:rPr>
      </w:pPr>
      <w:r w:rsidDel="00000000" w:rsidR="00000000" w:rsidRPr="00000000">
        <w:rPr>
          <w:color w:val="2f5897"/>
          <w:rtl w:val="0"/>
        </w:rPr>
        <w:t xml:space="preserve">oscarmenj02@gmail.com </w:t>
      </w:r>
      <w:r w:rsidDel="00000000" w:rsidR="00000000" w:rsidRPr="00000000">
        <w:rPr>
          <w:color w:val="7f7f7f"/>
          <w:rtl w:val="0"/>
        </w:rPr>
        <w:t xml:space="preserve">∙</w:t>
      </w:r>
      <w:r w:rsidDel="00000000" w:rsidR="00000000" w:rsidRPr="00000000">
        <w:rPr>
          <w:color w:val="2f5897"/>
          <w:rtl w:val="0"/>
        </w:rPr>
        <w:t xml:space="preserve">  Toronto, ON</w:t>
      </w:r>
      <w:r w:rsidDel="00000000" w:rsidR="00000000" w:rsidRPr="00000000">
        <w:rPr>
          <w:color w:val="7f7f7f"/>
          <w:rtl w:val="0"/>
        </w:rPr>
        <w:t xml:space="preserve">∙</w:t>
      </w:r>
      <w:r w:rsidDel="00000000" w:rsidR="00000000" w:rsidRPr="00000000">
        <w:rPr>
          <w:color w:val="2f5897"/>
          <w:rtl w:val="0"/>
        </w:rPr>
        <w:t xml:space="preserve"> 519-803-9277</w:t>
      </w:r>
    </w:p>
    <w:p w:rsidR="00000000" w:rsidDel="00000000" w:rsidP="00000000" w:rsidRDefault="00000000" w:rsidRPr="00000000">
      <w:pPr>
        <w:keepNext w:val="1"/>
        <w:keepLines w:val="1"/>
        <w:spacing w:after="0" w:before="300" w:line="240" w:lineRule="auto"/>
        <w:contextualSpacing w:val="0"/>
        <w:rPr>
          <w:b w:val="1"/>
          <w:color w:val="2f5897"/>
          <w:sz w:val="28"/>
          <w:szCs w:val="28"/>
          <w:u w:val="single"/>
        </w:rPr>
      </w:pPr>
      <w:r w:rsidDel="00000000" w:rsidR="00000000" w:rsidRPr="00000000">
        <w:rPr>
          <w:b w:val="1"/>
          <w:color w:val="2f5897"/>
          <w:sz w:val="28"/>
          <w:szCs w:val="28"/>
          <w:u w:val="single"/>
          <w:rtl w:val="0"/>
        </w:rPr>
        <w:t xml:space="preserve">Profile</w:t>
      </w:r>
    </w:p>
    <w:p w:rsidR="00000000" w:rsidDel="00000000" w:rsidP="00000000" w:rsidRDefault="00000000" w:rsidRPr="00000000">
      <w:pPr>
        <w:keepNext w:val="1"/>
        <w:keepLines w:val="1"/>
        <w:spacing w:after="0" w:before="300" w:line="240" w:lineRule="auto"/>
        <w:contextualSpacing w:val="0"/>
        <w:rPr>
          <w:color w:val="2f5897"/>
          <w:sz w:val="28"/>
          <w:szCs w:val="28"/>
        </w:rPr>
      </w:pPr>
      <w:r w:rsidDel="00000000" w:rsidR="00000000" w:rsidRPr="00000000">
        <w:rPr>
          <w:color w:val="2f5897"/>
          <w:sz w:val="28"/>
          <w:szCs w:val="28"/>
          <w:rtl w:val="0"/>
        </w:rPr>
        <w:t xml:space="preserve">Professional software developer who focuses on object oriented and mobile software development. Areas of knowledge include:</w:t>
      </w:r>
    </w:p>
    <w:p w:rsidR="00000000" w:rsidDel="00000000" w:rsidP="00000000" w:rsidRDefault="00000000" w:rsidRPr="00000000">
      <w:pPr>
        <w:keepNext w:val="1"/>
        <w:keepLines w:val="1"/>
        <w:numPr>
          <w:ilvl w:val="0"/>
          <w:numId w:val="2"/>
        </w:numPr>
        <w:spacing w:after="0" w:before="300" w:line="240" w:lineRule="auto"/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Mobile Development</w:t>
      </w:r>
    </w:p>
    <w:p w:rsidR="00000000" w:rsidDel="00000000" w:rsidP="00000000" w:rsidRDefault="00000000" w:rsidRPr="00000000">
      <w:pPr>
        <w:keepNext w:val="1"/>
        <w:keepLines w:val="1"/>
        <w:numPr>
          <w:ilvl w:val="0"/>
          <w:numId w:val="2"/>
        </w:numPr>
        <w:spacing w:after="0" w:before="300" w:line="240" w:lineRule="auto"/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Database Development</w:t>
      </w:r>
    </w:p>
    <w:p w:rsidR="00000000" w:rsidDel="00000000" w:rsidP="00000000" w:rsidRDefault="00000000" w:rsidRPr="00000000">
      <w:pPr>
        <w:keepNext w:val="1"/>
        <w:keepLines w:val="1"/>
        <w:numPr>
          <w:ilvl w:val="0"/>
          <w:numId w:val="2"/>
        </w:numPr>
        <w:spacing w:after="0" w:before="300" w:line="240" w:lineRule="auto"/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Multi-threaded Programming</w:t>
      </w:r>
    </w:p>
    <w:p w:rsidR="00000000" w:rsidDel="00000000" w:rsidP="00000000" w:rsidRDefault="00000000" w:rsidRPr="00000000">
      <w:pPr>
        <w:keepNext w:val="1"/>
        <w:keepLines w:val="1"/>
        <w:numPr>
          <w:ilvl w:val="0"/>
          <w:numId w:val="2"/>
        </w:numPr>
        <w:spacing w:after="0" w:before="300" w:line="240" w:lineRule="auto"/>
        <w:ind w:left="720" w:hanging="360"/>
        <w:contextualSpacing w:val="1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Object Oriented Programming Languages </w:t>
      </w:r>
    </w:p>
    <w:p w:rsidR="00000000" w:rsidDel="00000000" w:rsidP="00000000" w:rsidRDefault="00000000" w:rsidRPr="00000000">
      <w:pPr>
        <w:keepNext w:val="1"/>
        <w:keepLines w:val="1"/>
        <w:numPr>
          <w:ilvl w:val="0"/>
          <w:numId w:val="2"/>
        </w:numPr>
        <w:spacing w:after="0" w:before="300" w:line="240" w:lineRule="auto"/>
        <w:ind w:left="72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User interface design implementation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>
          <w:color w:val="2f589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0" w:before="300" w:line="240" w:lineRule="auto"/>
        <w:contextualSpacing w:val="0"/>
        <w:rPr>
          <w:b w:val="1"/>
          <w:color w:val="2f5897"/>
          <w:sz w:val="28"/>
          <w:szCs w:val="28"/>
          <w:u w:val="single"/>
        </w:rPr>
      </w:pPr>
      <w:r w:rsidDel="00000000" w:rsidR="00000000" w:rsidRPr="00000000">
        <w:rPr>
          <w:b w:val="1"/>
          <w:color w:val="2f5897"/>
          <w:sz w:val="28"/>
          <w:szCs w:val="28"/>
          <w:u w:val="single"/>
          <w:rtl w:val="0"/>
        </w:rPr>
        <w:t xml:space="preserve">Skills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Rule="auto"/>
        <w:ind w:left="720" w:hanging="360"/>
        <w:contextualSpacing w:val="1"/>
        <w:rPr>
          <w:rFonts w:ascii="Palatino Linotype" w:cs="Palatino Linotype" w:eastAsia="Palatino Linotype" w:hAnsi="Palatino Linotype"/>
          <w:color w:val="2f5897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Applications:</w:t>
      </w:r>
      <w:r w:rsidDel="00000000" w:rsidR="00000000" w:rsidRPr="00000000">
        <w:rPr>
          <w:sz w:val="20"/>
          <w:szCs w:val="20"/>
          <w:rtl w:val="0"/>
        </w:rPr>
        <w:t xml:space="preserve"> Android Studio, Visual Studio, Adobe Illustrator,  Command Line Interface,  JIRA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120" w:lineRule="auto"/>
        <w:ind w:left="720" w:hanging="360"/>
        <w:contextualSpacing w:val="1"/>
        <w:rPr>
          <w:rFonts w:ascii="Palatino Linotype" w:cs="Palatino Linotype" w:eastAsia="Palatino Linotype" w:hAnsi="Palatino Linotype"/>
          <w:color w:val="2f5897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Languages:</w:t>
      </w:r>
      <w:r w:rsidDel="00000000" w:rsidR="00000000" w:rsidRPr="00000000">
        <w:rPr>
          <w:sz w:val="20"/>
          <w:szCs w:val="20"/>
          <w:rtl w:val="0"/>
        </w:rPr>
        <w:t xml:space="preserve"> Java, Kotlin, C#, SQL, UNIX Shell, Javascript, Json, XML, HTML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120" w:lineRule="auto"/>
        <w:ind w:left="720" w:hanging="360"/>
        <w:contextualSpacing w:val="1"/>
        <w:rPr>
          <w:rFonts w:ascii="Palatino Linotype" w:cs="Palatino Linotype" w:eastAsia="Palatino Linotype" w:hAnsi="Palatino Linotype"/>
          <w:color w:val="2f5897"/>
          <w:sz w:val="24"/>
          <w:szCs w:val="24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Version Control: </w:t>
      </w:r>
      <w:r w:rsidDel="00000000" w:rsidR="00000000" w:rsidRPr="00000000">
        <w:rPr>
          <w:sz w:val="20"/>
          <w:szCs w:val="20"/>
          <w:rtl w:val="0"/>
        </w:rPr>
        <w:t xml:space="preserve">SVN + Git 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120" w:lineRule="auto"/>
        <w:ind w:left="720" w:hanging="360"/>
        <w:contextualSpacing w:val="1"/>
        <w:rPr>
          <w:rFonts w:ascii="Palatino Linotype" w:cs="Palatino Linotype" w:eastAsia="Palatino Linotype" w:hAnsi="Palatino Linotype"/>
          <w:color w:val="2f5897"/>
          <w:sz w:val="24"/>
          <w:szCs w:val="24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Operating Systems: </w:t>
      </w:r>
      <w:r w:rsidDel="00000000" w:rsidR="00000000" w:rsidRPr="00000000">
        <w:rPr>
          <w:sz w:val="20"/>
          <w:szCs w:val="20"/>
          <w:rtl w:val="0"/>
        </w:rPr>
        <w:t xml:space="preserve">Windows OS, Mac Osx, Linux (Ubuntu). 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120" w:lineRule="auto"/>
        <w:ind w:left="720" w:hanging="360"/>
        <w:contextualSpacing w:val="1"/>
        <w:rPr>
          <w:rFonts w:ascii="Palatino Linotype" w:cs="Palatino Linotype" w:eastAsia="Palatino Linotype" w:hAnsi="Palatino Linotype"/>
          <w:color w:val="2f5897"/>
          <w:sz w:val="24"/>
          <w:szCs w:val="24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Databases: </w:t>
      </w:r>
      <w:r w:rsidDel="00000000" w:rsidR="00000000" w:rsidRPr="00000000">
        <w:rPr>
          <w:sz w:val="20"/>
          <w:szCs w:val="20"/>
          <w:rtl w:val="0"/>
        </w:rPr>
        <w:t xml:space="preserve">JDBC, SQLServer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120" w:lineRule="auto"/>
        <w:ind w:left="720" w:hanging="360"/>
        <w:contextualSpacing w:val="1"/>
        <w:rPr>
          <w:color w:val="2f5897"/>
          <w:sz w:val="24"/>
          <w:szCs w:val="24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Frameworks: </w:t>
      </w:r>
      <w:r w:rsidDel="00000000" w:rsidR="00000000" w:rsidRPr="00000000">
        <w:rPr>
          <w:sz w:val="20"/>
          <w:szCs w:val="20"/>
          <w:rtl w:val="0"/>
        </w:rPr>
        <w:t xml:space="preserve">OkHttp, RxJava, Dagger2, Butterknife, Picasso, Hibernate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" w:line="240" w:lineRule="auto"/>
        <w:ind w:left="0" w:right="0" w:firstLine="0"/>
        <w:contextualSpacing w:val="0"/>
        <w:jc w:val="left"/>
        <w:rPr>
          <w:b w:val="1"/>
          <w:color w:val="2f5897"/>
          <w:sz w:val="28"/>
          <w:szCs w:val="28"/>
          <w:u w:val="single"/>
        </w:rPr>
      </w:pPr>
      <w:r w:rsidDel="00000000" w:rsidR="00000000" w:rsidRPr="00000000">
        <w:rPr>
          <w:b w:val="1"/>
          <w:i w:val="0"/>
          <w:smallCaps w:val="0"/>
          <w:strike w:val="0"/>
          <w:color w:val="2f5897"/>
          <w:sz w:val="28"/>
          <w:szCs w:val="28"/>
          <w:u w:val="single"/>
          <w:shd w:fill="auto" w:val="clear"/>
          <w:vertAlign w:val="baseline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2f5897"/>
          <w:sz w:val="24"/>
          <w:szCs w:val="24"/>
          <w:rtl w:val="0"/>
        </w:rPr>
        <w:t xml:space="preserve">SapientRazorfish, Associate Mobile </w:t>
      </w:r>
      <w:r w:rsidDel="00000000" w:rsidR="00000000" w:rsidRPr="00000000">
        <w:rPr>
          <w:b w:val="1"/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  <w:rtl w:val="0"/>
        </w:rPr>
        <w:t xml:space="preserve">Developer</w:t>
      </w:r>
      <w:r w:rsidDel="00000000" w:rsidR="00000000" w:rsidRPr="00000000"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  <w:rtl w:val="0"/>
        </w:rPr>
        <w:t xml:space="preserve"> (Jul</w:t>
      </w:r>
      <w:r w:rsidDel="00000000" w:rsidR="00000000" w:rsidRPr="00000000">
        <w:rPr>
          <w:color w:val="2f5897"/>
          <w:sz w:val="24"/>
          <w:szCs w:val="24"/>
          <w:rtl w:val="0"/>
        </w:rPr>
        <w:t xml:space="preserve">y 2016 - </w:t>
      </w:r>
      <w:r w:rsidDel="00000000" w:rsidR="00000000" w:rsidRPr="00000000"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  <w:rtl w:val="0"/>
        </w:rPr>
        <w:t xml:space="preserve">Present)</w:t>
      </w:r>
    </w:p>
    <w:p w:rsidR="00000000" w:rsidDel="00000000" w:rsidP="00000000" w:rsidRDefault="00000000" w:rsidRPr="0000000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 McDonald’s USA Mobile Ordering Initiative and Walmart Canada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Design, and implement features for McDonald’s android application leading to increased store traffic and sales.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Build attractive user interfaces and exciting features for Walmart Canada android application.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Debug critical issues within aggressive business deadlines to meet release schedules.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Communicate technical issues to clients and other non-technical stakeholders to set deadlines appropriately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Leverage modern android architecture frameworks to code high quality solutions.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Participate in design reviews to ensure implementation of user interfaces matches design requirements.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2f5897"/>
          <w:sz w:val="24"/>
          <w:szCs w:val="24"/>
          <w:rtl w:val="0"/>
        </w:rPr>
        <w:t xml:space="preserve">RBC Capital Markets,</w:t>
      </w:r>
      <w:r w:rsidDel="00000000" w:rsidR="00000000" w:rsidRPr="00000000">
        <w:rPr>
          <w:color w:val="2f5897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  <w:rtl w:val="0"/>
        </w:rPr>
        <w:t xml:space="preserve">Technical Systems Analyst (Internship)</w:t>
      </w:r>
      <w:r w:rsidDel="00000000" w:rsidR="00000000" w:rsidRPr="00000000"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  <w:rtl w:val="0"/>
        </w:rPr>
        <w:t xml:space="preserve"> (May 2014 – Sept</w:t>
      </w:r>
      <w:r w:rsidDel="00000000" w:rsidR="00000000" w:rsidRPr="00000000">
        <w:rPr>
          <w:color w:val="2f5897"/>
          <w:sz w:val="24"/>
          <w:szCs w:val="24"/>
          <w:rtl w:val="0"/>
        </w:rPr>
        <w:t xml:space="preserve">.</w:t>
      </w:r>
      <w:r w:rsidDel="00000000" w:rsidR="00000000" w:rsidRPr="00000000"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  <w:rtl w:val="0"/>
        </w:rPr>
        <w:t xml:space="preserve"> 2015)</w:t>
      </w:r>
    </w:p>
    <w:p w:rsidR="00000000" w:rsidDel="00000000" w:rsidP="00000000" w:rsidRDefault="00000000" w:rsidRPr="0000000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color w:val="2f5897"/>
          <w:sz w:val="24"/>
          <w:szCs w:val="24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Global Equities Research and Reporting Team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Spearheaded the creation of an external, client facing web application</w:t>
      </w:r>
      <w:r w:rsidDel="00000000" w:rsidR="00000000" w:rsidRPr="00000000">
        <w:rPr>
          <w:sz w:val="20"/>
          <w:szCs w:val="20"/>
          <w:rtl w:val="0"/>
        </w:rPr>
        <w:t xml:space="preserve"> used for payments processing, which reduced payments turnaround by two weeks.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Rule="auto"/>
        <w:ind w:left="720" w:hanging="360"/>
        <w:contextualSpacing w:val="1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Maintained an existing web application used for equity trading reporting, ensuring clients remained informed of their daily positions.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Presented application development progress updates to technical and business stakeholders via </w:t>
      </w:r>
      <w:r w:rsidDel="00000000" w:rsidR="00000000" w:rsidRPr="00000000">
        <w:rPr>
          <w:sz w:val="20"/>
          <w:szCs w:val="20"/>
          <w:rtl w:val="0"/>
        </w:rPr>
        <w:t xml:space="preserve">weekly </w:t>
      </w: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demos.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Communicated with cross functional teams in daily scrum development progress meetings..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Participated in a bank-sponsored technology hackathon that focused on IBM Bluemix development platform.</w:t>
      </w:r>
    </w:p>
    <w:p w:rsidR="00000000" w:rsidDel="00000000" w:rsidP="00000000" w:rsidRDefault="00000000" w:rsidRPr="0000000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b w:val="1"/>
          <w:color w:val="2f589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2f5897"/>
          <w:sz w:val="24"/>
          <w:szCs w:val="24"/>
          <w:rtl w:val="0"/>
        </w:rPr>
        <w:t xml:space="preserve">Scotiabank</w:t>
      </w:r>
      <w:r w:rsidDel="00000000" w:rsidR="00000000" w:rsidRPr="00000000">
        <w:rPr>
          <w:color w:val="2f5897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  <w:rtl w:val="0"/>
        </w:rPr>
        <w:t xml:space="preserve">Summer Analyst (Internship)</w:t>
      </w:r>
      <w:r w:rsidDel="00000000" w:rsidR="00000000" w:rsidRPr="00000000"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  <w:rtl w:val="0"/>
        </w:rPr>
        <w:t xml:space="preserve"> (May 2013 – Sept</w:t>
      </w:r>
      <w:r w:rsidDel="00000000" w:rsidR="00000000" w:rsidRPr="00000000">
        <w:rPr>
          <w:color w:val="2f5897"/>
          <w:sz w:val="24"/>
          <w:szCs w:val="24"/>
          <w:rtl w:val="0"/>
        </w:rPr>
        <w:t xml:space="preserve">.</w:t>
      </w:r>
      <w:r w:rsidDel="00000000" w:rsidR="00000000" w:rsidRPr="00000000"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  <w:rtl w:val="0"/>
        </w:rPr>
        <w:t xml:space="preserve"> 2013)</w:t>
      </w:r>
    </w:p>
    <w:p w:rsidR="00000000" w:rsidDel="00000000" w:rsidP="00000000" w:rsidRDefault="00000000" w:rsidRPr="0000000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  <w:rtl w:val="0"/>
        </w:rPr>
        <w:t xml:space="preserve">Market Risk Measurement Group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mplemented a process used to measure simulation capabilities of a quantitative model.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Rule="auto"/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Developed process in Python and Korn scripting languages within a Linux environment.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sz w:val="20"/>
          <w:szCs w:val="20"/>
          <w:rtl w:val="0"/>
        </w:rPr>
        <w:t xml:space="preserve">D</w:t>
      </w: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ebugged long source code files to ensure high quality deliverables.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0" w:before="300" w:line="240" w:lineRule="auto"/>
        <w:contextualSpacing w:val="0"/>
        <w:rPr>
          <w:color w:val="2f5897"/>
          <w:sz w:val="28"/>
          <w:szCs w:val="28"/>
        </w:rPr>
      </w:pPr>
      <w:r w:rsidDel="00000000" w:rsidR="00000000" w:rsidRPr="00000000">
        <w:rPr>
          <w:color w:val="2f5897"/>
          <w:sz w:val="28"/>
          <w:szCs w:val="28"/>
          <w:rtl w:val="0"/>
        </w:rPr>
        <w:t xml:space="preserve">Education</w:t>
      </w:r>
    </w:p>
    <w:p w:rsidR="00000000" w:rsidDel="00000000" w:rsidP="00000000" w:rsidRDefault="00000000" w:rsidRPr="00000000">
      <w:pPr>
        <w:keepNext w:val="1"/>
        <w:keepLines w:val="1"/>
        <w:spacing w:after="0" w:line="240" w:lineRule="auto"/>
        <w:contextualSpacing w:val="0"/>
        <w:jc w:val="both"/>
        <w:rPr>
          <w:color w:val="6076b4"/>
          <w:sz w:val="24"/>
          <w:szCs w:val="24"/>
        </w:rPr>
      </w:pPr>
      <w:r w:rsidDel="00000000" w:rsidR="00000000" w:rsidRPr="00000000">
        <w:rPr>
          <w:color w:val="6076b4"/>
          <w:sz w:val="24"/>
          <w:szCs w:val="24"/>
          <w:rtl w:val="0"/>
        </w:rPr>
        <w:t xml:space="preserve">University of Toronto </w:t>
      </w:r>
    </w:p>
    <w:p w:rsidR="00000000" w:rsidDel="00000000" w:rsidP="00000000" w:rsidRDefault="00000000" w:rsidRPr="00000000">
      <w:pPr>
        <w:keepNext w:val="1"/>
        <w:keepLines w:val="1"/>
        <w:spacing w:after="0" w:line="240" w:lineRule="auto"/>
        <w:contextualSpacing w:val="0"/>
        <w:jc w:val="both"/>
        <w:rPr>
          <w:b w:val="1"/>
          <w:color w:val="6076b4"/>
          <w:sz w:val="24"/>
          <w:szCs w:val="24"/>
        </w:rPr>
      </w:pPr>
      <w:r w:rsidDel="00000000" w:rsidR="00000000" w:rsidRPr="00000000">
        <w:rPr>
          <w:color w:val="6076b4"/>
          <w:sz w:val="24"/>
          <w:szCs w:val="24"/>
          <w:rtl w:val="0"/>
        </w:rPr>
        <w:t xml:space="preserve">H. B. Sc. /H.B.A Double Major In Computer Science and Economics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line="240" w:lineRule="auto"/>
        <w:ind w:left="720" w:hanging="360"/>
        <w:contextualSpacing w:val="1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sz w:val="20"/>
          <w:szCs w:val="20"/>
          <w:rtl w:val="0"/>
        </w:rPr>
        <w:t xml:space="preserve">Graduated June 2016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line="240" w:lineRule="auto"/>
        <w:ind w:left="720" w:hanging="360"/>
        <w:contextualSpacing w:val="1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sz w:val="20"/>
          <w:szCs w:val="20"/>
          <w:rtl w:val="0"/>
        </w:rPr>
        <w:t xml:space="preserve">Cumulative Grade Point Average:  3.73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line="240" w:lineRule="auto"/>
        <w:ind w:left="720" w:hanging="360"/>
        <w:contextualSpacing w:val="1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sz w:val="20"/>
          <w:szCs w:val="20"/>
          <w:rtl w:val="0"/>
        </w:rPr>
        <w:t xml:space="preserve">Dean’s List For 2011-2012, 2013-2014, 2015-2016 Academic Years.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line="240" w:lineRule="auto"/>
        <w:ind w:left="720" w:hanging="360"/>
        <w:contextualSpacing w:val="1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sz w:val="20"/>
          <w:szCs w:val="20"/>
          <w:rtl w:val="0"/>
        </w:rPr>
        <w:t xml:space="preserve">St. Michael’s College Silver Medal of Academic Achievement</w:t>
      </w:r>
      <w:r w:rsidDel="00000000" w:rsidR="00000000" w:rsidRPr="00000000">
        <w:rPr>
          <w:rtl w:val="0"/>
        </w:rPr>
      </w:r>
    </w:p>
    <w:sectPr>
      <w:headerReference r:id="rId5" w:type="default"/>
      <w:pgSz w:h="15840" w:w="12240"/>
      <w:pgMar w:bottom="1440" w:top="1440" w:left="1440" w:right="144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ymbol"/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after="0" w:before="720" w:lineRule="auto"/>
      <w:contextualSpacing w:val="0"/>
      <w:jc w:val="center"/>
      <w:rPr>
        <w:color w:val="e4e9ef"/>
      </w:rPr>
    </w:pPr>
    <w:r w:rsidDel="00000000" w:rsidR="00000000" w:rsidRPr="00000000">
      <w:rPr>
        <w:color w:val="6076b4"/>
        <w:rtl w:val="0"/>
      </w:rPr>
      <w:t xml:space="preserve">Oscar Menjivar</w:t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center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Symbol" w:cs="Symbol" w:eastAsia="Symbol" w:hAnsi="Symbol"/>
        <w:b w:val="0"/>
        <w:i w:val="0"/>
        <w:smallCaps w:val="0"/>
        <w:strike w:val="0"/>
        <w:color w:val="6076b4"/>
        <w:sz w:val="22"/>
        <w:szCs w:val="22"/>
        <w:u w:val="none"/>
        <w:shd w:fill="auto" w:val="clear"/>
        <w:vertAlign w:val="baseline"/>
        <w:rtl w:val="0"/>
      </w:rPr>
      <w:t xml:space="preserve">∙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6076b4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Symbol" w:cs="Symbol" w:eastAsia="Symbol" w:hAnsi="Symbol"/>
        <w:b w:val="0"/>
        <w:i w:val="0"/>
        <w:smallCaps w:val="0"/>
        <w:strike w:val="0"/>
        <w:color w:val="6076b4"/>
        <w:sz w:val="22"/>
        <w:szCs w:val="22"/>
        <w:u w:val="none"/>
        <w:shd w:fill="auto" w:val="clear"/>
        <w:vertAlign w:val="baseline"/>
        <w:rtl w:val="0"/>
      </w:rPr>
      <w:t xml:space="preserve">∙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6076b4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Symbol" w:cs="Symbol" w:eastAsia="Symbol" w:hAnsi="Symbol"/>
        <w:b w:val="0"/>
        <w:i w:val="0"/>
        <w:smallCaps w:val="0"/>
        <w:strike w:val="0"/>
        <w:color w:val="6076b4"/>
        <w:sz w:val="22"/>
        <w:szCs w:val="22"/>
        <w:u w:val="none"/>
        <w:shd w:fill="auto" w:val="clear"/>
        <w:vertAlign w:val="baseline"/>
        <w:rtl w:val="0"/>
      </w:rPr>
      <w:t xml:space="preserve">∙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</w:pPr>
    <w:rPr>
      <w:rFonts w:ascii="Century Gothic" w:cs="Century Gothic" w:eastAsia="Century Gothic" w:hAnsi="Century Gothic"/>
      <w:color w:val="2f5897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</w:pPr>
    <w:rPr>
      <w:color w:val="40404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" w:line="240" w:lineRule="auto"/>
    </w:pPr>
    <w:rPr>
      <w:rFonts w:ascii="Century Gothic" w:cs="Century Gothic" w:eastAsia="Century Gothic" w:hAnsi="Century Gothic"/>
      <w:i w:val="1"/>
      <w:color w:val="000000"/>
      <w:sz w:val="23"/>
      <w:szCs w:val="23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i w:val="1"/>
      <w:color w:val="000000"/>
      <w:sz w:val="23"/>
      <w:szCs w:val="23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color w:val="00000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i w:val="1"/>
      <w:color w:val="000000"/>
      <w:sz w:val="21"/>
      <w:szCs w:val="21"/>
    </w:rPr>
  </w:style>
  <w:style w:type="paragraph" w:styleId="Title">
    <w:name w:val="Title"/>
    <w:basedOn w:val="Normal"/>
    <w:next w:val="Normal"/>
    <w:pPr>
      <w:spacing w:after="120" w:line="240" w:lineRule="auto"/>
      <w:contextualSpacing w:val="1"/>
      <w:jc w:val="center"/>
    </w:pPr>
    <w:rPr>
      <w:rFonts w:ascii="Century Gothic" w:cs="Century Gothic" w:eastAsia="Century Gothic" w:hAnsi="Century Gothic"/>
      <w:color w:val="2f5897"/>
      <w:sz w:val="60"/>
      <w:szCs w:val="60"/>
    </w:rPr>
  </w:style>
  <w:style w:type="paragraph" w:styleId="Subtitle">
    <w:name w:val="Subtitle"/>
    <w:basedOn w:val="Normal"/>
    <w:next w:val="Normal"/>
    <w:pPr/>
    <w:rPr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