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:rsidR="001D1701" w:rsidRDefault="001D1701" w:rsidP="00C71625">
      <w:pPr>
        <w:pStyle w:val="a6"/>
        <w:ind w:left="840" w:firstLineChars="0" w:firstLine="0"/>
      </w:pPr>
      <w:r>
        <w:t>:hidden</w:t>
      </w:r>
    </w:p>
    <w:p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:rsidTr="00DD60AD">
        <w:tc>
          <w:tcPr>
            <w:tcW w:w="8296" w:type="dxa"/>
          </w:tcPr>
          <w:p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40DDF03A" wp14:editId="3E16416B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:rsidR="00DD60AD" w:rsidRDefault="00DD60AD" w:rsidP="00DD60AD">
      <w:pPr>
        <w:pStyle w:val="a6"/>
        <w:ind w:left="840" w:firstLineChars="0" w:firstLine="0"/>
      </w:pPr>
    </w:p>
    <w:p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:rsidR="002F6DCE" w:rsidRDefault="002F6DCE" w:rsidP="00792284">
      <w:pPr>
        <w:pStyle w:val="a6"/>
        <w:ind w:left="1260" w:firstLineChars="0" w:firstLine="0"/>
      </w:pPr>
    </w:p>
    <w:p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:rsidTr="00792284">
        <w:tc>
          <w:tcPr>
            <w:tcW w:w="8296" w:type="dxa"/>
          </w:tcPr>
          <w:p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:rsidR="00792284" w:rsidRDefault="00792284" w:rsidP="00792284">
            <w:pPr>
              <w:pStyle w:val="a6"/>
              <w:ind w:firstLine="360"/>
            </w:pP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:rsidR="00792284" w:rsidRDefault="00792284" w:rsidP="00792284">
            <w:pPr>
              <w:pStyle w:val="a6"/>
              <w:ind w:firstLine="360"/>
            </w:pP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2021387F" wp14:editId="7044C0CC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20C762A5" wp14:editId="6A0F467A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5384BCF4" wp14:editId="6572C063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:rsidR="002F6DCE" w:rsidRDefault="002F6DCE" w:rsidP="002F6DCE">
      <w:pPr>
        <w:pStyle w:val="a6"/>
        <w:ind w:left="1260" w:firstLineChars="0" w:firstLine="0"/>
      </w:pPr>
    </w:p>
    <w:p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:rsidR="002F6DCE" w:rsidRDefault="002F6DCE" w:rsidP="007104ED">
      <w:pPr>
        <w:pStyle w:val="a6"/>
        <w:ind w:left="1260" w:firstLineChars="0" w:firstLine="0"/>
        <w:jc w:val="left"/>
      </w:pPr>
    </w:p>
    <w:p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:rsidTr="008C06F7">
        <w:tc>
          <w:tcPr>
            <w:tcW w:w="8296" w:type="dxa"/>
          </w:tcPr>
          <w:p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:rsidR="008C06F7" w:rsidRDefault="008C06F7" w:rsidP="00960312">
      <w:pPr>
        <w:pStyle w:val="a6"/>
        <w:ind w:left="840" w:firstLineChars="0" w:firstLine="0"/>
        <w:jc w:val="left"/>
      </w:pPr>
    </w:p>
    <w:p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:rsidR="00C17F87" w:rsidRDefault="00C17F87" w:rsidP="00960312">
      <w:pPr>
        <w:pStyle w:val="a6"/>
        <w:ind w:left="840" w:firstLineChars="0" w:firstLine="0"/>
        <w:jc w:val="left"/>
      </w:pPr>
    </w:p>
    <w:p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  <w:bookmarkStart w:id="0" w:name="_GoBack"/>
      <w:bookmarkEnd w:id="0"/>
    </w:p>
    <w:p w:rsidR="00654D8B" w:rsidRDefault="00654D8B" w:rsidP="000A162E">
      <w:pPr>
        <w:pStyle w:val="a6"/>
        <w:ind w:left="840" w:firstLineChars="0" w:firstLine="0"/>
        <w:jc w:val="left"/>
      </w:pPr>
    </w:p>
    <w:p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:rsidR="005D056F" w:rsidRDefault="005D056F" w:rsidP="005D056F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</w:t>
      </w:r>
      <w:r>
        <w:rPr>
          <w:rFonts w:hint="eastAsia"/>
        </w:rPr>
        <w:t>文本</w:t>
      </w:r>
    </w:p>
    <w:p w:rsidR="005D056F" w:rsidRPr="00C71625" w:rsidRDefault="005D056F" w:rsidP="000754A2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sectPr w:rsidR="005D056F" w:rsidRPr="00C7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3E1" w:rsidRDefault="00EF53E1" w:rsidP="00BD53C6">
      <w:r>
        <w:separator/>
      </w:r>
    </w:p>
  </w:endnote>
  <w:endnote w:type="continuationSeparator" w:id="0">
    <w:p w:rsidR="00EF53E1" w:rsidRDefault="00EF53E1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3E1" w:rsidRDefault="00EF53E1" w:rsidP="00BD53C6">
      <w:r>
        <w:separator/>
      </w:r>
    </w:p>
  </w:footnote>
  <w:footnote w:type="continuationSeparator" w:id="0">
    <w:p w:rsidR="00EF53E1" w:rsidRDefault="00EF53E1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A642D7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754A2"/>
    <w:rsid w:val="000A162E"/>
    <w:rsid w:val="00194472"/>
    <w:rsid w:val="001D1701"/>
    <w:rsid w:val="002272F6"/>
    <w:rsid w:val="0023679D"/>
    <w:rsid w:val="002D0BCF"/>
    <w:rsid w:val="002F6DCE"/>
    <w:rsid w:val="00367580"/>
    <w:rsid w:val="0037322A"/>
    <w:rsid w:val="003A73CA"/>
    <w:rsid w:val="00446A8B"/>
    <w:rsid w:val="0051330C"/>
    <w:rsid w:val="00541A14"/>
    <w:rsid w:val="005D056F"/>
    <w:rsid w:val="005E1C34"/>
    <w:rsid w:val="00654D8B"/>
    <w:rsid w:val="007104ED"/>
    <w:rsid w:val="00772C4D"/>
    <w:rsid w:val="00792284"/>
    <w:rsid w:val="007B6685"/>
    <w:rsid w:val="008221B8"/>
    <w:rsid w:val="00847B83"/>
    <w:rsid w:val="008C06F7"/>
    <w:rsid w:val="00913DDE"/>
    <w:rsid w:val="00960312"/>
    <w:rsid w:val="00A76B48"/>
    <w:rsid w:val="00AC655B"/>
    <w:rsid w:val="00AC7B11"/>
    <w:rsid w:val="00B82B34"/>
    <w:rsid w:val="00B9551D"/>
    <w:rsid w:val="00BD53C6"/>
    <w:rsid w:val="00C17F87"/>
    <w:rsid w:val="00C71625"/>
    <w:rsid w:val="00CB1245"/>
    <w:rsid w:val="00CB2D25"/>
    <w:rsid w:val="00DB59F1"/>
    <w:rsid w:val="00DD60AD"/>
    <w:rsid w:val="00EF53E1"/>
    <w:rsid w:val="00F767C7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AADCD-037D-44E3-B0C2-CAECE33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3AD7E-6D80-4F9C-890C-C3C84AB9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398</Words>
  <Characters>2274</Characters>
  <Application>Microsoft Office Word</Application>
  <DocSecurity>0</DocSecurity>
  <Lines>18</Lines>
  <Paragraphs>5</Paragraphs>
  <ScaleCrop>false</ScaleCrop>
  <Company>Microsoft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14</cp:revision>
  <dcterms:created xsi:type="dcterms:W3CDTF">2017-12-02T01:47:00Z</dcterms:created>
  <dcterms:modified xsi:type="dcterms:W3CDTF">2017-12-06T09:43:00Z</dcterms:modified>
</cp:coreProperties>
</file>