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2C47DF" w:rsidP="002C47DF">
      <w:pPr>
        <w:pStyle w:val="a3"/>
        <w:numPr>
          <w:ilvl w:val="0"/>
          <w:numId w:val="1"/>
        </w:numPr>
        <w:ind w:firstLineChars="0"/>
      </w:pPr>
      <w:r w:rsidRPr="002C47DF">
        <w:rPr>
          <w:rFonts w:hint="eastAsia"/>
        </w:rPr>
        <w:t>每个用户针对每个公众号会产生一个安全的OpenID，如果需要在多公众号、移动应用之间做用户共通，则需前往微信开放平台，将这些公众号和应用绑定到一个开放平台账号下，绑定后，一个用户虽然对多个公众号和应用有多个不同的OpenID，但他对所有这些同一开放平台账号下的公众号和应用，只有一个UnionID</w:t>
      </w:r>
      <w:r>
        <w:rPr>
          <w:rFonts w:hint="eastAsia"/>
        </w:rPr>
        <w:t>.</w:t>
      </w:r>
    </w:p>
    <w:p w:rsidR="001245E4" w:rsidRDefault="001245E4" w:rsidP="001245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245E4">
        <w:rPr>
          <w:rFonts w:hint="eastAsia"/>
        </w:rPr>
        <w:t>获取用户的OpenID是无需用户同意的，获取用户的基本信息则需用户同意</w:t>
      </w:r>
      <w:bookmarkStart w:id="0" w:name="_GoBack"/>
      <w:bookmarkEnd w:id="0"/>
    </w:p>
    <w:sectPr w:rsidR="00124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A46D5"/>
    <w:multiLevelType w:val="hybridMultilevel"/>
    <w:tmpl w:val="FD74E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F3"/>
    <w:rsid w:val="001245E4"/>
    <w:rsid w:val="0023679D"/>
    <w:rsid w:val="002C47DF"/>
    <w:rsid w:val="00541A14"/>
    <w:rsid w:val="00851FF3"/>
    <w:rsid w:val="00AC655B"/>
    <w:rsid w:val="00B73E7F"/>
    <w:rsid w:val="00B8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987BE-7AC0-4367-B11B-22C69863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7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</cp:revision>
  <dcterms:created xsi:type="dcterms:W3CDTF">2017-08-02T07:22:00Z</dcterms:created>
  <dcterms:modified xsi:type="dcterms:W3CDTF">2017-08-02T08:04:00Z</dcterms:modified>
</cp:coreProperties>
</file>