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6ED7CA">
      <w:pPr>
        <w:rPr>
          <w:rFonts w:hint="eastAsia" w:ascii="Timess New Roman" w:hAnsi="Timess New Roman" w:eastAsiaTheme="minorEastAsia"/>
          <w:b/>
          <w:bCs/>
          <w:lang w:val="en-US" w:eastAsia="zh-CN"/>
        </w:rPr>
      </w:pPr>
      <w:r>
        <w:rPr>
          <w:rFonts w:ascii="Timess New Roman" w:hAnsi="Timess New Roman"/>
          <w:b/>
          <w:bCs/>
        </w:rPr>
        <w:t>汇报人：</w:t>
      </w:r>
      <w:r>
        <w:rPr>
          <w:rFonts w:hint="eastAsia" w:ascii="Timess New Roman" w:hAnsi="Timess New Roman"/>
          <w:b/>
          <w:bCs/>
          <w:lang w:val="en-US" w:eastAsia="zh-CN"/>
        </w:rPr>
        <w:t>谭成</w:t>
      </w:r>
    </w:p>
    <w:p w14:paraId="5530728C">
      <w:pPr>
        <w:rPr>
          <w:rFonts w:hint="eastAsia" w:ascii="Timess New Roman" w:hAnsi="Timess New Roman"/>
          <w:b/>
          <w:bCs/>
        </w:rPr>
      </w:pPr>
      <w:r>
        <w:rPr>
          <w:rFonts w:ascii="Timess New Roman" w:hAnsi="Timess New Roman"/>
          <w:b/>
          <w:bCs/>
        </w:rPr>
        <w:t>日期：202</w:t>
      </w:r>
      <w:r>
        <w:rPr>
          <w:rFonts w:hint="eastAsia" w:ascii="Timess New Roman" w:hAnsi="Timess New Roman"/>
          <w:b/>
          <w:bCs/>
        </w:rPr>
        <w:t>6</w:t>
      </w:r>
      <w:r>
        <w:rPr>
          <w:rFonts w:ascii="Timess New Roman" w:hAnsi="Timess New Roman"/>
          <w:b/>
          <w:bCs/>
        </w:rPr>
        <w:t>年3月</w:t>
      </w:r>
      <w:r>
        <w:rPr>
          <w:rFonts w:hint="eastAsia" w:ascii="Timess New Roman" w:hAnsi="Timess New Roman"/>
          <w:b/>
          <w:bCs/>
          <w:lang w:val="en-US" w:eastAsia="zh-CN"/>
        </w:rPr>
        <w:t xml:space="preserve">27 </w:t>
      </w:r>
      <w:r>
        <w:rPr>
          <w:rFonts w:ascii="Timess New Roman" w:hAnsi="Timess New Roman"/>
          <w:b/>
          <w:bCs/>
        </w:rPr>
        <w:t>日</w:t>
      </w:r>
    </w:p>
    <w:p w14:paraId="3EA75181">
      <w:pPr>
        <w:rPr>
          <w:rFonts w:hint="eastAsia" w:ascii="Timess New Roman" w:hAnsi="Timess New Roman"/>
          <w:b/>
          <w:bCs/>
          <w:sz w:val="32"/>
          <w:szCs w:val="36"/>
        </w:rPr>
      </w:pPr>
      <w:r>
        <w:rPr>
          <w:rFonts w:hint="eastAsia" w:ascii="Timess New Roman" w:hAnsi="Timess New Roman"/>
          <w:b/>
          <w:bCs/>
          <w:sz w:val="32"/>
          <w:szCs w:val="36"/>
        </w:rPr>
        <w:t>一 近期</w:t>
      </w:r>
      <w:r>
        <w:rPr>
          <w:rFonts w:ascii="Timess New Roman" w:hAnsi="Timess New Roman"/>
          <w:b/>
          <w:bCs/>
          <w:sz w:val="32"/>
          <w:szCs w:val="36"/>
        </w:rPr>
        <w:t>主要工作内容</w:t>
      </w:r>
      <w:bookmarkStart w:id="0" w:name="_GoBack"/>
      <w:bookmarkEnd w:id="0"/>
    </w:p>
    <w:p w14:paraId="6605C0F9">
      <w:pPr>
        <w:pStyle w:val="33"/>
        <w:numPr>
          <w:ilvl w:val="0"/>
          <w:numId w:val="1"/>
        </w:numPr>
        <w:rPr>
          <w:b/>
          <w:bCs/>
        </w:rPr>
      </w:pPr>
      <w:r>
        <w:rPr>
          <w:rFonts w:hint="eastAsia"/>
          <w:b/>
          <w:bCs/>
        </w:rPr>
        <w:t>粒球构建模块的鲁棒性优化</w:t>
      </w:r>
    </w:p>
    <w:p w14:paraId="59CA699B">
      <w:pPr>
        <w:spacing w:line="240" w:lineRule="auto"/>
        <w:ind w:firstLine="440" w:firstLineChars="200"/>
        <w:rPr>
          <w:b/>
          <w:bCs/>
        </w:rPr>
      </w:pPr>
      <w:r>
        <w:rPr>
          <w:rFonts w:hint="eastAsia"/>
          <w:b/>
          <w:bCs/>
        </w:rPr>
        <w:t>针对上周提到的在异质性数据上粒球划分不稳定的问题，这周我主要对粒球构建模块做了一个简单的优化。之前发现单纯靠拓扑结构划分，有时候会把特征差异很大的节点分到一个球里，导致语义不纯。所以我这次在划分的时候，加了一个简单的特征相似度判断，不光看节点连没连边，也顺带看一眼它们的特征像不像。如果两个节点连着但特征差太远，就降低它们被分到一起的概率。这样改完之后，生成的粒球内部看起来更“纯”了一些，没那么容易把不同类别的节点强行凑在一起，算是初步解决了语义割裂的问题。</w:t>
      </w:r>
    </w:p>
    <w:p w14:paraId="4AFC239E">
      <w:pPr>
        <w:pStyle w:val="33"/>
        <w:numPr>
          <w:ilvl w:val="0"/>
          <w:numId w:val="1"/>
        </w:numPr>
        <w:rPr>
          <w:b/>
          <w:bCs/>
        </w:rPr>
      </w:pPr>
      <w:r>
        <w:rPr>
          <w:rFonts w:hint="eastAsia"/>
          <w:b/>
          <w:bCs/>
        </w:rPr>
        <w:t>扩散机制的抗噪增强设计</w:t>
      </w:r>
    </w:p>
    <w:p w14:paraId="469D3889">
      <w:pPr>
        <w:spacing w:line="240" w:lineRule="auto"/>
        <w:ind w:firstLine="440" w:firstLineChars="200"/>
        <w:rPr>
          <w:rFonts w:hint="eastAsia"/>
          <w:b/>
          <w:bCs/>
        </w:rPr>
      </w:pPr>
      <w:r>
        <w:rPr>
          <w:rFonts w:hint="eastAsia"/>
          <w:b/>
          <w:bCs/>
        </w:rPr>
        <w:t>在扩散机制这块，为了抗噪我也做了一个比较直观的调整。之前的扩散过程对所有邻居都是一视同仁地传播信息，这样噪声节点的影响容易传得到处都是。这周我在扩散的时候加了一个“过滤”步骤，简单说就是先评估一下每个粒球的可信度，对于那些看起来比较杂乱、可能是噪声的粒球，我就在扩散矩阵里把它的传播权重调小一点，相当于给它加个“门控”，不让它乱传信息。这个改动不需要复杂的公式，就是通过权重衰减来抑制噪声的干扰，让扩散过程主要集中在那些高质量的、可信度高的粒球之间进行，从而减少噪声对整体结果的破坏。</w:t>
      </w:r>
    </w:p>
    <w:p w14:paraId="4A403B98">
      <w:pPr>
        <w:pStyle w:val="33"/>
        <w:numPr>
          <w:ilvl w:val="0"/>
          <w:numId w:val="1"/>
        </w:numPr>
        <w:rPr>
          <w:b/>
          <w:bCs/>
        </w:rPr>
      </w:pPr>
      <w:r>
        <w:rPr>
          <w:rFonts w:hint="eastAsia"/>
          <w:b/>
          <w:bCs/>
        </w:rPr>
        <w:t>当前实验结果与阶段性结论</w:t>
      </w:r>
      <w:r>
        <w:rPr>
          <w:b/>
          <w:bCs/>
        </w:rPr>
        <w:t>：</w:t>
      </w:r>
    </w:p>
    <w:p w14:paraId="7C55B43E">
      <w:pPr>
        <w:pStyle w:val="33"/>
        <w:numPr>
          <w:ilvl w:val="0"/>
          <w:numId w:val="0"/>
        </w:numPr>
        <w:ind w:leftChars="0" w:firstLine="420" w:firstLineChars="0"/>
        <w:rPr>
          <w:rFonts w:hint="default" w:asciiTheme="minorHAnsi" w:hAnsiTheme="minorHAnsi" w:eastAsiaTheme="minorEastAsia" w:cstheme="minorBidi"/>
          <w:b/>
          <w:bCs/>
          <w:kern w:val="2"/>
          <w:sz w:val="22"/>
          <w:szCs w:val="24"/>
          <w:lang w:val="en-US" w:eastAsia="zh-CN" w:bidi="ar-SA"/>
          <w14:ligatures w14:val="standardContextual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2"/>
          <w:szCs w:val="24"/>
          <w:lang w:val="en-US" w:eastAsia="zh-CN" w:bidi="ar-SA"/>
          <w14:ligatures w14:val="standardContextual"/>
        </w:rPr>
        <w:t>这周我跑了一些带噪声的数据集来验证这两个改动。结果还不错，准确率比上周大概涨了2.3%左右，看可视化图也能发现粒球的边界比之前清楚了不少，说明这两个简单的改法确实是有效的。不过现在也有个新问题，就是因为加了特征判断和权重过滤，计算量稍微变大了一点，跑一次实验的时间比以前长了不少。而且我也发现，如果噪声特别特别大的时候，模型的效果还是会掉得比较快，说明这个简单的过滤还不够完美，下周我打算重点看看怎么能在不增加太多计算时间的情况下，再稍微提升一下它的抗噪能力。</w:t>
      </w:r>
    </w:p>
    <w:p w14:paraId="03599C4C">
      <w:r>
        <w:drawing>
          <wp:inline distT="0" distB="0" distL="114300" distR="114300">
            <wp:extent cx="4880610" cy="771525"/>
            <wp:effectExtent l="0" t="0" r="11430" b="571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8061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A4A3D">
      <w:pPr>
        <w:rPr>
          <w:rFonts w:hint="eastAsia" w:ascii="Timess New Roman" w:hAnsi="Timess New Roman"/>
          <w:b/>
          <w:bCs/>
          <w:sz w:val="32"/>
          <w:szCs w:val="36"/>
        </w:rPr>
      </w:pPr>
      <w:r>
        <w:rPr>
          <w:rFonts w:hint="eastAsia" w:ascii="Timess New Roman" w:hAnsi="Timess New Roman"/>
          <w:b/>
          <w:bCs/>
          <w:sz w:val="32"/>
          <w:szCs w:val="36"/>
        </w:rPr>
        <w:t xml:space="preserve">二 </w:t>
      </w:r>
      <w:r>
        <w:rPr>
          <w:rFonts w:ascii="Timess New Roman" w:hAnsi="Timess New Roman"/>
          <w:b/>
          <w:bCs/>
          <w:sz w:val="32"/>
          <w:szCs w:val="36"/>
        </w:rPr>
        <w:t>下周工作计划</w:t>
      </w:r>
    </w:p>
    <w:p w14:paraId="5BF21F38">
      <w:pPr>
        <w:numPr>
          <w:ilvl w:val="0"/>
          <w:numId w:val="2"/>
        </w:numPr>
        <w:ind w:left="360" w:leftChars="0" w:hanging="360" w:firstLineChars="0"/>
        <w:rPr>
          <w:rFonts w:hint="eastAsia"/>
          <w:b/>
          <w:bCs/>
        </w:rPr>
      </w:pPr>
      <w:r>
        <w:rPr>
          <w:rFonts w:hint="eastAsia"/>
          <w:b/>
          <w:bCs/>
        </w:rPr>
        <w:t>开展系统性的对比实验与消融实验：</w:t>
      </w:r>
    </w:p>
    <w:p w14:paraId="044277AF">
      <w:pPr>
        <w:numPr>
          <w:ilvl w:val="1"/>
          <w:numId w:val="2"/>
        </w:numPr>
        <w:ind w:left="840" w:leftChars="0" w:hanging="420" w:firstLineChars="0"/>
        <w:rPr>
          <w:rFonts w:hint="eastAsia"/>
          <w:b/>
          <w:bCs/>
        </w:rPr>
      </w:pPr>
      <w:r>
        <w:rPr>
          <w:rFonts w:hint="eastAsia"/>
          <w:b/>
          <w:bCs/>
        </w:rPr>
        <w:t>在标准数据集（如Cora, Citeseer, Pubmed）及异质性数据集上，与主流图对比学习方法（如GraphCL, MVGRL, BGRL）进行全面对比。</w:t>
      </w:r>
    </w:p>
    <w:p w14:paraId="51DEC3E2">
      <w:pPr>
        <w:numPr>
          <w:ilvl w:val="1"/>
          <w:numId w:val="2"/>
        </w:numPr>
        <w:ind w:left="840" w:leftChars="0" w:hanging="420" w:firstLineChars="0"/>
        <w:rPr>
          <w:rFonts w:hint="eastAsia"/>
          <w:b/>
          <w:bCs/>
        </w:rPr>
      </w:pPr>
      <w:r>
        <w:rPr>
          <w:rFonts w:hint="eastAsia"/>
          <w:b/>
          <w:bCs/>
        </w:rPr>
        <w:t>对“粒球构建”、“扩散机制”、“对比损失”三个核心模块进行消融研究，量化各模块对最终性能的贡献。</w:t>
      </w:r>
    </w:p>
    <w:p w14:paraId="73616486">
      <w:pPr>
        <w:numPr>
          <w:ilvl w:val="0"/>
          <w:numId w:val="2"/>
        </w:numPr>
        <w:ind w:left="360" w:leftChars="0" w:hanging="360" w:firstLineChars="0"/>
        <w:rPr>
          <w:b/>
          <w:bCs/>
        </w:rPr>
      </w:pPr>
      <w:r>
        <w:rPr>
          <w:rFonts w:hint="eastAsia"/>
          <w:b/>
          <w:bCs/>
        </w:rPr>
        <w:t>模型效率优化：</w:t>
      </w:r>
    </w:p>
    <w:p w14:paraId="6901CE83">
      <w:pPr>
        <w:numPr>
          <w:ilvl w:val="1"/>
          <w:numId w:val="2"/>
        </w:numPr>
        <w:ind w:left="840" w:leftChars="0" w:hanging="420" w:firstLineChars="0"/>
        <w:rPr>
          <w:b/>
          <w:bCs/>
        </w:rPr>
      </w:pPr>
      <w:r>
        <w:rPr>
          <w:rFonts w:hint="eastAsia"/>
          <w:b/>
          <w:bCs/>
        </w:rPr>
        <w:t>针对本周出现的训练时间增加问题，探索近似算法或采样策略，以平衡模型精度与计算效率。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imess New Roman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DB283BE"/>
    <w:multiLevelType w:val="multilevel"/>
    <w:tmpl w:val="BDB283BE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31DC0F18"/>
    <w:multiLevelType w:val="multilevel"/>
    <w:tmpl w:val="31DC0F18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79FD"/>
    <w:rsid w:val="00001BB1"/>
    <w:rsid w:val="0000743D"/>
    <w:rsid w:val="00007F62"/>
    <w:rsid w:val="00015AE4"/>
    <w:rsid w:val="00020BF3"/>
    <w:rsid w:val="000231F6"/>
    <w:rsid w:val="00026FDE"/>
    <w:rsid w:val="000274FA"/>
    <w:rsid w:val="0003251F"/>
    <w:rsid w:val="00047700"/>
    <w:rsid w:val="000543F1"/>
    <w:rsid w:val="0005533C"/>
    <w:rsid w:val="00056271"/>
    <w:rsid w:val="000568F1"/>
    <w:rsid w:val="0006098B"/>
    <w:rsid w:val="0006524C"/>
    <w:rsid w:val="00066105"/>
    <w:rsid w:val="00074A9E"/>
    <w:rsid w:val="00074B80"/>
    <w:rsid w:val="000769BF"/>
    <w:rsid w:val="00081D3B"/>
    <w:rsid w:val="00082470"/>
    <w:rsid w:val="00084AE1"/>
    <w:rsid w:val="00095E84"/>
    <w:rsid w:val="000A06CF"/>
    <w:rsid w:val="000A62AB"/>
    <w:rsid w:val="000A7DCE"/>
    <w:rsid w:val="000B7065"/>
    <w:rsid w:val="000D5153"/>
    <w:rsid w:val="000E0EDB"/>
    <w:rsid w:val="000F42F2"/>
    <w:rsid w:val="000F6E4F"/>
    <w:rsid w:val="001022E4"/>
    <w:rsid w:val="00105945"/>
    <w:rsid w:val="0011477D"/>
    <w:rsid w:val="001262F8"/>
    <w:rsid w:val="001276FE"/>
    <w:rsid w:val="00144442"/>
    <w:rsid w:val="00145E7C"/>
    <w:rsid w:val="001473D7"/>
    <w:rsid w:val="00153B96"/>
    <w:rsid w:val="001654A2"/>
    <w:rsid w:val="00165A9F"/>
    <w:rsid w:val="00172273"/>
    <w:rsid w:val="00174C42"/>
    <w:rsid w:val="00185D9E"/>
    <w:rsid w:val="001A41B3"/>
    <w:rsid w:val="001B54E0"/>
    <w:rsid w:val="001D0A8F"/>
    <w:rsid w:val="001E4BD9"/>
    <w:rsid w:val="00200BF7"/>
    <w:rsid w:val="00204379"/>
    <w:rsid w:val="002047A9"/>
    <w:rsid w:val="00205E3B"/>
    <w:rsid w:val="00205EF6"/>
    <w:rsid w:val="002227B4"/>
    <w:rsid w:val="0022701E"/>
    <w:rsid w:val="0023585D"/>
    <w:rsid w:val="00257652"/>
    <w:rsid w:val="00263617"/>
    <w:rsid w:val="00273510"/>
    <w:rsid w:val="00273A2D"/>
    <w:rsid w:val="00286B58"/>
    <w:rsid w:val="002946A5"/>
    <w:rsid w:val="0029712D"/>
    <w:rsid w:val="002B78A4"/>
    <w:rsid w:val="002C08EC"/>
    <w:rsid w:val="002C69F8"/>
    <w:rsid w:val="002D1298"/>
    <w:rsid w:val="002D4A61"/>
    <w:rsid w:val="002E1836"/>
    <w:rsid w:val="002E69DE"/>
    <w:rsid w:val="002F43DF"/>
    <w:rsid w:val="003023F6"/>
    <w:rsid w:val="00304F84"/>
    <w:rsid w:val="003169B2"/>
    <w:rsid w:val="003170C6"/>
    <w:rsid w:val="00327026"/>
    <w:rsid w:val="003277B7"/>
    <w:rsid w:val="00330275"/>
    <w:rsid w:val="003339A7"/>
    <w:rsid w:val="00334003"/>
    <w:rsid w:val="00336709"/>
    <w:rsid w:val="003456DC"/>
    <w:rsid w:val="00346A32"/>
    <w:rsid w:val="003529AE"/>
    <w:rsid w:val="00380D10"/>
    <w:rsid w:val="003820A7"/>
    <w:rsid w:val="00385E49"/>
    <w:rsid w:val="00392099"/>
    <w:rsid w:val="0039573A"/>
    <w:rsid w:val="00396A96"/>
    <w:rsid w:val="003A3C3E"/>
    <w:rsid w:val="003D0F4D"/>
    <w:rsid w:val="003D477E"/>
    <w:rsid w:val="003E5608"/>
    <w:rsid w:val="003F642F"/>
    <w:rsid w:val="00403AFF"/>
    <w:rsid w:val="00404F16"/>
    <w:rsid w:val="004050C9"/>
    <w:rsid w:val="004174E2"/>
    <w:rsid w:val="00424303"/>
    <w:rsid w:val="00427489"/>
    <w:rsid w:val="004452F6"/>
    <w:rsid w:val="00460DBD"/>
    <w:rsid w:val="00466C79"/>
    <w:rsid w:val="00471752"/>
    <w:rsid w:val="00475A1D"/>
    <w:rsid w:val="004862A3"/>
    <w:rsid w:val="004905F4"/>
    <w:rsid w:val="00497345"/>
    <w:rsid w:val="004A5D40"/>
    <w:rsid w:val="004B322F"/>
    <w:rsid w:val="004B3EA7"/>
    <w:rsid w:val="004B4AD4"/>
    <w:rsid w:val="004D2B15"/>
    <w:rsid w:val="004E0337"/>
    <w:rsid w:val="004E087E"/>
    <w:rsid w:val="004F44CD"/>
    <w:rsid w:val="004F5DA3"/>
    <w:rsid w:val="00510001"/>
    <w:rsid w:val="00513A70"/>
    <w:rsid w:val="00520898"/>
    <w:rsid w:val="005227CD"/>
    <w:rsid w:val="00526C77"/>
    <w:rsid w:val="00530487"/>
    <w:rsid w:val="00531E83"/>
    <w:rsid w:val="00540CE3"/>
    <w:rsid w:val="00551A81"/>
    <w:rsid w:val="00560F94"/>
    <w:rsid w:val="00561538"/>
    <w:rsid w:val="0056187B"/>
    <w:rsid w:val="00580D73"/>
    <w:rsid w:val="005917C1"/>
    <w:rsid w:val="00594D3C"/>
    <w:rsid w:val="005A265A"/>
    <w:rsid w:val="005A3E45"/>
    <w:rsid w:val="005D059F"/>
    <w:rsid w:val="005D778C"/>
    <w:rsid w:val="005E1D63"/>
    <w:rsid w:val="005F3200"/>
    <w:rsid w:val="00603F11"/>
    <w:rsid w:val="006042A8"/>
    <w:rsid w:val="00615626"/>
    <w:rsid w:val="00620F5C"/>
    <w:rsid w:val="00635891"/>
    <w:rsid w:val="006363B2"/>
    <w:rsid w:val="006368FA"/>
    <w:rsid w:val="006415B7"/>
    <w:rsid w:val="006465FD"/>
    <w:rsid w:val="0065055E"/>
    <w:rsid w:val="006511C5"/>
    <w:rsid w:val="00662F5D"/>
    <w:rsid w:val="0066471C"/>
    <w:rsid w:val="006733F8"/>
    <w:rsid w:val="006757CB"/>
    <w:rsid w:val="0068087A"/>
    <w:rsid w:val="00686963"/>
    <w:rsid w:val="0069108E"/>
    <w:rsid w:val="00692A7F"/>
    <w:rsid w:val="00696A0C"/>
    <w:rsid w:val="006A24D1"/>
    <w:rsid w:val="006A36FF"/>
    <w:rsid w:val="006C4A74"/>
    <w:rsid w:val="006C67C6"/>
    <w:rsid w:val="006D01B6"/>
    <w:rsid w:val="006D0683"/>
    <w:rsid w:val="006E0935"/>
    <w:rsid w:val="006E49BA"/>
    <w:rsid w:val="00700A7D"/>
    <w:rsid w:val="00722A91"/>
    <w:rsid w:val="00730751"/>
    <w:rsid w:val="00732AE5"/>
    <w:rsid w:val="00740E30"/>
    <w:rsid w:val="00752874"/>
    <w:rsid w:val="00761AE7"/>
    <w:rsid w:val="00765477"/>
    <w:rsid w:val="00773C77"/>
    <w:rsid w:val="00782C81"/>
    <w:rsid w:val="00783AA6"/>
    <w:rsid w:val="007878A4"/>
    <w:rsid w:val="007B15B8"/>
    <w:rsid w:val="007B3B36"/>
    <w:rsid w:val="007C5BED"/>
    <w:rsid w:val="007C5D6D"/>
    <w:rsid w:val="007D109D"/>
    <w:rsid w:val="007D3787"/>
    <w:rsid w:val="007D6D8F"/>
    <w:rsid w:val="007E3F84"/>
    <w:rsid w:val="007F4AFB"/>
    <w:rsid w:val="007F5693"/>
    <w:rsid w:val="007F6A18"/>
    <w:rsid w:val="00806A9C"/>
    <w:rsid w:val="00807DA4"/>
    <w:rsid w:val="00814FB9"/>
    <w:rsid w:val="008309B8"/>
    <w:rsid w:val="00840292"/>
    <w:rsid w:val="0084511D"/>
    <w:rsid w:val="008546F8"/>
    <w:rsid w:val="0086251B"/>
    <w:rsid w:val="00881533"/>
    <w:rsid w:val="008919E8"/>
    <w:rsid w:val="00895085"/>
    <w:rsid w:val="008977F1"/>
    <w:rsid w:val="008A0B76"/>
    <w:rsid w:val="008B165D"/>
    <w:rsid w:val="008C7EE3"/>
    <w:rsid w:val="008D336C"/>
    <w:rsid w:val="008E5B72"/>
    <w:rsid w:val="008E757C"/>
    <w:rsid w:val="008E7E08"/>
    <w:rsid w:val="008F082A"/>
    <w:rsid w:val="008F3C17"/>
    <w:rsid w:val="008F4431"/>
    <w:rsid w:val="00903151"/>
    <w:rsid w:val="0091053A"/>
    <w:rsid w:val="00911637"/>
    <w:rsid w:val="00916391"/>
    <w:rsid w:val="00921E24"/>
    <w:rsid w:val="009248FD"/>
    <w:rsid w:val="009302FF"/>
    <w:rsid w:val="00931A86"/>
    <w:rsid w:val="00936A93"/>
    <w:rsid w:val="00940FBC"/>
    <w:rsid w:val="00942FD6"/>
    <w:rsid w:val="00943D8D"/>
    <w:rsid w:val="009469B4"/>
    <w:rsid w:val="00955069"/>
    <w:rsid w:val="0096021E"/>
    <w:rsid w:val="009637C9"/>
    <w:rsid w:val="00964BB9"/>
    <w:rsid w:val="00993FB9"/>
    <w:rsid w:val="009A3F07"/>
    <w:rsid w:val="009B1866"/>
    <w:rsid w:val="009B49F7"/>
    <w:rsid w:val="009B5C29"/>
    <w:rsid w:val="009B79FD"/>
    <w:rsid w:val="009C68D8"/>
    <w:rsid w:val="009D1312"/>
    <w:rsid w:val="009D6C9D"/>
    <w:rsid w:val="009D6EA0"/>
    <w:rsid w:val="009E2D4B"/>
    <w:rsid w:val="009F639A"/>
    <w:rsid w:val="00A04B4F"/>
    <w:rsid w:val="00A12E16"/>
    <w:rsid w:val="00A1567D"/>
    <w:rsid w:val="00A20C00"/>
    <w:rsid w:val="00A31A74"/>
    <w:rsid w:val="00A33E5E"/>
    <w:rsid w:val="00A3595F"/>
    <w:rsid w:val="00A411B8"/>
    <w:rsid w:val="00A41954"/>
    <w:rsid w:val="00A75357"/>
    <w:rsid w:val="00A829EF"/>
    <w:rsid w:val="00A84E52"/>
    <w:rsid w:val="00A900D1"/>
    <w:rsid w:val="00AA3AE9"/>
    <w:rsid w:val="00AA76F5"/>
    <w:rsid w:val="00AB2AE2"/>
    <w:rsid w:val="00AC08CC"/>
    <w:rsid w:val="00AC4BCC"/>
    <w:rsid w:val="00AD36D2"/>
    <w:rsid w:val="00AD437B"/>
    <w:rsid w:val="00AE56BB"/>
    <w:rsid w:val="00AE7F3A"/>
    <w:rsid w:val="00AF05BB"/>
    <w:rsid w:val="00AF0D7F"/>
    <w:rsid w:val="00B1133E"/>
    <w:rsid w:val="00B140E6"/>
    <w:rsid w:val="00B24412"/>
    <w:rsid w:val="00B33015"/>
    <w:rsid w:val="00B43F58"/>
    <w:rsid w:val="00B4678C"/>
    <w:rsid w:val="00B509E1"/>
    <w:rsid w:val="00B6006C"/>
    <w:rsid w:val="00B70FB2"/>
    <w:rsid w:val="00B74B43"/>
    <w:rsid w:val="00B82EA9"/>
    <w:rsid w:val="00B9747F"/>
    <w:rsid w:val="00BA5086"/>
    <w:rsid w:val="00BA55ED"/>
    <w:rsid w:val="00BB2BA7"/>
    <w:rsid w:val="00BB54B1"/>
    <w:rsid w:val="00BB67AB"/>
    <w:rsid w:val="00BC2151"/>
    <w:rsid w:val="00BD3825"/>
    <w:rsid w:val="00BE0648"/>
    <w:rsid w:val="00BE5971"/>
    <w:rsid w:val="00C06478"/>
    <w:rsid w:val="00C13490"/>
    <w:rsid w:val="00C25546"/>
    <w:rsid w:val="00C3064D"/>
    <w:rsid w:val="00C3710D"/>
    <w:rsid w:val="00C409F3"/>
    <w:rsid w:val="00C44EAF"/>
    <w:rsid w:val="00C86EF0"/>
    <w:rsid w:val="00C90A41"/>
    <w:rsid w:val="00CA4377"/>
    <w:rsid w:val="00CB5B70"/>
    <w:rsid w:val="00CB7173"/>
    <w:rsid w:val="00CC0D3F"/>
    <w:rsid w:val="00CC4291"/>
    <w:rsid w:val="00CC55C2"/>
    <w:rsid w:val="00CC5999"/>
    <w:rsid w:val="00CE4688"/>
    <w:rsid w:val="00CE7B59"/>
    <w:rsid w:val="00D06622"/>
    <w:rsid w:val="00D155A6"/>
    <w:rsid w:val="00D15B8F"/>
    <w:rsid w:val="00D30A34"/>
    <w:rsid w:val="00D31190"/>
    <w:rsid w:val="00D40085"/>
    <w:rsid w:val="00D42E73"/>
    <w:rsid w:val="00D56EC6"/>
    <w:rsid w:val="00D66D3C"/>
    <w:rsid w:val="00D66F33"/>
    <w:rsid w:val="00D93AF6"/>
    <w:rsid w:val="00DD562A"/>
    <w:rsid w:val="00DD7499"/>
    <w:rsid w:val="00DE1FCB"/>
    <w:rsid w:val="00E04656"/>
    <w:rsid w:val="00E06034"/>
    <w:rsid w:val="00E11336"/>
    <w:rsid w:val="00E144EA"/>
    <w:rsid w:val="00E357FE"/>
    <w:rsid w:val="00E35E55"/>
    <w:rsid w:val="00E37C68"/>
    <w:rsid w:val="00E41007"/>
    <w:rsid w:val="00E41E6F"/>
    <w:rsid w:val="00E613BE"/>
    <w:rsid w:val="00E62E7C"/>
    <w:rsid w:val="00E6551C"/>
    <w:rsid w:val="00E656F6"/>
    <w:rsid w:val="00E70C60"/>
    <w:rsid w:val="00E725AD"/>
    <w:rsid w:val="00E81694"/>
    <w:rsid w:val="00E81C25"/>
    <w:rsid w:val="00E936B3"/>
    <w:rsid w:val="00E96238"/>
    <w:rsid w:val="00EA2926"/>
    <w:rsid w:val="00EA466B"/>
    <w:rsid w:val="00EA5B30"/>
    <w:rsid w:val="00EA5B7B"/>
    <w:rsid w:val="00EA5E02"/>
    <w:rsid w:val="00EE4727"/>
    <w:rsid w:val="00EE7078"/>
    <w:rsid w:val="00EF3356"/>
    <w:rsid w:val="00EF56A7"/>
    <w:rsid w:val="00F0446F"/>
    <w:rsid w:val="00F14422"/>
    <w:rsid w:val="00F16083"/>
    <w:rsid w:val="00F356A7"/>
    <w:rsid w:val="00F4093C"/>
    <w:rsid w:val="00F43942"/>
    <w:rsid w:val="00F44895"/>
    <w:rsid w:val="00F52ECE"/>
    <w:rsid w:val="00F766B3"/>
    <w:rsid w:val="00F77826"/>
    <w:rsid w:val="00F8496B"/>
    <w:rsid w:val="00F920CA"/>
    <w:rsid w:val="00F9363E"/>
    <w:rsid w:val="00FA5721"/>
    <w:rsid w:val="00FA7296"/>
    <w:rsid w:val="00FD124C"/>
    <w:rsid w:val="00FE0258"/>
    <w:rsid w:val="00FE3DBE"/>
    <w:rsid w:val="00FE5210"/>
    <w:rsid w:val="00FE68DA"/>
    <w:rsid w:val="00FE7BC6"/>
    <w:rsid w:val="00FF2608"/>
    <w:rsid w:val="0C720E23"/>
    <w:rsid w:val="0FFD14A0"/>
    <w:rsid w:val="25F211C5"/>
    <w:rsid w:val="2919737A"/>
    <w:rsid w:val="2D3B0E53"/>
    <w:rsid w:val="2FCE09CB"/>
    <w:rsid w:val="354E7542"/>
    <w:rsid w:val="37DF4C71"/>
    <w:rsid w:val="3C1F2841"/>
    <w:rsid w:val="3EE2666C"/>
    <w:rsid w:val="4041118E"/>
    <w:rsid w:val="430E3395"/>
    <w:rsid w:val="465000DC"/>
    <w:rsid w:val="52352944"/>
    <w:rsid w:val="55937A20"/>
    <w:rsid w:val="5A8420EF"/>
    <w:rsid w:val="6D88378A"/>
    <w:rsid w:val="70FB78FE"/>
    <w:rsid w:val="72336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2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3"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6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8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link w:val="38"/>
    <w:semiHidden/>
    <w:unhideWhenUsed/>
    <w:qFormat/>
    <w:uiPriority w:val="99"/>
  </w:style>
  <w:style w:type="paragraph" w:styleId="12">
    <w:name w:val="Subtitle"/>
    <w:basedOn w:val="1"/>
    <w:next w:val="1"/>
    <w:link w:val="30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3">
    <w:name w:val="Normal (Web)"/>
    <w:basedOn w:val="1"/>
    <w:unhideWhenUsed/>
    <w:uiPriority w:val="99"/>
    <w:pPr>
      <w:widowControl/>
      <w:spacing w:before="100" w:beforeAutospacing="1" w:after="100" w:afterAutospacing="1" w:line="240" w:lineRule="auto"/>
    </w:pPr>
    <w:rPr>
      <w:rFonts w:ascii="宋体" w:hAnsi="宋体" w:eastAsia="宋体" w:cs="宋体"/>
      <w:kern w:val="0"/>
      <w:sz w:val="24"/>
      <w14:ligatures w14:val="none"/>
    </w:rPr>
  </w:style>
  <w:style w:type="paragraph" w:styleId="14">
    <w:name w:val="Title"/>
    <w:basedOn w:val="1"/>
    <w:next w:val="1"/>
    <w:link w:val="29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5">
    <w:name w:val="annotation subject"/>
    <w:basedOn w:val="11"/>
    <w:next w:val="11"/>
    <w:link w:val="39"/>
    <w:semiHidden/>
    <w:unhideWhenUsed/>
    <w:qFormat/>
    <w:uiPriority w:val="99"/>
    <w:rPr>
      <w:b/>
      <w:bCs/>
    </w:rPr>
  </w:style>
  <w:style w:type="table" w:styleId="17">
    <w:name w:val="Table Grid"/>
    <w:basedOn w:val="1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9">
    <w:name w:val="annotation reference"/>
    <w:basedOn w:val="18"/>
    <w:semiHidden/>
    <w:unhideWhenUsed/>
    <w:uiPriority w:val="99"/>
    <w:rPr>
      <w:sz w:val="21"/>
      <w:szCs w:val="21"/>
    </w:rPr>
  </w:style>
  <w:style w:type="character" w:customStyle="1" w:styleId="20">
    <w:name w:val="标题 1 字符"/>
    <w:basedOn w:val="18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21">
    <w:name w:val="标题 2 字符"/>
    <w:basedOn w:val="18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2">
    <w:name w:val="标题 3 字符"/>
    <w:basedOn w:val="18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3">
    <w:name w:val="标题 4 字符"/>
    <w:basedOn w:val="18"/>
    <w:link w:val="5"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4">
    <w:name w:val="标题 5 字符"/>
    <w:basedOn w:val="18"/>
    <w:link w:val="6"/>
    <w:semiHidden/>
    <w:qFormat/>
    <w:uiPriority w:val="9"/>
    <w:rPr>
      <w:rFonts w:cstheme="majorBidi"/>
      <w:color w:val="104862" w:themeColor="accent1" w:themeShade="BF"/>
      <w:sz w:val="24"/>
    </w:rPr>
  </w:style>
  <w:style w:type="character" w:customStyle="1" w:styleId="25">
    <w:name w:val="标题 6 字符"/>
    <w:basedOn w:val="18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6">
    <w:name w:val="标题 7 字符"/>
    <w:basedOn w:val="18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8 字符"/>
    <w:basedOn w:val="18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标题 9 字符"/>
    <w:basedOn w:val="18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标题 字符"/>
    <w:basedOn w:val="18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0">
    <w:name w:val="副标题 字符"/>
    <w:basedOn w:val="18"/>
    <w:link w:val="12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1">
    <w:name w:val="Quote"/>
    <w:basedOn w:val="1"/>
    <w:next w:val="1"/>
    <w:link w:val="32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2">
    <w:name w:val="引用 字符"/>
    <w:basedOn w:val="18"/>
    <w:link w:val="31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3">
    <w:name w:val="List Paragraph"/>
    <w:basedOn w:val="1"/>
    <w:qFormat/>
    <w:uiPriority w:val="34"/>
    <w:pPr>
      <w:ind w:left="720"/>
      <w:contextualSpacing/>
    </w:pPr>
  </w:style>
  <w:style w:type="character" w:customStyle="1" w:styleId="34">
    <w:name w:val="明显强调1"/>
    <w:basedOn w:val="18"/>
    <w:qFormat/>
    <w:uiPriority w:val="21"/>
    <w:rPr>
      <w:i/>
      <w:iCs/>
      <w:color w:val="104862" w:themeColor="accent1" w:themeShade="BF"/>
    </w:rPr>
  </w:style>
  <w:style w:type="paragraph" w:styleId="35">
    <w:name w:val="Intense Quote"/>
    <w:basedOn w:val="1"/>
    <w:next w:val="1"/>
    <w:link w:val="36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6">
    <w:name w:val="明显引用 字符"/>
    <w:basedOn w:val="18"/>
    <w:link w:val="35"/>
    <w:uiPriority w:val="30"/>
    <w:rPr>
      <w:i/>
      <w:iCs/>
      <w:color w:val="104862" w:themeColor="accent1" w:themeShade="BF"/>
    </w:rPr>
  </w:style>
  <w:style w:type="character" w:customStyle="1" w:styleId="37">
    <w:name w:val="明显参考1"/>
    <w:basedOn w:val="18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8">
    <w:name w:val="批注文字 字符"/>
    <w:basedOn w:val="18"/>
    <w:link w:val="11"/>
    <w:semiHidden/>
    <w:qFormat/>
    <w:uiPriority w:val="99"/>
  </w:style>
  <w:style w:type="character" w:customStyle="1" w:styleId="39">
    <w:name w:val="批注主题 字符"/>
    <w:basedOn w:val="38"/>
    <w:link w:val="15"/>
    <w:semiHidden/>
    <w:uiPriority w:val="99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907</Words>
  <Characters>936</Characters>
  <Lines>43</Lines>
  <Paragraphs>47</Paragraphs>
  <TotalTime>47</TotalTime>
  <ScaleCrop>false</ScaleCrop>
  <LinksUpToDate>false</LinksUpToDate>
  <CharactersWithSpaces>943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2025-11-14T07:43:00Z</dcterms:created>
  <dc:creator>youtao</dc:creator>
  <cp:lastModifiedBy>Administrator</cp:lastModifiedBy>
  <dcterms:modified xsi:type="dcterms:W3CDTF">2026-03-26T15:10:31Z</dcterms:modified>
  <cp:revision>349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eyJoZGlkIjoiYzAxYzdmNThhZWUyMDdkMzk1MGE4ZmEzOGVlNzE4MzAifQ==</vt:lpwstr>
  </property>
  <property fmtid="{D5CDD505-2E9C-101B-9397-08002B2CF9AE}" pid="3" name="KSOProductBuildVer">
    <vt:lpwstr>2052-12.1.0.20784</vt:lpwstr>
  </property>
  <property fmtid="{D5CDD505-2E9C-101B-9397-08002B2CF9AE}" pid="4" name="ICV">
    <vt:lpwstr>71CF3ECF94884D5C90AE7F8FF778CFAB_13</vt:lpwstr>
  </property>
</Properties>
</file>