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A2CD2" w14:textId="2536D40D" w:rsidR="003855BF" w:rsidRPr="00CC2372" w:rsidRDefault="002626B8" w:rsidP="006B5AD9">
      <w:pPr>
        <w:pStyle w:val="Title"/>
        <w:jc w:val="left"/>
        <w:rPr>
          <w:lang w:val="en-GB"/>
        </w:rPr>
      </w:pPr>
      <w:r w:rsidRPr="00CC2372">
        <w:t xml:space="preserve"> </w:t>
      </w:r>
      <w:r w:rsidR="0043338A" w:rsidRPr="00CC2372">
        <w:t xml:space="preserve"> </w:t>
      </w:r>
    </w:p>
    <w:p w14:paraId="430F3E3E" w14:textId="77777777" w:rsidR="00BE440D" w:rsidRPr="00CC2372" w:rsidRDefault="00BE440D" w:rsidP="006B5AD9">
      <w:pPr>
        <w:pStyle w:val="Title"/>
      </w:pPr>
    </w:p>
    <w:p w14:paraId="4A6D3EB8" w14:textId="059C21F1" w:rsidR="003855BF" w:rsidRPr="00B2404C" w:rsidRDefault="23BD79DC" w:rsidP="006B5AD9">
      <w:pPr>
        <w:pStyle w:val="Title"/>
      </w:pPr>
      <w:r>
        <w:t xml:space="preserve">Quantitative </w:t>
      </w:r>
      <w:r w:rsidR="7A14B335">
        <w:t>A</w:t>
      </w:r>
      <w:r w:rsidR="007562DF">
        <w:t>ssess</w:t>
      </w:r>
      <w:r w:rsidR="6330BE31">
        <w:t>ment</w:t>
      </w:r>
      <w:r w:rsidR="007562DF">
        <w:t xml:space="preserve"> </w:t>
      </w:r>
      <w:r w:rsidR="1C93631E">
        <w:t xml:space="preserve">of the </w:t>
      </w:r>
      <w:r w:rsidR="7221B55A">
        <w:t>A</w:t>
      </w:r>
      <w:r w:rsidR="007562DF">
        <w:t>ffordability of Target Foods</w:t>
      </w:r>
      <w:r w:rsidR="266C172B">
        <w:t xml:space="preserve"> in</w:t>
      </w:r>
      <w:r w:rsidR="1D6760B5">
        <w:t xml:space="preserve"> </w:t>
      </w:r>
      <w:r w:rsidR="3F48C90B">
        <w:t xml:space="preserve">Ethiopia, </w:t>
      </w:r>
      <w:r w:rsidR="7EE82458">
        <w:t>Kenya</w:t>
      </w:r>
      <w:r w:rsidR="10190D25">
        <w:t>,</w:t>
      </w:r>
      <w:r w:rsidR="7EE82458">
        <w:t xml:space="preserve"> </w:t>
      </w:r>
      <w:proofErr w:type="gramStart"/>
      <w:r w:rsidR="3F48C90B">
        <w:t>Mozambique</w:t>
      </w:r>
      <w:proofErr w:type="gramEnd"/>
      <w:r w:rsidR="6DF4BA11">
        <w:t xml:space="preserve"> and</w:t>
      </w:r>
      <w:r w:rsidR="3F48C90B">
        <w:t xml:space="preserve"> Nigeria</w:t>
      </w:r>
    </w:p>
    <w:p w14:paraId="035A42D4" w14:textId="11208379" w:rsidR="003855BF" w:rsidRPr="00B2404C" w:rsidRDefault="0000542F" w:rsidP="006B5AD9">
      <w:pPr>
        <w:pStyle w:val="Subtitle"/>
        <w:ind w:firstLine="0"/>
      </w:pPr>
      <w:r w:rsidRPr="00B2404C">
        <w:t xml:space="preserve">Final Project </w:t>
      </w:r>
      <w:r w:rsidR="00A87986" w:rsidRPr="00B2404C">
        <w:t>Report</w:t>
      </w:r>
    </w:p>
    <w:p w14:paraId="7C76F586" w14:textId="7AB61461" w:rsidR="003855BF" w:rsidRPr="00CC2372" w:rsidRDefault="003855BF" w:rsidP="006B5AD9"/>
    <w:p w14:paraId="3638D370" w14:textId="77777777" w:rsidR="003855BF" w:rsidRPr="00CC2372" w:rsidRDefault="003855BF" w:rsidP="006B5AD9">
      <w:pPr>
        <w:pStyle w:val="Subtitle"/>
      </w:pPr>
    </w:p>
    <w:p w14:paraId="21CE5F5F" w14:textId="4CA0B550" w:rsidR="00C8412C" w:rsidRPr="00C8412C" w:rsidRDefault="003855BF" w:rsidP="5D60A29C">
      <w:pPr>
        <w:pStyle w:val="Subtitle"/>
        <w:spacing w:after="0"/>
        <w:contextualSpacing/>
        <w:rPr>
          <w:rFonts w:asciiTheme="minorHAnsi" w:hAnsiTheme="minorHAnsi" w:cstheme="minorBidi"/>
          <w:sz w:val="28"/>
          <w:szCs w:val="28"/>
        </w:rPr>
      </w:pPr>
      <w:r w:rsidRPr="5D60A29C">
        <w:rPr>
          <w:rFonts w:asciiTheme="minorHAnsi" w:hAnsiTheme="minorHAnsi" w:cstheme="minorBidi"/>
          <w:sz w:val="28"/>
          <w:szCs w:val="28"/>
        </w:rPr>
        <w:t>Rachel Gilbert</w:t>
      </w:r>
      <w:r w:rsidR="00102D6D" w:rsidRPr="5D60A29C">
        <w:rPr>
          <w:rFonts w:asciiTheme="minorHAnsi" w:hAnsiTheme="minorHAnsi" w:cstheme="minorBidi"/>
          <w:sz w:val="28"/>
          <w:szCs w:val="28"/>
          <w:vertAlign w:val="superscript"/>
        </w:rPr>
        <w:t>a</w:t>
      </w:r>
      <w:r w:rsidRPr="5D60A29C">
        <w:rPr>
          <w:rFonts w:asciiTheme="minorHAnsi" w:hAnsiTheme="minorHAnsi" w:cstheme="minorBidi"/>
          <w:sz w:val="28"/>
          <w:szCs w:val="28"/>
        </w:rPr>
        <w:t>,</w:t>
      </w:r>
      <w:r w:rsidR="001D22C9">
        <w:rPr>
          <w:rFonts w:asciiTheme="minorHAnsi" w:hAnsiTheme="minorHAnsi" w:cstheme="minorBidi"/>
          <w:sz w:val="28"/>
          <w:szCs w:val="28"/>
        </w:rPr>
        <w:t xml:space="preserve"> </w:t>
      </w:r>
      <w:r w:rsidRPr="5D60A29C">
        <w:rPr>
          <w:rFonts w:asciiTheme="minorHAnsi" w:hAnsiTheme="minorHAnsi" w:cstheme="minorBidi"/>
          <w:sz w:val="28"/>
          <w:szCs w:val="28"/>
        </w:rPr>
        <w:t xml:space="preserve">Leah </w:t>
      </w:r>
      <w:proofErr w:type="spellStart"/>
      <w:r w:rsidRPr="5D60A29C">
        <w:rPr>
          <w:rFonts w:asciiTheme="minorHAnsi" w:hAnsiTheme="minorHAnsi" w:cstheme="minorBidi"/>
          <w:sz w:val="28"/>
          <w:szCs w:val="28"/>
        </w:rPr>
        <w:t>Costlow</w:t>
      </w:r>
      <w:r w:rsidR="00102D6D" w:rsidRPr="5D60A29C">
        <w:rPr>
          <w:rFonts w:asciiTheme="minorHAnsi" w:hAnsiTheme="minorHAnsi" w:cstheme="minorBidi"/>
          <w:sz w:val="28"/>
          <w:szCs w:val="28"/>
          <w:vertAlign w:val="superscript"/>
        </w:rPr>
        <w:t>a</w:t>
      </w:r>
      <w:proofErr w:type="spellEnd"/>
      <w:r w:rsidR="00102D6D" w:rsidRPr="5D60A29C">
        <w:rPr>
          <w:rFonts w:asciiTheme="minorHAnsi" w:hAnsiTheme="minorHAnsi" w:cstheme="minorBidi"/>
          <w:sz w:val="28"/>
          <w:szCs w:val="28"/>
        </w:rPr>
        <w:t>,</w:t>
      </w:r>
      <w:r w:rsidR="00BE440D" w:rsidRPr="5D60A29C">
        <w:rPr>
          <w:rFonts w:asciiTheme="minorHAnsi" w:hAnsiTheme="minorHAnsi" w:cstheme="minorBidi"/>
          <w:sz w:val="28"/>
          <w:szCs w:val="28"/>
        </w:rPr>
        <w:t xml:space="preserve"> </w:t>
      </w:r>
      <w:r w:rsidRPr="5D60A29C">
        <w:rPr>
          <w:rFonts w:asciiTheme="minorHAnsi" w:hAnsiTheme="minorHAnsi" w:cstheme="minorBidi"/>
          <w:sz w:val="28"/>
          <w:szCs w:val="28"/>
        </w:rPr>
        <w:t xml:space="preserve">William </w:t>
      </w:r>
      <w:proofErr w:type="spellStart"/>
      <w:r w:rsidRPr="5D60A29C">
        <w:rPr>
          <w:rFonts w:asciiTheme="minorHAnsi" w:hAnsiTheme="minorHAnsi" w:cstheme="minorBidi"/>
          <w:sz w:val="28"/>
          <w:szCs w:val="28"/>
        </w:rPr>
        <w:t>Masters</w:t>
      </w:r>
      <w:r w:rsidR="00102D6D" w:rsidRPr="5D60A29C">
        <w:rPr>
          <w:rFonts w:asciiTheme="minorHAnsi" w:hAnsiTheme="minorHAnsi" w:cstheme="minorBidi"/>
          <w:sz w:val="28"/>
          <w:szCs w:val="28"/>
          <w:vertAlign w:val="superscript"/>
        </w:rPr>
        <w:t>a</w:t>
      </w:r>
      <w:proofErr w:type="spellEnd"/>
      <w:r w:rsidR="00102D6D" w:rsidRPr="5D60A29C">
        <w:rPr>
          <w:rFonts w:asciiTheme="minorHAnsi" w:hAnsiTheme="minorHAnsi" w:cstheme="minorBidi"/>
          <w:sz w:val="28"/>
          <w:szCs w:val="28"/>
        </w:rPr>
        <w:t>,</w:t>
      </w:r>
      <w:r w:rsidR="003F3540" w:rsidRPr="5D60A29C">
        <w:rPr>
          <w:rFonts w:asciiTheme="minorHAnsi" w:hAnsiTheme="minorHAnsi" w:cstheme="minorBidi"/>
          <w:sz w:val="28"/>
          <w:szCs w:val="28"/>
        </w:rPr>
        <w:t xml:space="preserve"> </w:t>
      </w:r>
      <w:r w:rsidR="00C8412C" w:rsidRPr="5D60A29C">
        <w:rPr>
          <w:rFonts w:asciiTheme="minorHAnsi" w:hAnsiTheme="minorHAnsi" w:cstheme="minorBidi"/>
          <w:sz w:val="28"/>
          <w:szCs w:val="28"/>
        </w:rPr>
        <w:t xml:space="preserve">Flaminia </w:t>
      </w:r>
      <w:proofErr w:type="spellStart"/>
      <w:r w:rsidR="00C8412C" w:rsidRPr="5D60A29C">
        <w:rPr>
          <w:rFonts w:asciiTheme="minorHAnsi" w:hAnsiTheme="minorHAnsi" w:cstheme="minorBidi"/>
          <w:sz w:val="28"/>
          <w:szCs w:val="28"/>
        </w:rPr>
        <w:t>Ortenzi</w:t>
      </w:r>
      <w:r w:rsidR="00102D6D" w:rsidRPr="5D60A29C">
        <w:rPr>
          <w:rFonts w:asciiTheme="minorHAnsi" w:hAnsiTheme="minorHAnsi" w:cstheme="minorBidi"/>
          <w:sz w:val="28"/>
          <w:szCs w:val="28"/>
          <w:vertAlign w:val="superscript"/>
        </w:rPr>
        <w:t>b</w:t>
      </w:r>
      <w:proofErr w:type="spellEnd"/>
      <w:r w:rsidR="00102D6D" w:rsidRPr="5D60A29C">
        <w:rPr>
          <w:rFonts w:asciiTheme="minorHAnsi" w:hAnsiTheme="minorHAnsi" w:cstheme="minorBidi"/>
          <w:sz w:val="28"/>
          <w:szCs w:val="28"/>
        </w:rPr>
        <w:t xml:space="preserve">, </w:t>
      </w:r>
      <w:r w:rsidR="00C8412C" w:rsidRPr="5D60A29C">
        <w:rPr>
          <w:rFonts w:asciiTheme="minorHAnsi" w:hAnsiTheme="minorHAnsi" w:cstheme="minorBidi"/>
          <w:sz w:val="28"/>
          <w:szCs w:val="28"/>
        </w:rPr>
        <w:t>Wendy</w:t>
      </w:r>
      <w:r w:rsidR="00102D6D" w:rsidRPr="5D60A29C">
        <w:rPr>
          <w:rFonts w:asciiTheme="minorHAnsi" w:hAnsiTheme="minorHAnsi" w:cstheme="minorBidi"/>
          <w:sz w:val="28"/>
          <w:szCs w:val="28"/>
          <w:vertAlign w:val="superscript"/>
        </w:rPr>
        <w:t xml:space="preserve"> b</w:t>
      </w:r>
      <w:r w:rsidR="00C8412C" w:rsidRPr="5D60A29C">
        <w:rPr>
          <w:rFonts w:asciiTheme="minorHAnsi" w:hAnsiTheme="minorHAnsi" w:cstheme="minorBidi"/>
          <w:sz w:val="28"/>
          <w:szCs w:val="28"/>
        </w:rPr>
        <w:t xml:space="preserve"> Gonzalez</w:t>
      </w:r>
      <w:r w:rsidR="00102D6D" w:rsidRPr="5D60A29C">
        <w:rPr>
          <w:rFonts w:asciiTheme="minorHAnsi" w:hAnsiTheme="minorHAnsi" w:cstheme="minorBidi"/>
          <w:sz w:val="28"/>
          <w:szCs w:val="28"/>
        </w:rPr>
        <w:t xml:space="preserve">, </w:t>
      </w:r>
      <w:r w:rsidR="00C8412C" w:rsidRPr="5D60A29C">
        <w:rPr>
          <w:rFonts w:asciiTheme="minorHAnsi" w:hAnsiTheme="minorHAnsi" w:cstheme="minorBidi"/>
          <w:sz w:val="28"/>
          <w:szCs w:val="28"/>
        </w:rPr>
        <w:t xml:space="preserve">Ty </w:t>
      </w:r>
      <w:proofErr w:type="spellStart"/>
      <w:r w:rsidR="00C8412C" w:rsidRPr="5D60A29C">
        <w:rPr>
          <w:rFonts w:asciiTheme="minorHAnsi" w:hAnsiTheme="minorHAnsi" w:cstheme="minorBidi"/>
          <w:sz w:val="28"/>
          <w:szCs w:val="28"/>
        </w:rPr>
        <w:t>Beal</w:t>
      </w:r>
      <w:r w:rsidR="77039F0C" w:rsidRPr="5D60A29C">
        <w:rPr>
          <w:rFonts w:asciiTheme="minorHAnsi" w:hAnsiTheme="minorHAnsi" w:cstheme="minorBidi"/>
          <w:sz w:val="28"/>
          <w:szCs w:val="28"/>
          <w:vertAlign w:val="superscript"/>
        </w:rPr>
        <w:t>c</w:t>
      </w:r>
      <w:proofErr w:type="spellEnd"/>
    </w:p>
    <w:p w14:paraId="68859602" w14:textId="77777777" w:rsidR="003F3540" w:rsidRDefault="003F3540" w:rsidP="006B5AD9">
      <w:pPr>
        <w:pStyle w:val="Subtitle"/>
        <w:spacing w:after="0"/>
        <w:contextualSpacing/>
        <w:rPr>
          <w:rFonts w:asciiTheme="minorHAnsi" w:hAnsiTheme="minorHAnsi" w:cstheme="minorHAnsi"/>
          <w:sz w:val="24"/>
          <w:szCs w:val="24"/>
          <w:vertAlign w:val="superscript"/>
        </w:rPr>
      </w:pPr>
    </w:p>
    <w:p w14:paraId="5474B2ED" w14:textId="60BB05DD" w:rsidR="00102D6D" w:rsidRPr="00E27138" w:rsidRDefault="00102D6D" w:rsidP="006B5AD9">
      <w:pPr>
        <w:pStyle w:val="Subtitle"/>
        <w:spacing w:after="0"/>
        <w:contextualSpacing/>
        <w:rPr>
          <w:sz w:val="28"/>
          <w:szCs w:val="28"/>
        </w:rPr>
      </w:pPr>
      <w:r w:rsidRPr="5D60A29C">
        <w:rPr>
          <w:rFonts w:asciiTheme="minorHAnsi" w:hAnsiTheme="minorHAnsi" w:cstheme="minorBidi"/>
          <w:sz w:val="24"/>
          <w:szCs w:val="24"/>
          <w:vertAlign w:val="superscript"/>
        </w:rPr>
        <w:t xml:space="preserve">a </w:t>
      </w:r>
      <w:r w:rsidRPr="5D60A29C">
        <w:rPr>
          <w:rFonts w:asciiTheme="minorHAnsi" w:hAnsiTheme="minorHAnsi" w:cstheme="minorBidi"/>
          <w:sz w:val="24"/>
          <w:szCs w:val="24"/>
        </w:rPr>
        <w:t>Friedman School, Tufts University, Boston, USA</w:t>
      </w:r>
    </w:p>
    <w:p w14:paraId="215F3B7B" w14:textId="01DCE141" w:rsidR="00102D6D" w:rsidRPr="00E27138" w:rsidRDefault="00102D6D" w:rsidP="006B5AD9">
      <w:pPr>
        <w:pStyle w:val="Subtitle"/>
        <w:spacing w:after="0"/>
        <w:contextualSpacing/>
      </w:pPr>
      <w:r w:rsidRPr="5D60A29C">
        <w:rPr>
          <w:sz w:val="24"/>
          <w:szCs w:val="24"/>
          <w:vertAlign w:val="superscript"/>
        </w:rPr>
        <w:t xml:space="preserve">b </w:t>
      </w:r>
      <w:r w:rsidRPr="5D60A29C">
        <w:rPr>
          <w:sz w:val="24"/>
          <w:szCs w:val="24"/>
        </w:rPr>
        <w:t>G</w:t>
      </w:r>
      <w:r w:rsidR="003F3540" w:rsidRPr="5D60A29C">
        <w:rPr>
          <w:rFonts w:asciiTheme="minorHAnsi" w:hAnsiTheme="minorHAnsi" w:cstheme="minorBidi"/>
          <w:sz w:val="24"/>
          <w:szCs w:val="24"/>
        </w:rPr>
        <w:t>lobal Alliance for Imp</w:t>
      </w:r>
      <w:r w:rsidR="4D477EBE" w:rsidRPr="5D60A29C">
        <w:rPr>
          <w:rFonts w:asciiTheme="minorHAnsi" w:hAnsiTheme="minorHAnsi" w:cstheme="minorBidi"/>
          <w:sz w:val="24"/>
          <w:szCs w:val="24"/>
        </w:rPr>
        <w:t>r</w:t>
      </w:r>
      <w:r w:rsidR="003F3540" w:rsidRPr="5D60A29C">
        <w:rPr>
          <w:rFonts w:asciiTheme="minorHAnsi" w:hAnsiTheme="minorHAnsi" w:cstheme="minorBidi"/>
          <w:sz w:val="24"/>
          <w:szCs w:val="24"/>
        </w:rPr>
        <w:t>oved Nutrition</w:t>
      </w:r>
      <w:r w:rsidR="1B26CCC7" w:rsidRPr="5D60A29C">
        <w:rPr>
          <w:rFonts w:asciiTheme="minorHAnsi" w:hAnsiTheme="minorHAnsi" w:cstheme="minorBidi"/>
          <w:sz w:val="24"/>
          <w:szCs w:val="24"/>
        </w:rPr>
        <w:t>, Geneva, Switzerland</w:t>
      </w:r>
    </w:p>
    <w:p w14:paraId="6C97B1CB" w14:textId="76C12210" w:rsidR="00102D6D" w:rsidRPr="00E27138" w:rsidRDefault="37E2E522" w:rsidP="5D60A29C">
      <w:pPr>
        <w:pStyle w:val="Subtitle"/>
        <w:spacing w:after="0"/>
        <w:contextualSpacing/>
        <w:rPr>
          <w:rFonts w:asciiTheme="minorHAnsi" w:hAnsiTheme="minorHAnsi" w:cstheme="minorBidi"/>
          <w:sz w:val="24"/>
          <w:szCs w:val="24"/>
        </w:rPr>
      </w:pPr>
      <w:r w:rsidRPr="5D60A29C">
        <w:rPr>
          <w:sz w:val="24"/>
          <w:szCs w:val="24"/>
          <w:vertAlign w:val="superscript"/>
        </w:rPr>
        <w:t xml:space="preserve">c </w:t>
      </w:r>
      <w:r w:rsidRPr="5D60A29C">
        <w:rPr>
          <w:sz w:val="24"/>
          <w:szCs w:val="24"/>
        </w:rPr>
        <w:t>G</w:t>
      </w:r>
      <w:r w:rsidRPr="5D60A29C">
        <w:rPr>
          <w:rFonts w:asciiTheme="minorHAnsi" w:hAnsiTheme="minorHAnsi" w:cstheme="minorBidi"/>
          <w:sz w:val="24"/>
          <w:szCs w:val="24"/>
        </w:rPr>
        <w:t>lobal Alliance for Improved Nutrition, Washington DC, USA</w:t>
      </w:r>
    </w:p>
    <w:p w14:paraId="6E4CC805" w14:textId="687F4862" w:rsidR="00102D6D" w:rsidRPr="00CE6688" w:rsidRDefault="00102D6D" w:rsidP="5D60A29C">
      <w:pPr>
        <w:contextualSpacing/>
      </w:pPr>
    </w:p>
    <w:p w14:paraId="3F81A6DF" w14:textId="05512FCB" w:rsidR="00102D6D" w:rsidRPr="00E27138" w:rsidRDefault="003F3540" w:rsidP="006B5AD9">
      <w:pPr>
        <w:pStyle w:val="Subtitle"/>
        <w:spacing w:after="0"/>
        <w:contextualSpacing/>
      </w:pPr>
      <w:r w:rsidRPr="5D60A29C">
        <w:rPr>
          <w:rFonts w:asciiTheme="minorHAnsi" w:hAnsiTheme="minorHAnsi" w:cstheme="minorBidi"/>
          <w:sz w:val="24"/>
          <w:szCs w:val="24"/>
        </w:rPr>
        <w:t xml:space="preserve"> </w:t>
      </w:r>
    </w:p>
    <w:p w14:paraId="487592D6" w14:textId="77777777" w:rsidR="00102D6D" w:rsidRPr="00E27138" w:rsidRDefault="00102D6D" w:rsidP="006B5AD9">
      <w:pPr>
        <w:jc w:val="center"/>
      </w:pPr>
    </w:p>
    <w:p w14:paraId="5A7FBA29" w14:textId="4FD6CECA" w:rsidR="00606261" w:rsidRPr="00CC2372" w:rsidRDefault="00BE440D" w:rsidP="006B5AD9">
      <w:pPr>
        <w:pStyle w:val="Subtitle"/>
        <w:spacing w:after="0"/>
        <w:contextualSpacing/>
      </w:pPr>
      <w:r w:rsidRPr="00B2404C">
        <w:rPr>
          <w:rFonts w:asciiTheme="minorHAnsi" w:hAnsiTheme="minorHAnsi" w:cstheme="minorHAnsi"/>
          <w:sz w:val="28"/>
          <w:szCs w:val="28"/>
        </w:rPr>
        <w:t xml:space="preserve">Last revised: </w:t>
      </w:r>
      <w:r w:rsidR="0062135A" w:rsidRPr="00B2404C">
        <w:rPr>
          <w:rFonts w:asciiTheme="minorHAnsi" w:hAnsiTheme="minorHAnsi" w:cstheme="minorHAnsi"/>
          <w:sz w:val="28"/>
          <w:szCs w:val="28"/>
        </w:rPr>
        <w:fldChar w:fldCharType="begin"/>
      </w:r>
      <w:r w:rsidR="0062135A" w:rsidRPr="00B2404C">
        <w:rPr>
          <w:rFonts w:asciiTheme="minorHAnsi" w:hAnsiTheme="minorHAnsi" w:cstheme="minorHAnsi"/>
          <w:sz w:val="28"/>
          <w:szCs w:val="28"/>
        </w:rPr>
        <w:instrText xml:space="preserve"> DATE \@ "d MMMM yyyy" </w:instrText>
      </w:r>
      <w:r w:rsidR="0062135A" w:rsidRPr="00B2404C">
        <w:rPr>
          <w:rFonts w:asciiTheme="minorHAnsi" w:hAnsiTheme="minorHAnsi" w:cstheme="minorHAnsi"/>
          <w:sz w:val="28"/>
          <w:szCs w:val="28"/>
        </w:rPr>
        <w:fldChar w:fldCharType="separate"/>
      </w:r>
      <w:r w:rsidR="00EF53C9">
        <w:rPr>
          <w:rFonts w:asciiTheme="minorHAnsi" w:hAnsiTheme="minorHAnsi" w:cstheme="minorHAnsi"/>
          <w:noProof/>
          <w:sz w:val="28"/>
          <w:szCs w:val="28"/>
        </w:rPr>
        <w:t>3 May 2024</w:t>
      </w:r>
      <w:r w:rsidR="0062135A" w:rsidRPr="00B2404C">
        <w:rPr>
          <w:rFonts w:asciiTheme="minorHAnsi" w:hAnsiTheme="minorHAnsi" w:cstheme="minorHAnsi"/>
          <w:sz w:val="28"/>
          <w:szCs w:val="28"/>
        </w:rPr>
        <w:fldChar w:fldCharType="end"/>
      </w:r>
    </w:p>
    <w:p w14:paraId="2E97A676" w14:textId="77777777" w:rsidR="00606261" w:rsidRPr="00CC2372" w:rsidRDefault="00606261" w:rsidP="006B5AD9">
      <w:pPr>
        <w:pStyle w:val="Subtitle"/>
      </w:pPr>
    </w:p>
    <w:p w14:paraId="697AA7EA" w14:textId="77777777" w:rsidR="00C8412C" w:rsidRDefault="00C8412C" w:rsidP="006B5AD9">
      <w:pPr>
        <w:pStyle w:val="Subtitle"/>
      </w:pPr>
    </w:p>
    <w:p w14:paraId="4D4595B6" w14:textId="77777777" w:rsidR="00485895" w:rsidRDefault="00485895" w:rsidP="006B5AD9">
      <w:pPr>
        <w:pStyle w:val="Subtitle"/>
        <w:ind w:firstLine="0"/>
        <w:jc w:val="left"/>
      </w:pPr>
    </w:p>
    <w:p w14:paraId="2D6E5623" w14:textId="018D4B60" w:rsidR="00C8412C" w:rsidRDefault="00A77385" w:rsidP="006B5AD9">
      <w:pPr>
        <w:pStyle w:val="Subtitle"/>
        <w:ind w:firstLine="0"/>
        <w:jc w:val="left"/>
      </w:pPr>
      <w:r>
        <w:t>Acknowledgments</w:t>
      </w:r>
    </w:p>
    <w:p w14:paraId="24DF0DAF" w14:textId="69B7E370" w:rsidR="004868D5" w:rsidRPr="009F6D89" w:rsidRDefault="00C8412C" w:rsidP="006B5AD9">
      <w:pPr>
        <w:rPr>
          <w:rFonts w:eastAsia="Times New Roman"/>
        </w:rPr>
      </w:pPr>
      <w:r>
        <w:t xml:space="preserve">The authors thank </w:t>
      </w:r>
      <w:r w:rsidR="009F6D89">
        <w:t xml:space="preserve">GAIN for funding and supporting this work. We also thank </w:t>
      </w:r>
      <w:r>
        <w:t xml:space="preserve">collaborators and colleagues from Tufts University, </w:t>
      </w:r>
      <w:r w:rsidR="00A77385">
        <w:t xml:space="preserve">the </w:t>
      </w:r>
      <w:r>
        <w:t xml:space="preserve">World Bank, and the International Food Policy Research Institute (IFPRI) for </w:t>
      </w:r>
      <w:r w:rsidR="00A77385">
        <w:t>contributing</w:t>
      </w:r>
      <w:r>
        <w:t xml:space="preserve"> to developing the Cost and Affordability of a Healthy Diet metric with the Food Prices for Nutrition Team. </w:t>
      </w:r>
      <w:r w:rsidR="009F6D89">
        <w:t xml:space="preserve">Special thanks to </w:t>
      </w:r>
      <w:r w:rsidR="00B33C7C">
        <w:t>the GAIN Nigeria team for their support on the Nigeria analysis</w:t>
      </w:r>
      <w:r w:rsidR="005133C6">
        <w:t>;</w:t>
      </w:r>
      <w:r w:rsidR="00B33C7C">
        <w:t xml:space="preserve"> to </w:t>
      </w:r>
      <w:r w:rsidR="009F6D89" w:rsidRPr="00250565">
        <w:rPr>
          <w:rFonts w:eastAsia="Times New Roman"/>
        </w:rPr>
        <w:t>Dawit Alemayehu Chekol</w:t>
      </w:r>
      <w:r w:rsidR="009F6D89">
        <w:rPr>
          <w:rFonts w:eastAsia="Times New Roman"/>
        </w:rPr>
        <w:t xml:space="preserve"> and Hagos Haile for their contributions to the analysis and interpretation of data for Ethiopia</w:t>
      </w:r>
      <w:r w:rsidR="005133C6">
        <w:rPr>
          <w:rFonts w:eastAsia="Times New Roman"/>
        </w:rPr>
        <w:t xml:space="preserve">; to </w:t>
      </w:r>
      <w:r w:rsidR="00EC0991">
        <w:rPr>
          <w:rFonts w:eastAsia="Times New Roman"/>
        </w:rPr>
        <w:t xml:space="preserve">the </w:t>
      </w:r>
      <w:r w:rsidR="005133C6">
        <w:rPr>
          <w:rFonts w:eastAsia="Times New Roman"/>
        </w:rPr>
        <w:t xml:space="preserve">GAIN Kenya and Mozambique teams for </w:t>
      </w:r>
      <w:r w:rsidR="00611A27">
        <w:rPr>
          <w:rFonts w:eastAsia="Times New Roman"/>
        </w:rPr>
        <w:t xml:space="preserve">support with translation and </w:t>
      </w:r>
      <w:r w:rsidR="005133C6">
        <w:rPr>
          <w:rFonts w:eastAsia="Times New Roman"/>
        </w:rPr>
        <w:t xml:space="preserve">interpretation </w:t>
      </w:r>
      <w:r w:rsidR="00611A27">
        <w:rPr>
          <w:rFonts w:eastAsia="Times New Roman"/>
        </w:rPr>
        <w:t>of data</w:t>
      </w:r>
      <w:r w:rsidR="005133C6">
        <w:rPr>
          <w:rFonts w:eastAsia="Times New Roman"/>
        </w:rPr>
        <w:t xml:space="preserve">; and </w:t>
      </w:r>
      <w:r w:rsidR="009F6D89">
        <w:rPr>
          <w:rFonts w:eastAsia="Times New Roman"/>
        </w:rPr>
        <w:t xml:space="preserve">to Anthony Wenndt for his insights into affordability </w:t>
      </w:r>
      <w:r w:rsidR="00C95D00">
        <w:rPr>
          <w:rFonts w:eastAsia="Times New Roman"/>
        </w:rPr>
        <w:t>considerations</w:t>
      </w:r>
      <w:r w:rsidR="009F6D89">
        <w:rPr>
          <w:rFonts w:eastAsia="Times New Roman"/>
        </w:rPr>
        <w:t xml:space="preserve"> for B</w:t>
      </w:r>
      <w:r w:rsidR="00A6014F">
        <w:rPr>
          <w:rFonts w:eastAsia="Times New Roman"/>
        </w:rPr>
        <w:t xml:space="preserve">ottom </w:t>
      </w:r>
      <w:r w:rsidR="009F6D89">
        <w:rPr>
          <w:rFonts w:eastAsia="Times New Roman"/>
        </w:rPr>
        <w:t>o</w:t>
      </w:r>
      <w:r w:rsidR="00A6014F">
        <w:rPr>
          <w:rFonts w:eastAsia="Times New Roman"/>
        </w:rPr>
        <w:t xml:space="preserve">f </w:t>
      </w:r>
      <w:r w:rsidR="009F6D89">
        <w:rPr>
          <w:rFonts w:eastAsia="Times New Roman"/>
        </w:rPr>
        <w:t>P</w:t>
      </w:r>
      <w:r w:rsidR="00A6014F">
        <w:rPr>
          <w:rFonts w:eastAsia="Times New Roman"/>
        </w:rPr>
        <w:t>yramid</w:t>
      </w:r>
      <w:r w:rsidR="009F6D89">
        <w:rPr>
          <w:rFonts w:eastAsia="Times New Roman"/>
        </w:rPr>
        <w:t xml:space="preserve"> consumers. </w:t>
      </w:r>
      <w:r w:rsidR="004868D5" w:rsidRPr="00CC2372">
        <w:br w:type="page"/>
      </w:r>
    </w:p>
    <w:sdt>
      <w:sdtPr>
        <w:rPr>
          <w:rFonts w:ascii="Times New Roman" w:eastAsiaTheme="minorEastAsia" w:hAnsi="Times New Roman" w:cs="Times New Roman"/>
          <w:color w:val="212121"/>
          <w:sz w:val="24"/>
          <w:szCs w:val="24"/>
          <w:shd w:val="clear" w:color="auto" w:fill="E6E6E6"/>
        </w:rPr>
        <w:id w:val="-1855023140"/>
        <w:docPartObj>
          <w:docPartGallery w:val="Table of Contents"/>
          <w:docPartUnique/>
        </w:docPartObj>
      </w:sdtPr>
      <w:sdtEndPr>
        <w:rPr>
          <w:rFonts w:asciiTheme="minorHAnsi" w:hAnsiTheme="minorHAnsi" w:cstheme="minorBidi"/>
          <w:noProof/>
        </w:rPr>
      </w:sdtEndPr>
      <w:sdtContent>
        <w:p w14:paraId="6F9619FB" w14:textId="257F6F56" w:rsidR="00E43A6D" w:rsidRPr="00CC2372" w:rsidRDefault="00E43A6D" w:rsidP="00ED2B2F">
          <w:pPr>
            <w:pStyle w:val="TOCHeading"/>
          </w:pPr>
          <w:r w:rsidRPr="00CC2372">
            <w:t>Contents</w:t>
          </w:r>
        </w:p>
        <w:p w14:paraId="69E82F5B" w14:textId="75FD15EE" w:rsidR="0023700E" w:rsidRDefault="00E43A6D">
          <w:pPr>
            <w:pStyle w:val="TOC1"/>
            <w:rPr>
              <w:rFonts w:eastAsiaTheme="minorEastAsia" w:cstheme="minorBidi"/>
              <w:noProof/>
              <w:color w:val="auto"/>
              <w:sz w:val="22"/>
            </w:rPr>
          </w:pPr>
          <w:r w:rsidRPr="00CC2372">
            <w:rPr>
              <w:color w:val="2B579A"/>
              <w:shd w:val="clear" w:color="auto" w:fill="E6E6E6"/>
            </w:rPr>
            <w:fldChar w:fldCharType="begin"/>
          </w:r>
          <w:r w:rsidRPr="00CC2372">
            <w:instrText xml:space="preserve"> TOC \o "1-3" \h \z \u </w:instrText>
          </w:r>
          <w:r w:rsidRPr="00CC2372">
            <w:rPr>
              <w:color w:val="2B579A"/>
              <w:shd w:val="clear" w:color="auto" w:fill="E6E6E6"/>
            </w:rPr>
            <w:fldChar w:fldCharType="separate"/>
          </w:r>
          <w:hyperlink w:anchor="_Toc165632929" w:history="1">
            <w:r w:rsidR="0023700E" w:rsidRPr="00B1602E">
              <w:rPr>
                <w:rStyle w:val="Hyperlink"/>
                <w:noProof/>
              </w:rPr>
              <w:t>Executive Summary</w:t>
            </w:r>
            <w:r w:rsidR="0023700E">
              <w:rPr>
                <w:noProof/>
                <w:webHidden/>
              </w:rPr>
              <w:tab/>
            </w:r>
            <w:r w:rsidR="0023700E">
              <w:rPr>
                <w:noProof/>
                <w:webHidden/>
              </w:rPr>
              <w:fldChar w:fldCharType="begin"/>
            </w:r>
            <w:r w:rsidR="0023700E">
              <w:rPr>
                <w:noProof/>
                <w:webHidden/>
              </w:rPr>
              <w:instrText xml:space="preserve"> PAGEREF _Toc165632929 \h </w:instrText>
            </w:r>
            <w:r w:rsidR="0023700E">
              <w:rPr>
                <w:noProof/>
                <w:webHidden/>
              </w:rPr>
            </w:r>
            <w:r w:rsidR="0023700E">
              <w:rPr>
                <w:noProof/>
                <w:webHidden/>
              </w:rPr>
              <w:fldChar w:fldCharType="separate"/>
            </w:r>
            <w:r w:rsidR="0023700E">
              <w:rPr>
                <w:noProof/>
                <w:webHidden/>
              </w:rPr>
              <w:t>5</w:t>
            </w:r>
            <w:r w:rsidR="0023700E">
              <w:rPr>
                <w:noProof/>
                <w:webHidden/>
              </w:rPr>
              <w:fldChar w:fldCharType="end"/>
            </w:r>
          </w:hyperlink>
        </w:p>
        <w:p w14:paraId="0B6D99CB" w14:textId="7C2772C1" w:rsidR="0023700E" w:rsidRDefault="00D5510E">
          <w:pPr>
            <w:pStyle w:val="TOC2"/>
            <w:tabs>
              <w:tab w:val="right" w:leader="dot" w:pos="9350"/>
            </w:tabs>
            <w:rPr>
              <w:rFonts w:eastAsiaTheme="minorEastAsia" w:cstheme="minorBidi"/>
              <w:noProof/>
              <w:color w:val="auto"/>
              <w:sz w:val="22"/>
            </w:rPr>
          </w:pPr>
          <w:hyperlink w:anchor="_Toc165632930" w:history="1">
            <w:r w:rsidR="0023700E" w:rsidRPr="00B1602E">
              <w:rPr>
                <w:rStyle w:val="Hyperlink"/>
                <w:noProof/>
              </w:rPr>
              <w:t>Glossary</w:t>
            </w:r>
            <w:r w:rsidR="0023700E">
              <w:rPr>
                <w:noProof/>
                <w:webHidden/>
              </w:rPr>
              <w:tab/>
            </w:r>
            <w:r w:rsidR="0023700E">
              <w:rPr>
                <w:noProof/>
                <w:webHidden/>
              </w:rPr>
              <w:fldChar w:fldCharType="begin"/>
            </w:r>
            <w:r w:rsidR="0023700E">
              <w:rPr>
                <w:noProof/>
                <w:webHidden/>
              </w:rPr>
              <w:instrText xml:space="preserve"> PAGEREF _Toc165632930 \h </w:instrText>
            </w:r>
            <w:r w:rsidR="0023700E">
              <w:rPr>
                <w:noProof/>
                <w:webHidden/>
              </w:rPr>
            </w:r>
            <w:r w:rsidR="0023700E">
              <w:rPr>
                <w:noProof/>
                <w:webHidden/>
              </w:rPr>
              <w:fldChar w:fldCharType="separate"/>
            </w:r>
            <w:r w:rsidR="0023700E">
              <w:rPr>
                <w:noProof/>
                <w:webHidden/>
              </w:rPr>
              <w:t>5</w:t>
            </w:r>
            <w:r w:rsidR="0023700E">
              <w:rPr>
                <w:noProof/>
                <w:webHidden/>
              </w:rPr>
              <w:fldChar w:fldCharType="end"/>
            </w:r>
          </w:hyperlink>
        </w:p>
        <w:p w14:paraId="06B1AB29" w14:textId="49C532E7" w:rsidR="0023700E" w:rsidRDefault="00D5510E">
          <w:pPr>
            <w:pStyle w:val="TOC1"/>
            <w:rPr>
              <w:rFonts w:eastAsiaTheme="minorEastAsia" w:cstheme="minorBidi"/>
              <w:noProof/>
              <w:color w:val="auto"/>
              <w:sz w:val="22"/>
            </w:rPr>
          </w:pPr>
          <w:hyperlink w:anchor="_Toc165632931" w:history="1">
            <w:r w:rsidR="0023700E" w:rsidRPr="00B1602E">
              <w:rPr>
                <w:rStyle w:val="Hyperlink"/>
                <w:noProof/>
              </w:rPr>
              <w:t>Background and Motivation</w:t>
            </w:r>
            <w:r w:rsidR="0023700E">
              <w:rPr>
                <w:noProof/>
                <w:webHidden/>
              </w:rPr>
              <w:tab/>
            </w:r>
            <w:r w:rsidR="0023700E">
              <w:rPr>
                <w:noProof/>
                <w:webHidden/>
              </w:rPr>
              <w:fldChar w:fldCharType="begin"/>
            </w:r>
            <w:r w:rsidR="0023700E">
              <w:rPr>
                <w:noProof/>
                <w:webHidden/>
              </w:rPr>
              <w:instrText xml:space="preserve"> PAGEREF _Toc165632931 \h </w:instrText>
            </w:r>
            <w:r w:rsidR="0023700E">
              <w:rPr>
                <w:noProof/>
                <w:webHidden/>
              </w:rPr>
            </w:r>
            <w:r w:rsidR="0023700E">
              <w:rPr>
                <w:noProof/>
                <w:webHidden/>
              </w:rPr>
              <w:fldChar w:fldCharType="separate"/>
            </w:r>
            <w:r w:rsidR="0023700E">
              <w:rPr>
                <w:noProof/>
                <w:webHidden/>
              </w:rPr>
              <w:t>6</w:t>
            </w:r>
            <w:r w:rsidR="0023700E">
              <w:rPr>
                <w:noProof/>
                <w:webHidden/>
              </w:rPr>
              <w:fldChar w:fldCharType="end"/>
            </w:r>
          </w:hyperlink>
        </w:p>
        <w:p w14:paraId="68FFF006" w14:textId="350143B3" w:rsidR="0023700E" w:rsidRDefault="00D5510E">
          <w:pPr>
            <w:pStyle w:val="TOC1"/>
            <w:rPr>
              <w:rFonts w:eastAsiaTheme="minorEastAsia" w:cstheme="minorBidi"/>
              <w:noProof/>
              <w:color w:val="auto"/>
              <w:sz w:val="22"/>
            </w:rPr>
          </w:pPr>
          <w:hyperlink w:anchor="_Toc165632932" w:history="1">
            <w:r w:rsidR="0023700E" w:rsidRPr="00B1602E">
              <w:rPr>
                <w:rStyle w:val="Hyperlink"/>
                <w:noProof/>
              </w:rPr>
              <w:t>Methods</w:t>
            </w:r>
            <w:r w:rsidR="0023700E">
              <w:rPr>
                <w:noProof/>
                <w:webHidden/>
              </w:rPr>
              <w:tab/>
            </w:r>
            <w:r w:rsidR="0023700E">
              <w:rPr>
                <w:noProof/>
                <w:webHidden/>
              </w:rPr>
              <w:fldChar w:fldCharType="begin"/>
            </w:r>
            <w:r w:rsidR="0023700E">
              <w:rPr>
                <w:noProof/>
                <w:webHidden/>
              </w:rPr>
              <w:instrText xml:space="preserve"> PAGEREF _Toc165632932 \h </w:instrText>
            </w:r>
            <w:r w:rsidR="0023700E">
              <w:rPr>
                <w:noProof/>
                <w:webHidden/>
              </w:rPr>
            </w:r>
            <w:r w:rsidR="0023700E">
              <w:rPr>
                <w:noProof/>
                <w:webHidden/>
              </w:rPr>
              <w:fldChar w:fldCharType="separate"/>
            </w:r>
            <w:r w:rsidR="0023700E">
              <w:rPr>
                <w:noProof/>
                <w:webHidden/>
              </w:rPr>
              <w:t>7</w:t>
            </w:r>
            <w:r w:rsidR="0023700E">
              <w:rPr>
                <w:noProof/>
                <w:webHidden/>
              </w:rPr>
              <w:fldChar w:fldCharType="end"/>
            </w:r>
          </w:hyperlink>
        </w:p>
        <w:p w14:paraId="3DA815DC" w14:textId="63879ED4" w:rsidR="0023700E" w:rsidRDefault="00D5510E">
          <w:pPr>
            <w:pStyle w:val="TOC2"/>
            <w:tabs>
              <w:tab w:val="right" w:leader="dot" w:pos="9350"/>
            </w:tabs>
            <w:rPr>
              <w:rFonts w:eastAsiaTheme="minorEastAsia" w:cstheme="minorBidi"/>
              <w:noProof/>
              <w:color w:val="auto"/>
              <w:sz w:val="22"/>
            </w:rPr>
          </w:pPr>
          <w:hyperlink w:anchor="_Toc165632933" w:history="1">
            <w:r w:rsidR="0023700E" w:rsidRPr="00B1602E">
              <w:rPr>
                <w:rStyle w:val="Hyperlink"/>
                <w:noProof/>
              </w:rPr>
              <w:t>Cost and Affordability of a Healthy Diet</w:t>
            </w:r>
            <w:r w:rsidR="0023700E">
              <w:rPr>
                <w:noProof/>
                <w:webHidden/>
              </w:rPr>
              <w:tab/>
            </w:r>
            <w:r w:rsidR="0023700E">
              <w:rPr>
                <w:noProof/>
                <w:webHidden/>
              </w:rPr>
              <w:fldChar w:fldCharType="begin"/>
            </w:r>
            <w:r w:rsidR="0023700E">
              <w:rPr>
                <w:noProof/>
                <w:webHidden/>
              </w:rPr>
              <w:instrText xml:space="preserve"> PAGEREF _Toc165632933 \h </w:instrText>
            </w:r>
            <w:r w:rsidR="0023700E">
              <w:rPr>
                <w:noProof/>
                <w:webHidden/>
              </w:rPr>
            </w:r>
            <w:r w:rsidR="0023700E">
              <w:rPr>
                <w:noProof/>
                <w:webHidden/>
              </w:rPr>
              <w:fldChar w:fldCharType="separate"/>
            </w:r>
            <w:r w:rsidR="0023700E">
              <w:rPr>
                <w:noProof/>
                <w:webHidden/>
              </w:rPr>
              <w:t>8</w:t>
            </w:r>
            <w:r w:rsidR="0023700E">
              <w:rPr>
                <w:noProof/>
                <w:webHidden/>
              </w:rPr>
              <w:fldChar w:fldCharType="end"/>
            </w:r>
          </w:hyperlink>
        </w:p>
        <w:p w14:paraId="745B602D" w14:textId="6A98E8FE" w:rsidR="0023700E" w:rsidRDefault="00D5510E">
          <w:pPr>
            <w:pStyle w:val="TOC2"/>
            <w:tabs>
              <w:tab w:val="right" w:leader="dot" w:pos="9350"/>
            </w:tabs>
            <w:rPr>
              <w:rFonts w:eastAsiaTheme="minorEastAsia" w:cstheme="minorBidi"/>
              <w:noProof/>
              <w:color w:val="auto"/>
              <w:sz w:val="22"/>
            </w:rPr>
          </w:pPr>
          <w:hyperlink w:anchor="_Toc165632934" w:history="1">
            <w:r w:rsidR="0023700E" w:rsidRPr="00B1602E">
              <w:rPr>
                <w:rStyle w:val="Hyperlink"/>
                <w:noProof/>
              </w:rPr>
              <w:t>Cost of a Healthy Diet</w:t>
            </w:r>
            <w:r w:rsidR="0023700E">
              <w:rPr>
                <w:noProof/>
                <w:webHidden/>
              </w:rPr>
              <w:tab/>
            </w:r>
            <w:r w:rsidR="0023700E">
              <w:rPr>
                <w:noProof/>
                <w:webHidden/>
              </w:rPr>
              <w:fldChar w:fldCharType="begin"/>
            </w:r>
            <w:r w:rsidR="0023700E">
              <w:rPr>
                <w:noProof/>
                <w:webHidden/>
              </w:rPr>
              <w:instrText xml:space="preserve"> PAGEREF _Toc165632934 \h </w:instrText>
            </w:r>
            <w:r w:rsidR="0023700E">
              <w:rPr>
                <w:noProof/>
                <w:webHidden/>
              </w:rPr>
            </w:r>
            <w:r w:rsidR="0023700E">
              <w:rPr>
                <w:noProof/>
                <w:webHidden/>
              </w:rPr>
              <w:fldChar w:fldCharType="separate"/>
            </w:r>
            <w:r w:rsidR="0023700E">
              <w:rPr>
                <w:noProof/>
                <w:webHidden/>
              </w:rPr>
              <w:t>9</w:t>
            </w:r>
            <w:r w:rsidR="0023700E">
              <w:rPr>
                <w:noProof/>
                <w:webHidden/>
              </w:rPr>
              <w:fldChar w:fldCharType="end"/>
            </w:r>
          </w:hyperlink>
        </w:p>
        <w:p w14:paraId="70859495" w14:textId="58F3F8CC" w:rsidR="0023700E" w:rsidRDefault="00D5510E">
          <w:pPr>
            <w:pStyle w:val="TOC3"/>
            <w:tabs>
              <w:tab w:val="right" w:leader="dot" w:pos="9350"/>
            </w:tabs>
            <w:rPr>
              <w:rFonts w:eastAsiaTheme="minorEastAsia" w:cstheme="minorBidi"/>
              <w:noProof/>
              <w:color w:val="auto"/>
              <w:sz w:val="22"/>
            </w:rPr>
          </w:pPr>
          <w:hyperlink w:anchor="_Toc165632935" w:history="1">
            <w:r w:rsidR="0023700E" w:rsidRPr="00B1602E">
              <w:rPr>
                <w:rStyle w:val="Hyperlink"/>
                <w:noProof/>
              </w:rPr>
              <w:t>Excel user tool and Stata code</w:t>
            </w:r>
            <w:r w:rsidR="0023700E">
              <w:rPr>
                <w:noProof/>
                <w:webHidden/>
              </w:rPr>
              <w:tab/>
            </w:r>
            <w:r w:rsidR="0023700E">
              <w:rPr>
                <w:noProof/>
                <w:webHidden/>
              </w:rPr>
              <w:fldChar w:fldCharType="begin"/>
            </w:r>
            <w:r w:rsidR="0023700E">
              <w:rPr>
                <w:noProof/>
                <w:webHidden/>
              </w:rPr>
              <w:instrText xml:space="preserve"> PAGEREF _Toc165632935 \h </w:instrText>
            </w:r>
            <w:r w:rsidR="0023700E">
              <w:rPr>
                <w:noProof/>
                <w:webHidden/>
              </w:rPr>
            </w:r>
            <w:r w:rsidR="0023700E">
              <w:rPr>
                <w:noProof/>
                <w:webHidden/>
              </w:rPr>
              <w:fldChar w:fldCharType="separate"/>
            </w:r>
            <w:r w:rsidR="0023700E">
              <w:rPr>
                <w:noProof/>
                <w:webHidden/>
              </w:rPr>
              <w:t>10</w:t>
            </w:r>
            <w:r w:rsidR="0023700E">
              <w:rPr>
                <w:noProof/>
                <w:webHidden/>
              </w:rPr>
              <w:fldChar w:fldCharType="end"/>
            </w:r>
          </w:hyperlink>
        </w:p>
        <w:p w14:paraId="4FA20A3E" w14:textId="0BE7EF40" w:rsidR="0023700E" w:rsidRDefault="00D5510E">
          <w:pPr>
            <w:pStyle w:val="TOC3"/>
            <w:tabs>
              <w:tab w:val="right" w:leader="dot" w:pos="9350"/>
            </w:tabs>
            <w:rPr>
              <w:rFonts w:eastAsiaTheme="minorEastAsia" w:cstheme="minorBidi"/>
              <w:noProof/>
              <w:color w:val="auto"/>
              <w:sz w:val="22"/>
            </w:rPr>
          </w:pPr>
          <w:hyperlink w:anchor="_Toc165632936" w:history="1">
            <w:r w:rsidR="0023700E" w:rsidRPr="00B1602E">
              <w:rPr>
                <w:rStyle w:val="Hyperlink"/>
                <w:noProof/>
              </w:rPr>
              <w:t>Retail price data</w:t>
            </w:r>
            <w:r w:rsidR="0023700E">
              <w:rPr>
                <w:noProof/>
                <w:webHidden/>
              </w:rPr>
              <w:tab/>
            </w:r>
            <w:r w:rsidR="0023700E">
              <w:rPr>
                <w:noProof/>
                <w:webHidden/>
              </w:rPr>
              <w:fldChar w:fldCharType="begin"/>
            </w:r>
            <w:r w:rsidR="0023700E">
              <w:rPr>
                <w:noProof/>
                <w:webHidden/>
              </w:rPr>
              <w:instrText xml:space="preserve"> PAGEREF _Toc165632936 \h </w:instrText>
            </w:r>
            <w:r w:rsidR="0023700E">
              <w:rPr>
                <w:noProof/>
                <w:webHidden/>
              </w:rPr>
            </w:r>
            <w:r w:rsidR="0023700E">
              <w:rPr>
                <w:noProof/>
                <w:webHidden/>
              </w:rPr>
              <w:fldChar w:fldCharType="separate"/>
            </w:r>
            <w:r w:rsidR="0023700E">
              <w:rPr>
                <w:noProof/>
                <w:webHidden/>
              </w:rPr>
              <w:t>10</w:t>
            </w:r>
            <w:r w:rsidR="0023700E">
              <w:rPr>
                <w:noProof/>
                <w:webHidden/>
              </w:rPr>
              <w:fldChar w:fldCharType="end"/>
            </w:r>
          </w:hyperlink>
        </w:p>
        <w:p w14:paraId="166FDEF1" w14:textId="648F2D9D" w:rsidR="0023700E" w:rsidRDefault="00D5510E">
          <w:pPr>
            <w:pStyle w:val="TOC2"/>
            <w:tabs>
              <w:tab w:val="right" w:leader="dot" w:pos="9350"/>
            </w:tabs>
            <w:rPr>
              <w:rFonts w:eastAsiaTheme="minorEastAsia" w:cstheme="minorBidi"/>
              <w:noProof/>
              <w:color w:val="auto"/>
              <w:sz w:val="22"/>
            </w:rPr>
          </w:pPr>
          <w:hyperlink w:anchor="_Toc165632937" w:history="1">
            <w:r w:rsidR="0023700E" w:rsidRPr="00B1602E">
              <w:rPr>
                <w:rStyle w:val="Hyperlink"/>
                <w:noProof/>
              </w:rPr>
              <w:t>Affordability of a Healthy Diet</w:t>
            </w:r>
            <w:r w:rsidR="0023700E">
              <w:rPr>
                <w:noProof/>
                <w:webHidden/>
              </w:rPr>
              <w:tab/>
            </w:r>
            <w:r w:rsidR="0023700E">
              <w:rPr>
                <w:noProof/>
                <w:webHidden/>
              </w:rPr>
              <w:fldChar w:fldCharType="begin"/>
            </w:r>
            <w:r w:rsidR="0023700E">
              <w:rPr>
                <w:noProof/>
                <w:webHidden/>
              </w:rPr>
              <w:instrText xml:space="preserve"> PAGEREF _Toc165632937 \h </w:instrText>
            </w:r>
            <w:r w:rsidR="0023700E">
              <w:rPr>
                <w:noProof/>
                <w:webHidden/>
              </w:rPr>
            </w:r>
            <w:r w:rsidR="0023700E">
              <w:rPr>
                <w:noProof/>
                <w:webHidden/>
              </w:rPr>
              <w:fldChar w:fldCharType="separate"/>
            </w:r>
            <w:r w:rsidR="0023700E">
              <w:rPr>
                <w:noProof/>
                <w:webHidden/>
              </w:rPr>
              <w:t>11</w:t>
            </w:r>
            <w:r w:rsidR="0023700E">
              <w:rPr>
                <w:noProof/>
                <w:webHidden/>
              </w:rPr>
              <w:fldChar w:fldCharType="end"/>
            </w:r>
          </w:hyperlink>
        </w:p>
        <w:p w14:paraId="5CC88509" w14:textId="6B431FEC" w:rsidR="0023700E" w:rsidRDefault="00D5510E">
          <w:pPr>
            <w:pStyle w:val="TOC3"/>
            <w:tabs>
              <w:tab w:val="right" w:leader="dot" w:pos="9350"/>
            </w:tabs>
            <w:rPr>
              <w:rFonts w:eastAsiaTheme="minorEastAsia" w:cstheme="minorBidi"/>
              <w:noProof/>
              <w:color w:val="auto"/>
              <w:sz w:val="22"/>
            </w:rPr>
          </w:pPr>
          <w:hyperlink w:anchor="_Toc165632938" w:history="1">
            <w:r w:rsidR="0023700E" w:rsidRPr="00B1602E">
              <w:rPr>
                <w:rStyle w:val="Hyperlink"/>
                <w:noProof/>
              </w:rPr>
              <w:t>BoP consumers as a reference population</w:t>
            </w:r>
            <w:r w:rsidR="0023700E">
              <w:rPr>
                <w:noProof/>
                <w:webHidden/>
              </w:rPr>
              <w:tab/>
            </w:r>
            <w:r w:rsidR="0023700E">
              <w:rPr>
                <w:noProof/>
                <w:webHidden/>
              </w:rPr>
              <w:fldChar w:fldCharType="begin"/>
            </w:r>
            <w:r w:rsidR="0023700E">
              <w:rPr>
                <w:noProof/>
                <w:webHidden/>
              </w:rPr>
              <w:instrText xml:space="preserve"> PAGEREF _Toc165632938 \h </w:instrText>
            </w:r>
            <w:r w:rsidR="0023700E">
              <w:rPr>
                <w:noProof/>
                <w:webHidden/>
              </w:rPr>
            </w:r>
            <w:r w:rsidR="0023700E">
              <w:rPr>
                <w:noProof/>
                <w:webHidden/>
              </w:rPr>
              <w:fldChar w:fldCharType="separate"/>
            </w:r>
            <w:r w:rsidR="0023700E">
              <w:rPr>
                <w:noProof/>
                <w:webHidden/>
              </w:rPr>
              <w:t>12</w:t>
            </w:r>
            <w:r w:rsidR="0023700E">
              <w:rPr>
                <w:noProof/>
                <w:webHidden/>
              </w:rPr>
              <w:fldChar w:fldCharType="end"/>
            </w:r>
          </w:hyperlink>
        </w:p>
        <w:p w14:paraId="13A4A109" w14:textId="2F7FCF6A" w:rsidR="0023700E" w:rsidRDefault="00D5510E">
          <w:pPr>
            <w:pStyle w:val="TOC3"/>
            <w:tabs>
              <w:tab w:val="right" w:leader="dot" w:pos="9350"/>
            </w:tabs>
            <w:rPr>
              <w:rFonts w:eastAsiaTheme="minorEastAsia" w:cstheme="minorBidi"/>
              <w:noProof/>
              <w:color w:val="auto"/>
              <w:sz w:val="22"/>
            </w:rPr>
          </w:pPr>
          <w:hyperlink w:anchor="_Toc165632939" w:history="1">
            <w:r w:rsidR="0023700E" w:rsidRPr="00B1602E">
              <w:rPr>
                <w:rStyle w:val="Hyperlink"/>
                <w:noProof/>
              </w:rPr>
              <w:t>Household survey data</w:t>
            </w:r>
            <w:r w:rsidR="0023700E">
              <w:rPr>
                <w:noProof/>
                <w:webHidden/>
              </w:rPr>
              <w:tab/>
            </w:r>
            <w:r w:rsidR="0023700E">
              <w:rPr>
                <w:noProof/>
                <w:webHidden/>
              </w:rPr>
              <w:fldChar w:fldCharType="begin"/>
            </w:r>
            <w:r w:rsidR="0023700E">
              <w:rPr>
                <w:noProof/>
                <w:webHidden/>
              </w:rPr>
              <w:instrText xml:space="preserve"> PAGEREF _Toc165632939 \h </w:instrText>
            </w:r>
            <w:r w:rsidR="0023700E">
              <w:rPr>
                <w:noProof/>
                <w:webHidden/>
              </w:rPr>
            </w:r>
            <w:r w:rsidR="0023700E">
              <w:rPr>
                <w:noProof/>
                <w:webHidden/>
              </w:rPr>
              <w:fldChar w:fldCharType="separate"/>
            </w:r>
            <w:r w:rsidR="0023700E">
              <w:rPr>
                <w:noProof/>
                <w:webHidden/>
              </w:rPr>
              <w:t>13</w:t>
            </w:r>
            <w:r w:rsidR="0023700E">
              <w:rPr>
                <w:noProof/>
                <w:webHidden/>
              </w:rPr>
              <w:fldChar w:fldCharType="end"/>
            </w:r>
          </w:hyperlink>
        </w:p>
        <w:p w14:paraId="2DC285ED" w14:textId="5CB7A205" w:rsidR="0023700E" w:rsidRDefault="00D5510E">
          <w:pPr>
            <w:pStyle w:val="TOC3"/>
            <w:tabs>
              <w:tab w:val="right" w:leader="dot" w:pos="9350"/>
            </w:tabs>
            <w:rPr>
              <w:rFonts w:eastAsiaTheme="minorEastAsia" w:cstheme="minorBidi"/>
              <w:noProof/>
              <w:color w:val="auto"/>
              <w:sz w:val="22"/>
            </w:rPr>
          </w:pPr>
          <w:hyperlink w:anchor="_Toc165632940" w:history="1">
            <w:r w:rsidR="0023700E" w:rsidRPr="00B1602E">
              <w:rPr>
                <w:rStyle w:val="Hyperlink"/>
                <w:noProof/>
              </w:rPr>
              <w:t>Inflation adjustment</w:t>
            </w:r>
            <w:r w:rsidR="0023700E">
              <w:rPr>
                <w:noProof/>
                <w:webHidden/>
              </w:rPr>
              <w:tab/>
            </w:r>
            <w:r w:rsidR="0023700E">
              <w:rPr>
                <w:noProof/>
                <w:webHidden/>
              </w:rPr>
              <w:fldChar w:fldCharType="begin"/>
            </w:r>
            <w:r w:rsidR="0023700E">
              <w:rPr>
                <w:noProof/>
                <w:webHidden/>
              </w:rPr>
              <w:instrText xml:space="preserve"> PAGEREF _Toc165632940 \h </w:instrText>
            </w:r>
            <w:r w:rsidR="0023700E">
              <w:rPr>
                <w:noProof/>
                <w:webHidden/>
              </w:rPr>
            </w:r>
            <w:r w:rsidR="0023700E">
              <w:rPr>
                <w:noProof/>
                <w:webHidden/>
              </w:rPr>
              <w:fldChar w:fldCharType="separate"/>
            </w:r>
            <w:r w:rsidR="0023700E">
              <w:rPr>
                <w:noProof/>
                <w:webHidden/>
              </w:rPr>
              <w:t>14</w:t>
            </w:r>
            <w:r w:rsidR="0023700E">
              <w:rPr>
                <w:noProof/>
                <w:webHidden/>
              </w:rPr>
              <w:fldChar w:fldCharType="end"/>
            </w:r>
          </w:hyperlink>
        </w:p>
        <w:p w14:paraId="1A989CA8" w14:textId="338BC5D5" w:rsidR="0023700E" w:rsidRDefault="00D5510E">
          <w:pPr>
            <w:pStyle w:val="TOC2"/>
            <w:tabs>
              <w:tab w:val="right" w:leader="dot" w:pos="9350"/>
            </w:tabs>
            <w:rPr>
              <w:rFonts w:eastAsiaTheme="minorEastAsia" w:cstheme="minorBidi"/>
              <w:noProof/>
              <w:color w:val="auto"/>
              <w:sz w:val="22"/>
            </w:rPr>
          </w:pPr>
          <w:hyperlink w:anchor="_Toc165632941" w:history="1">
            <w:r w:rsidR="0023700E" w:rsidRPr="00B1602E">
              <w:rPr>
                <w:rStyle w:val="Hyperlink"/>
                <w:noProof/>
              </w:rPr>
              <w:t>Nutritional Value Scores</w:t>
            </w:r>
            <w:r w:rsidR="0023700E">
              <w:rPr>
                <w:noProof/>
                <w:webHidden/>
              </w:rPr>
              <w:tab/>
            </w:r>
            <w:r w:rsidR="0023700E">
              <w:rPr>
                <w:noProof/>
                <w:webHidden/>
              </w:rPr>
              <w:fldChar w:fldCharType="begin"/>
            </w:r>
            <w:r w:rsidR="0023700E">
              <w:rPr>
                <w:noProof/>
                <w:webHidden/>
              </w:rPr>
              <w:instrText xml:space="preserve"> PAGEREF _Toc165632941 \h </w:instrText>
            </w:r>
            <w:r w:rsidR="0023700E">
              <w:rPr>
                <w:noProof/>
                <w:webHidden/>
              </w:rPr>
            </w:r>
            <w:r w:rsidR="0023700E">
              <w:rPr>
                <w:noProof/>
                <w:webHidden/>
              </w:rPr>
              <w:fldChar w:fldCharType="separate"/>
            </w:r>
            <w:r w:rsidR="0023700E">
              <w:rPr>
                <w:noProof/>
                <w:webHidden/>
              </w:rPr>
              <w:t>15</w:t>
            </w:r>
            <w:r w:rsidR="0023700E">
              <w:rPr>
                <w:noProof/>
                <w:webHidden/>
              </w:rPr>
              <w:fldChar w:fldCharType="end"/>
            </w:r>
          </w:hyperlink>
        </w:p>
        <w:p w14:paraId="6BBE9E6A" w14:textId="391E0D0F" w:rsidR="0023700E" w:rsidRDefault="00D5510E">
          <w:pPr>
            <w:pStyle w:val="TOC1"/>
            <w:rPr>
              <w:rFonts w:eastAsiaTheme="minorEastAsia" w:cstheme="minorBidi"/>
              <w:noProof/>
              <w:color w:val="auto"/>
              <w:sz w:val="22"/>
            </w:rPr>
          </w:pPr>
          <w:hyperlink w:anchor="_Toc165632942" w:history="1">
            <w:r w:rsidR="0023700E" w:rsidRPr="00B1602E">
              <w:rPr>
                <w:rStyle w:val="Hyperlink"/>
                <w:noProof/>
              </w:rPr>
              <w:t>Results</w:t>
            </w:r>
            <w:r w:rsidR="0023700E">
              <w:rPr>
                <w:noProof/>
                <w:webHidden/>
              </w:rPr>
              <w:tab/>
            </w:r>
            <w:r w:rsidR="0023700E">
              <w:rPr>
                <w:noProof/>
                <w:webHidden/>
              </w:rPr>
              <w:fldChar w:fldCharType="begin"/>
            </w:r>
            <w:r w:rsidR="0023700E">
              <w:rPr>
                <w:noProof/>
                <w:webHidden/>
              </w:rPr>
              <w:instrText xml:space="preserve"> PAGEREF _Toc165632942 \h </w:instrText>
            </w:r>
            <w:r w:rsidR="0023700E">
              <w:rPr>
                <w:noProof/>
                <w:webHidden/>
              </w:rPr>
            </w:r>
            <w:r w:rsidR="0023700E">
              <w:rPr>
                <w:noProof/>
                <w:webHidden/>
              </w:rPr>
              <w:fldChar w:fldCharType="separate"/>
            </w:r>
            <w:r w:rsidR="0023700E">
              <w:rPr>
                <w:noProof/>
                <w:webHidden/>
              </w:rPr>
              <w:t>15</w:t>
            </w:r>
            <w:r w:rsidR="0023700E">
              <w:rPr>
                <w:noProof/>
                <w:webHidden/>
              </w:rPr>
              <w:fldChar w:fldCharType="end"/>
            </w:r>
          </w:hyperlink>
        </w:p>
        <w:p w14:paraId="0AD029FE" w14:textId="7FB4B1AC" w:rsidR="0023700E" w:rsidRDefault="00D5510E">
          <w:pPr>
            <w:pStyle w:val="TOC2"/>
            <w:tabs>
              <w:tab w:val="right" w:leader="dot" w:pos="9350"/>
            </w:tabs>
            <w:rPr>
              <w:rFonts w:eastAsiaTheme="minorEastAsia" w:cstheme="minorBidi"/>
              <w:noProof/>
              <w:color w:val="auto"/>
              <w:sz w:val="22"/>
            </w:rPr>
          </w:pPr>
          <w:hyperlink w:anchor="_Toc165632943" w:history="1">
            <w:r w:rsidR="0023700E" w:rsidRPr="00B1602E">
              <w:rPr>
                <w:rStyle w:val="Hyperlink"/>
                <w:noProof/>
              </w:rPr>
              <w:t>Baseline CoAHD results</w:t>
            </w:r>
            <w:r w:rsidR="0023700E">
              <w:rPr>
                <w:noProof/>
                <w:webHidden/>
              </w:rPr>
              <w:tab/>
            </w:r>
            <w:r w:rsidR="0023700E">
              <w:rPr>
                <w:noProof/>
                <w:webHidden/>
              </w:rPr>
              <w:fldChar w:fldCharType="begin"/>
            </w:r>
            <w:r w:rsidR="0023700E">
              <w:rPr>
                <w:noProof/>
                <w:webHidden/>
              </w:rPr>
              <w:instrText xml:space="preserve"> PAGEREF _Toc165632943 \h </w:instrText>
            </w:r>
            <w:r w:rsidR="0023700E">
              <w:rPr>
                <w:noProof/>
                <w:webHidden/>
              </w:rPr>
            </w:r>
            <w:r w:rsidR="0023700E">
              <w:rPr>
                <w:noProof/>
                <w:webHidden/>
              </w:rPr>
              <w:fldChar w:fldCharType="separate"/>
            </w:r>
            <w:r w:rsidR="0023700E">
              <w:rPr>
                <w:noProof/>
                <w:webHidden/>
              </w:rPr>
              <w:t>15</w:t>
            </w:r>
            <w:r w:rsidR="0023700E">
              <w:rPr>
                <w:noProof/>
                <w:webHidden/>
              </w:rPr>
              <w:fldChar w:fldCharType="end"/>
            </w:r>
          </w:hyperlink>
        </w:p>
        <w:p w14:paraId="6EE7B4E3" w14:textId="4B7BE2CE" w:rsidR="0023700E" w:rsidRDefault="00D5510E">
          <w:pPr>
            <w:pStyle w:val="TOC2"/>
            <w:tabs>
              <w:tab w:val="right" w:leader="dot" w:pos="9350"/>
            </w:tabs>
            <w:rPr>
              <w:rFonts w:eastAsiaTheme="minorEastAsia" w:cstheme="minorBidi"/>
              <w:noProof/>
              <w:color w:val="auto"/>
              <w:sz w:val="22"/>
            </w:rPr>
          </w:pPr>
          <w:hyperlink w:anchor="_Toc165632944" w:history="1">
            <w:r w:rsidR="0023700E" w:rsidRPr="00B1602E">
              <w:rPr>
                <w:rStyle w:val="Hyperlink"/>
                <w:noProof/>
              </w:rPr>
              <w:t>Changes in cost and unaffordability with target foods</w:t>
            </w:r>
            <w:r w:rsidR="0023700E">
              <w:rPr>
                <w:noProof/>
                <w:webHidden/>
              </w:rPr>
              <w:tab/>
            </w:r>
            <w:r w:rsidR="0023700E">
              <w:rPr>
                <w:noProof/>
                <w:webHidden/>
              </w:rPr>
              <w:fldChar w:fldCharType="begin"/>
            </w:r>
            <w:r w:rsidR="0023700E">
              <w:rPr>
                <w:noProof/>
                <w:webHidden/>
              </w:rPr>
              <w:instrText xml:space="preserve"> PAGEREF _Toc165632944 \h </w:instrText>
            </w:r>
            <w:r w:rsidR="0023700E">
              <w:rPr>
                <w:noProof/>
                <w:webHidden/>
              </w:rPr>
            </w:r>
            <w:r w:rsidR="0023700E">
              <w:rPr>
                <w:noProof/>
                <w:webHidden/>
              </w:rPr>
              <w:fldChar w:fldCharType="separate"/>
            </w:r>
            <w:r w:rsidR="0023700E">
              <w:rPr>
                <w:noProof/>
                <w:webHidden/>
              </w:rPr>
              <w:t>18</w:t>
            </w:r>
            <w:r w:rsidR="0023700E">
              <w:rPr>
                <w:noProof/>
                <w:webHidden/>
              </w:rPr>
              <w:fldChar w:fldCharType="end"/>
            </w:r>
          </w:hyperlink>
        </w:p>
        <w:p w14:paraId="4A134A79" w14:textId="5C1A0A7A" w:rsidR="0023700E" w:rsidRDefault="00D5510E">
          <w:pPr>
            <w:pStyle w:val="TOC2"/>
            <w:tabs>
              <w:tab w:val="right" w:leader="dot" w:pos="9350"/>
            </w:tabs>
            <w:rPr>
              <w:rFonts w:eastAsiaTheme="minorEastAsia" w:cstheme="minorBidi"/>
              <w:noProof/>
              <w:color w:val="auto"/>
              <w:sz w:val="22"/>
            </w:rPr>
          </w:pPr>
          <w:hyperlink w:anchor="_Toc165632945" w:history="1">
            <w:r w:rsidR="0023700E" w:rsidRPr="00B1602E">
              <w:rPr>
                <w:rStyle w:val="Hyperlink"/>
                <w:noProof/>
              </w:rPr>
              <w:t>Changes in cost and affordability when accounting for NVS</w:t>
            </w:r>
            <w:r w:rsidR="0023700E">
              <w:rPr>
                <w:noProof/>
                <w:webHidden/>
              </w:rPr>
              <w:tab/>
            </w:r>
            <w:r w:rsidR="0023700E">
              <w:rPr>
                <w:noProof/>
                <w:webHidden/>
              </w:rPr>
              <w:fldChar w:fldCharType="begin"/>
            </w:r>
            <w:r w:rsidR="0023700E">
              <w:rPr>
                <w:noProof/>
                <w:webHidden/>
              </w:rPr>
              <w:instrText xml:space="preserve"> PAGEREF _Toc165632945 \h </w:instrText>
            </w:r>
            <w:r w:rsidR="0023700E">
              <w:rPr>
                <w:noProof/>
                <w:webHidden/>
              </w:rPr>
            </w:r>
            <w:r w:rsidR="0023700E">
              <w:rPr>
                <w:noProof/>
                <w:webHidden/>
              </w:rPr>
              <w:fldChar w:fldCharType="separate"/>
            </w:r>
            <w:r w:rsidR="0023700E">
              <w:rPr>
                <w:noProof/>
                <w:webHidden/>
              </w:rPr>
              <w:t>28</w:t>
            </w:r>
            <w:r w:rsidR="0023700E">
              <w:rPr>
                <w:noProof/>
                <w:webHidden/>
              </w:rPr>
              <w:fldChar w:fldCharType="end"/>
            </w:r>
          </w:hyperlink>
        </w:p>
        <w:p w14:paraId="611CCDE9" w14:textId="37A79F8E" w:rsidR="0023700E" w:rsidRDefault="00D5510E">
          <w:pPr>
            <w:pStyle w:val="TOC1"/>
            <w:rPr>
              <w:rFonts w:eastAsiaTheme="minorEastAsia" w:cstheme="minorBidi"/>
              <w:noProof/>
              <w:color w:val="auto"/>
              <w:sz w:val="22"/>
            </w:rPr>
          </w:pPr>
          <w:hyperlink w:anchor="_Toc165632946" w:history="1">
            <w:r w:rsidR="0023700E" w:rsidRPr="00B1602E">
              <w:rPr>
                <w:rStyle w:val="Hyperlink"/>
                <w:noProof/>
              </w:rPr>
              <w:t>Discussion</w:t>
            </w:r>
            <w:r w:rsidR="0023700E">
              <w:rPr>
                <w:noProof/>
                <w:webHidden/>
              </w:rPr>
              <w:tab/>
            </w:r>
            <w:r w:rsidR="0023700E">
              <w:rPr>
                <w:noProof/>
                <w:webHidden/>
              </w:rPr>
              <w:fldChar w:fldCharType="begin"/>
            </w:r>
            <w:r w:rsidR="0023700E">
              <w:rPr>
                <w:noProof/>
                <w:webHidden/>
              </w:rPr>
              <w:instrText xml:space="preserve"> PAGEREF _Toc165632946 \h </w:instrText>
            </w:r>
            <w:r w:rsidR="0023700E">
              <w:rPr>
                <w:noProof/>
                <w:webHidden/>
              </w:rPr>
            </w:r>
            <w:r w:rsidR="0023700E">
              <w:rPr>
                <w:noProof/>
                <w:webHidden/>
              </w:rPr>
              <w:fldChar w:fldCharType="separate"/>
            </w:r>
            <w:r w:rsidR="0023700E">
              <w:rPr>
                <w:noProof/>
                <w:webHidden/>
              </w:rPr>
              <w:t>29</w:t>
            </w:r>
            <w:r w:rsidR="0023700E">
              <w:rPr>
                <w:noProof/>
                <w:webHidden/>
              </w:rPr>
              <w:fldChar w:fldCharType="end"/>
            </w:r>
          </w:hyperlink>
        </w:p>
        <w:p w14:paraId="29144833" w14:textId="67B934D8" w:rsidR="0023700E" w:rsidRDefault="00D5510E">
          <w:pPr>
            <w:pStyle w:val="TOC3"/>
            <w:tabs>
              <w:tab w:val="right" w:leader="dot" w:pos="9350"/>
            </w:tabs>
            <w:rPr>
              <w:rFonts w:eastAsiaTheme="minorEastAsia" w:cstheme="minorBidi"/>
              <w:noProof/>
              <w:color w:val="auto"/>
              <w:sz w:val="22"/>
            </w:rPr>
          </w:pPr>
          <w:hyperlink w:anchor="_Toc165632947" w:history="1">
            <w:r w:rsidR="0023700E" w:rsidRPr="00B1602E">
              <w:rPr>
                <w:rStyle w:val="Hyperlink"/>
                <w:noProof/>
              </w:rPr>
              <w:t>Programmatic application</w:t>
            </w:r>
            <w:r w:rsidR="0023700E">
              <w:rPr>
                <w:noProof/>
                <w:webHidden/>
              </w:rPr>
              <w:tab/>
            </w:r>
            <w:r w:rsidR="0023700E">
              <w:rPr>
                <w:noProof/>
                <w:webHidden/>
              </w:rPr>
              <w:fldChar w:fldCharType="begin"/>
            </w:r>
            <w:r w:rsidR="0023700E">
              <w:rPr>
                <w:noProof/>
                <w:webHidden/>
              </w:rPr>
              <w:instrText xml:space="preserve"> PAGEREF _Toc165632947 \h </w:instrText>
            </w:r>
            <w:r w:rsidR="0023700E">
              <w:rPr>
                <w:noProof/>
                <w:webHidden/>
              </w:rPr>
            </w:r>
            <w:r w:rsidR="0023700E">
              <w:rPr>
                <w:noProof/>
                <w:webHidden/>
              </w:rPr>
              <w:fldChar w:fldCharType="separate"/>
            </w:r>
            <w:r w:rsidR="0023700E">
              <w:rPr>
                <w:noProof/>
                <w:webHidden/>
              </w:rPr>
              <w:t>30</w:t>
            </w:r>
            <w:r w:rsidR="0023700E">
              <w:rPr>
                <w:noProof/>
                <w:webHidden/>
              </w:rPr>
              <w:fldChar w:fldCharType="end"/>
            </w:r>
          </w:hyperlink>
        </w:p>
        <w:p w14:paraId="0A229D3B" w14:textId="37B7BB89" w:rsidR="0023700E" w:rsidRDefault="00D5510E">
          <w:pPr>
            <w:pStyle w:val="TOC3"/>
            <w:tabs>
              <w:tab w:val="right" w:leader="dot" w:pos="9350"/>
            </w:tabs>
            <w:rPr>
              <w:rFonts w:eastAsiaTheme="minorEastAsia" w:cstheme="minorBidi"/>
              <w:noProof/>
              <w:color w:val="auto"/>
              <w:sz w:val="22"/>
            </w:rPr>
          </w:pPr>
          <w:hyperlink w:anchor="_Toc165632948" w:history="1">
            <w:r w:rsidR="0023700E" w:rsidRPr="00B1602E">
              <w:rPr>
                <w:rStyle w:val="Hyperlink"/>
                <w:noProof/>
              </w:rPr>
              <w:t>Limitations</w:t>
            </w:r>
            <w:r w:rsidR="0023700E">
              <w:rPr>
                <w:noProof/>
                <w:webHidden/>
              </w:rPr>
              <w:tab/>
            </w:r>
            <w:r w:rsidR="0023700E">
              <w:rPr>
                <w:noProof/>
                <w:webHidden/>
              </w:rPr>
              <w:fldChar w:fldCharType="begin"/>
            </w:r>
            <w:r w:rsidR="0023700E">
              <w:rPr>
                <w:noProof/>
                <w:webHidden/>
              </w:rPr>
              <w:instrText xml:space="preserve"> PAGEREF _Toc165632948 \h </w:instrText>
            </w:r>
            <w:r w:rsidR="0023700E">
              <w:rPr>
                <w:noProof/>
                <w:webHidden/>
              </w:rPr>
            </w:r>
            <w:r w:rsidR="0023700E">
              <w:rPr>
                <w:noProof/>
                <w:webHidden/>
              </w:rPr>
              <w:fldChar w:fldCharType="separate"/>
            </w:r>
            <w:r w:rsidR="0023700E">
              <w:rPr>
                <w:noProof/>
                <w:webHidden/>
              </w:rPr>
              <w:t>31</w:t>
            </w:r>
            <w:r w:rsidR="0023700E">
              <w:rPr>
                <w:noProof/>
                <w:webHidden/>
              </w:rPr>
              <w:fldChar w:fldCharType="end"/>
            </w:r>
          </w:hyperlink>
        </w:p>
        <w:p w14:paraId="6CF68598" w14:textId="4CA10E6E" w:rsidR="0023700E" w:rsidRDefault="00D5510E">
          <w:pPr>
            <w:pStyle w:val="TOC1"/>
            <w:rPr>
              <w:rFonts w:eastAsiaTheme="minorEastAsia" w:cstheme="minorBidi"/>
              <w:noProof/>
              <w:color w:val="auto"/>
              <w:sz w:val="22"/>
            </w:rPr>
          </w:pPr>
          <w:hyperlink w:anchor="_Toc165632949" w:history="1">
            <w:r w:rsidR="0023700E" w:rsidRPr="00B1602E">
              <w:rPr>
                <w:rStyle w:val="Hyperlink"/>
                <w:noProof/>
              </w:rPr>
              <w:t>Conclusion</w:t>
            </w:r>
            <w:r w:rsidR="0023700E">
              <w:rPr>
                <w:noProof/>
                <w:webHidden/>
              </w:rPr>
              <w:tab/>
            </w:r>
            <w:r w:rsidR="0023700E">
              <w:rPr>
                <w:noProof/>
                <w:webHidden/>
              </w:rPr>
              <w:fldChar w:fldCharType="begin"/>
            </w:r>
            <w:r w:rsidR="0023700E">
              <w:rPr>
                <w:noProof/>
                <w:webHidden/>
              </w:rPr>
              <w:instrText xml:space="preserve"> PAGEREF _Toc165632949 \h </w:instrText>
            </w:r>
            <w:r w:rsidR="0023700E">
              <w:rPr>
                <w:noProof/>
                <w:webHidden/>
              </w:rPr>
            </w:r>
            <w:r w:rsidR="0023700E">
              <w:rPr>
                <w:noProof/>
                <w:webHidden/>
              </w:rPr>
              <w:fldChar w:fldCharType="separate"/>
            </w:r>
            <w:r w:rsidR="0023700E">
              <w:rPr>
                <w:noProof/>
                <w:webHidden/>
              </w:rPr>
              <w:t>31</w:t>
            </w:r>
            <w:r w:rsidR="0023700E">
              <w:rPr>
                <w:noProof/>
                <w:webHidden/>
              </w:rPr>
              <w:fldChar w:fldCharType="end"/>
            </w:r>
          </w:hyperlink>
        </w:p>
        <w:p w14:paraId="48701C04" w14:textId="0AAD0564" w:rsidR="0023700E" w:rsidRDefault="00D5510E">
          <w:pPr>
            <w:pStyle w:val="TOC1"/>
            <w:rPr>
              <w:rFonts w:eastAsiaTheme="minorEastAsia" w:cstheme="minorBidi"/>
              <w:noProof/>
              <w:color w:val="auto"/>
              <w:sz w:val="22"/>
            </w:rPr>
          </w:pPr>
          <w:hyperlink w:anchor="_Toc165632950" w:history="1">
            <w:r w:rsidR="0023700E" w:rsidRPr="00B1602E">
              <w:rPr>
                <w:rStyle w:val="Hyperlink"/>
                <w:noProof/>
              </w:rPr>
              <w:t>References</w:t>
            </w:r>
            <w:r w:rsidR="0023700E">
              <w:rPr>
                <w:noProof/>
                <w:webHidden/>
              </w:rPr>
              <w:tab/>
            </w:r>
            <w:r w:rsidR="0023700E">
              <w:rPr>
                <w:noProof/>
                <w:webHidden/>
              </w:rPr>
              <w:fldChar w:fldCharType="begin"/>
            </w:r>
            <w:r w:rsidR="0023700E">
              <w:rPr>
                <w:noProof/>
                <w:webHidden/>
              </w:rPr>
              <w:instrText xml:space="preserve"> PAGEREF _Toc165632950 \h </w:instrText>
            </w:r>
            <w:r w:rsidR="0023700E">
              <w:rPr>
                <w:noProof/>
                <w:webHidden/>
              </w:rPr>
            </w:r>
            <w:r w:rsidR="0023700E">
              <w:rPr>
                <w:noProof/>
                <w:webHidden/>
              </w:rPr>
              <w:fldChar w:fldCharType="separate"/>
            </w:r>
            <w:r w:rsidR="0023700E">
              <w:rPr>
                <w:noProof/>
                <w:webHidden/>
              </w:rPr>
              <w:t>32</w:t>
            </w:r>
            <w:r w:rsidR="0023700E">
              <w:rPr>
                <w:noProof/>
                <w:webHidden/>
              </w:rPr>
              <w:fldChar w:fldCharType="end"/>
            </w:r>
          </w:hyperlink>
        </w:p>
        <w:p w14:paraId="0FEFB2C7" w14:textId="53742505" w:rsidR="0023700E" w:rsidRDefault="00D5510E">
          <w:pPr>
            <w:pStyle w:val="TOC1"/>
            <w:rPr>
              <w:rFonts w:eastAsiaTheme="minorEastAsia" w:cstheme="minorBidi"/>
              <w:noProof/>
              <w:color w:val="auto"/>
              <w:sz w:val="22"/>
            </w:rPr>
          </w:pPr>
          <w:hyperlink w:anchor="_Toc165632951" w:history="1">
            <w:r w:rsidR="0023700E" w:rsidRPr="00B1602E">
              <w:rPr>
                <w:rStyle w:val="Hyperlink"/>
                <w:noProof/>
              </w:rPr>
              <w:t>Supplementary results</w:t>
            </w:r>
            <w:r w:rsidR="0023700E">
              <w:rPr>
                <w:noProof/>
                <w:webHidden/>
              </w:rPr>
              <w:tab/>
            </w:r>
            <w:r w:rsidR="0023700E">
              <w:rPr>
                <w:noProof/>
                <w:webHidden/>
              </w:rPr>
              <w:fldChar w:fldCharType="begin"/>
            </w:r>
            <w:r w:rsidR="0023700E">
              <w:rPr>
                <w:noProof/>
                <w:webHidden/>
              </w:rPr>
              <w:instrText xml:space="preserve"> PAGEREF _Toc165632951 \h </w:instrText>
            </w:r>
            <w:r w:rsidR="0023700E">
              <w:rPr>
                <w:noProof/>
                <w:webHidden/>
              </w:rPr>
            </w:r>
            <w:r w:rsidR="0023700E">
              <w:rPr>
                <w:noProof/>
                <w:webHidden/>
              </w:rPr>
              <w:fldChar w:fldCharType="separate"/>
            </w:r>
            <w:r w:rsidR="0023700E">
              <w:rPr>
                <w:noProof/>
                <w:webHidden/>
              </w:rPr>
              <w:t>34</w:t>
            </w:r>
            <w:r w:rsidR="0023700E">
              <w:rPr>
                <w:noProof/>
                <w:webHidden/>
              </w:rPr>
              <w:fldChar w:fldCharType="end"/>
            </w:r>
          </w:hyperlink>
        </w:p>
        <w:p w14:paraId="6C6FA4E6" w14:textId="79AA304A" w:rsidR="00E43A6D" w:rsidRPr="00CC2372" w:rsidRDefault="00E43A6D" w:rsidP="006B5AD9">
          <w:r w:rsidRPr="00CC2372">
            <w:rPr>
              <w:noProof/>
              <w:color w:val="2B579A"/>
              <w:shd w:val="clear" w:color="auto" w:fill="E6E6E6"/>
            </w:rPr>
            <w:fldChar w:fldCharType="end"/>
          </w:r>
        </w:p>
      </w:sdtContent>
    </w:sdt>
    <w:p w14:paraId="02EB9FF7" w14:textId="77777777" w:rsidR="00E62F60" w:rsidRDefault="00E62F60">
      <w:pPr>
        <w:spacing w:after="160" w:line="259" w:lineRule="auto"/>
      </w:pPr>
      <w:r>
        <w:br w:type="page"/>
      </w:r>
    </w:p>
    <w:p w14:paraId="522277A3" w14:textId="5A8D89C8" w:rsidR="00962C0A" w:rsidRPr="00CC2372" w:rsidRDefault="0015634B" w:rsidP="006B5AD9">
      <w:r w:rsidRPr="00CC2372">
        <w:lastRenderedPageBreak/>
        <w:t xml:space="preserve">Tables </w:t>
      </w:r>
    </w:p>
    <w:p w14:paraId="197C2EDB" w14:textId="77777777" w:rsidR="006C7A54" w:rsidRPr="00CC2372" w:rsidRDefault="006C7A54" w:rsidP="006B5AD9"/>
    <w:p w14:paraId="76E63C96" w14:textId="37B79F6B" w:rsidR="00CF2AAB" w:rsidRDefault="008571A8">
      <w:pPr>
        <w:pStyle w:val="TableofFigures"/>
        <w:rPr>
          <w:rFonts w:eastAsiaTheme="minorEastAsia" w:cstheme="minorBidi"/>
          <w:noProof/>
          <w:color w:val="auto"/>
        </w:rPr>
      </w:pPr>
      <w:r w:rsidRPr="00CC2372">
        <w:rPr>
          <w:color w:val="2B579A"/>
          <w:shd w:val="clear" w:color="auto" w:fill="E6E6E6"/>
        </w:rPr>
        <w:fldChar w:fldCharType="begin"/>
      </w:r>
      <w:r w:rsidRPr="00CC2372">
        <w:rPr>
          <w:color w:val="2B579A"/>
          <w:shd w:val="clear" w:color="auto" w:fill="E6E6E6"/>
        </w:rPr>
        <w:instrText xml:space="preserve"> TOC \h \z \c "Table" </w:instrText>
      </w:r>
      <w:r w:rsidRPr="00CC2372">
        <w:rPr>
          <w:color w:val="2B579A"/>
          <w:shd w:val="clear" w:color="auto" w:fill="E6E6E6"/>
        </w:rPr>
        <w:fldChar w:fldCharType="separate"/>
      </w:r>
      <w:hyperlink w:anchor="_Toc165632952" w:history="1">
        <w:r w:rsidR="00CF2AAB" w:rsidRPr="00C12D1F">
          <w:rPr>
            <w:rStyle w:val="Hyperlink"/>
            <w:noProof/>
          </w:rPr>
          <w:t>Table 1. Target foods in each country.</w:t>
        </w:r>
        <w:r w:rsidR="00CF2AAB">
          <w:rPr>
            <w:noProof/>
            <w:webHidden/>
          </w:rPr>
          <w:tab/>
        </w:r>
        <w:r w:rsidR="00CF2AAB">
          <w:rPr>
            <w:noProof/>
            <w:webHidden/>
          </w:rPr>
          <w:fldChar w:fldCharType="begin"/>
        </w:r>
        <w:r w:rsidR="00CF2AAB">
          <w:rPr>
            <w:noProof/>
            <w:webHidden/>
          </w:rPr>
          <w:instrText xml:space="preserve"> PAGEREF _Toc165632952 \h </w:instrText>
        </w:r>
        <w:r w:rsidR="00CF2AAB">
          <w:rPr>
            <w:noProof/>
            <w:webHidden/>
          </w:rPr>
        </w:r>
        <w:r w:rsidR="00CF2AAB">
          <w:rPr>
            <w:noProof/>
            <w:webHidden/>
          </w:rPr>
          <w:fldChar w:fldCharType="separate"/>
        </w:r>
        <w:r w:rsidR="00CF2AAB">
          <w:rPr>
            <w:noProof/>
            <w:webHidden/>
          </w:rPr>
          <w:t>7</w:t>
        </w:r>
        <w:r w:rsidR="00CF2AAB">
          <w:rPr>
            <w:noProof/>
            <w:webHidden/>
          </w:rPr>
          <w:fldChar w:fldCharType="end"/>
        </w:r>
      </w:hyperlink>
    </w:p>
    <w:p w14:paraId="79AF4B56" w14:textId="1DE391B8" w:rsidR="00CF2AAB" w:rsidRDefault="00D5510E">
      <w:pPr>
        <w:pStyle w:val="TableofFigures"/>
        <w:rPr>
          <w:rFonts w:eastAsiaTheme="minorEastAsia" w:cstheme="minorBidi"/>
          <w:noProof/>
          <w:color w:val="auto"/>
        </w:rPr>
      </w:pPr>
      <w:hyperlink w:anchor="_Toc165632953" w:history="1">
        <w:r w:rsidR="00CF2AAB" w:rsidRPr="00C12D1F">
          <w:rPr>
            <w:rStyle w:val="Hyperlink"/>
            <w:noProof/>
          </w:rPr>
          <w:t>Table 2. Healthy Diet Basket composition.</w:t>
        </w:r>
        <w:r w:rsidR="00CF2AAB">
          <w:rPr>
            <w:noProof/>
            <w:webHidden/>
          </w:rPr>
          <w:tab/>
        </w:r>
        <w:r w:rsidR="00CF2AAB">
          <w:rPr>
            <w:noProof/>
            <w:webHidden/>
          </w:rPr>
          <w:fldChar w:fldCharType="begin"/>
        </w:r>
        <w:r w:rsidR="00CF2AAB">
          <w:rPr>
            <w:noProof/>
            <w:webHidden/>
          </w:rPr>
          <w:instrText xml:space="preserve"> PAGEREF _Toc165632953 \h </w:instrText>
        </w:r>
        <w:r w:rsidR="00CF2AAB">
          <w:rPr>
            <w:noProof/>
            <w:webHidden/>
          </w:rPr>
        </w:r>
        <w:r w:rsidR="00CF2AAB">
          <w:rPr>
            <w:noProof/>
            <w:webHidden/>
          </w:rPr>
          <w:fldChar w:fldCharType="separate"/>
        </w:r>
        <w:r w:rsidR="00CF2AAB">
          <w:rPr>
            <w:noProof/>
            <w:webHidden/>
          </w:rPr>
          <w:t>8</w:t>
        </w:r>
        <w:r w:rsidR="00CF2AAB">
          <w:rPr>
            <w:noProof/>
            <w:webHidden/>
          </w:rPr>
          <w:fldChar w:fldCharType="end"/>
        </w:r>
      </w:hyperlink>
    </w:p>
    <w:p w14:paraId="54EA2464" w14:textId="0821295E" w:rsidR="00CF2AAB" w:rsidRDefault="00D5510E">
      <w:pPr>
        <w:pStyle w:val="TableofFigures"/>
        <w:rPr>
          <w:rFonts w:eastAsiaTheme="minorEastAsia" w:cstheme="minorBidi"/>
          <w:noProof/>
          <w:color w:val="auto"/>
        </w:rPr>
      </w:pPr>
      <w:hyperlink w:anchor="_Toc165632954" w:history="1">
        <w:r w:rsidR="00CF2AAB" w:rsidRPr="00C12D1F">
          <w:rPr>
            <w:rStyle w:val="Hyperlink"/>
            <w:noProof/>
          </w:rPr>
          <w:t>Table 3. Metadata for retail food prices.</w:t>
        </w:r>
        <w:r w:rsidR="00CF2AAB">
          <w:rPr>
            <w:noProof/>
            <w:webHidden/>
          </w:rPr>
          <w:tab/>
        </w:r>
        <w:r w:rsidR="00CF2AAB">
          <w:rPr>
            <w:noProof/>
            <w:webHidden/>
          </w:rPr>
          <w:fldChar w:fldCharType="begin"/>
        </w:r>
        <w:r w:rsidR="00CF2AAB">
          <w:rPr>
            <w:noProof/>
            <w:webHidden/>
          </w:rPr>
          <w:instrText xml:space="preserve"> PAGEREF _Toc165632954 \h </w:instrText>
        </w:r>
        <w:r w:rsidR="00CF2AAB">
          <w:rPr>
            <w:noProof/>
            <w:webHidden/>
          </w:rPr>
        </w:r>
        <w:r w:rsidR="00CF2AAB">
          <w:rPr>
            <w:noProof/>
            <w:webHidden/>
          </w:rPr>
          <w:fldChar w:fldCharType="separate"/>
        </w:r>
        <w:r w:rsidR="00CF2AAB">
          <w:rPr>
            <w:noProof/>
            <w:webHidden/>
          </w:rPr>
          <w:t>11</w:t>
        </w:r>
        <w:r w:rsidR="00CF2AAB">
          <w:rPr>
            <w:noProof/>
            <w:webHidden/>
          </w:rPr>
          <w:fldChar w:fldCharType="end"/>
        </w:r>
      </w:hyperlink>
    </w:p>
    <w:p w14:paraId="3582FDCD" w14:textId="297140B6" w:rsidR="00CF2AAB" w:rsidRDefault="00D5510E">
      <w:pPr>
        <w:pStyle w:val="TableofFigures"/>
        <w:rPr>
          <w:rFonts w:eastAsiaTheme="minorEastAsia" w:cstheme="minorBidi"/>
          <w:noProof/>
          <w:color w:val="auto"/>
        </w:rPr>
      </w:pPr>
      <w:hyperlink w:anchor="_Toc165632955" w:history="1">
        <w:r w:rsidR="00CF2AAB" w:rsidRPr="00C12D1F">
          <w:rPr>
            <w:rStyle w:val="Hyperlink"/>
            <w:noProof/>
          </w:rPr>
          <w:t>Table 4. National average share of the population in each poverty category and median share of expenditure on food.</w:t>
        </w:r>
        <w:r w:rsidR="00CF2AAB">
          <w:rPr>
            <w:noProof/>
            <w:webHidden/>
          </w:rPr>
          <w:tab/>
        </w:r>
        <w:r w:rsidR="00CF2AAB">
          <w:rPr>
            <w:noProof/>
            <w:webHidden/>
          </w:rPr>
          <w:fldChar w:fldCharType="begin"/>
        </w:r>
        <w:r w:rsidR="00CF2AAB">
          <w:rPr>
            <w:noProof/>
            <w:webHidden/>
          </w:rPr>
          <w:instrText xml:space="preserve"> PAGEREF _Toc165632955 \h </w:instrText>
        </w:r>
        <w:r w:rsidR="00CF2AAB">
          <w:rPr>
            <w:noProof/>
            <w:webHidden/>
          </w:rPr>
        </w:r>
        <w:r w:rsidR="00CF2AAB">
          <w:rPr>
            <w:noProof/>
            <w:webHidden/>
          </w:rPr>
          <w:fldChar w:fldCharType="separate"/>
        </w:r>
        <w:r w:rsidR="00CF2AAB">
          <w:rPr>
            <w:noProof/>
            <w:webHidden/>
          </w:rPr>
          <w:t>13</w:t>
        </w:r>
        <w:r w:rsidR="00CF2AAB">
          <w:rPr>
            <w:noProof/>
            <w:webHidden/>
          </w:rPr>
          <w:fldChar w:fldCharType="end"/>
        </w:r>
      </w:hyperlink>
    </w:p>
    <w:p w14:paraId="7D4F6368" w14:textId="7EE5AAD4" w:rsidR="00CF2AAB" w:rsidRDefault="00D5510E">
      <w:pPr>
        <w:pStyle w:val="TableofFigures"/>
        <w:rPr>
          <w:rFonts w:eastAsiaTheme="minorEastAsia" w:cstheme="minorBidi"/>
          <w:noProof/>
          <w:color w:val="auto"/>
        </w:rPr>
      </w:pPr>
      <w:hyperlink w:anchor="_Toc165632956" w:history="1">
        <w:r w:rsidR="00CF2AAB" w:rsidRPr="00C12D1F">
          <w:rPr>
            <w:rStyle w:val="Hyperlink"/>
            <w:noProof/>
          </w:rPr>
          <w:t>Table 5. Household survey metadata.</w:t>
        </w:r>
        <w:r w:rsidR="00CF2AAB">
          <w:rPr>
            <w:noProof/>
            <w:webHidden/>
          </w:rPr>
          <w:tab/>
        </w:r>
        <w:r w:rsidR="00CF2AAB">
          <w:rPr>
            <w:noProof/>
            <w:webHidden/>
          </w:rPr>
          <w:fldChar w:fldCharType="begin"/>
        </w:r>
        <w:r w:rsidR="00CF2AAB">
          <w:rPr>
            <w:noProof/>
            <w:webHidden/>
          </w:rPr>
          <w:instrText xml:space="preserve"> PAGEREF _Toc165632956 \h </w:instrText>
        </w:r>
        <w:r w:rsidR="00CF2AAB">
          <w:rPr>
            <w:noProof/>
            <w:webHidden/>
          </w:rPr>
        </w:r>
        <w:r w:rsidR="00CF2AAB">
          <w:rPr>
            <w:noProof/>
            <w:webHidden/>
          </w:rPr>
          <w:fldChar w:fldCharType="separate"/>
        </w:r>
        <w:r w:rsidR="00CF2AAB">
          <w:rPr>
            <w:noProof/>
            <w:webHidden/>
          </w:rPr>
          <w:t>13</w:t>
        </w:r>
        <w:r w:rsidR="00CF2AAB">
          <w:rPr>
            <w:noProof/>
            <w:webHidden/>
          </w:rPr>
          <w:fldChar w:fldCharType="end"/>
        </w:r>
      </w:hyperlink>
    </w:p>
    <w:p w14:paraId="69A586FD" w14:textId="72B04C1C" w:rsidR="00CF2AAB" w:rsidRDefault="00D5510E">
      <w:pPr>
        <w:pStyle w:val="TableofFigures"/>
        <w:rPr>
          <w:rFonts w:eastAsiaTheme="minorEastAsia" w:cstheme="minorBidi"/>
          <w:noProof/>
          <w:color w:val="auto"/>
        </w:rPr>
      </w:pPr>
      <w:hyperlink w:anchor="_Toc165632957" w:history="1">
        <w:r w:rsidR="00CF2AAB" w:rsidRPr="00C12D1F">
          <w:rPr>
            <w:rStyle w:val="Hyperlink"/>
            <w:noProof/>
          </w:rPr>
          <w:t>Table 6. Change in CoHD with alternative higher-cost vegetables selected to replace the third-least-cost vegetables in Kenya (2017).</w:t>
        </w:r>
        <w:r w:rsidR="00CF2AAB">
          <w:rPr>
            <w:noProof/>
            <w:webHidden/>
          </w:rPr>
          <w:tab/>
        </w:r>
        <w:r w:rsidR="00CF2AAB">
          <w:rPr>
            <w:noProof/>
            <w:webHidden/>
          </w:rPr>
          <w:fldChar w:fldCharType="begin"/>
        </w:r>
        <w:r w:rsidR="00CF2AAB">
          <w:rPr>
            <w:noProof/>
            <w:webHidden/>
          </w:rPr>
          <w:instrText xml:space="preserve"> PAGEREF _Toc165632957 \h </w:instrText>
        </w:r>
        <w:r w:rsidR="00CF2AAB">
          <w:rPr>
            <w:noProof/>
            <w:webHidden/>
          </w:rPr>
        </w:r>
        <w:r w:rsidR="00CF2AAB">
          <w:rPr>
            <w:noProof/>
            <w:webHidden/>
          </w:rPr>
          <w:fldChar w:fldCharType="separate"/>
        </w:r>
        <w:r w:rsidR="00CF2AAB">
          <w:rPr>
            <w:noProof/>
            <w:webHidden/>
          </w:rPr>
          <w:t>25</w:t>
        </w:r>
        <w:r w:rsidR="00CF2AAB">
          <w:rPr>
            <w:noProof/>
            <w:webHidden/>
          </w:rPr>
          <w:fldChar w:fldCharType="end"/>
        </w:r>
      </w:hyperlink>
    </w:p>
    <w:p w14:paraId="0E387BA5" w14:textId="25A496D6" w:rsidR="00CF2AAB" w:rsidRDefault="00D5510E">
      <w:pPr>
        <w:pStyle w:val="TableofFigures"/>
        <w:rPr>
          <w:rFonts w:eastAsiaTheme="minorEastAsia" w:cstheme="minorBidi"/>
          <w:noProof/>
          <w:color w:val="auto"/>
        </w:rPr>
      </w:pPr>
      <w:hyperlink w:anchor="_Toc165632958" w:history="1">
        <w:r w:rsidR="00CF2AAB" w:rsidRPr="00C12D1F">
          <w:rPr>
            <w:rStyle w:val="Hyperlink"/>
            <w:noProof/>
          </w:rPr>
          <w:t>Table 7. Share of Kenyan households that cannot afford a healthy diet, with variation in third-least-cost vegetable selected (%).</w:t>
        </w:r>
        <w:r w:rsidR="00CF2AAB">
          <w:rPr>
            <w:noProof/>
            <w:webHidden/>
          </w:rPr>
          <w:tab/>
        </w:r>
        <w:r w:rsidR="00CF2AAB">
          <w:rPr>
            <w:noProof/>
            <w:webHidden/>
          </w:rPr>
          <w:fldChar w:fldCharType="begin"/>
        </w:r>
        <w:r w:rsidR="00CF2AAB">
          <w:rPr>
            <w:noProof/>
            <w:webHidden/>
          </w:rPr>
          <w:instrText xml:space="preserve"> PAGEREF _Toc165632958 \h </w:instrText>
        </w:r>
        <w:r w:rsidR="00CF2AAB">
          <w:rPr>
            <w:noProof/>
            <w:webHidden/>
          </w:rPr>
        </w:r>
        <w:r w:rsidR="00CF2AAB">
          <w:rPr>
            <w:noProof/>
            <w:webHidden/>
          </w:rPr>
          <w:fldChar w:fldCharType="separate"/>
        </w:r>
        <w:r w:rsidR="00CF2AAB">
          <w:rPr>
            <w:noProof/>
            <w:webHidden/>
          </w:rPr>
          <w:t>25</w:t>
        </w:r>
        <w:r w:rsidR="00CF2AAB">
          <w:rPr>
            <w:noProof/>
            <w:webHidden/>
          </w:rPr>
          <w:fldChar w:fldCharType="end"/>
        </w:r>
      </w:hyperlink>
    </w:p>
    <w:p w14:paraId="27EC135A" w14:textId="6E032654" w:rsidR="00CF2AAB" w:rsidRDefault="00D5510E">
      <w:pPr>
        <w:pStyle w:val="TableofFigures"/>
        <w:rPr>
          <w:rFonts w:eastAsiaTheme="minorEastAsia" w:cstheme="minorBidi"/>
          <w:noProof/>
          <w:color w:val="auto"/>
        </w:rPr>
      </w:pPr>
      <w:hyperlink w:anchor="_Toc165632959" w:history="1">
        <w:r w:rsidR="00CF2AAB" w:rsidRPr="00C12D1F">
          <w:rPr>
            <w:rStyle w:val="Hyperlink"/>
            <w:noProof/>
          </w:rPr>
          <w:t>Table 8. Cost per day by vegetable in Kenya and Uganda (2017 PPP).</w:t>
        </w:r>
        <w:r w:rsidR="00CF2AAB">
          <w:rPr>
            <w:noProof/>
            <w:webHidden/>
          </w:rPr>
          <w:tab/>
        </w:r>
        <w:r w:rsidR="00CF2AAB">
          <w:rPr>
            <w:noProof/>
            <w:webHidden/>
          </w:rPr>
          <w:fldChar w:fldCharType="begin"/>
        </w:r>
        <w:r w:rsidR="00CF2AAB">
          <w:rPr>
            <w:noProof/>
            <w:webHidden/>
          </w:rPr>
          <w:instrText xml:space="preserve"> PAGEREF _Toc165632959 \h </w:instrText>
        </w:r>
        <w:r w:rsidR="00CF2AAB">
          <w:rPr>
            <w:noProof/>
            <w:webHidden/>
          </w:rPr>
        </w:r>
        <w:r w:rsidR="00CF2AAB">
          <w:rPr>
            <w:noProof/>
            <w:webHidden/>
          </w:rPr>
          <w:fldChar w:fldCharType="separate"/>
        </w:r>
        <w:r w:rsidR="00CF2AAB">
          <w:rPr>
            <w:noProof/>
            <w:webHidden/>
          </w:rPr>
          <w:t>26</w:t>
        </w:r>
        <w:r w:rsidR="00CF2AAB">
          <w:rPr>
            <w:noProof/>
            <w:webHidden/>
          </w:rPr>
          <w:fldChar w:fldCharType="end"/>
        </w:r>
      </w:hyperlink>
    </w:p>
    <w:p w14:paraId="26AF3631" w14:textId="7B19D07E" w:rsidR="00CF2AAB" w:rsidRDefault="00D5510E">
      <w:pPr>
        <w:pStyle w:val="TableofFigures"/>
        <w:rPr>
          <w:rFonts w:eastAsiaTheme="minorEastAsia" w:cstheme="minorBidi"/>
          <w:noProof/>
          <w:color w:val="auto"/>
        </w:rPr>
      </w:pPr>
      <w:hyperlink w:anchor="_Toc165632960" w:history="1">
        <w:r w:rsidR="00CF2AAB" w:rsidRPr="00C12D1F">
          <w:rPr>
            <w:rStyle w:val="Hyperlink"/>
            <w:noProof/>
          </w:rPr>
          <w:t>Table 9. Average share of households that cannot afford a healthy diet (CoHD vs. CoHD+T) by poverty category and country.</w:t>
        </w:r>
        <w:r w:rsidR="00CF2AAB">
          <w:rPr>
            <w:noProof/>
            <w:webHidden/>
          </w:rPr>
          <w:tab/>
        </w:r>
        <w:r w:rsidR="00CF2AAB">
          <w:rPr>
            <w:noProof/>
            <w:webHidden/>
          </w:rPr>
          <w:fldChar w:fldCharType="begin"/>
        </w:r>
        <w:r w:rsidR="00CF2AAB">
          <w:rPr>
            <w:noProof/>
            <w:webHidden/>
          </w:rPr>
          <w:instrText xml:space="preserve"> PAGEREF _Toc165632960 \h </w:instrText>
        </w:r>
        <w:r w:rsidR="00CF2AAB">
          <w:rPr>
            <w:noProof/>
            <w:webHidden/>
          </w:rPr>
        </w:r>
        <w:r w:rsidR="00CF2AAB">
          <w:rPr>
            <w:noProof/>
            <w:webHidden/>
          </w:rPr>
          <w:fldChar w:fldCharType="separate"/>
        </w:r>
        <w:r w:rsidR="00CF2AAB">
          <w:rPr>
            <w:noProof/>
            <w:webHidden/>
          </w:rPr>
          <w:t>28</w:t>
        </w:r>
        <w:r w:rsidR="00CF2AAB">
          <w:rPr>
            <w:noProof/>
            <w:webHidden/>
          </w:rPr>
          <w:fldChar w:fldCharType="end"/>
        </w:r>
      </w:hyperlink>
    </w:p>
    <w:p w14:paraId="662A51F4" w14:textId="44078327" w:rsidR="00054655" w:rsidRDefault="008571A8" w:rsidP="006B5AD9">
      <w:pPr>
        <w:rPr>
          <w:shd w:val="clear" w:color="auto" w:fill="E6E6E6"/>
        </w:rPr>
      </w:pPr>
      <w:r w:rsidRPr="00CC2372">
        <w:rPr>
          <w:shd w:val="clear" w:color="auto" w:fill="E6E6E6"/>
        </w:rPr>
        <w:fldChar w:fldCharType="end"/>
      </w:r>
    </w:p>
    <w:p w14:paraId="5E22BE26" w14:textId="77777777" w:rsidR="00054655" w:rsidRDefault="00054655" w:rsidP="006B5AD9">
      <w:pPr>
        <w:rPr>
          <w:shd w:val="clear" w:color="auto" w:fill="E6E6E6"/>
        </w:rPr>
      </w:pPr>
      <w:r>
        <w:rPr>
          <w:shd w:val="clear" w:color="auto" w:fill="E6E6E6"/>
        </w:rPr>
        <w:t>Figures</w:t>
      </w:r>
    </w:p>
    <w:p w14:paraId="3ED6EDD2" w14:textId="412CE098" w:rsidR="00CF2AAB" w:rsidRDefault="00054655">
      <w:pPr>
        <w:pStyle w:val="TableofFigures"/>
        <w:rPr>
          <w:rFonts w:eastAsiaTheme="minorEastAsia" w:cstheme="minorBidi"/>
          <w:noProof/>
          <w:color w:val="auto"/>
        </w:rPr>
      </w:pPr>
      <w:r>
        <w:fldChar w:fldCharType="begin"/>
      </w:r>
      <w:r>
        <w:instrText xml:space="preserve"> TOC \h \z \c "Figure" </w:instrText>
      </w:r>
      <w:r>
        <w:fldChar w:fldCharType="separate"/>
      </w:r>
      <w:hyperlink w:anchor="_Toc165632961" w:history="1">
        <w:r w:rsidR="00CF2AAB" w:rsidRPr="0090795C">
          <w:rPr>
            <w:rStyle w:val="Hyperlink"/>
            <w:noProof/>
          </w:rPr>
          <w:t>Figure 1. Method for calculating the Cost of a Healthy Diet.</w:t>
        </w:r>
        <w:r w:rsidR="00CF2AAB">
          <w:rPr>
            <w:noProof/>
            <w:webHidden/>
          </w:rPr>
          <w:tab/>
        </w:r>
        <w:r w:rsidR="00CF2AAB">
          <w:rPr>
            <w:noProof/>
            <w:webHidden/>
          </w:rPr>
          <w:fldChar w:fldCharType="begin"/>
        </w:r>
        <w:r w:rsidR="00CF2AAB">
          <w:rPr>
            <w:noProof/>
            <w:webHidden/>
          </w:rPr>
          <w:instrText xml:space="preserve"> PAGEREF _Toc165632961 \h </w:instrText>
        </w:r>
        <w:r w:rsidR="00CF2AAB">
          <w:rPr>
            <w:noProof/>
            <w:webHidden/>
          </w:rPr>
        </w:r>
        <w:r w:rsidR="00CF2AAB">
          <w:rPr>
            <w:noProof/>
            <w:webHidden/>
          </w:rPr>
          <w:fldChar w:fldCharType="separate"/>
        </w:r>
        <w:r w:rsidR="00CF2AAB">
          <w:rPr>
            <w:noProof/>
            <w:webHidden/>
          </w:rPr>
          <w:t>9</w:t>
        </w:r>
        <w:r w:rsidR="00CF2AAB">
          <w:rPr>
            <w:noProof/>
            <w:webHidden/>
          </w:rPr>
          <w:fldChar w:fldCharType="end"/>
        </w:r>
      </w:hyperlink>
    </w:p>
    <w:p w14:paraId="566E78D7" w14:textId="24A5A1D7" w:rsidR="00CF2AAB" w:rsidRDefault="00D5510E">
      <w:pPr>
        <w:pStyle w:val="TableofFigures"/>
        <w:rPr>
          <w:rFonts w:eastAsiaTheme="minorEastAsia" w:cstheme="minorBidi"/>
          <w:noProof/>
          <w:color w:val="auto"/>
        </w:rPr>
      </w:pPr>
      <w:hyperlink w:anchor="_Toc165632962" w:history="1">
        <w:r w:rsidR="00CF2AAB" w:rsidRPr="0090795C">
          <w:rPr>
            <w:rStyle w:val="Hyperlink"/>
            <w:noProof/>
          </w:rPr>
          <w:t>Figure 2. Method for calculating the Affordability of Healthy Diets.</w:t>
        </w:r>
        <w:r w:rsidR="00CF2AAB">
          <w:rPr>
            <w:noProof/>
            <w:webHidden/>
          </w:rPr>
          <w:tab/>
        </w:r>
        <w:r w:rsidR="00CF2AAB">
          <w:rPr>
            <w:noProof/>
            <w:webHidden/>
          </w:rPr>
          <w:fldChar w:fldCharType="begin"/>
        </w:r>
        <w:r w:rsidR="00CF2AAB">
          <w:rPr>
            <w:noProof/>
            <w:webHidden/>
          </w:rPr>
          <w:instrText xml:space="preserve"> PAGEREF _Toc165632962 \h </w:instrText>
        </w:r>
        <w:r w:rsidR="00CF2AAB">
          <w:rPr>
            <w:noProof/>
            <w:webHidden/>
          </w:rPr>
        </w:r>
        <w:r w:rsidR="00CF2AAB">
          <w:rPr>
            <w:noProof/>
            <w:webHidden/>
          </w:rPr>
          <w:fldChar w:fldCharType="separate"/>
        </w:r>
        <w:r w:rsidR="00CF2AAB">
          <w:rPr>
            <w:noProof/>
            <w:webHidden/>
          </w:rPr>
          <w:t>12</w:t>
        </w:r>
        <w:r w:rsidR="00CF2AAB">
          <w:rPr>
            <w:noProof/>
            <w:webHidden/>
          </w:rPr>
          <w:fldChar w:fldCharType="end"/>
        </w:r>
      </w:hyperlink>
    </w:p>
    <w:p w14:paraId="671EAAFE" w14:textId="55CC9CBE" w:rsidR="00CF2AAB" w:rsidRDefault="00D5510E">
      <w:pPr>
        <w:pStyle w:val="TableofFigures"/>
        <w:rPr>
          <w:rFonts w:eastAsiaTheme="minorEastAsia" w:cstheme="minorBidi"/>
          <w:noProof/>
          <w:color w:val="auto"/>
        </w:rPr>
      </w:pPr>
      <w:hyperlink w:anchor="_Toc165632963" w:history="1">
        <w:r w:rsidR="00CF2AAB" w:rsidRPr="0090795C">
          <w:rPr>
            <w:rStyle w:val="Hyperlink"/>
            <w:noProof/>
          </w:rPr>
          <w:t>Figure 3. Share of Nigerian households unable to afford a healthy diet by state, 2016 and 2023.</w:t>
        </w:r>
        <w:r w:rsidR="00CF2AAB">
          <w:rPr>
            <w:noProof/>
            <w:webHidden/>
          </w:rPr>
          <w:tab/>
        </w:r>
        <w:r w:rsidR="00CF2AAB">
          <w:rPr>
            <w:noProof/>
            <w:webHidden/>
          </w:rPr>
          <w:fldChar w:fldCharType="begin"/>
        </w:r>
        <w:r w:rsidR="00CF2AAB">
          <w:rPr>
            <w:noProof/>
            <w:webHidden/>
          </w:rPr>
          <w:instrText xml:space="preserve"> PAGEREF _Toc165632963 \h </w:instrText>
        </w:r>
        <w:r w:rsidR="00CF2AAB">
          <w:rPr>
            <w:noProof/>
            <w:webHidden/>
          </w:rPr>
        </w:r>
        <w:r w:rsidR="00CF2AAB">
          <w:rPr>
            <w:noProof/>
            <w:webHidden/>
          </w:rPr>
          <w:fldChar w:fldCharType="separate"/>
        </w:r>
        <w:r w:rsidR="00CF2AAB">
          <w:rPr>
            <w:noProof/>
            <w:webHidden/>
          </w:rPr>
          <w:t>15</w:t>
        </w:r>
        <w:r w:rsidR="00CF2AAB">
          <w:rPr>
            <w:noProof/>
            <w:webHidden/>
          </w:rPr>
          <w:fldChar w:fldCharType="end"/>
        </w:r>
      </w:hyperlink>
    </w:p>
    <w:p w14:paraId="1E92B8C7" w14:textId="23A6A270" w:rsidR="00CF2AAB" w:rsidRDefault="00D5510E">
      <w:pPr>
        <w:pStyle w:val="TableofFigures"/>
        <w:rPr>
          <w:rFonts w:eastAsiaTheme="minorEastAsia" w:cstheme="minorBidi"/>
          <w:noProof/>
          <w:color w:val="auto"/>
        </w:rPr>
      </w:pPr>
      <w:hyperlink w:anchor="_Toc165632964" w:history="1">
        <w:r w:rsidR="00CF2AAB" w:rsidRPr="0090795C">
          <w:rPr>
            <w:rStyle w:val="Hyperlink"/>
            <w:noProof/>
          </w:rPr>
          <w:t>Figure 4. Share of Ethiopian households unable to afford a healthy diet by region, April 2022 and March 2023.</w:t>
        </w:r>
        <w:r w:rsidR="00CF2AAB">
          <w:rPr>
            <w:noProof/>
            <w:webHidden/>
          </w:rPr>
          <w:tab/>
        </w:r>
        <w:r w:rsidR="00CF2AAB">
          <w:rPr>
            <w:noProof/>
            <w:webHidden/>
          </w:rPr>
          <w:fldChar w:fldCharType="begin"/>
        </w:r>
        <w:r w:rsidR="00CF2AAB">
          <w:rPr>
            <w:noProof/>
            <w:webHidden/>
          </w:rPr>
          <w:instrText xml:space="preserve"> PAGEREF _Toc165632964 \h </w:instrText>
        </w:r>
        <w:r w:rsidR="00CF2AAB">
          <w:rPr>
            <w:noProof/>
            <w:webHidden/>
          </w:rPr>
        </w:r>
        <w:r w:rsidR="00CF2AAB">
          <w:rPr>
            <w:noProof/>
            <w:webHidden/>
          </w:rPr>
          <w:fldChar w:fldCharType="separate"/>
        </w:r>
        <w:r w:rsidR="00CF2AAB">
          <w:rPr>
            <w:noProof/>
            <w:webHidden/>
          </w:rPr>
          <w:t>16</w:t>
        </w:r>
        <w:r w:rsidR="00CF2AAB">
          <w:rPr>
            <w:noProof/>
            <w:webHidden/>
          </w:rPr>
          <w:fldChar w:fldCharType="end"/>
        </w:r>
      </w:hyperlink>
    </w:p>
    <w:p w14:paraId="7DC77059" w14:textId="1179C351" w:rsidR="00CF2AAB" w:rsidRDefault="00D5510E">
      <w:pPr>
        <w:pStyle w:val="TableofFigures"/>
        <w:rPr>
          <w:rFonts w:eastAsiaTheme="minorEastAsia" w:cstheme="minorBidi"/>
          <w:noProof/>
          <w:color w:val="auto"/>
        </w:rPr>
      </w:pPr>
      <w:hyperlink w:anchor="_Toc165632965" w:history="1">
        <w:r w:rsidR="00CF2AAB" w:rsidRPr="0090795C">
          <w:rPr>
            <w:rStyle w:val="Hyperlink"/>
            <w:noProof/>
          </w:rPr>
          <w:t>Figure 5. Share of Kenyan households unable to afford a healthy diet by county, 2017.</w:t>
        </w:r>
        <w:r w:rsidR="00CF2AAB">
          <w:rPr>
            <w:noProof/>
            <w:webHidden/>
          </w:rPr>
          <w:tab/>
        </w:r>
        <w:r w:rsidR="00CF2AAB">
          <w:rPr>
            <w:noProof/>
            <w:webHidden/>
          </w:rPr>
          <w:fldChar w:fldCharType="begin"/>
        </w:r>
        <w:r w:rsidR="00CF2AAB">
          <w:rPr>
            <w:noProof/>
            <w:webHidden/>
          </w:rPr>
          <w:instrText xml:space="preserve"> PAGEREF _Toc165632965 \h </w:instrText>
        </w:r>
        <w:r w:rsidR="00CF2AAB">
          <w:rPr>
            <w:noProof/>
            <w:webHidden/>
          </w:rPr>
        </w:r>
        <w:r w:rsidR="00CF2AAB">
          <w:rPr>
            <w:noProof/>
            <w:webHidden/>
          </w:rPr>
          <w:fldChar w:fldCharType="separate"/>
        </w:r>
        <w:r w:rsidR="00CF2AAB">
          <w:rPr>
            <w:noProof/>
            <w:webHidden/>
          </w:rPr>
          <w:t>17</w:t>
        </w:r>
        <w:r w:rsidR="00CF2AAB">
          <w:rPr>
            <w:noProof/>
            <w:webHidden/>
          </w:rPr>
          <w:fldChar w:fldCharType="end"/>
        </w:r>
      </w:hyperlink>
    </w:p>
    <w:p w14:paraId="672E002A" w14:textId="5D804144" w:rsidR="00CF2AAB" w:rsidRDefault="00D5510E">
      <w:pPr>
        <w:pStyle w:val="TableofFigures"/>
        <w:rPr>
          <w:rFonts w:eastAsiaTheme="minorEastAsia" w:cstheme="minorBidi"/>
          <w:noProof/>
          <w:color w:val="auto"/>
        </w:rPr>
      </w:pPr>
      <w:hyperlink w:anchor="_Toc165632966" w:history="1">
        <w:r w:rsidR="00CF2AAB" w:rsidRPr="0090795C">
          <w:rPr>
            <w:rStyle w:val="Hyperlink"/>
            <w:noProof/>
          </w:rPr>
          <w:t>Figure 6. Share of Mozambique households unable to afford a healthy diet by province, 2017.</w:t>
        </w:r>
        <w:r w:rsidR="00CF2AAB">
          <w:rPr>
            <w:noProof/>
            <w:webHidden/>
          </w:rPr>
          <w:tab/>
        </w:r>
        <w:r w:rsidR="00CF2AAB">
          <w:rPr>
            <w:noProof/>
            <w:webHidden/>
          </w:rPr>
          <w:fldChar w:fldCharType="begin"/>
        </w:r>
        <w:r w:rsidR="00CF2AAB">
          <w:rPr>
            <w:noProof/>
            <w:webHidden/>
          </w:rPr>
          <w:instrText xml:space="preserve"> PAGEREF _Toc165632966 \h </w:instrText>
        </w:r>
        <w:r w:rsidR="00CF2AAB">
          <w:rPr>
            <w:noProof/>
            <w:webHidden/>
          </w:rPr>
        </w:r>
        <w:r w:rsidR="00CF2AAB">
          <w:rPr>
            <w:noProof/>
            <w:webHidden/>
          </w:rPr>
          <w:fldChar w:fldCharType="separate"/>
        </w:r>
        <w:r w:rsidR="00CF2AAB">
          <w:rPr>
            <w:noProof/>
            <w:webHidden/>
          </w:rPr>
          <w:t>18</w:t>
        </w:r>
        <w:r w:rsidR="00CF2AAB">
          <w:rPr>
            <w:noProof/>
            <w:webHidden/>
          </w:rPr>
          <w:fldChar w:fldCharType="end"/>
        </w:r>
      </w:hyperlink>
    </w:p>
    <w:p w14:paraId="6AC93295" w14:textId="3574CC25" w:rsidR="00CF2AAB" w:rsidRDefault="00D5510E">
      <w:pPr>
        <w:pStyle w:val="TableofFigures"/>
        <w:rPr>
          <w:rFonts w:eastAsiaTheme="minorEastAsia" w:cstheme="minorBidi"/>
          <w:noProof/>
          <w:color w:val="auto"/>
        </w:rPr>
      </w:pPr>
      <w:hyperlink w:anchor="_Toc165632967" w:history="1">
        <w:r w:rsidR="00CF2AAB" w:rsidRPr="0090795C">
          <w:rPr>
            <w:rStyle w:val="Hyperlink"/>
            <w:noProof/>
          </w:rPr>
          <w:t>Figure 7. Percentage change in the Cost of a Healthy Diet including eggs by state in Nigeria, 2016 and 2023.</w:t>
        </w:r>
        <w:r w:rsidR="00CF2AAB">
          <w:rPr>
            <w:noProof/>
            <w:webHidden/>
          </w:rPr>
          <w:tab/>
        </w:r>
        <w:r w:rsidR="00CF2AAB">
          <w:rPr>
            <w:noProof/>
            <w:webHidden/>
          </w:rPr>
          <w:fldChar w:fldCharType="begin"/>
        </w:r>
        <w:r w:rsidR="00CF2AAB">
          <w:rPr>
            <w:noProof/>
            <w:webHidden/>
          </w:rPr>
          <w:instrText xml:space="preserve"> PAGEREF _Toc165632967 \h </w:instrText>
        </w:r>
        <w:r w:rsidR="00CF2AAB">
          <w:rPr>
            <w:noProof/>
            <w:webHidden/>
          </w:rPr>
        </w:r>
        <w:r w:rsidR="00CF2AAB">
          <w:rPr>
            <w:noProof/>
            <w:webHidden/>
          </w:rPr>
          <w:fldChar w:fldCharType="separate"/>
        </w:r>
        <w:r w:rsidR="00CF2AAB">
          <w:rPr>
            <w:noProof/>
            <w:webHidden/>
          </w:rPr>
          <w:t>19</w:t>
        </w:r>
        <w:r w:rsidR="00CF2AAB">
          <w:rPr>
            <w:noProof/>
            <w:webHidden/>
          </w:rPr>
          <w:fldChar w:fldCharType="end"/>
        </w:r>
      </w:hyperlink>
    </w:p>
    <w:p w14:paraId="43A66A7A" w14:textId="1909D27B" w:rsidR="00CF2AAB" w:rsidRDefault="00D5510E">
      <w:pPr>
        <w:pStyle w:val="TableofFigures"/>
        <w:rPr>
          <w:rFonts w:eastAsiaTheme="minorEastAsia" w:cstheme="minorBidi"/>
          <w:noProof/>
          <w:color w:val="auto"/>
        </w:rPr>
      </w:pPr>
      <w:hyperlink w:anchor="_Toc165632968" w:history="1">
        <w:r w:rsidR="00CF2AAB" w:rsidRPr="0090795C">
          <w:rPr>
            <w:rStyle w:val="Hyperlink"/>
            <w:noProof/>
          </w:rPr>
          <w:t>Figure 8. Changes in food and all consumer prices, egg prices, and CoHD in Nigeria, 2016 - 2023.</w:t>
        </w:r>
        <w:r w:rsidR="00CF2AAB">
          <w:rPr>
            <w:noProof/>
            <w:webHidden/>
          </w:rPr>
          <w:tab/>
        </w:r>
        <w:r w:rsidR="00CF2AAB">
          <w:rPr>
            <w:noProof/>
            <w:webHidden/>
          </w:rPr>
          <w:fldChar w:fldCharType="begin"/>
        </w:r>
        <w:r w:rsidR="00CF2AAB">
          <w:rPr>
            <w:noProof/>
            <w:webHidden/>
          </w:rPr>
          <w:instrText xml:space="preserve"> PAGEREF _Toc165632968 \h </w:instrText>
        </w:r>
        <w:r w:rsidR="00CF2AAB">
          <w:rPr>
            <w:noProof/>
            <w:webHidden/>
          </w:rPr>
        </w:r>
        <w:r w:rsidR="00CF2AAB">
          <w:rPr>
            <w:noProof/>
            <w:webHidden/>
          </w:rPr>
          <w:fldChar w:fldCharType="separate"/>
        </w:r>
        <w:r w:rsidR="00CF2AAB">
          <w:rPr>
            <w:noProof/>
            <w:webHidden/>
          </w:rPr>
          <w:t>20</w:t>
        </w:r>
        <w:r w:rsidR="00CF2AAB">
          <w:rPr>
            <w:noProof/>
            <w:webHidden/>
          </w:rPr>
          <w:fldChar w:fldCharType="end"/>
        </w:r>
      </w:hyperlink>
    </w:p>
    <w:p w14:paraId="624F96F8" w14:textId="14E034D6" w:rsidR="00CF2AAB" w:rsidRDefault="00D5510E">
      <w:pPr>
        <w:pStyle w:val="TableofFigures"/>
        <w:rPr>
          <w:rFonts w:eastAsiaTheme="minorEastAsia" w:cstheme="minorBidi"/>
          <w:noProof/>
          <w:color w:val="auto"/>
        </w:rPr>
      </w:pPr>
      <w:hyperlink w:anchor="_Toc165632969" w:history="1">
        <w:r w:rsidR="00CF2AAB" w:rsidRPr="0090795C">
          <w:rPr>
            <w:rStyle w:val="Hyperlink"/>
            <w:noProof/>
          </w:rPr>
          <w:t>Figure 9. Frequency of selection for animal source foods by state in Nigeria (percentage of markets and dates).</w:t>
        </w:r>
        <w:r w:rsidR="00CF2AAB">
          <w:rPr>
            <w:noProof/>
            <w:webHidden/>
          </w:rPr>
          <w:tab/>
        </w:r>
        <w:r w:rsidR="00CF2AAB">
          <w:rPr>
            <w:noProof/>
            <w:webHidden/>
          </w:rPr>
          <w:fldChar w:fldCharType="begin"/>
        </w:r>
        <w:r w:rsidR="00CF2AAB">
          <w:rPr>
            <w:noProof/>
            <w:webHidden/>
          </w:rPr>
          <w:instrText xml:space="preserve"> PAGEREF _Toc165632969 \h </w:instrText>
        </w:r>
        <w:r w:rsidR="00CF2AAB">
          <w:rPr>
            <w:noProof/>
            <w:webHidden/>
          </w:rPr>
        </w:r>
        <w:r w:rsidR="00CF2AAB">
          <w:rPr>
            <w:noProof/>
            <w:webHidden/>
          </w:rPr>
          <w:fldChar w:fldCharType="separate"/>
        </w:r>
        <w:r w:rsidR="00CF2AAB">
          <w:rPr>
            <w:noProof/>
            <w:webHidden/>
          </w:rPr>
          <w:t>21</w:t>
        </w:r>
        <w:r w:rsidR="00CF2AAB">
          <w:rPr>
            <w:noProof/>
            <w:webHidden/>
          </w:rPr>
          <w:fldChar w:fldCharType="end"/>
        </w:r>
      </w:hyperlink>
    </w:p>
    <w:p w14:paraId="225FA154" w14:textId="16655C7B" w:rsidR="00CF2AAB" w:rsidRDefault="00D5510E">
      <w:pPr>
        <w:pStyle w:val="TableofFigures"/>
        <w:rPr>
          <w:rFonts w:eastAsiaTheme="minorEastAsia" w:cstheme="minorBidi"/>
          <w:noProof/>
          <w:color w:val="auto"/>
        </w:rPr>
      </w:pPr>
      <w:hyperlink w:anchor="_Toc165632970" w:history="1">
        <w:r w:rsidR="00CF2AAB" w:rsidRPr="0090795C">
          <w:rPr>
            <w:rStyle w:val="Hyperlink"/>
            <w:noProof/>
          </w:rPr>
          <w:t>Figure 10. Change in the prevalence of unaffordability (CoHD vs. CoHD+T) by state in Nigeria, 2016 and 2023.</w:t>
        </w:r>
        <w:r w:rsidR="00CF2AAB">
          <w:rPr>
            <w:noProof/>
            <w:webHidden/>
          </w:rPr>
          <w:tab/>
        </w:r>
        <w:r w:rsidR="00CF2AAB">
          <w:rPr>
            <w:noProof/>
            <w:webHidden/>
          </w:rPr>
          <w:fldChar w:fldCharType="begin"/>
        </w:r>
        <w:r w:rsidR="00CF2AAB">
          <w:rPr>
            <w:noProof/>
            <w:webHidden/>
          </w:rPr>
          <w:instrText xml:space="preserve"> PAGEREF _Toc165632970 \h </w:instrText>
        </w:r>
        <w:r w:rsidR="00CF2AAB">
          <w:rPr>
            <w:noProof/>
            <w:webHidden/>
          </w:rPr>
        </w:r>
        <w:r w:rsidR="00CF2AAB">
          <w:rPr>
            <w:noProof/>
            <w:webHidden/>
          </w:rPr>
          <w:fldChar w:fldCharType="separate"/>
        </w:r>
        <w:r w:rsidR="00CF2AAB">
          <w:rPr>
            <w:noProof/>
            <w:webHidden/>
          </w:rPr>
          <w:t>22</w:t>
        </w:r>
        <w:r w:rsidR="00CF2AAB">
          <w:rPr>
            <w:noProof/>
            <w:webHidden/>
          </w:rPr>
          <w:fldChar w:fldCharType="end"/>
        </w:r>
      </w:hyperlink>
    </w:p>
    <w:p w14:paraId="49BCE94F" w14:textId="48F736A8" w:rsidR="00CF2AAB" w:rsidRDefault="00D5510E">
      <w:pPr>
        <w:pStyle w:val="TableofFigures"/>
        <w:rPr>
          <w:rFonts w:eastAsiaTheme="minorEastAsia" w:cstheme="minorBidi"/>
          <w:noProof/>
          <w:color w:val="auto"/>
        </w:rPr>
      </w:pPr>
      <w:hyperlink w:anchor="_Toc165632971" w:history="1">
        <w:r w:rsidR="00CF2AAB" w:rsidRPr="0090795C">
          <w:rPr>
            <w:rStyle w:val="Hyperlink"/>
            <w:noProof/>
          </w:rPr>
          <w:t>Figure 11. Distribution of cost per day for dairy items in Ethiopia, April 2022 - March 2023.</w:t>
        </w:r>
        <w:r w:rsidR="00CF2AAB">
          <w:rPr>
            <w:noProof/>
            <w:webHidden/>
          </w:rPr>
          <w:tab/>
        </w:r>
        <w:r w:rsidR="00CF2AAB">
          <w:rPr>
            <w:noProof/>
            <w:webHidden/>
          </w:rPr>
          <w:fldChar w:fldCharType="begin"/>
        </w:r>
        <w:r w:rsidR="00CF2AAB">
          <w:rPr>
            <w:noProof/>
            <w:webHidden/>
          </w:rPr>
          <w:instrText xml:space="preserve"> PAGEREF _Toc165632971 \h </w:instrText>
        </w:r>
        <w:r w:rsidR="00CF2AAB">
          <w:rPr>
            <w:noProof/>
            <w:webHidden/>
          </w:rPr>
        </w:r>
        <w:r w:rsidR="00CF2AAB">
          <w:rPr>
            <w:noProof/>
            <w:webHidden/>
          </w:rPr>
          <w:fldChar w:fldCharType="separate"/>
        </w:r>
        <w:r w:rsidR="00CF2AAB">
          <w:rPr>
            <w:noProof/>
            <w:webHidden/>
          </w:rPr>
          <w:t>23</w:t>
        </w:r>
        <w:r w:rsidR="00CF2AAB">
          <w:rPr>
            <w:noProof/>
            <w:webHidden/>
          </w:rPr>
          <w:fldChar w:fldCharType="end"/>
        </w:r>
      </w:hyperlink>
    </w:p>
    <w:p w14:paraId="6F4F54B6" w14:textId="5EC375A1" w:rsidR="00CF2AAB" w:rsidRDefault="00D5510E">
      <w:pPr>
        <w:pStyle w:val="TableofFigures"/>
        <w:rPr>
          <w:rFonts w:eastAsiaTheme="minorEastAsia" w:cstheme="minorBidi"/>
          <w:noProof/>
          <w:color w:val="auto"/>
        </w:rPr>
      </w:pPr>
      <w:hyperlink w:anchor="_Toc165632972" w:history="1">
        <w:r w:rsidR="00CF2AAB" w:rsidRPr="0090795C">
          <w:rPr>
            <w:rStyle w:val="Hyperlink"/>
            <w:noProof/>
          </w:rPr>
          <w:t>Figure 12. Frequency of selection for animal source foods by region in Ethiopia (percentage of markets and dates).</w:t>
        </w:r>
        <w:r w:rsidR="00CF2AAB">
          <w:rPr>
            <w:noProof/>
            <w:webHidden/>
          </w:rPr>
          <w:tab/>
        </w:r>
        <w:r w:rsidR="00CF2AAB">
          <w:rPr>
            <w:noProof/>
            <w:webHidden/>
          </w:rPr>
          <w:fldChar w:fldCharType="begin"/>
        </w:r>
        <w:r w:rsidR="00CF2AAB">
          <w:rPr>
            <w:noProof/>
            <w:webHidden/>
          </w:rPr>
          <w:instrText xml:space="preserve"> PAGEREF _Toc165632972 \h </w:instrText>
        </w:r>
        <w:r w:rsidR="00CF2AAB">
          <w:rPr>
            <w:noProof/>
            <w:webHidden/>
          </w:rPr>
        </w:r>
        <w:r w:rsidR="00CF2AAB">
          <w:rPr>
            <w:noProof/>
            <w:webHidden/>
          </w:rPr>
          <w:fldChar w:fldCharType="separate"/>
        </w:r>
        <w:r w:rsidR="00CF2AAB">
          <w:rPr>
            <w:noProof/>
            <w:webHidden/>
          </w:rPr>
          <w:t>24</w:t>
        </w:r>
        <w:r w:rsidR="00CF2AAB">
          <w:rPr>
            <w:noProof/>
            <w:webHidden/>
          </w:rPr>
          <w:fldChar w:fldCharType="end"/>
        </w:r>
      </w:hyperlink>
    </w:p>
    <w:p w14:paraId="5171C23A" w14:textId="36A09AB7" w:rsidR="00CF2AAB" w:rsidRDefault="00D5510E">
      <w:pPr>
        <w:pStyle w:val="TableofFigures"/>
        <w:rPr>
          <w:rFonts w:eastAsiaTheme="minorEastAsia" w:cstheme="minorBidi"/>
          <w:noProof/>
          <w:color w:val="auto"/>
        </w:rPr>
      </w:pPr>
      <w:hyperlink w:anchor="_Toc165632973" w:history="1">
        <w:r w:rsidR="00CF2AAB" w:rsidRPr="0090795C">
          <w:rPr>
            <w:rStyle w:val="Hyperlink"/>
            <w:noProof/>
          </w:rPr>
          <w:t>Figure 13. Change in the prevalence of unaffordability  (CoHD vs. CoHD+T) by county in Kenya (2017).</w:t>
        </w:r>
        <w:r w:rsidR="00CF2AAB">
          <w:rPr>
            <w:noProof/>
            <w:webHidden/>
          </w:rPr>
          <w:tab/>
        </w:r>
        <w:r w:rsidR="00CF2AAB">
          <w:rPr>
            <w:noProof/>
            <w:webHidden/>
          </w:rPr>
          <w:fldChar w:fldCharType="begin"/>
        </w:r>
        <w:r w:rsidR="00CF2AAB">
          <w:rPr>
            <w:noProof/>
            <w:webHidden/>
          </w:rPr>
          <w:instrText xml:space="preserve"> PAGEREF _Toc165632973 \h </w:instrText>
        </w:r>
        <w:r w:rsidR="00CF2AAB">
          <w:rPr>
            <w:noProof/>
            <w:webHidden/>
          </w:rPr>
        </w:r>
        <w:r w:rsidR="00CF2AAB">
          <w:rPr>
            <w:noProof/>
            <w:webHidden/>
          </w:rPr>
          <w:fldChar w:fldCharType="separate"/>
        </w:r>
        <w:r w:rsidR="00CF2AAB">
          <w:rPr>
            <w:noProof/>
            <w:webHidden/>
          </w:rPr>
          <w:t>26</w:t>
        </w:r>
        <w:r w:rsidR="00CF2AAB">
          <w:rPr>
            <w:noProof/>
            <w:webHidden/>
          </w:rPr>
          <w:fldChar w:fldCharType="end"/>
        </w:r>
      </w:hyperlink>
    </w:p>
    <w:p w14:paraId="14350B82" w14:textId="40D32EDF" w:rsidR="00CF2AAB" w:rsidRDefault="00D5510E">
      <w:pPr>
        <w:pStyle w:val="TableofFigures"/>
        <w:rPr>
          <w:rFonts w:eastAsiaTheme="minorEastAsia" w:cstheme="minorBidi"/>
          <w:noProof/>
          <w:color w:val="auto"/>
        </w:rPr>
      </w:pPr>
      <w:hyperlink w:anchor="_Toc165632974" w:history="1">
        <w:r w:rsidR="00CF2AAB" w:rsidRPr="0090795C">
          <w:rPr>
            <w:rStyle w:val="Hyperlink"/>
            <w:noProof/>
          </w:rPr>
          <w:t>Figure 14. Change in the prevalence of unaffordability (CoHD vs. CoHD+T) by province in Mozambique (2017).</w:t>
        </w:r>
        <w:r w:rsidR="00CF2AAB">
          <w:rPr>
            <w:noProof/>
            <w:webHidden/>
          </w:rPr>
          <w:tab/>
        </w:r>
        <w:r w:rsidR="00CF2AAB">
          <w:rPr>
            <w:noProof/>
            <w:webHidden/>
          </w:rPr>
          <w:fldChar w:fldCharType="begin"/>
        </w:r>
        <w:r w:rsidR="00CF2AAB">
          <w:rPr>
            <w:noProof/>
            <w:webHidden/>
          </w:rPr>
          <w:instrText xml:space="preserve"> PAGEREF _Toc165632974 \h </w:instrText>
        </w:r>
        <w:r w:rsidR="00CF2AAB">
          <w:rPr>
            <w:noProof/>
            <w:webHidden/>
          </w:rPr>
        </w:r>
        <w:r w:rsidR="00CF2AAB">
          <w:rPr>
            <w:noProof/>
            <w:webHidden/>
          </w:rPr>
          <w:fldChar w:fldCharType="separate"/>
        </w:r>
        <w:r w:rsidR="00CF2AAB">
          <w:rPr>
            <w:noProof/>
            <w:webHidden/>
          </w:rPr>
          <w:t>27</w:t>
        </w:r>
        <w:r w:rsidR="00CF2AAB">
          <w:rPr>
            <w:noProof/>
            <w:webHidden/>
          </w:rPr>
          <w:fldChar w:fldCharType="end"/>
        </w:r>
      </w:hyperlink>
    </w:p>
    <w:p w14:paraId="1690CC5B" w14:textId="520724EF" w:rsidR="00054655" w:rsidRPr="00CC2372" w:rsidRDefault="00054655" w:rsidP="006B5AD9">
      <w:pPr>
        <w:sectPr w:rsidR="00054655" w:rsidRPr="00CC2372" w:rsidSect="00180CC8">
          <w:footerReference w:type="even" r:id="rId11"/>
          <w:footerReference w:type="default" r:id="rId12"/>
          <w:pgSz w:w="12240" w:h="15840"/>
          <w:pgMar w:top="1440" w:right="1440" w:bottom="1440" w:left="1440" w:header="720" w:footer="720" w:gutter="0"/>
          <w:cols w:space="720"/>
          <w:titlePg/>
          <w:docGrid w:linePitch="360"/>
        </w:sectPr>
      </w:pPr>
      <w:r>
        <w:fldChar w:fldCharType="end"/>
      </w:r>
    </w:p>
    <w:p w14:paraId="5268E44A" w14:textId="3D3C280F" w:rsidR="002626B8" w:rsidRDefault="00A36928" w:rsidP="00ED2B2F">
      <w:pPr>
        <w:pStyle w:val="Heading1"/>
      </w:pPr>
      <w:bookmarkStart w:id="0" w:name="_Toc165632929"/>
      <w:r w:rsidRPr="00BF03B1">
        <w:lastRenderedPageBreak/>
        <w:t xml:space="preserve">Executive </w:t>
      </w:r>
      <w:r w:rsidR="002626B8" w:rsidRPr="00BF03B1">
        <w:t>Summary</w:t>
      </w:r>
      <w:bookmarkEnd w:id="0"/>
    </w:p>
    <w:p w14:paraId="47D9A183" w14:textId="77777777" w:rsidR="00EA575C" w:rsidRPr="00EA575C" w:rsidRDefault="00EA575C" w:rsidP="006B5AD9"/>
    <w:p w14:paraId="565F3F2C" w14:textId="77777777" w:rsidR="00BF03B1" w:rsidRPr="00BF03B1" w:rsidRDefault="007348DE" w:rsidP="006B5AD9">
      <w:pPr>
        <w:pStyle w:val="Heading2"/>
      </w:pPr>
      <w:bookmarkStart w:id="1" w:name="_Toc165632930"/>
      <w:r w:rsidRPr="00BF03B1">
        <w:t>Glossary</w:t>
      </w:r>
      <w:bookmarkEnd w:id="1"/>
    </w:p>
    <w:p w14:paraId="114A5A71" w14:textId="77777777" w:rsidR="00106C73" w:rsidRDefault="00106C73" w:rsidP="006B5AD9">
      <w:pPr>
        <w:rPr>
          <w:b/>
          <w:bCs/>
        </w:rPr>
      </w:pPr>
    </w:p>
    <w:p w14:paraId="5F6C35A0" w14:textId="03AD568D" w:rsidR="00106C73" w:rsidRPr="00106C73" w:rsidRDefault="00106C73" w:rsidP="006B5AD9">
      <w:pPr>
        <w:rPr>
          <w:b/>
          <w:bCs/>
        </w:rPr>
      </w:pPr>
      <w:r w:rsidRPr="00530DF1">
        <w:rPr>
          <w:b/>
          <w:bCs/>
        </w:rPr>
        <w:t>Affordability of a Healthy Diet:</w:t>
      </w:r>
      <w:r w:rsidR="00E82EC9">
        <w:rPr>
          <w:b/>
          <w:bCs/>
        </w:rPr>
        <w:t xml:space="preserve"> </w:t>
      </w:r>
      <w:r w:rsidR="00E82EC9">
        <w:t xml:space="preserve">Affordability of a healthy diet refers to a suite of possible methods to determine whether the least-cost healthy diet (Cost of a Healthy Diet) </w:t>
      </w:r>
      <w:r w:rsidR="00E82EC9" w:rsidRPr="001C3071">
        <w:t xml:space="preserve">can be purchased without causing financial strain or hardship. </w:t>
      </w:r>
      <w:r w:rsidR="00E82EC9">
        <w:t>A</w:t>
      </w:r>
      <w:r w:rsidR="00E82EC9" w:rsidRPr="001C3071">
        <w:t xml:space="preserve">ffordability is measured by comparing the </w:t>
      </w:r>
      <w:r w:rsidR="00E82EC9">
        <w:t>CoHD to the income available for food</w:t>
      </w:r>
      <w:r w:rsidR="00E82EC9" w:rsidRPr="001C3071">
        <w:t>.</w:t>
      </w:r>
    </w:p>
    <w:p w14:paraId="7C9204DF" w14:textId="77777777" w:rsidR="00106C73" w:rsidRDefault="00106C73" w:rsidP="006B5AD9">
      <w:pPr>
        <w:rPr>
          <w:b/>
          <w:bCs/>
        </w:rPr>
      </w:pPr>
    </w:p>
    <w:p w14:paraId="2C7A2B9E" w14:textId="72CC0643" w:rsidR="00C84C1B" w:rsidRDefault="00C84C1B" w:rsidP="006B5AD9">
      <w:r w:rsidRPr="00E27138">
        <w:rPr>
          <w:b/>
          <w:bCs/>
        </w:rPr>
        <w:t>Bottom of Pyramid consumers</w:t>
      </w:r>
      <w:r w:rsidR="00BC4D02">
        <w:t>:</w:t>
      </w:r>
      <w:r w:rsidR="00BC4D02" w:rsidRPr="00BC4D02">
        <w:t xml:space="preserve"> </w:t>
      </w:r>
      <w:r w:rsidR="00BC4D02">
        <w:t xml:space="preserve">Consumers </w:t>
      </w:r>
      <w:r w:rsidR="00BC4D02" w:rsidRPr="00BC4D02">
        <w:t>living in households spending between $2.15 and $3.65 per person per day in 2017 international dollars</w:t>
      </w:r>
      <w:r w:rsidR="00BC4D02">
        <w:t>.</w:t>
      </w:r>
    </w:p>
    <w:p w14:paraId="1D638233" w14:textId="77777777" w:rsidR="00680CAD" w:rsidRDefault="00680CAD" w:rsidP="006B5AD9"/>
    <w:p w14:paraId="582F0D14" w14:textId="188FD5C8" w:rsidR="00C2191A" w:rsidRDefault="00C2191A" w:rsidP="006B5AD9">
      <w:r w:rsidRPr="00E27138">
        <w:rPr>
          <w:b/>
          <w:bCs/>
        </w:rPr>
        <w:t xml:space="preserve">Consumption </w:t>
      </w:r>
      <w:r w:rsidR="00106C73">
        <w:rPr>
          <w:b/>
          <w:bCs/>
        </w:rPr>
        <w:t>aggregate</w:t>
      </w:r>
      <w:r w:rsidR="001B45E5">
        <w:t xml:space="preserve">: </w:t>
      </w:r>
      <w:r w:rsidR="001B45E5" w:rsidRPr="001B45E5">
        <w:t>the total monetary value of goods and services consumed or purchased by a specific household over a specified period. It is a key indicator used to assess a household's standard of living and economic well-being.</w:t>
      </w:r>
    </w:p>
    <w:p w14:paraId="1BDA8CAA" w14:textId="77777777" w:rsidR="00680CAD" w:rsidRDefault="00680CAD" w:rsidP="006B5AD9"/>
    <w:p w14:paraId="318ED1DC" w14:textId="77777777" w:rsidR="00E82EC9" w:rsidRDefault="00E82EC9" w:rsidP="00E82EC9">
      <w:pPr>
        <w:rPr>
          <w:b/>
          <w:bCs/>
        </w:rPr>
      </w:pPr>
      <w:r>
        <w:rPr>
          <w:b/>
          <w:bCs/>
        </w:rPr>
        <w:t xml:space="preserve">Cost of a Healthy Diet (CoHD): </w:t>
      </w:r>
      <w:r w:rsidRPr="008A1B85">
        <w:t xml:space="preserve">The least expensive combination of </w:t>
      </w:r>
      <w:r>
        <w:t>available</w:t>
      </w:r>
      <w:r w:rsidRPr="008A1B85">
        <w:t xml:space="preserve"> </w:t>
      </w:r>
      <w:r>
        <w:t>foods</w:t>
      </w:r>
      <w:r w:rsidRPr="008A1B85">
        <w:t xml:space="preserve"> that would meet food-based dietary guidelines</w:t>
      </w:r>
      <w:r>
        <w:t>.</w:t>
      </w:r>
    </w:p>
    <w:p w14:paraId="6C026DD4" w14:textId="77777777" w:rsidR="00106C73" w:rsidRDefault="00106C73" w:rsidP="006B5AD9">
      <w:pPr>
        <w:rPr>
          <w:b/>
          <w:bCs/>
        </w:rPr>
      </w:pPr>
    </w:p>
    <w:p w14:paraId="1D2D12B1" w14:textId="77777777" w:rsidR="00E82EC9" w:rsidRDefault="00E82EC9" w:rsidP="00E82EC9">
      <w:r w:rsidRPr="00E27138">
        <w:rPr>
          <w:b/>
          <w:bCs/>
        </w:rPr>
        <w:t>Extreme poor:</w:t>
      </w:r>
      <w:r>
        <w:t xml:space="preserve"> Consumers </w:t>
      </w:r>
      <w:r w:rsidRPr="00BC4D02">
        <w:t xml:space="preserve">living in households spending </w:t>
      </w:r>
      <w:r>
        <w:t>less than</w:t>
      </w:r>
      <w:r w:rsidRPr="00BC4D02">
        <w:t xml:space="preserve"> $2.15 per person per day in 2017 international dollars</w:t>
      </w:r>
      <w:r>
        <w:t>.</w:t>
      </w:r>
    </w:p>
    <w:p w14:paraId="6532C905" w14:textId="77777777" w:rsidR="00E82EC9" w:rsidRDefault="00E82EC9" w:rsidP="00E82EC9"/>
    <w:p w14:paraId="6856B1E9" w14:textId="77777777" w:rsidR="00E82EC9" w:rsidRPr="00E27138" w:rsidRDefault="00E82EC9" w:rsidP="00E82EC9">
      <w:pPr>
        <w:rPr>
          <w:b/>
          <w:bCs/>
        </w:rPr>
      </w:pPr>
      <w:r w:rsidRPr="00E27138">
        <w:rPr>
          <w:b/>
          <w:bCs/>
        </w:rPr>
        <w:t>Non-poor</w:t>
      </w:r>
      <w:r>
        <w:rPr>
          <w:b/>
          <w:bCs/>
        </w:rPr>
        <w:t xml:space="preserve">: </w:t>
      </w:r>
      <w:r>
        <w:t xml:space="preserve">Consumers </w:t>
      </w:r>
      <w:r w:rsidRPr="00BC4D02">
        <w:t xml:space="preserve">living in households spending </w:t>
      </w:r>
      <w:r>
        <w:t>more than</w:t>
      </w:r>
      <w:r w:rsidRPr="00BC4D02">
        <w:t xml:space="preserve"> $3.65 per person per day in 2017 international dollars</w:t>
      </w:r>
      <w:r>
        <w:t>.</w:t>
      </w:r>
    </w:p>
    <w:p w14:paraId="2D27A5B6" w14:textId="77777777" w:rsidR="00106C73" w:rsidRDefault="00106C73" w:rsidP="006B5AD9">
      <w:pPr>
        <w:rPr>
          <w:b/>
          <w:bCs/>
        </w:rPr>
      </w:pPr>
    </w:p>
    <w:p w14:paraId="0B5ED770" w14:textId="160C1531" w:rsidR="00106C73" w:rsidRPr="00530DF1" w:rsidRDefault="00106C73" w:rsidP="006B5AD9">
      <w:pPr>
        <w:rPr>
          <w:b/>
          <w:bCs/>
        </w:rPr>
      </w:pPr>
    </w:p>
    <w:p w14:paraId="613B36A8" w14:textId="517462D1" w:rsidR="002626B8" w:rsidRPr="00BF03B1" w:rsidRDefault="002626B8" w:rsidP="006B5AD9">
      <w:r w:rsidRPr="00BF03B1">
        <w:br w:type="page"/>
      </w:r>
    </w:p>
    <w:p w14:paraId="0F816633" w14:textId="270C6A18" w:rsidR="003E2D3C" w:rsidRPr="00BF03B1" w:rsidRDefault="00A36928" w:rsidP="00ED2B2F">
      <w:pPr>
        <w:pStyle w:val="Heading1"/>
      </w:pPr>
      <w:bookmarkStart w:id="2" w:name="_Toc165632931"/>
      <w:r w:rsidRPr="00BF03B1">
        <w:lastRenderedPageBreak/>
        <w:t>Background and Motivation</w:t>
      </w:r>
      <w:bookmarkEnd w:id="2"/>
    </w:p>
    <w:p w14:paraId="3E9DE953" w14:textId="7D9C0751" w:rsidR="001744BB" w:rsidRDefault="00225F37" w:rsidP="006B5AD9">
      <w:r w:rsidRPr="00CC2372">
        <w:t xml:space="preserve">Determining whether healthy diets are affordable has become </w:t>
      </w:r>
      <w:r w:rsidR="00CE64FF">
        <w:t>central to</w:t>
      </w:r>
      <w:r w:rsidR="00467834" w:rsidRPr="00CC2372">
        <w:t xml:space="preserve"> global</w:t>
      </w:r>
      <w:r w:rsidRPr="00CC2372">
        <w:t xml:space="preserve"> nutrition research</w:t>
      </w:r>
      <w:r w:rsidR="00D016A0">
        <w:t>,</w:t>
      </w:r>
      <w:r w:rsidRPr="00CC2372">
        <w:t xml:space="preserve"> policy</w:t>
      </w:r>
      <w:r w:rsidR="008122E6">
        <w:t>, and programming</w:t>
      </w:r>
      <w:r w:rsidR="002B1D06" w:rsidRPr="00CC2372">
        <w:t>. Increased attention to the relationship between affordability and accessibility of healthy diets</w:t>
      </w:r>
      <w:r w:rsidRPr="00CC2372">
        <w:t xml:space="preserve"> has led to substantial advances in f</w:t>
      </w:r>
      <w:r w:rsidR="001744BB" w:rsidRPr="00CC2372">
        <w:t>rameworks for</w:t>
      </w:r>
      <w:r w:rsidR="57ECB8E7" w:rsidRPr="00CC2372">
        <w:t xml:space="preserve"> measuring the cost and affordability of healthy diets in recent years</w:t>
      </w:r>
      <w:r w:rsidR="00A007AB" w:rsidRPr="00CC2372">
        <w:t>. A leading example is</w:t>
      </w:r>
      <w:r w:rsidR="57ECB8E7" w:rsidRPr="00CC2372">
        <w:t xml:space="preserve"> the Cost </w:t>
      </w:r>
      <w:r w:rsidR="00EC769C" w:rsidRPr="00CC2372">
        <w:t xml:space="preserve">and Affordability </w:t>
      </w:r>
      <w:r w:rsidR="57ECB8E7" w:rsidRPr="00CC2372">
        <w:t>of a Healthy Diet (Co</w:t>
      </w:r>
      <w:r w:rsidR="00EC769C" w:rsidRPr="00CC2372">
        <w:t>A</w:t>
      </w:r>
      <w:r w:rsidR="57ECB8E7" w:rsidRPr="00CC2372">
        <w:t>HD) metri</w:t>
      </w:r>
      <w:r w:rsidR="00A007AB" w:rsidRPr="00CC2372">
        <w:t xml:space="preserve">c, which </w:t>
      </w:r>
      <w:r w:rsidR="009B0C79">
        <w:t>has been adopted by the United Nations as a food security metric and underlies the</w:t>
      </w:r>
      <w:r w:rsidR="00A007AB" w:rsidRPr="00CC2372">
        <w:t xml:space="preserve"> F</w:t>
      </w:r>
      <w:r w:rsidR="009B0C79">
        <w:t xml:space="preserve">ood and Agriculture Organization (FAO) </w:t>
      </w:r>
      <w:r w:rsidR="00A007AB" w:rsidRPr="00CC2372">
        <w:t>finding that more than 3 billion people around the world cannot afford to buy</w:t>
      </w:r>
      <w:r w:rsidR="009B0C79">
        <w:t xml:space="preserve"> even the least-expensive combination of foods that meets guidelines for a</w:t>
      </w:r>
      <w:r w:rsidR="00A007AB" w:rsidRPr="00CC2372">
        <w:t xml:space="preserve"> hea</w:t>
      </w:r>
      <w:r w:rsidR="009B0C79">
        <w:t>l</w:t>
      </w:r>
      <w:r w:rsidR="00A007AB" w:rsidRPr="00CC2372">
        <w:t xml:space="preserve">thy diet </w:t>
      </w:r>
      <w:r w:rsidR="00A007AB" w:rsidRPr="00CC2372">
        <w:fldChar w:fldCharType="begin"/>
      </w:r>
      <w:r w:rsidR="00B37655">
        <w:instrText xml:space="preserve"> ADDIN ZOTERO_ITEM CSL_CITATION {"citationID":"XtvfhAUC","properties":{"formattedCitation":"(FAO, 2023)","plainCitation":"(FAO, 2023)","noteIndex":0},"citationItems":[{"id":"C9nckaF9/r9gMMfJf","uris":["http://zotero.org/users/6623155/items/NWY2Y8L7"],"itemData":{"id":3812,"type":"book","abstract":"This report provides an update on global progress towards the targets of ending hunger (SDG Target 2.1) and all forms of malnutrition (SDG Target 2.2) and estimates on the number of people who are unable to afford a healthy diet. Since its 2017 edition, this report has repeatedly highlighted that the intensification and interaction of conflict, climate extremes and economic slowdowns and downturns, combined with highly unaffordable nutritious foods and growing inequality, are pushing us off track to meet the SDG 2 targets. However, other important megatrends must also be factored into the analysis to fully understand the challenges and opportunities for meeting the SDG 2 targets. One such megatrend, and the focus of this year’s report, is urbanization. New evidence shows that food purchases in some countries are no longer high only among urban households but also among rural households. Consumption of highly processed foods is also increasing in peri-urban and rural areas of some countries. These changes are affecting people’s food security and nutrition in ways that differ depending on where they live across the rural–urban continuum. This timely and relevant theme is aligned with the United Nations General Assembly-endorsed New Urban Agenda, and the report provides recommendations on the policies, investments and actions needed to address the challenges of agrifood systems transformation under urbanization and to enable opportunities for ensuring access to affordable healthy diets for everyone.\n\nLast update 03/08/2023","collection-number":"2023","collection-title":"The State of Food Security and Nutrition in the World (SOFI)","event-place":"Rome, Italy","ISBN":"978-92-5-137226-5","language":"en","note":"DOI: 10.4060/cc3017en","number-of-pages":"316","publisher":"FAO,  IFAD,  UNICEF,  WFP,  WHO","publisher-place":"Rome, Italy","source":"FAO Publications","title":"The State of Food Security and Nutrition in the World 2023: Urbanization, agrifood systems transformation and healthy diets across the rural–urban continuum","title-short":"The State of Food Security and Nutrition in the World 2023","URL":"https://www.fao.org/documents/card/en/c/cc3017en","author":[{"family":"FAO","given":"IFAD"}],"accessed":{"date-parts":[["2023",8,10]]},"issued":{"date-parts":[["2023"]]}}}],"schema":"https://github.com/citation-style-language/schema/raw/master/csl-citation.json"} </w:instrText>
      </w:r>
      <w:r w:rsidR="00A007AB" w:rsidRPr="00CC2372">
        <w:fldChar w:fldCharType="separate"/>
      </w:r>
      <w:r w:rsidR="00A007AB" w:rsidRPr="00CC2372">
        <w:rPr>
          <w:noProof/>
        </w:rPr>
        <w:t>(FAO, 2023)</w:t>
      </w:r>
      <w:r w:rsidR="00A007AB" w:rsidRPr="00CC2372">
        <w:fldChar w:fldCharType="end"/>
      </w:r>
      <w:r w:rsidR="001744BB" w:rsidRPr="00CC2372">
        <w:t>.</w:t>
      </w:r>
      <w:r w:rsidR="009B0C79">
        <w:t xml:space="preserve"> </w:t>
      </w:r>
      <w:r w:rsidR="00EC769C" w:rsidRPr="00CC2372">
        <w:t>When high-quality ret</w:t>
      </w:r>
      <w:r w:rsidR="003239D8" w:rsidRPr="00CC2372">
        <w:t>ai</w:t>
      </w:r>
      <w:r w:rsidR="00EC769C" w:rsidRPr="00CC2372">
        <w:t>l price data are available, least</w:t>
      </w:r>
      <w:r w:rsidR="00A007AB" w:rsidRPr="00CC2372">
        <w:t>-cost diet calculations</w:t>
      </w:r>
      <w:r w:rsidR="00EC769C" w:rsidRPr="00CC2372">
        <w:t xml:space="preserve"> such as Co</w:t>
      </w:r>
      <w:r w:rsidR="009B0C79">
        <w:t>A</w:t>
      </w:r>
      <w:r w:rsidR="00EC769C" w:rsidRPr="00CC2372">
        <w:t>HD</w:t>
      </w:r>
      <w:r w:rsidR="00A007AB" w:rsidRPr="00CC2372">
        <w:t xml:space="preserve"> </w:t>
      </w:r>
      <w:r w:rsidR="00EC769C" w:rsidRPr="00CC2372">
        <w:t xml:space="preserve">facilitate </w:t>
      </w:r>
      <w:r w:rsidR="00A77385">
        <w:t xml:space="preserve">monitoring </w:t>
      </w:r>
      <w:r w:rsidR="00EC769C" w:rsidRPr="00CC2372">
        <w:t>access to healthy diets.</w:t>
      </w:r>
      <w:r w:rsidRPr="00CC2372">
        <w:t xml:space="preserve"> </w:t>
      </w:r>
      <w:r w:rsidR="00EC769C" w:rsidRPr="00CC2372">
        <w:t xml:space="preserve">However, there is room for increased nutrition sensitivity within methods </w:t>
      </w:r>
      <w:r w:rsidR="003239D8" w:rsidRPr="00CC2372">
        <w:t>like CoAHD</w:t>
      </w:r>
      <w:r w:rsidR="009B0C79">
        <w:t>, which</w:t>
      </w:r>
      <w:r w:rsidR="00EC769C" w:rsidRPr="00CC2372">
        <w:t xml:space="preserve"> are based on analyses at the food group level without </w:t>
      </w:r>
      <w:r w:rsidR="00581B41">
        <w:t xml:space="preserve">directly </w:t>
      </w:r>
      <w:r w:rsidR="00EC769C" w:rsidRPr="00CC2372">
        <w:t xml:space="preserve">accounting for </w:t>
      </w:r>
      <w:r w:rsidR="00E960AF">
        <w:t xml:space="preserve">differences </w:t>
      </w:r>
      <w:r w:rsidR="009E590F">
        <w:t xml:space="preserve">in </w:t>
      </w:r>
      <w:r w:rsidR="00EC769C" w:rsidRPr="00CC2372">
        <w:t>the nutrient profiles of foods</w:t>
      </w:r>
      <w:r w:rsidR="009C60DC">
        <w:t xml:space="preserve"> within the same food group</w:t>
      </w:r>
      <w:r w:rsidR="00EC769C" w:rsidRPr="00CC2372">
        <w:t xml:space="preserve">. </w:t>
      </w:r>
      <w:r w:rsidRPr="00CC2372">
        <w:t>This report presents a new v</w:t>
      </w:r>
      <w:r w:rsidR="00EC769C" w:rsidRPr="00CC2372">
        <w:t>ariation on th</w:t>
      </w:r>
      <w:r w:rsidR="00511CF6">
        <w:t>e CoAHD</w:t>
      </w:r>
      <w:r w:rsidR="00EC769C" w:rsidRPr="00CC2372">
        <w:t xml:space="preserve"> approach</w:t>
      </w:r>
      <w:r w:rsidR="003239D8" w:rsidRPr="00CC2372">
        <w:t xml:space="preserve"> that</w:t>
      </w:r>
      <w:r w:rsidR="00EC769C" w:rsidRPr="00CC2372">
        <w:t xml:space="preserve"> allow</w:t>
      </w:r>
      <w:r w:rsidR="003239D8" w:rsidRPr="00CC2372">
        <w:t>s</w:t>
      </w:r>
      <w:r w:rsidR="00EC769C" w:rsidRPr="00CC2372">
        <w:t xml:space="preserve"> for </w:t>
      </w:r>
      <w:r w:rsidR="003239D8" w:rsidRPr="00CC2372">
        <w:t xml:space="preserve">cost and affordability </w:t>
      </w:r>
      <w:r w:rsidR="00EC769C" w:rsidRPr="00CC2372">
        <w:t>comparisons between</w:t>
      </w:r>
      <w:r w:rsidR="003239D8" w:rsidRPr="00CC2372">
        <w:t xml:space="preserve"> </w:t>
      </w:r>
      <w:r w:rsidR="00511CF6">
        <w:t>baseline</w:t>
      </w:r>
      <w:r w:rsidR="00EC769C" w:rsidRPr="00CC2372">
        <w:t xml:space="preserve"> least-cost diets and those that require the inclusion of specific nutrient-rich foods</w:t>
      </w:r>
      <w:r w:rsidR="00C32990">
        <w:t>, even where they are not the least-expensive option</w:t>
      </w:r>
      <w:r w:rsidR="005133C6">
        <w:t>, using retail price and consumer expenditure data</w:t>
      </w:r>
      <w:r w:rsidR="00587B3F">
        <w:t xml:space="preserve">. We present results from analyses in four </w:t>
      </w:r>
      <w:r w:rsidR="003E3DF7">
        <w:t xml:space="preserve">case study </w:t>
      </w:r>
      <w:r w:rsidR="00587B3F">
        <w:t>countries where GAIN seeks to increase the consumption of target foods:</w:t>
      </w:r>
      <w:r w:rsidR="005133C6">
        <w:t xml:space="preserve"> Ethiopia, </w:t>
      </w:r>
      <w:r w:rsidR="00CF78B8">
        <w:t xml:space="preserve">Kenya, </w:t>
      </w:r>
      <w:r w:rsidR="005133C6">
        <w:t xml:space="preserve">Mozambique, and </w:t>
      </w:r>
      <w:r w:rsidR="00CF78B8">
        <w:t>Nigeria</w:t>
      </w:r>
      <w:r w:rsidR="003239D8" w:rsidRPr="00CC2372">
        <w:t>.</w:t>
      </w:r>
    </w:p>
    <w:p w14:paraId="7C214D82" w14:textId="77777777" w:rsidR="008B6C17" w:rsidRPr="00CC2372" w:rsidRDefault="008B6C17" w:rsidP="006B5AD9"/>
    <w:p w14:paraId="326ACF81" w14:textId="1E2546FA" w:rsidR="000139B2" w:rsidRDefault="001942B4" w:rsidP="006B5AD9">
      <w:pPr>
        <w:rPr>
          <w:color w:val="FF0000"/>
        </w:rPr>
      </w:pPr>
      <w:r w:rsidRPr="00CC2372">
        <w:t xml:space="preserve">Recent </w:t>
      </w:r>
      <w:r w:rsidR="003F7E01" w:rsidRPr="00CC2372">
        <w:t>research</w:t>
      </w:r>
      <w:r w:rsidRPr="00CC2372">
        <w:t xml:space="preserve"> </w:t>
      </w:r>
      <w:r w:rsidR="00A348C9">
        <w:t xml:space="preserve">on the affordability of nutritious foods has focused on identifying foods of </w:t>
      </w:r>
      <w:r w:rsidR="00A77385">
        <w:t>critical</w:t>
      </w:r>
      <w:r w:rsidR="00A348C9">
        <w:t xml:space="preserve"> importance to vulnerable populations, such as nutrient-dense foods for use in complementary infant feeding</w:t>
      </w:r>
      <w:r w:rsidRPr="00CC2372">
        <w:t xml:space="preserve"> </w:t>
      </w:r>
      <w:r w:rsidR="00C70B91" w:rsidRPr="00CC2372">
        <w:rPr>
          <w:color w:val="2B579A"/>
          <w:shd w:val="clear" w:color="auto" w:fill="E6E6E6"/>
        </w:rPr>
        <w:fldChar w:fldCharType="begin"/>
      </w:r>
      <w:r w:rsidR="00FA1361">
        <w:instrText xml:space="preserve"> ADDIN ZOTERO_ITEM CSL_CITATION {"citationID":"KK1qXmAN","properties":{"formattedCitation":"(Ortenzi &amp; Beal, 2021)","plainCitation":"(Ortenzi &amp; Beal, 2021)","noteIndex":0},"citationItems":[{"id":14574,"uris":["http://zotero.org/groups/4938030/items/X2HYFWYA"],"itemData":{"id":14574,"type":"article-journal","abstract":"Background: Given their high nutrient requirements and limited gastric capacity, young children during the complementary feeding period (6–23 months) should be fed nutrient-dense foods. However, complementary feeding diets in low- and middle-income countries are often inadequate in one or more essential micronutrients. In South and Southeast Asia infants' and young children's diets are commonly lacking in iron, zinc, vitamin A, folate, vitamin B12, and calcium, hereafter referred to as priority micronutrients.Objective: This study aimed to identify the top food sources of priority micronutrients among minimally processed foods for complementary feeding of children (6–23 months) in South and Southeast Asia.Methods: An aggregated regional food composition database for South and Southeast Asia was built, and recommended nutrient intakes (RNIs) from complementary foods were calculated for children aged 6–23 months. An approach was developed to classify foods into one of four levels of priority micronutrient density based on the calories and grams required to provide one-third (for individual micronutrients) or an average of one-third (for the aggregate score) of RNIs from complementary foods.Results: We found that the top food sources of multiple priority micronutrients are organs, bivalves, crustaceans, fresh fish, goat, canned fish with bones, and eggs, closely followed by beef, lamb/mutton, dark green leafy vegetables, cow milk, yogurt, and cheese, and to a lesser extent, canned fish without bones.Conclusions: This analysis provided insights into which foods to prioritize to fill common micronutrient gaps and reduce undernutrition in children aged 6–23 months in South and Southeast Asia.","container-title":"Frontiers in Nutrition","ISSN":"2296-861X","source":"Frontiers","title":"Priority Micronutrient Density of Foods for Complementary Feeding of Young Children (6–23 Months) in South and Southeast Asia","URL":"https://www.frontiersin.org/articles/10.3389/fnut.2021.785227","volume":"8","author":[{"family":"Ortenzi","given":"Flaminia"},{"family":"Beal","given":"Ty"}],"accessed":{"date-parts":[["2023",2,3]]},"issued":{"date-parts":[["2021"]]},"citation-key":"ortenziPriorityMicronutrientDensity2021"}}],"schema":"https://github.com/citation-style-language/schema/raw/master/csl-citation.json"} </w:instrText>
      </w:r>
      <w:r w:rsidR="00C70B91" w:rsidRPr="00CC2372">
        <w:rPr>
          <w:color w:val="2B579A"/>
          <w:shd w:val="clear" w:color="auto" w:fill="E6E6E6"/>
        </w:rPr>
        <w:fldChar w:fldCharType="separate"/>
      </w:r>
      <w:r w:rsidR="00056833" w:rsidRPr="00CC2372">
        <w:rPr>
          <w:noProof/>
        </w:rPr>
        <w:t>(Ortenzi &amp; Beal, 2021)</w:t>
      </w:r>
      <w:r w:rsidR="00C70B91" w:rsidRPr="00CC2372">
        <w:rPr>
          <w:color w:val="2B579A"/>
          <w:shd w:val="clear" w:color="auto" w:fill="E6E6E6"/>
        </w:rPr>
        <w:fldChar w:fldCharType="end"/>
      </w:r>
      <w:r w:rsidR="00C70B91" w:rsidRPr="00CC2372">
        <w:t xml:space="preserve">. Related work has estimated the affordability of nutritious complementary foods </w:t>
      </w:r>
      <w:r w:rsidR="00A348C9">
        <w:t xml:space="preserve">relative </w:t>
      </w:r>
      <w:r w:rsidR="00C70B91" w:rsidRPr="00CC2372">
        <w:t xml:space="preserve">to household food expenditure, with a focus on identifying the most affordable food sources of essential vitamins and minerals </w:t>
      </w:r>
      <w:r w:rsidR="00C70B91" w:rsidRPr="00CC2372">
        <w:rPr>
          <w:color w:val="2B579A"/>
          <w:shd w:val="clear" w:color="auto" w:fill="E6E6E6"/>
        </w:rPr>
        <w:fldChar w:fldCharType="begin"/>
      </w:r>
      <w:r w:rsidR="00FA1361">
        <w:instrText xml:space="preserve"> ADDIN ZOTERO_ITEM CSL_CITATION {"citationID":"HEKGeRP9","properties":{"formattedCitation":"(Ryckman, Beal, Nordhagen, Chimanya, et al., 2021; Ryckman, Beal, Nordhagen, Murira, et al., 2021; Ryckman et al., 2022)","plainCitation":"(Ryckman, Beal, Nordhagen, Chimanya, et al., 2021; Ryckman, Beal, Nordhagen, Murira, et al., 2021; Ryckman et al., 2022)","noteIndex":0},"citationItems":[{"id":14571,"uris":["http://zotero.org/groups/4938030/items/4JLCG6PD"],"itemData":{"id":14571,"type":"article-journal","abstract":"Low intake of diverse complementary foods causes critical nutrient gaps in the diets of young children. Inadequate nutrient intake in the first 2 years of life can lead to poor health, educational, and economic outcomes. In this study, the extent to which food affordability is a barrier to consumption of several nutrients critical for child growth and development was examined in Ethiopia, Mozambique, South Africa, Tanzania, Uganda, and Zambia. Drawing upon data from nutrient gap assessments, household surveys, and food composition tables, current consumption levels were assessed, the cost of purchasing key nutritious foods that could fill likely nutrient gaps was calculated, and these costs were compared with current household food expenditure. Vitamin A is affordable for most households (via dark leafy greens, orange-fleshed vegetables, and liver) but only a few foods (fish, legumes, dairy, dark leafy greens, liver) are affordable sources of iron, animal-source protein, or calcium, and only in some countries. Zinc is ubiquitously unaffordable. For unaffordable nutrients, approaches to reduce prices, enhance household production, or increase household resources for nutritious foods are needed.","container-title":"Nutrition Reviews","DOI":"10.1093/nutrit/nuaa137","ISSN":"0029-6643","issue":"Supplement_1","journalAbbreviation":"Nutrition Reviews","page":"35-51","source":"Silverchair","title":"Affordability of nutritious foods for complementary feeding in Eastern and Southern Africa","URL":"https://doi.org/10.1093/nutrit/nuaa137","volume":"79","author":[{"family":"Ryckman","given":"Theresa"},{"family":"Beal","given":"Ty"},{"family":"Nordhagen","given":"Stella"},{"family":"Chimanya","given":"Kudakwashe"},{"family":"Matji","given":"Joan"}],"accessed":{"date-parts":[["2023",2,3]]},"issued":{"date-parts":[["2021",4,1]]},"citation-key":"ryckmanAffordabilityNutritiousFoods2021a"}},{"id":14568,"uris":["http://zotero.org/groups/4938030/items/T3WQQRGM"],"itemData":{"id":14568,"type":"article-journal","abstract":"The high prevalence of stunting and micronutrient deficiencies among children in South Asia has lifelong health, educational, and economic consequences. For children aged 6–23 months, undernutrition is influenced by inadequate intake of complementary foods containing nutrients critical for growth and development. The affordability of nutrients lacking in young children’s diets in Bangladesh, India, and Pakistan was assessed in this study. Using data from nutrient gap assessments and household surveys, household food expenditures were compared with the cost of purchasing foods that could fill nutrient gaps. In all 3 countries, there are multiple affordable sources of vitamin A (orange-fleshed vegetables, dark leafy greens, liver), vitamin B12 (liver, fish, milk), and folate (dark leafy greens, liver, legumes, okra); few affordable sources of iron and calcium (dark leafy greens); and no affordable sources of zinc. Affordability of animal-source protein varies, with several options in Pakistan (fish, chicken, eggs, beef) and India (fish, eggs, milk) but few in Bangladesh (eggs). Approaches to reduce prices, enhance household production, or increase incomes are needed to improve affordability.","container-title":"Nutrition Reviews","DOI":"10.1093/nutrit/nuaa139","ISSN":"0029-6643","issue":"Supplement_1","journalAbbreviation":"Nutrition Reviews","page":"52-68","source":"Silverchair","title":"Affordability of nutritious foods for complementary feeding in South Asia","URL":"https://doi.org/10.1093/nutrit/nuaa139","volume":"79","author":[{"family":"Ryckman","given":"Theresa"},{"family":"Beal","given":"Ty"},{"family":"Nordhagen","given":"Stella"},{"family":"Murira","given":"Zivai"},{"family":"Torlesse","given":"Harriet"}],"accessed":{"date-parts":[["2023",2,3]]},"issued":{"date-parts":[["2021",4,1]]},"citation-key":"ryckmanAffordabilityNutritiousFoods2021"}},{"id":14723,"uris":["http://zotero.org/groups/4938030/items/KCHXKZVW"],"itemData":{"id":14723,"type":"article-journal","abstract":"Complementary feeding among children aged 6–23 months is a key determinant of micronutrient deficiencies and childhood stunting, the burdens of which remain high in Kenya. This study examines the affordability of complementary foods to increase young children's nutrient consumption across eight provinces in Kenya. We combined data from household surveys, food composition tables and published sources to estimate the cost of portion sizes that could meet half of the children's daily iron, vitamin A, calcium, zinc, folate, vitamin B12 and protein requirements from complementary feeding. These costs were compared to current household food expenditures. The selection of foods and price and expenditure data were stratified by province. Our analysis indicates that vitamin A, vitamin B12 and folate are affordable to most households in Kenya via liver, beans and in some provinces, orange-fleshed fruits and vegetables, avocado and small dried fish. Calcium, animal-source protein, zinc and iron were less affordable and there was more provincial variation. In some provinces, small dried fish were an affordable source of calcium, protein and zinc. In others (North Eastern, Central, Eastern, parts </w:instrText>
      </w:r>
      <w:r w:rsidR="00FA1361" w:rsidRPr="00323010">
        <w:rPr>
          <w:lang w:val="fr-SN"/>
        </w:rPr>
        <w:instrText xml:space="preserve">of Rift Valley and Coast), small dried fish were not commonly consumed and other foods were less affordable. Future research should consider interventions aimed at reducing prices, increasing availability and changing behaviours related to these foods. Solutions such as supplementation and fortification may be needed for iron and zinc in some locations. Food affordability presented the greatest barriers in North Eastern province, which had lower dietary diversity and may require additional targeted interventions.","container-title":"Maternal &amp; Child Nutrition","DOI":"10.1111/mcn.13373","ISSN":"1740-8709","issue":"n/a","language":"en","note":"_eprint: https://onlinelibrary.wiley.com/doi/pdf/10.1111/mcn.13373","page":"e13373","source":"Wiley Online Library","title":"A subnational affordability assessment of nutritious foods for complementary feeding in Kenya","URL":"https://onlinelibrary.wiley.com/doi/abs/10.1111/mcn.13373","volume":"n/a","author":[{"family":"Ryckman","given":"Theresa"},{"family":"Codjia","given":"Patrick"},{"family":"Nordhagen","given":"Stella"},{"family":"Arimi","given":"Caroline"},{"family":"Kirogo","given":"Veronica"},{"family":"Kiige","given":"Laura"},{"family":"Kamudoni","given":"Penjani"},{"family":"Beal","given":"Ty"}],"accessed":{"date-parts":[["2023",2,6]]},"issued":{"date-parts":[["2022",6,6]]},"citation-key":"ryckmanSubnationalAffordabilityAssessment2022"}}],"schema":"https://github.com/citation-style-language/schema/raw/master/csl-citation.json"} </w:instrText>
      </w:r>
      <w:r w:rsidR="00C70B91" w:rsidRPr="00CC2372">
        <w:rPr>
          <w:color w:val="2B579A"/>
          <w:shd w:val="clear" w:color="auto" w:fill="E6E6E6"/>
        </w:rPr>
        <w:fldChar w:fldCharType="separate"/>
      </w:r>
      <w:r w:rsidR="00056833" w:rsidRPr="00CC2372">
        <w:rPr>
          <w:noProof/>
          <w:lang w:val="fr-FR"/>
        </w:rPr>
        <w:t>(Ryckman, Beal, Nordhagen, Chimanya, et al., 2021; Ryckman, Beal, Nordhagen, Murira, et al., 2021; Ryckman et al., 2022)</w:t>
      </w:r>
      <w:r w:rsidR="00C70B91" w:rsidRPr="00CC2372">
        <w:rPr>
          <w:color w:val="2B579A"/>
          <w:shd w:val="clear" w:color="auto" w:fill="E6E6E6"/>
        </w:rPr>
        <w:fldChar w:fldCharType="end"/>
      </w:r>
      <w:r w:rsidR="00C70B91" w:rsidRPr="00CC2372">
        <w:rPr>
          <w:lang w:val="fr-FR"/>
        </w:rPr>
        <w:t xml:space="preserve">. </w:t>
      </w:r>
      <w:r w:rsidR="00C70B91" w:rsidRPr="00CC2372">
        <w:t xml:space="preserve">Other key research includes a recent article reviewing definitions, data requirements, and assessment methods underlying affordability </w:t>
      </w:r>
      <w:r w:rsidR="00C70B91" w:rsidRPr="00CC2372">
        <w:rPr>
          <w:color w:val="2B579A"/>
          <w:shd w:val="clear" w:color="auto" w:fill="E6E6E6"/>
        </w:rPr>
        <w:fldChar w:fldCharType="begin"/>
      </w:r>
      <w:r w:rsidR="00FA1361">
        <w:instrText xml:space="preserve"> ADDIN ZOTERO_ITEM CSL_CITATION {"citationID":"KJusxs0Y","properties":{"formattedCitation":"(Djimeu et al., 2022)","plainCitation":"(Djimeu et al., 2022)","noteIndex":0},"citationItems":[{"id":14726,"uris":["http://zotero.org/groups/4938030/items/GQ4HHPF5"],"itemData":{"id":14726,"type":"webpage","abstract":"Affordability is a key barrier to accessing nutritious foods, particularly for lower-income consumers. Several measures of food affordability have been proposed and used in the research literature. This paper reviews the concept of food affordability, discusses the limitations of existing measures, and makes recommendations for improvements. Food affordability measurement is typically based on income, social safety nets, or expenditures.","container-title":"Home","language":"en","title":"GAIN Working Paper Series 27 - Conceptualising and assessing food affordability","URL":"https://www.gainhealth.org/resources/reports-and-publications/gain-working-paper-series-27-conceptualising-and-assessing-food","author":[{"family":"Djimeu","given":"Eric W."},{"family":"Nordhagen","given":"Stella"},{"family":"Beal","given":"Ty"},{"family":"Kelahan","given":"Heather"},{"family":"Morris","given":"Saul S"}],"accessed":{"date-parts":[["2023",2,6]]},"issued":{"date-parts":[["2022",3]]},"citation-key":"djimeuGAINWorkingPaper2022"}}],"schema":"https://github.com/citation-style-language/schema/raw/master/csl-citation.json"} </w:instrText>
      </w:r>
      <w:r w:rsidR="00C70B91" w:rsidRPr="00CC2372">
        <w:rPr>
          <w:color w:val="2B579A"/>
          <w:shd w:val="clear" w:color="auto" w:fill="E6E6E6"/>
        </w:rPr>
        <w:fldChar w:fldCharType="separate"/>
      </w:r>
      <w:r w:rsidR="00056833" w:rsidRPr="00CC2372">
        <w:rPr>
          <w:noProof/>
        </w:rPr>
        <w:t>(Djimeu et al., 2022)</w:t>
      </w:r>
      <w:r w:rsidR="00C70B91" w:rsidRPr="00CC2372">
        <w:rPr>
          <w:color w:val="2B579A"/>
          <w:shd w:val="clear" w:color="auto" w:fill="E6E6E6"/>
        </w:rPr>
        <w:fldChar w:fldCharType="end"/>
      </w:r>
      <w:r w:rsidR="00C70B91" w:rsidRPr="00CC2372">
        <w:t xml:space="preserve">, as well as informative reports detailing the value chain dynamics for targeted foods in each of the proposed case study countries </w:t>
      </w:r>
      <w:r w:rsidR="00C70B91" w:rsidRPr="00CC2372">
        <w:rPr>
          <w:color w:val="2B579A"/>
          <w:shd w:val="clear" w:color="auto" w:fill="E6E6E6"/>
        </w:rPr>
        <w:fldChar w:fldCharType="begin"/>
      </w:r>
      <w:r w:rsidR="00FA1361">
        <w:instrText xml:space="preserve"> ADDIN ZOTERO_ITEM CSL_CITATION {"citationID":"sHmGgDmd","properties":{"formattedCitation":"(Farrell, 2021; LaRose et al., 2020; Minten et al., 2020)","plainCitation":"(Farrell, 2021; LaRose et al., 2020; Minten et al., 2020)","noteIndex":0},"citationItems":[{"id":14724,"uris":["http://zotero.org/groups/4938030/items/W2L6CEIB"],"itemData":{"id":14724,"type":"webpage","abstract":"In Ethiopia, per capita annual consumption of dairy is just 11% of World Health Organization recommended levels. Low incomes are a key constraint to dairy consumption, as many consumers cannot afford to buy dairy in recommended quantities. Key sector constraints are centred around rural scarcity, high prices, and quality concerns.","container-title":"Home","language":"en","title":"GAIN Briefing Paper Series 7 - Dairy in Ethiopia","URL":"https://www.gainhealth.org/resources/reports-and-publications/gain-briefing-paper-series-7-dairy-ethiopia","author":[{"family":"Farrell","given":"Johanna"}],"accessed":{"date-parts":[["2023",2,6]]},"issued":{"date-parts":[["2021",10]]},"citation-key":"farrellGAINBriefingPaper2021"}},{"id":14733,"uris":["http://zotero.org/groups/4938030/items/FZLNLGS5"],"itemData":{"id":14733,"type":"article-journal","abstract":"In the transformation of agri-food systems in developing countries, we usually see rapid changes in the dairy sector. However, good data for understanding patterns and inclusiveness of this transformation are often lacking. This is important given implications for policy design and service and technology provision towards better performing dairy sectors in these settings. Relying on a combination of unique diverse large-scale datasets and methods, we analyze transformation patterns in the dairy value chain supplying Addis Ababa, the capital of Ethiopia, the second most populous country in Africa. Over the last decade, we note a rapid increase in expenditures on dairy products by urban consumers, especially among the better-off. Relatedly, the number of dairy processing firms in Ethiopia tripled over the same period, supplying a significant part of these dairy products, especially pasteurized milk, to the city’s residents. Upstream at the production level, we find improved access to livestock services, higher adoption of cross-bred cows, an increase in milk yields, expanding liquid milk markets, a sizable urban farm sector supplying almost one-third of all liquid milk consumed in the city, and an upscaling process with larger commercial dairy farms becoming more prevalent. However, average milk yields are still low and not all dairy farmers are included in this transformation process. Small farms with dairy animals as well as those in more remote areas benefit less from access to services and adopt less these modern practices. For these more disadvantaged farmers, stagnation in milk yields and even declines–depending on the data source used–are observed.","container-title":"PLoS ONE","DOI":"10.1371/journal.pone.0237456","ISSN":"1932-6203","issue":"8","journalAbbreviation":"PLoS One","note":"PMID: 32790790\nPMCID: PMC7425916","page":"e0237456","source":"PubMed Central","title":"The transforming dairy sector in Ethiopia","URL":"https://www.ncbi.nlm.nih.gov/pmc/articles/PMC7425916/","volume":"15","author":[{"family":"Minten","given":"Bart"},{"family":"Habte","given":"Yetimwork"},{"family":"Tamru","given":"Seneshaw"},{"family":"Tesfaye","given":"Agajie"}],"accessed":{"date-parts":[["2023",2,6]]},"issued":{"date-parts":[["2020",8,13]]},"citation-key":"mintenTransformingDairySector2020"}},{"id":14778,"uris":["http://zotero.org/groups/4938030/items/CL5DCMPU"],"itemData":{"id":14778,"type":"report","abstract":"Eggs are a widely available and affordable source of protein, vitamins, and minerals that support growth and development, yet they are not frequently fed to children in Kaduna. The ‘Eggs Make Kids’ campaign was launched by GAIN on World Egg Day in October 2019. Using commercial marketing techniques and insights into consumer behaviour, it aims to create demand for eggs as a nutritious food for children aged six months to five years.","event-place":"Geneva, Switzerland","genre":"GAIN Working Paper","language":"en","number":"10","publisher":"Global Alliance for Improved Nutrition (GAIN)","publisher-place":"Geneva, Switzerland","title":"Eggs make kids: A market-driven approach to promote eggs as a nutritious food for young children in Nigeria","title-short":"GAIN Working Paper Series 10 - \"Eggs make kids\"","URL":"https://www.gainhealth.org/resources/reports-and-publications/gain-working-paper-series-10-eggs-make-kids-market-driven","author":[{"family":"LaRose","given":"Emily"},{"family":"Shindler","given":"Miriam"},{"family":"Erhabor","given":"Irowa"},{"family":"Poonawala","given":"Alia"},{"family":"Deo","given":"Ashish"},{"family":"Ojo","given":"Michael"},{"family":"Gonzalez","given":"Wendy"},{"family":"Falla","given":"Abigail"}],"accessed":{"date-parts":[["2023",2,6]]},"issued":{"date-parts":[["2020",10]]},"citation-key":"laroseEggsMakeKids2020"}}],"schema":"https://github.com/citation-style-language/schema/raw/master/csl-citation.json"} </w:instrText>
      </w:r>
      <w:r w:rsidR="00C70B91" w:rsidRPr="00CC2372">
        <w:rPr>
          <w:color w:val="2B579A"/>
          <w:shd w:val="clear" w:color="auto" w:fill="E6E6E6"/>
        </w:rPr>
        <w:fldChar w:fldCharType="separate"/>
      </w:r>
      <w:r w:rsidR="00056833" w:rsidRPr="00CC2372">
        <w:rPr>
          <w:noProof/>
        </w:rPr>
        <w:t>(Farrell, 2021; LaRose et al., 2020; Minten et al., 2020)</w:t>
      </w:r>
      <w:r w:rsidR="00C70B91" w:rsidRPr="00CC2372">
        <w:rPr>
          <w:color w:val="2B579A"/>
          <w:shd w:val="clear" w:color="auto" w:fill="E6E6E6"/>
        </w:rPr>
        <w:fldChar w:fldCharType="end"/>
      </w:r>
      <w:r w:rsidR="00C70B91" w:rsidRPr="00CC2372">
        <w:t xml:space="preserve">. </w:t>
      </w:r>
      <w:r w:rsidR="00234DDB" w:rsidRPr="00CC2372">
        <w:t xml:space="preserve">These recent works have identified </w:t>
      </w:r>
      <w:r w:rsidR="00B13DF9">
        <w:t xml:space="preserve">affordable </w:t>
      </w:r>
      <w:r w:rsidR="00234DDB" w:rsidRPr="00CC2372">
        <w:t xml:space="preserve">foods </w:t>
      </w:r>
      <w:r w:rsidR="000C5C76" w:rsidRPr="00CC2372">
        <w:t>best suited</w:t>
      </w:r>
      <w:r w:rsidR="00234DDB" w:rsidRPr="00CC2372">
        <w:t xml:space="preserve"> for meeting nutrient needs in</w:t>
      </w:r>
      <w:r w:rsidR="00187369">
        <w:t xml:space="preserve"> </w:t>
      </w:r>
      <w:r w:rsidR="00C3276A">
        <w:t>various countries</w:t>
      </w:r>
      <w:r w:rsidR="00234DDB" w:rsidRPr="00CC2372">
        <w:t>, focusing on the youngest consumers.</w:t>
      </w:r>
      <w:r w:rsidR="000139B2" w:rsidRPr="00CC2372">
        <w:rPr>
          <w:color w:val="FF0000"/>
        </w:rPr>
        <w:t xml:space="preserve"> </w:t>
      </w:r>
    </w:p>
    <w:p w14:paraId="439E1A93" w14:textId="77777777" w:rsidR="008B6C17" w:rsidRPr="00A20CAA" w:rsidRDefault="008B6C17" w:rsidP="006B5AD9"/>
    <w:p w14:paraId="7CF7F944" w14:textId="5E2DBF79" w:rsidR="006B0FC6" w:rsidRPr="00CC2372" w:rsidRDefault="00EC769C" w:rsidP="006B5AD9">
      <w:r w:rsidRPr="00CC2372">
        <w:t xml:space="preserve">GAIN teams working in case study countries have synthesized evidence from supply chain analyses, agricultural and consumer surveys, and other data sources to identify foods </w:t>
      </w:r>
      <w:r w:rsidR="00A348C9">
        <w:t>with a</w:t>
      </w:r>
      <w:r w:rsidRPr="00CC2372">
        <w:t xml:space="preserve"> high potential to address localized nutrient shortfalls in the general population or among vulnerable groups</w:t>
      </w:r>
      <w:r w:rsidR="00CB0DBE">
        <w:t xml:space="preserve"> (</w:t>
      </w:r>
      <w:r w:rsidR="00DC3351">
        <w:fldChar w:fldCharType="begin"/>
      </w:r>
      <w:r w:rsidR="00DC3351">
        <w:instrText xml:space="preserve"> REF _Ref164174692 \h </w:instrText>
      </w:r>
      <w:r w:rsidR="00DC3351">
        <w:fldChar w:fldCharType="separate"/>
      </w:r>
      <w:r w:rsidR="00DC3351">
        <w:t xml:space="preserve">Table </w:t>
      </w:r>
      <w:r w:rsidR="00DC3351">
        <w:rPr>
          <w:noProof/>
        </w:rPr>
        <w:t>1</w:t>
      </w:r>
      <w:r w:rsidR="00DC3351">
        <w:fldChar w:fldCharType="end"/>
      </w:r>
      <w:r w:rsidR="00A0427C">
        <w:t xml:space="preserve">). </w:t>
      </w:r>
      <w:r w:rsidR="006C128C" w:rsidRPr="00CC2372">
        <w:t>In Ethiopia, GAIN has identified dairy foods</w:t>
      </w:r>
      <w:r w:rsidR="00A348C9">
        <w:t>,</w:t>
      </w:r>
      <w:r w:rsidR="006C128C" w:rsidRPr="00CC2372">
        <w:t xml:space="preserve"> including liquid milk and yogurt</w:t>
      </w:r>
      <w:r w:rsidR="00A348C9">
        <w:t>,</w:t>
      </w:r>
      <w:r w:rsidR="006C128C" w:rsidRPr="00CC2372">
        <w:t xml:space="preserve"> as foods with significant potential to improve dietary intake of nutrients such as calcium and vitamins A and B12 </w:t>
      </w:r>
      <w:r w:rsidR="006C128C" w:rsidRPr="00CC2372">
        <w:rPr>
          <w:shd w:val="clear" w:color="auto" w:fill="E6E6E6"/>
        </w:rPr>
        <w:fldChar w:fldCharType="begin"/>
      </w:r>
      <w:r w:rsidR="00FA1361">
        <w:instrText xml:space="preserve"> ADDIN ZOTERO_ITEM CSL_CITATION {"citationID":"VJfQGAmL","properties":{"formattedCitation":"(Farrell, 2021)","plainCitation":"(Farrell, 2021)","noteIndex":0},"citationItems":[{"id":14724,"uris":["http://zotero.org/groups/4938030/items/W2L6CEIB"],"itemData":{"id":14724,"type":"webpage","abstract":"In Ethiopia, per capita annual consumption of dairy is just 11% of World Health Organization recommended levels. Low incomes are a key constraint to dairy consumption, as many consumers cannot afford to buy dairy in recommended quantities. Key sector constraints are centred around rural scarcity, high prices, and quality concerns.","container-title":"Home","language":"en","title":"GAIN Briefing Paper Series 7 - Dairy in Ethiopia","URL":"https://www.gainhealth.org/resources/reports-and-publications/gain-briefing-paper-series-7-dairy-ethiopia","author":[{"family":"Farrell","given":"Johanna"}],"accessed":{"date-parts":[["2023",2,6]]},"issued":{"date-parts":[["2021",10]]},"citation-key":"farrellGAINBriefingPaper2021"}}],"schema":"https://github.com/citation-style-language/schema/raw/master/csl-citation.json"} </w:instrText>
      </w:r>
      <w:r w:rsidR="006C128C" w:rsidRPr="00CC2372">
        <w:rPr>
          <w:shd w:val="clear" w:color="auto" w:fill="E6E6E6"/>
        </w:rPr>
        <w:fldChar w:fldCharType="separate"/>
      </w:r>
      <w:r w:rsidR="00056833" w:rsidRPr="00CC2372">
        <w:rPr>
          <w:noProof/>
        </w:rPr>
        <w:t>(Farrell, 2021)</w:t>
      </w:r>
      <w:r w:rsidR="006C128C" w:rsidRPr="00CC2372">
        <w:rPr>
          <w:shd w:val="clear" w:color="auto" w:fill="E6E6E6"/>
        </w:rPr>
        <w:fldChar w:fldCharType="end"/>
      </w:r>
      <w:r w:rsidR="006C128C" w:rsidRPr="00CC2372">
        <w:t>. Supply and value chain constraints pose challenges to efforts to increase consumption, as dairy products are not always available and may be unaffordable</w:t>
      </w:r>
      <w:r w:rsidR="00546440">
        <w:t xml:space="preserve"> in some regions </w:t>
      </w:r>
      <w:r w:rsidR="00281332">
        <w:t>and times of the year</w:t>
      </w:r>
      <w:r w:rsidR="006C128C" w:rsidRPr="00CC2372">
        <w:t xml:space="preserve">. </w:t>
      </w:r>
      <w:r w:rsidR="006B0FC6" w:rsidRPr="00CC2372">
        <w:t>Eggs may be a powerful tool for reducing child</w:t>
      </w:r>
      <w:r w:rsidR="003735C3">
        <w:t xml:space="preserve"> mal</w:t>
      </w:r>
      <w:r w:rsidR="006B0FC6" w:rsidRPr="00CC2372">
        <w:t>nutrition in Nigeria, as they provide</w:t>
      </w:r>
      <w:r w:rsidR="006C128C" w:rsidRPr="00CC2372">
        <w:t xml:space="preserve"> a concentrated source of energy, protein, and </w:t>
      </w:r>
      <w:r w:rsidR="00DE22AA">
        <w:t xml:space="preserve">multiple </w:t>
      </w:r>
      <w:r w:rsidR="006C128C" w:rsidRPr="00CC2372">
        <w:t>micronutrients</w:t>
      </w:r>
      <w:r w:rsidR="006B0FC6" w:rsidRPr="00CC2372">
        <w:t xml:space="preserve"> </w:t>
      </w:r>
      <w:r w:rsidR="006C128C" w:rsidRPr="00CC2372">
        <w:rPr>
          <w:shd w:val="clear" w:color="auto" w:fill="E6E6E6"/>
        </w:rPr>
        <w:fldChar w:fldCharType="begin"/>
      </w:r>
      <w:r w:rsidR="00FA1361">
        <w:instrText xml:space="preserve"> ADDIN ZOTERO_ITEM CSL_CITATION {"citationID":"N5NsfUNG","properties":{"formattedCitation":"(LaRose et al., 2020)","plainCitation":"(LaRose et al., 2020)","noteIndex":0},"citationItems":[{"id":14778,"uris":["http://zotero.org/groups/4938030/items/CL5DCMPU"],"itemData":{"id":14778,"type":"report","abstract":"Eggs are a widely available and affordable source of protein, vitamins, and minerals that support growth and development, yet they are not frequently fed to children in Kaduna. The ‘Eggs Make Kids’ campaign was launched by GAIN on World Egg Day in October 2019. Using commercial marketing techniques and insights into consumer behaviour, it aims to create demand for eggs as a nutritious food for children aged six months to five years.","event-place":"Geneva, Switzerland","genre":"GAIN Working Paper","language":"en","number":"10","publisher":"Global Alliance for Improved Nutrition (GAIN)","publisher-place":"Geneva, Switzerland","title":"Eggs make kids: A market-driven approach to promote eggs as a nutritious food for young children in Nigeria","title-short":"GAIN Working Paper Series 10 - \"Eggs make kids\"","URL":"https://www.gainhealth.org/resources/reports-and-publications/gain-working-paper-series-10-eggs-make-kids-market-driven","author":[{"family":"LaRose","given":"Emily"},{"family":"Shindler","given":"Miriam"},{"family":"Erhabor","given":"Irowa"},{"family":"Poonawala","given":"Alia"},{"family":"Deo","given":"Ashish"},{"family":"Ojo","given":"Michael"},{"family":"Gonzalez","given":"Wendy"},{"family":"Falla","given":"Abigail"}],"accessed":{"date-parts":[["2023",2,6]]},"issued":{"date-parts":[["2020",10]]},"citation-key":"laroseEggsMakeKids2020"}}],"schema":"https://github.com/citation-style-language/schema/raw/master/csl-citation.json"} </w:instrText>
      </w:r>
      <w:r w:rsidR="006C128C" w:rsidRPr="00CC2372">
        <w:rPr>
          <w:shd w:val="clear" w:color="auto" w:fill="E6E6E6"/>
        </w:rPr>
        <w:fldChar w:fldCharType="separate"/>
      </w:r>
      <w:r w:rsidR="00056833" w:rsidRPr="00CC2372">
        <w:rPr>
          <w:noProof/>
        </w:rPr>
        <w:t>(LaRose et al., 2020)</w:t>
      </w:r>
      <w:r w:rsidR="006C128C" w:rsidRPr="00CC2372">
        <w:rPr>
          <w:shd w:val="clear" w:color="auto" w:fill="E6E6E6"/>
        </w:rPr>
        <w:fldChar w:fldCharType="end"/>
      </w:r>
      <w:r w:rsidR="006C128C" w:rsidRPr="00CC2372">
        <w:t xml:space="preserve">. </w:t>
      </w:r>
      <w:r w:rsidR="00A348C9">
        <w:t>Previous research suggests that e</w:t>
      </w:r>
      <w:r w:rsidR="006B0FC6" w:rsidRPr="00CC2372">
        <w:t xml:space="preserve">ggs </w:t>
      </w:r>
      <w:r w:rsidR="006C128C" w:rsidRPr="00CC2372">
        <w:t xml:space="preserve">are readily available and affordable in certain </w:t>
      </w:r>
      <w:r w:rsidR="007F5476">
        <w:t xml:space="preserve">GAIN </w:t>
      </w:r>
      <w:r w:rsidR="006C128C" w:rsidRPr="00CC2372">
        <w:t>focus regions of Nigeria (</w:t>
      </w:r>
      <w:r w:rsidR="00720962">
        <w:t>e.g</w:t>
      </w:r>
      <w:r w:rsidR="006B0FC6" w:rsidRPr="00CC2372">
        <w:t>.</w:t>
      </w:r>
      <w:r w:rsidR="00920545">
        <w:t>,</w:t>
      </w:r>
      <w:r w:rsidR="006C128C" w:rsidRPr="00CC2372">
        <w:t xml:space="preserve"> Kaduna State), </w:t>
      </w:r>
      <w:r w:rsidR="006C128C" w:rsidRPr="00CC2372">
        <w:lastRenderedPageBreak/>
        <w:t>though not everywhere and not for all consumers</w:t>
      </w:r>
      <w:r w:rsidR="00720962">
        <w:t xml:space="preserve"> </w:t>
      </w:r>
      <w:r w:rsidR="007E1AAE">
        <w:fldChar w:fldCharType="begin"/>
      </w:r>
      <w:r w:rsidR="00FA1361">
        <w:instrText xml:space="preserve"> ADDIN ZOTERO_ITEM CSL_CITATION {"citationID":"cnTP4GEt","properties":{"formattedCitation":"(Blum et al., 2023; Morris et al., 2018)","plainCitation":"(Blum et al., 2023; Morris et al., 2018)","noteIndex":0},"citationItems":[{"id":14825,"uris":["http://zotero.org/groups/4938030/items/DBCRUQV9"],"itemData":{"id":14825,"type":"article-journal","abstract":"Adequate intake of high-quality nutritious foods during infancy and early childhood is critical to achieving optimal growth, cognitive and behavioural development, and economic productivity later in life. Integrating high-quality and nutrient-dense animal source foods (ASFs), a major source of protein and micronutrients, into children's diets is increasingly considered essential to reducing the global burden of malnutrition in low- and middle-income countries. While eggs are an ASF that shows promise for mitigating child undernutrition, interventions promoting egg consumption among children have had mixed results in improving egg intake and child growth outcomes. As part of an evaluation of a demand creation campaign promoting egg consumption, qualitative research was carried out in September 2019 to assess sociocultural and household factors affecting egg intake among young children living in Kaduna State, Nigeria, where a thriving egg industry and childhood stunting rates of 50% exist. Methods included freelisting exercises (11), key informant interviews (11), in-depth interviews (25) and FGDs (4). Results illuminated cultural rules that restrict egg consumption among children living in low-income households. These rules and norms reflect social and economic valuations that foster male dominance in household decision-making and guide food purchasing and intrahousehold food allocation that allow men to consume eggs more regularly. Study results highlight sociocultural considerations when selecting food interventions to address child malnutrition in low-income contexts. Interventions encouraging increased consumption of ASFs, and specifically eggs in young children, should be informed by formative research to understand sociocultural norms and beliefs guiding egg consumption.","container-title":"Maternal &amp; Child Nutrition","DOI":"10.1111/mcn.13442","ISSN":"1740-8709","issue":"1","language":"en","note":"_eprint: https://onlinelibrary.wiley.com/doi/pdf/10.1111/mcn.13442","page":"e13442","source":"Wiley Online Library","title":"Social and economic factors influencing intrahousehold food allocation and egg consumption of children in Kaduna State, Nigeria","URL":"https://onlinelibrary.wiley.com/doi/abs/10.1111/mcn.13442","volume":"19","author":[{"family":"Blum","given":"Lauren S."},{"family":"Swartz","given":"Haley"},{"family":"Olisenekwu","given":"Gloria"},{"family":"Erhabor","given":"Irowa"},{"family":"Gonzalez","given":"Wendy"}],"accessed":{"date-parts":[["2023",2,6]]},"issued":{"date-parts":[["2023"]]},"citation-key":"blumSocialEconomicFactors2023"}},{"id":14787,"uris":["http://zotero.org/groups/4938030/items/NP4Q2D7N"],"itemData":{"id":14787,"type":"article-journal","abstract":"Eggs are a highly nutritious food but have been shown to be infrequently consumed in many low‐income countries, especially by women and children. We collate country‐level data on egg production, availability, consumption, prices, industry structure, and contextual trends and use these to estimate current patterns and likely future outcomes under four alternative scenarios. These scenarios are as follows: incremental change based on expected economic growth and urbanisation (the base scenario); enhanced productivity of independent small producers; aggregated production in egg hubs; and the accelerated spread of large‐scale intensive production. All scenarios are modelled out to 2030 using a mix of regression and deterministic models. We find that children's consumption of eggs is highly correlated with national availability, and both are a function of egg prices. Eggs are unavailable, expensive, and infrequently consumed by children in much of South Asia and sub‐Saharan Africa. The base scenario results in modest increases in production in low‐income regions. Focusing efforts on independent small producers can only boost rural consumption in a handful of countries where poultry ownership is unusually high and would be expensive and logistically challenging to scale. Aggregation of production, with minimum flock sizes of 5,000 layers per farm, is a more promising pathway to increasing availability in rural areas. To meet the needs of urban populations, large‐scale intensive production is needed. Intensive production brings down prices significantly, allowing many more poor households to access and consume eggs. Recent experience in countries such as Thailand confirms that this is both feasible and impactful.","container-title":"Maternal &amp; Child Nutrition","DOI":"10.1111/mcn.12679","ISSN":"1740-8695","issue":"Suppl 3","journalAbbreviation":"Matern Child Nutr","note":"PMID: 30332534\nPMCID: PMC6866008","page":"e12679","source":"PubMed Central","title":"An egg for everyone: Pathways to universal access to one of nature's most nutritious foods","title-short":"An egg for everyone","URL":"https://www.ncbi.nlm.nih.gov/pmc/articles/PMC6866008/","volume":"14","author":[{"family":"Morris","given":"Saul S."},{"family":"Beesabathuni","given":"Kalpana"},{"family":"Headey","given":"Derek"}],"accessed":{"date-parts":[["2023",2,6]]},"issued":{"date-parts":[["2018",10,17]]},"citation-key":"morrisEggEveryonePathways2018"}}],"schema":"https://github.com/citation-style-language/schema/raw/master/csl-citation.json"} </w:instrText>
      </w:r>
      <w:r w:rsidR="007E1AAE">
        <w:fldChar w:fldCharType="separate"/>
      </w:r>
      <w:r w:rsidR="007E1AAE">
        <w:rPr>
          <w:noProof/>
        </w:rPr>
        <w:t>(Blum et al., 2023; Morris et al., 2018)</w:t>
      </w:r>
      <w:r w:rsidR="007E1AAE">
        <w:fldChar w:fldCharType="end"/>
      </w:r>
      <w:r w:rsidR="006C128C" w:rsidRPr="00CC2372">
        <w:t xml:space="preserve">. In addition, eggs are not typically fed to children, partially because of existing myths or taboos. In Kenya, vegetable intake has remained well below WHO recommendations despite more than a decade of substantial economic growth </w:t>
      </w:r>
      <w:r w:rsidR="006C128C" w:rsidRPr="00CC2372">
        <w:rPr>
          <w:shd w:val="clear" w:color="auto" w:fill="E6E6E6"/>
        </w:rPr>
        <w:fldChar w:fldCharType="begin"/>
      </w:r>
      <w:r w:rsidR="00FA1361">
        <w:instrText xml:space="preserve"> ADDIN ZOTERO_ITEM CSL_CITATION {"citationID":"DQzNpThB","properties":{"formattedCitation":"(Nicholson &amp; Monterrosa, 2021)","plainCitation":"(Nicholson &amp; Monterrosa, 2021)","noteIndex":0},"citationItems":[{"id":15520,"uris":["http://zotero.org/groups/4938030/items/8YASNUJ4"],"itemData":{"id":15520,"type":"report","abstract":"Efforts to increase the consumption of vegetables focus on addressing availability, accessibility, and desirability, usually through a value chain approach. We sought to build on this value chain approach by using participatory systems modelling to address the relatively stable daily per capita vegetable consumption in Nairobi, Kenya over the last 15 years.","language":"en","note":"DOI: 10.36072/wp.22","publisher":"Global Alliance for Improved Nutrition (GAIN)","source":"DOI.org (Crossref)","title":"Assessing the Impacts of Potential Interventions on Vegetable Consumption in Urban Kenya Using Participatory Systems Modelling","URL":"https://www.gainhealth.org/sites/default/files/publications/documents/gain-working-paper-series-22-assessing-the-impacts-of-potential-interventions-on-vegetable-consumption-in-urban-kenya-using-participatory-systems-modeling.pdf","author":[{"family":"Nicholson","given":"Charles"},{"family":"Monterrosa","given":"Eva"}],"accessed":{"date-parts":[["2023",3,28]]},"issued":{"date-parts":[["2021",11,4]]},"citation-key":"nicholsonAssessingImpactsPotential2021"}}],"schema":"https://github.com/citation-style-language/schema/raw/master/csl-citation.json"} </w:instrText>
      </w:r>
      <w:r w:rsidR="006C128C" w:rsidRPr="00CC2372">
        <w:rPr>
          <w:shd w:val="clear" w:color="auto" w:fill="E6E6E6"/>
        </w:rPr>
        <w:fldChar w:fldCharType="separate"/>
      </w:r>
      <w:r w:rsidR="00056833" w:rsidRPr="00CC2372">
        <w:rPr>
          <w:noProof/>
        </w:rPr>
        <w:t>(Nicholson &amp; Monterrosa, 2021)</w:t>
      </w:r>
      <w:r w:rsidR="006C128C" w:rsidRPr="00CC2372">
        <w:rPr>
          <w:shd w:val="clear" w:color="auto" w:fill="E6E6E6"/>
        </w:rPr>
        <w:fldChar w:fldCharType="end"/>
      </w:r>
      <w:r w:rsidR="006C128C" w:rsidRPr="00CC2372">
        <w:t xml:space="preserve">. Barriers to increasing demand for vegetables include availability, affordability, and low social desirability. Finally, in Mozambique, dried fish and chicken pieces are the </w:t>
      </w:r>
      <w:r w:rsidR="00E21D42">
        <w:t xml:space="preserve">most widely available </w:t>
      </w:r>
      <w:r w:rsidR="006C128C" w:rsidRPr="00CC2372">
        <w:t xml:space="preserve">sources of animal protein that are also dense in key micronutrients such as iron and vitamin A </w:t>
      </w:r>
      <w:r w:rsidR="006C128C" w:rsidRPr="00CC2372">
        <w:rPr>
          <w:shd w:val="clear" w:color="auto" w:fill="E6E6E6"/>
        </w:rPr>
        <w:fldChar w:fldCharType="begin"/>
      </w:r>
      <w:r w:rsidR="00FA1361">
        <w:instrText xml:space="preserve"> ADDIN ZOTERO_ITEM CSL_CITATION {"citationID":"5o9hCW1s","properties":{"formattedCitation":"(Ryckman, Beal, Nordhagen, Chimanya, et al., 2021)","plainCitation":"(Ryckman, Beal, Nordhagen, Chimanya, et al., 2021)","noteIndex":0},"citationItems":[{"id":14571,"uris":["http://zotero.org/groups/4938030/items/4JLCG6PD"],"itemData":{"id":14571,"type":"article-journal","abstract":"Low intake of diverse complementary foods causes critical nutrient gaps in the diets of young children. Inadequate nutrient intake in the first 2 years of life can lead to poor health, educational, and economic outcomes. In this study, the extent to which food affordability is a barrier to consumption of several nutrients critical for child growth and development was examined in Ethiopia, Mozambique, South Africa, Tanzania, Uganda, and Zambia. Drawing upon data from nutrient gap assessments, household surveys, and food composition tables, current consumption levels were assessed, the cost of purchasing key nutritious foods that could fill likely nutrient gaps was calculated, and these costs were compared with current household food expenditure. Vitamin A is affordable for most households (via dark leafy greens, orange-fleshed vegetables, and liver) but only a few foods (fish, legumes, dairy, dark leafy greens, liver) are affordable sources of iron, animal-source protein, or calcium, and only in some countries. Zinc is ubiquitously unaffordable. For unaffordable nutrients, approaches to reduce prices, enhance household production, or increase household resources for nutritious foods are needed.","container-title":"Nutrition Reviews","DOI":"10.1093/nutrit/nuaa137","ISSN":"0029-6643","issue":"Supplement_1","journalAbbreviation":"Nutrition Reviews","page":"35-51","source":"Silverchair","title":"Affordability of nutritious foods for complementary feeding in Eastern and Southern Africa","URL":"https://doi.org/10.1093/nutrit/nuaa137","volume":"79","author":[{"family":"Ryckman","given":"Theresa"},{"family":"Beal","given":"Ty"},{"family":"Nordhagen","given":"Stella"},{"family":"Chimanya","given":"Kudakwashe"},{"family":"Matji","given":"Joan"}],"accessed":{"date-parts":[["2023",2,3]]},"issued":{"date-parts":[["2021",4,1]]},"citation-key":"ryckmanAffordabilityNutritiousFoods2021a"}}],"schema":"https://github.com/citation-style-language/schema/raw/master/csl-citation.json"} </w:instrText>
      </w:r>
      <w:r w:rsidR="006C128C" w:rsidRPr="00CC2372">
        <w:rPr>
          <w:shd w:val="clear" w:color="auto" w:fill="E6E6E6"/>
        </w:rPr>
        <w:fldChar w:fldCharType="separate"/>
      </w:r>
      <w:r w:rsidR="00056833" w:rsidRPr="00CC2372">
        <w:rPr>
          <w:noProof/>
        </w:rPr>
        <w:t>(Ryckman, Beal, Nordhagen, Chimanya, et al., 2021)</w:t>
      </w:r>
      <w:r w:rsidR="006C128C" w:rsidRPr="00CC2372">
        <w:rPr>
          <w:shd w:val="clear" w:color="auto" w:fill="E6E6E6"/>
        </w:rPr>
        <w:fldChar w:fldCharType="end"/>
      </w:r>
      <w:r w:rsidR="006C128C" w:rsidRPr="00CC2372">
        <w:t xml:space="preserve">. </w:t>
      </w:r>
    </w:p>
    <w:p w14:paraId="5CACC6B6" w14:textId="77777777" w:rsidR="00073146" w:rsidRDefault="00073146" w:rsidP="00073146">
      <w:bookmarkStart w:id="3" w:name="_Toc121432321"/>
    </w:p>
    <w:p w14:paraId="6D8B347C" w14:textId="7B7DFDA3" w:rsidR="00073146" w:rsidRPr="00073146" w:rsidRDefault="0017121C" w:rsidP="0017121C">
      <w:pPr>
        <w:pStyle w:val="Caption"/>
      </w:pPr>
      <w:bookmarkStart w:id="4" w:name="_Ref164174692"/>
      <w:bookmarkStart w:id="5" w:name="_Toc165632952"/>
      <w:r>
        <w:t xml:space="preserve">Table </w:t>
      </w:r>
      <w:r w:rsidR="00D5510E">
        <w:fldChar w:fldCharType="begin"/>
      </w:r>
      <w:r w:rsidR="00D5510E">
        <w:instrText xml:space="preserve"> SEQ Table \* ARABIC </w:instrText>
      </w:r>
      <w:r w:rsidR="00D5510E">
        <w:fldChar w:fldCharType="separate"/>
      </w:r>
      <w:r w:rsidR="00AB261F">
        <w:rPr>
          <w:noProof/>
        </w:rPr>
        <w:t>1</w:t>
      </w:r>
      <w:r w:rsidR="00D5510E">
        <w:rPr>
          <w:noProof/>
        </w:rPr>
        <w:fldChar w:fldCharType="end"/>
      </w:r>
      <w:bookmarkEnd w:id="4"/>
      <w:r>
        <w:t>. Target foods in each country.</w:t>
      </w:r>
      <w:bookmarkEnd w:id="5"/>
    </w:p>
    <w:tbl>
      <w:tblPr>
        <w:tblW w:w="6263" w:type="dxa"/>
        <w:tblInd w:w="-108" w:type="dxa"/>
        <w:tblLook w:val="04A0" w:firstRow="1" w:lastRow="0" w:firstColumn="1" w:lastColumn="0" w:noHBand="0" w:noVBand="1"/>
      </w:tblPr>
      <w:tblGrid>
        <w:gridCol w:w="1503"/>
        <w:gridCol w:w="2020"/>
        <w:gridCol w:w="2740"/>
      </w:tblGrid>
      <w:tr w:rsidR="00103565" w:rsidRPr="00CC2372" w14:paraId="47475B57" w14:textId="77777777" w:rsidTr="0084109F">
        <w:trPr>
          <w:trHeight w:val="320"/>
        </w:trPr>
        <w:tc>
          <w:tcPr>
            <w:tcW w:w="1503" w:type="dxa"/>
            <w:tcBorders>
              <w:top w:val="nil"/>
              <w:left w:val="nil"/>
              <w:bottom w:val="single" w:sz="4" w:space="0" w:color="auto"/>
              <w:right w:val="nil"/>
            </w:tcBorders>
            <w:shd w:val="clear" w:color="auto" w:fill="auto"/>
            <w:noWrap/>
            <w:vAlign w:val="bottom"/>
            <w:hideMark/>
          </w:tcPr>
          <w:p w14:paraId="1DDDBF61" w14:textId="77777777" w:rsidR="00103565" w:rsidRPr="00A309EF" w:rsidRDefault="00103565" w:rsidP="006B5AD9">
            <w:r w:rsidRPr="00A309EF">
              <w:t>Country</w:t>
            </w:r>
          </w:p>
        </w:tc>
        <w:tc>
          <w:tcPr>
            <w:tcW w:w="2020" w:type="dxa"/>
            <w:tcBorders>
              <w:top w:val="nil"/>
              <w:left w:val="nil"/>
              <w:bottom w:val="single" w:sz="4" w:space="0" w:color="auto"/>
              <w:right w:val="nil"/>
            </w:tcBorders>
            <w:shd w:val="clear" w:color="auto" w:fill="auto"/>
            <w:noWrap/>
            <w:vAlign w:val="bottom"/>
            <w:hideMark/>
          </w:tcPr>
          <w:p w14:paraId="5F03A4A8" w14:textId="77777777" w:rsidR="00103565" w:rsidRPr="00A309EF" w:rsidRDefault="00103565" w:rsidP="006B5AD9">
            <w:r w:rsidRPr="00A309EF">
              <w:t>Target Food</w:t>
            </w:r>
          </w:p>
        </w:tc>
        <w:tc>
          <w:tcPr>
            <w:tcW w:w="2740" w:type="dxa"/>
            <w:tcBorders>
              <w:top w:val="nil"/>
              <w:left w:val="nil"/>
              <w:bottom w:val="single" w:sz="4" w:space="0" w:color="auto"/>
              <w:right w:val="nil"/>
            </w:tcBorders>
            <w:shd w:val="clear" w:color="auto" w:fill="auto"/>
            <w:noWrap/>
            <w:vAlign w:val="bottom"/>
            <w:hideMark/>
          </w:tcPr>
          <w:p w14:paraId="29D0B89E" w14:textId="77777777" w:rsidR="00103565" w:rsidRPr="00A309EF" w:rsidRDefault="00103565" w:rsidP="006B5AD9">
            <w:r w:rsidRPr="00A309EF">
              <w:t>Target Nutrients</w:t>
            </w:r>
          </w:p>
        </w:tc>
      </w:tr>
      <w:tr w:rsidR="00103565" w:rsidRPr="00CC2372" w14:paraId="22C981A3" w14:textId="77777777" w:rsidTr="0084109F">
        <w:trPr>
          <w:trHeight w:val="320"/>
        </w:trPr>
        <w:tc>
          <w:tcPr>
            <w:tcW w:w="1503" w:type="dxa"/>
            <w:vMerge w:val="restart"/>
            <w:tcBorders>
              <w:top w:val="nil"/>
              <w:left w:val="nil"/>
              <w:bottom w:val="single" w:sz="4" w:space="0" w:color="000000"/>
              <w:right w:val="nil"/>
            </w:tcBorders>
            <w:shd w:val="clear" w:color="auto" w:fill="auto"/>
            <w:noWrap/>
            <w:vAlign w:val="center"/>
            <w:hideMark/>
          </w:tcPr>
          <w:p w14:paraId="0A91BB3B" w14:textId="77777777" w:rsidR="00103565" w:rsidRPr="00A309EF" w:rsidRDefault="00103565" w:rsidP="006B5AD9">
            <w:r w:rsidRPr="00A309EF">
              <w:t>Ethiopia</w:t>
            </w:r>
          </w:p>
        </w:tc>
        <w:tc>
          <w:tcPr>
            <w:tcW w:w="2020" w:type="dxa"/>
            <w:vMerge w:val="restart"/>
            <w:tcBorders>
              <w:top w:val="nil"/>
              <w:left w:val="nil"/>
              <w:bottom w:val="single" w:sz="4" w:space="0" w:color="000000"/>
              <w:right w:val="nil"/>
            </w:tcBorders>
            <w:shd w:val="clear" w:color="auto" w:fill="auto"/>
            <w:noWrap/>
            <w:vAlign w:val="center"/>
            <w:hideMark/>
          </w:tcPr>
          <w:p w14:paraId="13C88500" w14:textId="77777777" w:rsidR="00103565" w:rsidRPr="00A309EF" w:rsidRDefault="00103565" w:rsidP="006B5AD9">
            <w:r w:rsidRPr="00A309EF">
              <w:t>Dairy</w:t>
            </w:r>
          </w:p>
        </w:tc>
        <w:tc>
          <w:tcPr>
            <w:tcW w:w="2740" w:type="dxa"/>
            <w:tcBorders>
              <w:top w:val="nil"/>
              <w:left w:val="nil"/>
              <w:bottom w:val="nil"/>
              <w:right w:val="nil"/>
            </w:tcBorders>
            <w:shd w:val="clear" w:color="auto" w:fill="auto"/>
            <w:noWrap/>
            <w:vAlign w:val="bottom"/>
            <w:hideMark/>
          </w:tcPr>
          <w:p w14:paraId="0EA31E2E" w14:textId="77777777" w:rsidR="00103565" w:rsidRPr="00A309EF" w:rsidRDefault="00103565" w:rsidP="006B5AD9">
            <w:r w:rsidRPr="00A309EF">
              <w:t>Protein</w:t>
            </w:r>
          </w:p>
        </w:tc>
      </w:tr>
      <w:tr w:rsidR="00103565" w:rsidRPr="00CC2372" w14:paraId="278056DC" w14:textId="77777777" w:rsidTr="0084109F">
        <w:trPr>
          <w:trHeight w:val="320"/>
        </w:trPr>
        <w:tc>
          <w:tcPr>
            <w:tcW w:w="1503" w:type="dxa"/>
            <w:vMerge/>
            <w:tcBorders>
              <w:top w:val="nil"/>
              <w:left w:val="nil"/>
              <w:bottom w:val="single" w:sz="4" w:space="0" w:color="000000"/>
              <w:right w:val="nil"/>
            </w:tcBorders>
            <w:vAlign w:val="center"/>
            <w:hideMark/>
          </w:tcPr>
          <w:p w14:paraId="277F032A" w14:textId="77777777" w:rsidR="00103565" w:rsidRPr="00A309EF" w:rsidRDefault="00103565" w:rsidP="006B5AD9"/>
        </w:tc>
        <w:tc>
          <w:tcPr>
            <w:tcW w:w="2020" w:type="dxa"/>
            <w:vMerge/>
            <w:tcBorders>
              <w:top w:val="nil"/>
              <w:left w:val="nil"/>
              <w:bottom w:val="single" w:sz="4" w:space="0" w:color="000000"/>
              <w:right w:val="nil"/>
            </w:tcBorders>
            <w:vAlign w:val="center"/>
            <w:hideMark/>
          </w:tcPr>
          <w:p w14:paraId="4EA91788" w14:textId="77777777" w:rsidR="00103565" w:rsidRPr="00A309EF" w:rsidRDefault="00103565" w:rsidP="006B5AD9"/>
        </w:tc>
        <w:tc>
          <w:tcPr>
            <w:tcW w:w="2740" w:type="dxa"/>
            <w:tcBorders>
              <w:top w:val="nil"/>
              <w:left w:val="nil"/>
              <w:bottom w:val="nil"/>
              <w:right w:val="nil"/>
            </w:tcBorders>
            <w:shd w:val="clear" w:color="auto" w:fill="auto"/>
            <w:noWrap/>
            <w:vAlign w:val="bottom"/>
            <w:hideMark/>
          </w:tcPr>
          <w:p w14:paraId="47F89BDD" w14:textId="77777777" w:rsidR="00103565" w:rsidRPr="00A309EF" w:rsidRDefault="00103565" w:rsidP="006B5AD9">
            <w:r w:rsidRPr="00A309EF">
              <w:t>Calcium</w:t>
            </w:r>
          </w:p>
        </w:tc>
      </w:tr>
      <w:tr w:rsidR="00103565" w:rsidRPr="00CC2372" w14:paraId="609CF6D0" w14:textId="77777777" w:rsidTr="0084109F">
        <w:trPr>
          <w:trHeight w:val="320"/>
        </w:trPr>
        <w:tc>
          <w:tcPr>
            <w:tcW w:w="1503" w:type="dxa"/>
            <w:vMerge/>
            <w:tcBorders>
              <w:top w:val="nil"/>
              <w:left w:val="nil"/>
              <w:bottom w:val="single" w:sz="4" w:space="0" w:color="000000"/>
              <w:right w:val="nil"/>
            </w:tcBorders>
            <w:vAlign w:val="center"/>
            <w:hideMark/>
          </w:tcPr>
          <w:p w14:paraId="01910D24" w14:textId="77777777" w:rsidR="00103565" w:rsidRPr="00A309EF" w:rsidRDefault="00103565" w:rsidP="006B5AD9"/>
        </w:tc>
        <w:tc>
          <w:tcPr>
            <w:tcW w:w="2020" w:type="dxa"/>
            <w:vMerge/>
            <w:tcBorders>
              <w:top w:val="nil"/>
              <w:left w:val="nil"/>
              <w:bottom w:val="single" w:sz="4" w:space="0" w:color="000000"/>
              <w:right w:val="nil"/>
            </w:tcBorders>
            <w:vAlign w:val="center"/>
            <w:hideMark/>
          </w:tcPr>
          <w:p w14:paraId="34B1E20A" w14:textId="77777777" w:rsidR="00103565" w:rsidRPr="00A309EF" w:rsidRDefault="00103565" w:rsidP="006B5AD9"/>
        </w:tc>
        <w:tc>
          <w:tcPr>
            <w:tcW w:w="2740" w:type="dxa"/>
            <w:tcBorders>
              <w:top w:val="nil"/>
              <w:left w:val="nil"/>
              <w:bottom w:val="nil"/>
              <w:right w:val="nil"/>
            </w:tcBorders>
            <w:shd w:val="clear" w:color="auto" w:fill="auto"/>
            <w:noWrap/>
            <w:vAlign w:val="bottom"/>
            <w:hideMark/>
          </w:tcPr>
          <w:p w14:paraId="273969CF" w14:textId="77777777" w:rsidR="00103565" w:rsidRPr="00A309EF" w:rsidRDefault="00103565" w:rsidP="006B5AD9">
            <w:r w:rsidRPr="00A309EF">
              <w:t>Vitamin A</w:t>
            </w:r>
          </w:p>
        </w:tc>
      </w:tr>
      <w:tr w:rsidR="00103565" w:rsidRPr="00CC2372" w14:paraId="5A5CFAC0" w14:textId="77777777" w:rsidTr="0084109F">
        <w:trPr>
          <w:trHeight w:val="320"/>
        </w:trPr>
        <w:tc>
          <w:tcPr>
            <w:tcW w:w="1503" w:type="dxa"/>
            <w:vMerge/>
            <w:tcBorders>
              <w:top w:val="nil"/>
              <w:left w:val="nil"/>
              <w:bottom w:val="single" w:sz="4" w:space="0" w:color="000000"/>
              <w:right w:val="nil"/>
            </w:tcBorders>
            <w:vAlign w:val="center"/>
            <w:hideMark/>
          </w:tcPr>
          <w:p w14:paraId="00B56C23" w14:textId="77777777" w:rsidR="00103565" w:rsidRPr="00A309EF" w:rsidRDefault="00103565" w:rsidP="006B5AD9"/>
        </w:tc>
        <w:tc>
          <w:tcPr>
            <w:tcW w:w="2020" w:type="dxa"/>
            <w:vMerge/>
            <w:tcBorders>
              <w:top w:val="nil"/>
              <w:left w:val="nil"/>
              <w:bottom w:val="single" w:sz="4" w:space="0" w:color="000000"/>
              <w:right w:val="nil"/>
            </w:tcBorders>
            <w:vAlign w:val="center"/>
            <w:hideMark/>
          </w:tcPr>
          <w:p w14:paraId="4B0218FC" w14:textId="77777777" w:rsidR="00103565" w:rsidRPr="00A309EF" w:rsidRDefault="00103565" w:rsidP="006B5AD9"/>
        </w:tc>
        <w:tc>
          <w:tcPr>
            <w:tcW w:w="2740" w:type="dxa"/>
            <w:tcBorders>
              <w:top w:val="nil"/>
              <w:left w:val="nil"/>
              <w:bottom w:val="single" w:sz="4" w:space="0" w:color="auto"/>
              <w:right w:val="nil"/>
            </w:tcBorders>
            <w:shd w:val="clear" w:color="auto" w:fill="auto"/>
            <w:noWrap/>
            <w:vAlign w:val="bottom"/>
            <w:hideMark/>
          </w:tcPr>
          <w:p w14:paraId="01D088C2" w14:textId="77777777" w:rsidR="00103565" w:rsidRDefault="00103565" w:rsidP="006B5AD9">
            <w:r w:rsidRPr="00A309EF">
              <w:t>Zinc</w:t>
            </w:r>
          </w:p>
          <w:p w14:paraId="2A856413" w14:textId="6887FB06" w:rsidR="008F7435" w:rsidRPr="00A309EF" w:rsidRDefault="00666CE5" w:rsidP="006B5AD9">
            <w:r>
              <w:t>Vitamin B12</w:t>
            </w:r>
          </w:p>
        </w:tc>
      </w:tr>
      <w:tr w:rsidR="00BC5456" w:rsidRPr="00CC2372" w14:paraId="0294C468" w14:textId="77777777" w:rsidTr="00BC5456">
        <w:trPr>
          <w:trHeight w:val="320"/>
        </w:trPr>
        <w:tc>
          <w:tcPr>
            <w:tcW w:w="1503" w:type="dxa"/>
            <w:vMerge w:val="restart"/>
            <w:tcBorders>
              <w:top w:val="nil"/>
              <w:left w:val="nil"/>
              <w:right w:val="nil"/>
            </w:tcBorders>
            <w:vAlign w:val="center"/>
          </w:tcPr>
          <w:p w14:paraId="483762F5" w14:textId="47DE177A" w:rsidR="00BC5456" w:rsidRPr="00A309EF" w:rsidRDefault="00BC5456" w:rsidP="006B5AD9">
            <w:r w:rsidRPr="00A309EF">
              <w:t>Nigeria</w:t>
            </w:r>
          </w:p>
        </w:tc>
        <w:tc>
          <w:tcPr>
            <w:tcW w:w="2020" w:type="dxa"/>
            <w:vMerge w:val="restart"/>
            <w:tcBorders>
              <w:top w:val="nil"/>
              <w:left w:val="nil"/>
              <w:right w:val="nil"/>
            </w:tcBorders>
            <w:vAlign w:val="center"/>
          </w:tcPr>
          <w:p w14:paraId="0FDC2826" w14:textId="2E377585" w:rsidR="00BC5456" w:rsidRPr="00A309EF" w:rsidRDefault="00BC5456" w:rsidP="006B5AD9">
            <w:r w:rsidRPr="00A309EF">
              <w:t>Eggs</w:t>
            </w:r>
          </w:p>
        </w:tc>
        <w:tc>
          <w:tcPr>
            <w:tcW w:w="2740" w:type="dxa"/>
            <w:tcBorders>
              <w:top w:val="nil"/>
              <w:left w:val="nil"/>
              <w:right w:val="nil"/>
            </w:tcBorders>
            <w:shd w:val="clear" w:color="auto" w:fill="auto"/>
            <w:noWrap/>
            <w:vAlign w:val="bottom"/>
          </w:tcPr>
          <w:p w14:paraId="0BFCF6CD" w14:textId="20A443C3" w:rsidR="00BC5456" w:rsidRPr="00A309EF" w:rsidRDefault="00BC5456" w:rsidP="006B5AD9">
            <w:r w:rsidRPr="00A309EF">
              <w:t>Energy</w:t>
            </w:r>
          </w:p>
        </w:tc>
      </w:tr>
      <w:tr w:rsidR="00BC5456" w:rsidRPr="00CC2372" w14:paraId="1F510550" w14:textId="77777777" w:rsidTr="00BC5456">
        <w:trPr>
          <w:trHeight w:val="320"/>
        </w:trPr>
        <w:tc>
          <w:tcPr>
            <w:tcW w:w="1503" w:type="dxa"/>
            <w:vMerge/>
            <w:tcBorders>
              <w:left w:val="nil"/>
              <w:right w:val="nil"/>
            </w:tcBorders>
            <w:vAlign w:val="center"/>
          </w:tcPr>
          <w:p w14:paraId="31E22A14" w14:textId="77777777" w:rsidR="00BC5456" w:rsidRPr="00A309EF" w:rsidRDefault="00BC5456" w:rsidP="006B5AD9"/>
        </w:tc>
        <w:tc>
          <w:tcPr>
            <w:tcW w:w="2020" w:type="dxa"/>
            <w:vMerge/>
            <w:tcBorders>
              <w:left w:val="nil"/>
              <w:right w:val="nil"/>
            </w:tcBorders>
            <w:vAlign w:val="center"/>
          </w:tcPr>
          <w:p w14:paraId="4C750453" w14:textId="77777777" w:rsidR="00BC5456" w:rsidRPr="00A309EF" w:rsidRDefault="00BC5456" w:rsidP="006B5AD9"/>
        </w:tc>
        <w:tc>
          <w:tcPr>
            <w:tcW w:w="2740" w:type="dxa"/>
            <w:tcBorders>
              <w:top w:val="nil"/>
              <w:left w:val="nil"/>
              <w:right w:val="nil"/>
            </w:tcBorders>
            <w:shd w:val="clear" w:color="auto" w:fill="auto"/>
            <w:noWrap/>
            <w:vAlign w:val="bottom"/>
          </w:tcPr>
          <w:p w14:paraId="4033D3CC" w14:textId="58C85E83" w:rsidR="00BC5456" w:rsidRPr="00A309EF" w:rsidRDefault="00BC5456" w:rsidP="006B5AD9">
            <w:r w:rsidRPr="00A309EF">
              <w:t>Protein</w:t>
            </w:r>
          </w:p>
        </w:tc>
      </w:tr>
      <w:tr w:rsidR="00BC5456" w:rsidRPr="00CC2372" w14:paraId="6C4EF695" w14:textId="77777777">
        <w:trPr>
          <w:trHeight w:val="320"/>
        </w:trPr>
        <w:tc>
          <w:tcPr>
            <w:tcW w:w="1503" w:type="dxa"/>
            <w:vMerge/>
            <w:tcBorders>
              <w:left w:val="nil"/>
              <w:bottom w:val="single" w:sz="4" w:space="0" w:color="000000"/>
              <w:right w:val="nil"/>
            </w:tcBorders>
            <w:vAlign w:val="center"/>
          </w:tcPr>
          <w:p w14:paraId="39AB85EE" w14:textId="77777777" w:rsidR="00BC5456" w:rsidRPr="00A309EF" w:rsidRDefault="00BC5456" w:rsidP="006B5AD9"/>
        </w:tc>
        <w:tc>
          <w:tcPr>
            <w:tcW w:w="2020" w:type="dxa"/>
            <w:vMerge/>
            <w:tcBorders>
              <w:left w:val="nil"/>
              <w:bottom w:val="single" w:sz="4" w:space="0" w:color="000000"/>
              <w:right w:val="nil"/>
            </w:tcBorders>
            <w:vAlign w:val="center"/>
          </w:tcPr>
          <w:p w14:paraId="043DDB4C" w14:textId="77777777" w:rsidR="00BC5456" w:rsidRPr="00A309EF" w:rsidRDefault="00BC5456" w:rsidP="006B5AD9"/>
        </w:tc>
        <w:tc>
          <w:tcPr>
            <w:tcW w:w="2740" w:type="dxa"/>
            <w:tcBorders>
              <w:top w:val="nil"/>
              <w:left w:val="nil"/>
              <w:bottom w:val="single" w:sz="4" w:space="0" w:color="auto"/>
              <w:right w:val="nil"/>
            </w:tcBorders>
            <w:shd w:val="clear" w:color="auto" w:fill="auto"/>
            <w:noWrap/>
            <w:vAlign w:val="bottom"/>
          </w:tcPr>
          <w:p w14:paraId="5412B24C" w14:textId="19DEBD28" w:rsidR="00BC5456" w:rsidRPr="00A309EF" w:rsidRDefault="00BC5456" w:rsidP="006B5AD9">
            <w:r w:rsidRPr="00A309EF">
              <w:t>Multiple micronutrients</w:t>
            </w:r>
          </w:p>
        </w:tc>
      </w:tr>
      <w:tr w:rsidR="0052407E" w:rsidRPr="00CC2372" w14:paraId="3636A6C7" w14:textId="77777777" w:rsidTr="0084109F">
        <w:trPr>
          <w:trHeight w:val="320"/>
        </w:trPr>
        <w:tc>
          <w:tcPr>
            <w:tcW w:w="1503" w:type="dxa"/>
            <w:tcBorders>
              <w:top w:val="nil"/>
              <w:left w:val="nil"/>
              <w:bottom w:val="single" w:sz="4" w:space="0" w:color="auto"/>
              <w:right w:val="nil"/>
            </w:tcBorders>
            <w:shd w:val="clear" w:color="auto" w:fill="auto"/>
            <w:noWrap/>
            <w:vAlign w:val="center"/>
            <w:hideMark/>
          </w:tcPr>
          <w:p w14:paraId="3C0C8D63" w14:textId="77777777" w:rsidR="0052407E" w:rsidRPr="00A309EF" w:rsidRDefault="0052407E" w:rsidP="006B5AD9">
            <w:r w:rsidRPr="00A309EF">
              <w:t xml:space="preserve">Kenya </w:t>
            </w:r>
          </w:p>
        </w:tc>
        <w:tc>
          <w:tcPr>
            <w:tcW w:w="2020" w:type="dxa"/>
            <w:tcBorders>
              <w:top w:val="nil"/>
              <w:left w:val="nil"/>
              <w:bottom w:val="single" w:sz="4" w:space="0" w:color="auto"/>
              <w:right w:val="nil"/>
            </w:tcBorders>
            <w:shd w:val="clear" w:color="auto" w:fill="auto"/>
            <w:noWrap/>
            <w:vAlign w:val="center"/>
            <w:hideMark/>
          </w:tcPr>
          <w:p w14:paraId="4898EF8C" w14:textId="77777777" w:rsidR="0052407E" w:rsidRPr="00A309EF" w:rsidRDefault="0052407E" w:rsidP="006B5AD9">
            <w:r w:rsidRPr="00A309EF">
              <w:t>Vegetables</w:t>
            </w:r>
          </w:p>
        </w:tc>
        <w:tc>
          <w:tcPr>
            <w:tcW w:w="2740" w:type="dxa"/>
            <w:tcBorders>
              <w:top w:val="nil"/>
              <w:left w:val="nil"/>
              <w:bottom w:val="single" w:sz="4" w:space="0" w:color="auto"/>
              <w:right w:val="nil"/>
            </w:tcBorders>
            <w:shd w:val="clear" w:color="auto" w:fill="auto"/>
            <w:noWrap/>
            <w:vAlign w:val="bottom"/>
            <w:hideMark/>
          </w:tcPr>
          <w:p w14:paraId="2E2AACDF" w14:textId="77777777" w:rsidR="0052407E" w:rsidRPr="00A309EF" w:rsidRDefault="0052407E" w:rsidP="006B5AD9">
            <w:r w:rsidRPr="00A309EF">
              <w:t>Multiple micronutrients</w:t>
            </w:r>
          </w:p>
        </w:tc>
      </w:tr>
      <w:tr w:rsidR="0052407E" w:rsidRPr="00CC2372" w14:paraId="603AB243" w14:textId="77777777" w:rsidTr="0084109F">
        <w:trPr>
          <w:trHeight w:val="320"/>
        </w:trPr>
        <w:tc>
          <w:tcPr>
            <w:tcW w:w="1503" w:type="dxa"/>
            <w:vMerge w:val="restart"/>
            <w:tcBorders>
              <w:top w:val="nil"/>
              <w:left w:val="nil"/>
              <w:bottom w:val="single" w:sz="4" w:space="0" w:color="000000"/>
              <w:right w:val="nil"/>
            </w:tcBorders>
            <w:shd w:val="clear" w:color="auto" w:fill="auto"/>
            <w:noWrap/>
            <w:vAlign w:val="center"/>
            <w:hideMark/>
          </w:tcPr>
          <w:p w14:paraId="69A8E9DF" w14:textId="77777777" w:rsidR="0052407E" w:rsidRPr="00A309EF" w:rsidRDefault="0052407E" w:rsidP="006B5AD9">
            <w:r w:rsidRPr="00A309EF">
              <w:t>Mozambique</w:t>
            </w:r>
          </w:p>
        </w:tc>
        <w:tc>
          <w:tcPr>
            <w:tcW w:w="2020" w:type="dxa"/>
            <w:vMerge w:val="restart"/>
            <w:tcBorders>
              <w:top w:val="nil"/>
              <w:left w:val="nil"/>
              <w:bottom w:val="nil"/>
              <w:right w:val="nil"/>
            </w:tcBorders>
            <w:shd w:val="clear" w:color="auto" w:fill="auto"/>
            <w:noWrap/>
            <w:vAlign w:val="center"/>
            <w:hideMark/>
          </w:tcPr>
          <w:p w14:paraId="1020F817" w14:textId="77777777" w:rsidR="0052407E" w:rsidRPr="00A309EF" w:rsidRDefault="0052407E" w:rsidP="006B5AD9">
            <w:r w:rsidRPr="00A309EF">
              <w:t>Dried Fish</w:t>
            </w:r>
          </w:p>
        </w:tc>
        <w:tc>
          <w:tcPr>
            <w:tcW w:w="2740" w:type="dxa"/>
            <w:tcBorders>
              <w:top w:val="nil"/>
              <w:left w:val="nil"/>
              <w:bottom w:val="nil"/>
              <w:right w:val="nil"/>
            </w:tcBorders>
            <w:shd w:val="clear" w:color="auto" w:fill="auto"/>
            <w:noWrap/>
            <w:vAlign w:val="bottom"/>
            <w:hideMark/>
          </w:tcPr>
          <w:p w14:paraId="5BDA494B" w14:textId="77777777" w:rsidR="0052407E" w:rsidRPr="00A309EF" w:rsidRDefault="0052407E" w:rsidP="006B5AD9">
            <w:r w:rsidRPr="00A309EF">
              <w:t>Protein</w:t>
            </w:r>
          </w:p>
        </w:tc>
      </w:tr>
      <w:tr w:rsidR="0052407E" w:rsidRPr="00CC2372" w14:paraId="0CB39BE3" w14:textId="77777777" w:rsidTr="0084109F">
        <w:trPr>
          <w:trHeight w:val="320"/>
        </w:trPr>
        <w:tc>
          <w:tcPr>
            <w:tcW w:w="1503" w:type="dxa"/>
            <w:vMerge/>
            <w:tcBorders>
              <w:top w:val="nil"/>
              <w:left w:val="nil"/>
              <w:bottom w:val="single" w:sz="4" w:space="0" w:color="000000"/>
              <w:right w:val="nil"/>
            </w:tcBorders>
            <w:vAlign w:val="center"/>
            <w:hideMark/>
          </w:tcPr>
          <w:p w14:paraId="46D5A362" w14:textId="77777777" w:rsidR="0052407E" w:rsidRPr="00A309EF" w:rsidRDefault="0052407E" w:rsidP="006B5AD9"/>
        </w:tc>
        <w:tc>
          <w:tcPr>
            <w:tcW w:w="2020" w:type="dxa"/>
            <w:vMerge/>
            <w:tcBorders>
              <w:top w:val="nil"/>
              <w:left w:val="nil"/>
              <w:bottom w:val="nil"/>
              <w:right w:val="nil"/>
            </w:tcBorders>
            <w:vAlign w:val="center"/>
            <w:hideMark/>
          </w:tcPr>
          <w:p w14:paraId="0CE9C7C9" w14:textId="77777777" w:rsidR="0052407E" w:rsidRPr="00A309EF" w:rsidRDefault="0052407E" w:rsidP="006B5AD9"/>
        </w:tc>
        <w:tc>
          <w:tcPr>
            <w:tcW w:w="2740" w:type="dxa"/>
            <w:tcBorders>
              <w:top w:val="nil"/>
              <w:left w:val="nil"/>
              <w:bottom w:val="nil"/>
              <w:right w:val="nil"/>
            </w:tcBorders>
            <w:shd w:val="clear" w:color="auto" w:fill="auto"/>
            <w:noWrap/>
            <w:vAlign w:val="bottom"/>
            <w:hideMark/>
          </w:tcPr>
          <w:p w14:paraId="7FA2340C" w14:textId="77777777" w:rsidR="0052407E" w:rsidRPr="00A309EF" w:rsidRDefault="0052407E" w:rsidP="006B5AD9">
            <w:r w:rsidRPr="00A309EF">
              <w:t>Iron</w:t>
            </w:r>
          </w:p>
        </w:tc>
      </w:tr>
      <w:tr w:rsidR="0052407E" w:rsidRPr="00CC2372" w14:paraId="02F582A0" w14:textId="77777777" w:rsidTr="0084109F">
        <w:trPr>
          <w:trHeight w:val="320"/>
        </w:trPr>
        <w:tc>
          <w:tcPr>
            <w:tcW w:w="1503" w:type="dxa"/>
            <w:vMerge/>
            <w:tcBorders>
              <w:top w:val="nil"/>
              <w:left w:val="nil"/>
              <w:bottom w:val="single" w:sz="4" w:space="0" w:color="000000"/>
              <w:right w:val="nil"/>
            </w:tcBorders>
            <w:vAlign w:val="center"/>
            <w:hideMark/>
          </w:tcPr>
          <w:p w14:paraId="616FF9C0" w14:textId="77777777" w:rsidR="0052407E" w:rsidRPr="00A309EF" w:rsidRDefault="0052407E" w:rsidP="006B5AD9"/>
        </w:tc>
        <w:tc>
          <w:tcPr>
            <w:tcW w:w="2020" w:type="dxa"/>
            <w:vMerge/>
            <w:tcBorders>
              <w:top w:val="nil"/>
              <w:left w:val="nil"/>
              <w:bottom w:val="nil"/>
              <w:right w:val="nil"/>
            </w:tcBorders>
            <w:vAlign w:val="center"/>
            <w:hideMark/>
          </w:tcPr>
          <w:p w14:paraId="1FCD33FC" w14:textId="77777777" w:rsidR="0052407E" w:rsidRPr="00A309EF" w:rsidRDefault="0052407E" w:rsidP="006B5AD9"/>
        </w:tc>
        <w:tc>
          <w:tcPr>
            <w:tcW w:w="2740" w:type="dxa"/>
            <w:tcBorders>
              <w:top w:val="nil"/>
              <w:left w:val="nil"/>
              <w:bottom w:val="nil"/>
              <w:right w:val="nil"/>
            </w:tcBorders>
            <w:shd w:val="clear" w:color="auto" w:fill="auto"/>
            <w:noWrap/>
            <w:vAlign w:val="bottom"/>
            <w:hideMark/>
          </w:tcPr>
          <w:p w14:paraId="1E502058" w14:textId="77777777" w:rsidR="0052407E" w:rsidRPr="00A309EF" w:rsidRDefault="0052407E" w:rsidP="006B5AD9">
            <w:r w:rsidRPr="00A309EF">
              <w:t>Vitamin A</w:t>
            </w:r>
          </w:p>
        </w:tc>
      </w:tr>
      <w:tr w:rsidR="0052407E" w:rsidRPr="00CC2372" w14:paraId="6470B401" w14:textId="77777777" w:rsidTr="0084109F">
        <w:trPr>
          <w:trHeight w:val="320"/>
        </w:trPr>
        <w:tc>
          <w:tcPr>
            <w:tcW w:w="1503" w:type="dxa"/>
            <w:vMerge/>
            <w:tcBorders>
              <w:top w:val="nil"/>
              <w:left w:val="nil"/>
              <w:bottom w:val="single" w:sz="4" w:space="0" w:color="000000"/>
              <w:right w:val="nil"/>
            </w:tcBorders>
            <w:vAlign w:val="center"/>
            <w:hideMark/>
          </w:tcPr>
          <w:p w14:paraId="1FA0DF83" w14:textId="77777777" w:rsidR="0052407E" w:rsidRPr="00A309EF" w:rsidRDefault="0052407E" w:rsidP="006B5AD9"/>
        </w:tc>
        <w:tc>
          <w:tcPr>
            <w:tcW w:w="2020" w:type="dxa"/>
            <w:tcBorders>
              <w:top w:val="nil"/>
              <w:left w:val="nil"/>
              <w:bottom w:val="single" w:sz="4" w:space="0" w:color="auto"/>
              <w:right w:val="nil"/>
            </w:tcBorders>
            <w:shd w:val="clear" w:color="auto" w:fill="auto"/>
            <w:noWrap/>
            <w:vAlign w:val="center"/>
            <w:hideMark/>
          </w:tcPr>
          <w:p w14:paraId="79AB5E95" w14:textId="77777777" w:rsidR="0052407E" w:rsidRPr="00A309EF" w:rsidRDefault="0052407E" w:rsidP="006B5AD9">
            <w:r w:rsidRPr="00A309EF">
              <w:t>Chicken Pieces</w:t>
            </w:r>
          </w:p>
        </w:tc>
        <w:tc>
          <w:tcPr>
            <w:tcW w:w="2740" w:type="dxa"/>
            <w:tcBorders>
              <w:top w:val="nil"/>
              <w:left w:val="nil"/>
              <w:bottom w:val="single" w:sz="4" w:space="0" w:color="auto"/>
              <w:right w:val="nil"/>
            </w:tcBorders>
            <w:shd w:val="clear" w:color="auto" w:fill="auto"/>
            <w:noWrap/>
            <w:vAlign w:val="bottom"/>
            <w:hideMark/>
          </w:tcPr>
          <w:p w14:paraId="0D1EBDF6" w14:textId="77777777" w:rsidR="0052407E" w:rsidRDefault="00E14E84" w:rsidP="006B5AD9">
            <w:r>
              <w:t>Calcium</w:t>
            </w:r>
          </w:p>
          <w:p w14:paraId="3E58819A" w14:textId="0AB3B75B" w:rsidR="00666CE5" w:rsidRPr="00A309EF" w:rsidRDefault="00666CE5" w:rsidP="006B5AD9">
            <w:r>
              <w:t>Vitamin B12</w:t>
            </w:r>
          </w:p>
        </w:tc>
      </w:tr>
    </w:tbl>
    <w:p w14:paraId="52B67A01" w14:textId="0CD361F6" w:rsidR="00103565" w:rsidRDefault="00103565" w:rsidP="006B5AD9"/>
    <w:p w14:paraId="274DCEA5" w14:textId="1335E270" w:rsidR="00732E2D" w:rsidRPr="00CC2372" w:rsidRDefault="00732E2D" w:rsidP="006B5AD9">
      <w:r w:rsidRPr="00CC2372">
        <w:t>Across all four countries, low baseline consumption of these target foods is likely due to a combination of challenges</w:t>
      </w:r>
      <w:r w:rsidR="004A0CF2">
        <w:t>,</w:t>
      </w:r>
      <w:r w:rsidRPr="00CC2372">
        <w:t xml:space="preserve"> including relative unaffordability. The analyses in this report provide insight into the extent to which these foods are out of reach for consumers at the bottom of the pyramid (</w:t>
      </w:r>
      <w:proofErr w:type="spellStart"/>
      <w:r w:rsidRPr="00CC2372">
        <w:t>BoP</w:t>
      </w:r>
      <w:proofErr w:type="spellEnd"/>
      <w:r w:rsidRPr="00CC2372">
        <w:t xml:space="preserve">) in each country. These results suggest challenges and trade-offs in efforts to promote consumption of these foods, which may inform </w:t>
      </w:r>
      <w:r w:rsidR="00F036A7">
        <w:t xml:space="preserve">policy and </w:t>
      </w:r>
      <w:r w:rsidRPr="00CC2372">
        <w:t xml:space="preserve">program implementation in these countries. This report also describes an Excel-based user tool that may be adapted for similar comparisons in other countries and with other target foods.  </w:t>
      </w:r>
    </w:p>
    <w:p w14:paraId="3C78849F" w14:textId="4F1E090E" w:rsidR="00CB0DBE" w:rsidRPr="00CC2372" w:rsidRDefault="00CB0DBE" w:rsidP="00ED2B2F">
      <w:pPr>
        <w:pStyle w:val="Heading1"/>
      </w:pPr>
      <w:bookmarkStart w:id="6" w:name="_Toc165632932"/>
      <w:r w:rsidRPr="00CC2372">
        <w:t>Methods</w:t>
      </w:r>
      <w:bookmarkEnd w:id="6"/>
      <w:r w:rsidRPr="00CC2372">
        <w:t xml:space="preserve"> </w:t>
      </w:r>
    </w:p>
    <w:p w14:paraId="20B6B373" w14:textId="0A0F93A1" w:rsidR="00BB37D1" w:rsidRDefault="00CB0DBE" w:rsidP="006B5AD9">
      <w:pPr>
        <w:rPr>
          <w:color w:val="000000" w:themeColor="text1"/>
        </w:rPr>
      </w:pPr>
      <w:r w:rsidRPr="00CC2372">
        <w:t>This analysis uses retail food price data, measured in local currency</w:t>
      </w:r>
      <w:r w:rsidR="004A0CF2">
        <w:t xml:space="preserve"> units (LCU)</w:t>
      </w:r>
      <w:r w:rsidRPr="00CC2372">
        <w:t xml:space="preserve"> per unit of each item observed at various places and times, to estimate the total cost per day of the </w:t>
      </w:r>
      <w:r w:rsidR="00E91D0D">
        <w:t xml:space="preserve">combination of </w:t>
      </w:r>
      <w:r w:rsidRPr="00CC2372">
        <w:t>least-cost items available that would be needed for a healthy diet.</w:t>
      </w:r>
      <w:r w:rsidR="00CB65D0">
        <w:t xml:space="preserve"> Healthy diets are defined by </w:t>
      </w:r>
      <w:r w:rsidR="00B27EF9">
        <w:t>food-based dietary guidelines (</w:t>
      </w:r>
      <w:r w:rsidR="00CB65D0">
        <w:t>FBDGs</w:t>
      </w:r>
      <w:r w:rsidR="00B27EF9">
        <w:t>)</w:t>
      </w:r>
      <w:r w:rsidR="00CB65D0">
        <w:t>, which are explicitly designed to guide consumers in selecting nutrient-adequate diets in a behaviorally realistic way, and consistently recommend eating a diet that is diverse both within and across food groups.</w:t>
      </w:r>
      <w:r w:rsidRPr="00CC2372">
        <w:t xml:space="preserve"> We analyze </w:t>
      </w:r>
      <w:r w:rsidR="00DC6654">
        <w:t>the relative cost</w:t>
      </w:r>
      <w:r w:rsidR="00DC6654" w:rsidRPr="00CC2372">
        <w:t xml:space="preserve"> </w:t>
      </w:r>
      <w:r w:rsidRPr="00CC2372">
        <w:t xml:space="preserve">of target foods </w:t>
      </w:r>
      <w:r w:rsidR="00DC6654">
        <w:t>by comparing</w:t>
      </w:r>
      <w:r w:rsidR="00DC6654" w:rsidRPr="00CC2372">
        <w:t xml:space="preserve"> </w:t>
      </w:r>
      <w:r w:rsidRPr="00CC2372">
        <w:t xml:space="preserve">the cost of including the target foods in </w:t>
      </w:r>
      <w:r w:rsidR="00BB37D1">
        <w:t>a</w:t>
      </w:r>
      <w:r w:rsidRPr="00CC2372">
        <w:t xml:space="preserve"> least-cost </w:t>
      </w:r>
      <w:r w:rsidRPr="00CC2372">
        <w:lastRenderedPageBreak/>
        <w:t>diet to the cost of including substitute foods (e.g., foods within the same food group) that would otherwise be selected as a least-cost item.</w:t>
      </w:r>
      <w:r w:rsidR="00BB37D1">
        <w:t xml:space="preserve"> </w:t>
      </w:r>
      <w:r w:rsidRPr="00CC2372">
        <w:rPr>
          <w:color w:val="000000" w:themeColor="text1"/>
        </w:rPr>
        <w:t xml:space="preserve">This approach allows us to assess </w:t>
      </w:r>
      <w:r w:rsidR="00DC6654">
        <w:rPr>
          <w:color w:val="000000" w:themeColor="text1"/>
        </w:rPr>
        <w:t>the accessibility of</w:t>
      </w:r>
      <w:r w:rsidRPr="00CC2372">
        <w:rPr>
          <w:color w:val="000000" w:themeColor="text1"/>
        </w:rPr>
        <w:t xml:space="preserve"> target foods relative to least-cost substitutes within food groups</w:t>
      </w:r>
      <w:r w:rsidR="00A77385">
        <w:rPr>
          <w:color w:val="000000" w:themeColor="text1"/>
        </w:rPr>
        <w:t xml:space="preserve"> and</w:t>
      </w:r>
      <w:r w:rsidRPr="00CC2372">
        <w:rPr>
          <w:color w:val="000000" w:themeColor="text1"/>
        </w:rPr>
        <w:t xml:space="preserve"> in relation to the </w:t>
      </w:r>
      <w:r w:rsidR="00DC6654">
        <w:rPr>
          <w:color w:val="000000" w:themeColor="text1"/>
        </w:rPr>
        <w:t>overall diet</w:t>
      </w:r>
      <w:r w:rsidR="00A77385">
        <w:rPr>
          <w:color w:val="000000" w:themeColor="text1"/>
        </w:rPr>
        <w:t xml:space="preserve">, and </w:t>
      </w:r>
      <w:r w:rsidR="00CC3F05">
        <w:rPr>
          <w:color w:val="000000" w:themeColor="text1"/>
        </w:rPr>
        <w:t xml:space="preserve">to </w:t>
      </w:r>
      <w:r w:rsidR="00A77385">
        <w:rPr>
          <w:color w:val="000000" w:themeColor="text1"/>
        </w:rPr>
        <w:t xml:space="preserve">maintain broader </w:t>
      </w:r>
      <w:r w:rsidR="00CB65D0">
        <w:t xml:space="preserve">healthy diet principles in a strategy that promotes the consumption of </w:t>
      </w:r>
      <w:r w:rsidR="000078DD">
        <w:t>specific</w:t>
      </w:r>
      <w:r w:rsidR="00CB65D0">
        <w:t xml:space="preserve"> nutrient-rich foods</w:t>
      </w:r>
      <w:r w:rsidR="00EE0867">
        <w:t>.</w:t>
      </w:r>
    </w:p>
    <w:p w14:paraId="078530B5" w14:textId="77777777" w:rsidR="00BB37D1" w:rsidRDefault="00BB37D1" w:rsidP="006B5AD9">
      <w:pPr>
        <w:rPr>
          <w:color w:val="000000" w:themeColor="text1"/>
        </w:rPr>
      </w:pPr>
    </w:p>
    <w:p w14:paraId="36911ADC" w14:textId="229FADF2" w:rsidR="00A007AB" w:rsidRDefault="00CB0DBE" w:rsidP="006B5AD9">
      <w:r w:rsidRPr="00CC2372">
        <w:rPr>
          <w:color w:val="000000" w:themeColor="text1"/>
        </w:rPr>
        <w:t xml:space="preserve">To </w:t>
      </w:r>
      <w:r w:rsidRPr="00CC2372">
        <w:t>measure the affordability of target foods, we combine cost calculation</w:t>
      </w:r>
      <w:r w:rsidR="00E820E2">
        <w:t xml:space="preserve">s </w:t>
      </w:r>
      <w:r w:rsidRPr="00CC2372">
        <w:t xml:space="preserve">with consumption expenditure aggregates from household surveys, using food expenditure shares of bottom-of-the-pyramid consumers </w:t>
      </w:r>
      <w:r w:rsidR="0045123F">
        <w:t>to develop a</w:t>
      </w:r>
      <w:r w:rsidR="0022509F">
        <w:t xml:space="preserve"> household’s </w:t>
      </w:r>
      <w:r w:rsidR="0045123F">
        <w:t>available food budget as</w:t>
      </w:r>
      <w:r w:rsidR="0045123F" w:rsidRPr="00CC2372">
        <w:t xml:space="preserve"> </w:t>
      </w:r>
      <w:r w:rsidRPr="00CC2372">
        <w:t xml:space="preserve">the standard for affordability. </w:t>
      </w:r>
    </w:p>
    <w:p w14:paraId="5C304F58" w14:textId="1CF18E5B" w:rsidR="00BB37D1" w:rsidRDefault="009029EC" w:rsidP="006B5AD9">
      <w:r>
        <w:t xml:space="preserve"> </w:t>
      </w:r>
    </w:p>
    <w:p w14:paraId="3705DCA0" w14:textId="10BB9CBE" w:rsidR="00BB37D1" w:rsidRPr="00CC2372" w:rsidRDefault="00BB37D1" w:rsidP="006B5AD9">
      <w:pPr>
        <w:pStyle w:val="Heading2"/>
      </w:pPr>
      <w:bookmarkStart w:id="7" w:name="_Toc165632933"/>
      <w:r w:rsidRPr="00BF03B1">
        <w:t>Cost and Affordability of a Healthy Diet</w:t>
      </w:r>
      <w:bookmarkEnd w:id="7"/>
    </w:p>
    <w:bookmarkEnd w:id="3"/>
    <w:p w14:paraId="330FC152" w14:textId="23D25866" w:rsidR="00694937" w:rsidRPr="00B60635" w:rsidRDefault="41ABD722" w:rsidP="006B5AD9">
      <w:r w:rsidRPr="00B60635">
        <w:t xml:space="preserve">Least-cost diets are the most affordable combination </w:t>
      </w:r>
      <w:r w:rsidR="000C5C76" w:rsidRPr="00B60635">
        <w:t xml:space="preserve">of foods </w:t>
      </w:r>
      <w:r w:rsidRPr="00B60635">
        <w:t xml:space="preserve">that meet the criteria for a healthy diet, calculated at each time and place as a measure of food system performance in making healthy diets accessible </w:t>
      </w:r>
      <w:r w:rsidR="00694937" w:rsidRPr="00B60635">
        <w:fldChar w:fldCharType="begin"/>
      </w:r>
      <w:r w:rsidR="00FA1361">
        <w:instrText xml:space="preserve"> ADDIN ZOTERO_ITEM CSL_CITATION {"citationID":"FVcGdgJz","properties":{"formattedCitation":"(Herforth et al., 2020)","plainCitation":"(Herforth et al., 2020)","noteIndex":0},"citationItems":[{"id":5915,"uris":["http://zotero.org/users/2677470/items/SD5XKDEL"],"itemData":{"id":5915,"type":"report","event-place":"Rome, Italy","language":"en","publisher":"Food &amp; Agriculture Org.","publisher-place":"Rome, Italy","title":"Cost and affordability of healthy diets across and within countries: Background paper for The State of Food Security and Nutrition in the World 2020","title-short":"Cost and affordability of healthy diets across and within countries","URL":"https://doi.org/10.4060/cb2431en","author":[{"family":"Herforth","given":"A"},{"family":"Bai","given":"Y"},{"family":"Venkat","given":"A"},{"family":"Mahrt","given":"K"},{"family":"Ebel","given":"A"},{"family":"Masters","given":"WA"}],"issued":{"date-parts":[["2020",12,12]]},"citation-key":"herforthCostAffordabilityHealthy2020"},"label":"page"}],"schema":"https://github.com/citation-style-language/schema/raw/master/csl-citation.json"} </w:instrText>
      </w:r>
      <w:r w:rsidR="00694937" w:rsidRPr="00B60635">
        <w:fldChar w:fldCharType="separate"/>
      </w:r>
      <w:r w:rsidR="00056833" w:rsidRPr="00B60635">
        <w:t>(Herforth et al., 2020)</w:t>
      </w:r>
      <w:r w:rsidR="00694937" w:rsidRPr="00B60635">
        <w:fldChar w:fldCharType="end"/>
      </w:r>
      <w:r w:rsidRPr="00B60635">
        <w:t>. The Cost of a Healthy Diet (CoHD) is defined as the lowest-cost set of items available at each time and place that meet requirements for each food group specified in food-based dietary guidelines (FBDGs)</w:t>
      </w:r>
      <w:r w:rsidR="00BB37D1">
        <w:t xml:space="preserve"> </w:t>
      </w:r>
      <w:r w:rsidRPr="00B60635">
        <w:t xml:space="preserve">or some other quantitative dietary standard. </w:t>
      </w:r>
      <w:r w:rsidR="3538E845" w:rsidRPr="00B60635">
        <w:t xml:space="preserve">Quantitative dietary standards </w:t>
      </w:r>
      <w:r w:rsidR="003239D8" w:rsidRPr="00B60635">
        <w:t>that facilitate</w:t>
      </w:r>
      <w:r w:rsidR="3538E845" w:rsidRPr="00B60635">
        <w:t xml:space="preserve"> costing </w:t>
      </w:r>
      <w:r w:rsidR="003239D8" w:rsidRPr="00B60635">
        <w:t>specify</w:t>
      </w:r>
      <w:r w:rsidR="3538E845" w:rsidRPr="00B60635">
        <w:t xml:space="preserve"> the expected number </w:t>
      </w:r>
      <w:r w:rsidR="003239D8" w:rsidRPr="00B60635">
        <w:t>and size of</w:t>
      </w:r>
      <w:r w:rsidR="3538E845" w:rsidRPr="00B60635">
        <w:t xml:space="preserve"> serving</w:t>
      </w:r>
      <w:r w:rsidR="003239D8" w:rsidRPr="00B60635">
        <w:t>s</w:t>
      </w:r>
      <w:r w:rsidR="3538E845" w:rsidRPr="00B60635">
        <w:t xml:space="preserve"> from</w:t>
      </w:r>
      <w:r w:rsidR="003239D8" w:rsidRPr="00B60635">
        <w:t xml:space="preserve"> each recommended</w:t>
      </w:r>
      <w:r w:rsidR="3538E845" w:rsidRPr="00B60635">
        <w:t xml:space="preserve"> food group. Such standards are designed to provide sufficient diversity and quantity within and across food groups, and to achieve nutrient adequacy </w:t>
      </w:r>
      <w:r w:rsidR="003239D8" w:rsidRPr="00B60635">
        <w:t>while</w:t>
      </w:r>
      <w:r w:rsidR="3538E845" w:rsidRPr="00B60635">
        <w:t xml:space="preserve"> protect</w:t>
      </w:r>
      <w:r w:rsidR="003239D8" w:rsidRPr="00B60635">
        <w:t>ing</w:t>
      </w:r>
      <w:r w:rsidR="3538E845" w:rsidRPr="00B60635">
        <w:t xml:space="preserve"> against diet-related diseases. </w:t>
      </w:r>
      <w:r w:rsidR="003239D8" w:rsidRPr="00B60635">
        <w:t xml:space="preserve">This report uses the Healthy Diet Basket (HDB), </w:t>
      </w:r>
      <w:r w:rsidR="004C28A4" w:rsidRPr="00B60635">
        <w:t>which</w:t>
      </w:r>
      <w:r w:rsidR="3538E845" w:rsidRPr="00B60635">
        <w:t xml:space="preserve"> represents </w:t>
      </w:r>
      <w:r w:rsidR="003239D8" w:rsidRPr="00B60635">
        <w:t xml:space="preserve">broad </w:t>
      </w:r>
      <w:r w:rsidR="3538E845" w:rsidRPr="00B60635">
        <w:t xml:space="preserve">commonalities across </w:t>
      </w:r>
      <w:r w:rsidR="003239D8" w:rsidRPr="00B60635">
        <w:t>quantitative</w:t>
      </w:r>
      <w:r w:rsidR="3538E845" w:rsidRPr="00B60635">
        <w:t xml:space="preserve"> FBDGs</w:t>
      </w:r>
      <w:r w:rsidR="003239D8" w:rsidRPr="00B60635">
        <w:t xml:space="preserve"> from around the world</w:t>
      </w:r>
      <w:r w:rsidR="3538E845" w:rsidRPr="00B60635">
        <w:t xml:space="preserve"> </w:t>
      </w:r>
      <w:r w:rsidRPr="00B60635">
        <w:fldChar w:fldCharType="begin"/>
      </w:r>
      <w:r w:rsidR="00B37655">
        <w:instrText xml:space="preserve"> ADDIN ZOTERO_ITEM CSL_CITATION {"citationID":"9F0Wye2z","properties":{"formattedCitation":"(Herforth et al., 2022)","plainCitation":"(Herforth et al., 2022)","noteIndex":0},"citationItems":[{"id":"C9nckaF9/RoACViHe","uris":["http://zotero.org/groups/2191027/items/8WDXB2XU"],"itemData":{"id":10067,"type":"report","event-place":"Rome, Italy","genre":"FAO Agricultural Development Economics Working Pape","language":"en","note":"DOI: 10.4060/cc1169en","publisher":"FAO","publisher-place":"Rome, Italy","source":"DOI.org (Crossref)","title":"Methods and options to monitor the cost and affordability of a healthy diet globally: Background paper for The State of Food Security and Nutrition in the World 2022","URL":"https://doi.org/10.4060/cc1169en","author":[{"family":"Herforth","given":"A."},{"family":"Venkat","given":"A."},{"family":"Bai","given":"Y."},{"family":"Holleman","given":"C."},{"family":"Masters","given":"W. A."}],"accessed":{"date-parts":[["2022",8,11]]},"issued":{"date-parts":[["2022",8,2]]}}}],"schema":"https://github.com/citation-style-language/schema/raw/master/csl-citation.json"} </w:instrText>
      </w:r>
      <w:r w:rsidRPr="00B60635">
        <w:fldChar w:fldCharType="separate"/>
      </w:r>
      <w:r w:rsidR="00056833" w:rsidRPr="00B60635">
        <w:t>(Herforth et al., 2022)</w:t>
      </w:r>
      <w:r w:rsidRPr="00B60635">
        <w:fldChar w:fldCharType="end"/>
      </w:r>
      <w:r w:rsidR="3538E845" w:rsidRPr="00B60635">
        <w:t xml:space="preserve">. The </w:t>
      </w:r>
      <w:proofErr w:type="gramStart"/>
      <w:r w:rsidR="3538E845" w:rsidRPr="00B60635">
        <w:t xml:space="preserve">HDB </w:t>
      </w:r>
      <w:r w:rsidR="00A0427C">
        <w:t xml:space="preserve"> </w:t>
      </w:r>
      <w:r w:rsidR="00DC3351">
        <w:t>framework</w:t>
      </w:r>
      <w:proofErr w:type="gramEnd"/>
      <w:r w:rsidR="00DC3351">
        <w:t xml:space="preserve"> (</w:t>
      </w:r>
      <w:r w:rsidR="00DC3351">
        <w:fldChar w:fldCharType="begin"/>
      </w:r>
      <w:r w:rsidR="00DC3351">
        <w:instrText xml:space="preserve"> REF _Ref164174711 \h </w:instrText>
      </w:r>
      <w:r w:rsidR="00DC3351">
        <w:fldChar w:fldCharType="separate"/>
      </w:r>
      <w:r w:rsidR="00DC3351">
        <w:t xml:space="preserve">Table </w:t>
      </w:r>
      <w:r w:rsidR="00DC3351">
        <w:rPr>
          <w:noProof/>
        </w:rPr>
        <w:t>2</w:t>
      </w:r>
      <w:r w:rsidR="00DC3351">
        <w:fldChar w:fldCharType="end"/>
      </w:r>
      <w:r w:rsidR="00DC3351">
        <w:t xml:space="preserve">) was </w:t>
      </w:r>
      <w:r w:rsidR="3538E845" w:rsidRPr="00B60635">
        <w:t xml:space="preserve">designed as a global standard </w:t>
      </w:r>
      <w:r w:rsidR="003239D8" w:rsidRPr="00B60635">
        <w:t xml:space="preserve">for </w:t>
      </w:r>
      <w:r w:rsidR="3538E845" w:rsidRPr="00B60635">
        <w:t xml:space="preserve">calculating and comparing the cost and affordability of healthy diets across countries and as such </w:t>
      </w:r>
      <w:r w:rsidR="003239D8" w:rsidRPr="00B60635">
        <w:t>is better suited for this analysis than any single national FBDG</w:t>
      </w:r>
      <w:r w:rsidR="3538E845" w:rsidRPr="00B60635">
        <w:t>.</w:t>
      </w:r>
    </w:p>
    <w:p w14:paraId="4D5B0EFC" w14:textId="77777777" w:rsidR="006C128C" w:rsidRDefault="006C128C" w:rsidP="006B5AD9">
      <w:pPr>
        <w:pStyle w:val="Caption"/>
      </w:pPr>
    </w:p>
    <w:p w14:paraId="6A071C49" w14:textId="15B2994F" w:rsidR="00073146" w:rsidRPr="00073146" w:rsidRDefault="00A0427C" w:rsidP="00A0427C">
      <w:pPr>
        <w:pStyle w:val="Caption"/>
      </w:pPr>
      <w:bookmarkStart w:id="8" w:name="_Ref164174711"/>
      <w:bookmarkStart w:id="9" w:name="_Toc165632953"/>
      <w:r>
        <w:t xml:space="preserve">Table </w:t>
      </w:r>
      <w:r w:rsidR="00D5510E">
        <w:fldChar w:fldCharType="begin"/>
      </w:r>
      <w:r w:rsidR="00D5510E">
        <w:instrText xml:space="preserve"> SEQ Table \* ARABIC </w:instrText>
      </w:r>
      <w:r w:rsidR="00D5510E">
        <w:fldChar w:fldCharType="separate"/>
      </w:r>
      <w:r w:rsidR="00AB261F">
        <w:rPr>
          <w:noProof/>
        </w:rPr>
        <w:t>2</w:t>
      </w:r>
      <w:r w:rsidR="00D5510E">
        <w:rPr>
          <w:noProof/>
        </w:rPr>
        <w:fldChar w:fldCharType="end"/>
      </w:r>
      <w:bookmarkEnd w:id="8"/>
      <w:r>
        <w:t>. Healthy Diet Basket composition.</w:t>
      </w:r>
      <w:bookmarkEnd w:id="9"/>
    </w:p>
    <w:tbl>
      <w:tblPr>
        <w:tblStyle w:val="PlainTable2"/>
        <w:tblW w:w="8635" w:type="dxa"/>
        <w:tblBorders>
          <w:top w:val="none" w:sz="0" w:space="0" w:color="auto"/>
          <w:bottom w:val="none" w:sz="0" w:space="0" w:color="auto"/>
        </w:tblBorders>
        <w:tblLook w:val="04A0" w:firstRow="1" w:lastRow="0" w:firstColumn="1" w:lastColumn="0" w:noHBand="0" w:noVBand="1"/>
      </w:tblPr>
      <w:tblGrid>
        <w:gridCol w:w="3006"/>
        <w:gridCol w:w="1893"/>
        <w:gridCol w:w="1601"/>
        <w:gridCol w:w="2135"/>
      </w:tblGrid>
      <w:tr w:rsidR="00694937" w:rsidRPr="006E4474" w14:paraId="58FDFDAE" w14:textId="7777777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006" w:type="dxa"/>
            <w:tcBorders>
              <w:bottom w:val="single" w:sz="4" w:space="0" w:color="auto"/>
            </w:tcBorders>
            <w:vAlign w:val="bottom"/>
            <w:hideMark/>
          </w:tcPr>
          <w:p w14:paraId="06140223" w14:textId="77777777" w:rsidR="00694937" w:rsidRPr="00E27138" w:rsidRDefault="00694937" w:rsidP="006B5AD9">
            <w:pPr>
              <w:rPr>
                <w:sz w:val="22"/>
                <w:szCs w:val="22"/>
              </w:rPr>
            </w:pPr>
            <w:r w:rsidRPr="00E27138">
              <w:rPr>
                <w:sz w:val="22"/>
              </w:rPr>
              <w:t>Food Group</w:t>
            </w:r>
          </w:p>
        </w:tc>
        <w:tc>
          <w:tcPr>
            <w:tcW w:w="1893" w:type="dxa"/>
            <w:tcBorders>
              <w:bottom w:val="single" w:sz="4" w:space="0" w:color="auto"/>
            </w:tcBorders>
            <w:vAlign w:val="bottom"/>
            <w:hideMark/>
          </w:tcPr>
          <w:p w14:paraId="48A29F4D" w14:textId="77777777" w:rsidR="00694937" w:rsidRPr="00E27138" w:rsidRDefault="00694937" w:rsidP="006B5AD9">
            <w:pPr>
              <w:cnfStyle w:val="100000000000" w:firstRow="1" w:lastRow="0" w:firstColumn="0" w:lastColumn="0" w:oddVBand="0" w:evenVBand="0" w:oddHBand="0" w:evenHBand="0" w:firstRowFirstColumn="0" w:firstRowLastColumn="0" w:lastRowFirstColumn="0" w:lastRowLastColumn="0"/>
              <w:rPr>
                <w:sz w:val="22"/>
                <w:szCs w:val="22"/>
              </w:rPr>
            </w:pPr>
            <w:r w:rsidRPr="00E27138">
              <w:rPr>
                <w:sz w:val="22"/>
              </w:rPr>
              <w:t>Number of food items selected</w:t>
            </w:r>
          </w:p>
        </w:tc>
        <w:tc>
          <w:tcPr>
            <w:tcW w:w="1601" w:type="dxa"/>
            <w:tcBorders>
              <w:bottom w:val="single" w:sz="4" w:space="0" w:color="auto"/>
            </w:tcBorders>
            <w:vAlign w:val="bottom"/>
            <w:hideMark/>
          </w:tcPr>
          <w:p w14:paraId="21C63BB8" w14:textId="77777777" w:rsidR="00694937" w:rsidRPr="00E27138" w:rsidRDefault="00694937" w:rsidP="006B5AD9">
            <w:pPr>
              <w:cnfStyle w:val="100000000000" w:firstRow="1" w:lastRow="0" w:firstColumn="0" w:lastColumn="0" w:oddVBand="0" w:evenVBand="0" w:oddHBand="0" w:evenHBand="0" w:firstRowFirstColumn="0" w:firstRowLastColumn="0" w:lastRowFirstColumn="0" w:lastRowLastColumn="0"/>
              <w:rPr>
                <w:sz w:val="22"/>
                <w:szCs w:val="22"/>
              </w:rPr>
            </w:pPr>
            <w:r w:rsidRPr="00E27138">
              <w:rPr>
                <w:sz w:val="22"/>
              </w:rPr>
              <w:t>Total energy content (kcal)</w:t>
            </w:r>
          </w:p>
        </w:tc>
        <w:tc>
          <w:tcPr>
            <w:tcW w:w="2135" w:type="dxa"/>
            <w:tcBorders>
              <w:bottom w:val="single" w:sz="4" w:space="0" w:color="auto"/>
            </w:tcBorders>
            <w:vAlign w:val="bottom"/>
            <w:hideMark/>
          </w:tcPr>
          <w:p w14:paraId="4CEDC727" w14:textId="77777777" w:rsidR="00694937" w:rsidRPr="00E27138" w:rsidRDefault="00694937" w:rsidP="006B5AD9">
            <w:pPr>
              <w:cnfStyle w:val="100000000000" w:firstRow="1" w:lastRow="0" w:firstColumn="0" w:lastColumn="0" w:oddVBand="0" w:evenVBand="0" w:oddHBand="0" w:evenHBand="0" w:firstRowFirstColumn="0" w:firstRowLastColumn="0" w:lastRowFirstColumn="0" w:lastRowLastColumn="0"/>
              <w:rPr>
                <w:sz w:val="22"/>
                <w:szCs w:val="22"/>
              </w:rPr>
            </w:pPr>
            <w:r w:rsidRPr="00E27138">
              <w:rPr>
                <w:sz w:val="22"/>
              </w:rPr>
              <w:t>Typical weights of example foods (g)</w:t>
            </w:r>
          </w:p>
        </w:tc>
      </w:tr>
      <w:tr w:rsidR="00694937" w:rsidRPr="006E4474" w14:paraId="4B410204" w14:textId="77777777">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auto"/>
            </w:tcBorders>
            <w:hideMark/>
          </w:tcPr>
          <w:p w14:paraId="22F9E63D" w14:textId="77777777" w:rsidR="00694937" w:rsidRPr="003B5BAA" w:rsidRDefault="00694937" w:rsidP="006B5AD9">
            <w:pPr>
              <w:rPr>
                <w:b w:val="0"/>
                <w:bCs w:val="0"/>
                <w:sz w:val="22"/>
                <w:szCs w:val="22"/>
              </w:rPr>
            </w:pPr>
            <w:r w:rsidRPr="003B5BAA">
              <w:rPr>
                <w:b w:val="0"/>
                <w:bCs w:val="0"/>
                <w:sz w:val="22"/>
              </w:rPr>
              <w:t>Starchy staples</w:t>
            </w:r>
          </w:p>
        </w:tc>
        <w:tc>
          <w:tcPr>
            <w:tcW w:w="1893" w:type="dxa"/>
            <w:tcBorders>
              <w:top w:val="single" w:sz="4" w:space="0" w:color="auto"/>
            </w:tcBorders>
            <w:hideMark/>
          </w:tcPr>
          <w:p w14:paraId="68026675"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2</w:t>
            </w:r>
          </w:p>
        </w:tc>
        <w:tc>
          <w:tcPr>
            <w:tcW w:w="1601" w:type="dxa"/>
            <w:tcBorders>
              <w:top w:val="single" w:sz="4" w:space="0" w:color="auto"/>
            </w:tcBorders>
            <w:hideMark/>
          </w:tcPr>
          <w:p w14:paraId="3F218E77"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1160</w:t>
            </w:r>
          </w:p>
        </w:tc>
        <w:tc>
          <w:tcPr>
            <w:tcW w:w="2135" w:type="dxa"/>
            <w:tcBorders>
              <w:top w:val="single" w:sz="4" w:space="0" w:color="auto"/>
            </w:tcBorders>
            <w:hideMark/>
          </w:tcPr>
          <w:p w14:paraId="05633DA8" w14:textId="77777777" w:rsidR="00694937" w:rsidRPr="00E27138" w:rsidRDefault="00694937" w:rsidP="006B5AD9">
            <w:pP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322 g dry rice</w:t>
            </w:r>
          </w:p>
        </w:tc>
      </w:tr>
      <w:tr w:rsidR="00694937" w:rsidRPr="006E4474" w14:paraId="7BF717B5" w14:textId="77777777">
        <w:trPr>
          <w:trHeight w:val="131"/>
        </w:trPr>
        <w:tc>
          <w:tcPr>
            <w:cnfStyle w:val="001000000000" w:firstRow="0" w:lastRow="0" w:firstColumn="1" w:lastColumn="0" w:oddVBand="0" w:evenVBand="0" w:oddHBand="0" w:evenHBand="0" w:firstRowFirstColumn="0" w:firstRowLastColumn="0" w:lastRowFirstColumn="0" w:lastRowLastColumn="0"/>
            <w:tcW w:w="3006" w:type="dxa"/>
            <w:hideMark/>
          </w:tcPr>
          <w:p w14:paraId="17F71ED5" w14:textId="77777777" w:rsidR="00694937" w:rsidRPr="00E820E2" w:rsidRDefault="00694937" w:rsidP="006B5AD9">
            <w:pPr>
              <w:rPr>
                <w:b w:val="0"/>
                <w:bCs w:val="0"/>
                <w:sz w:val="22"/>
                <w:szCs w:val="22"/>
              </w:rPr>
            </w:pPr>
            <w:r w:rsidRPr="00E820E2">
              <w:rPr>
                <w:b w:val="0"/>
                <w:bCs w:val="0"/>
                <w:sz w:val="22"/>
              </w:rPr>
              <w:t>Vegetables</w:t>
            </w:r>
          </w:p>
        </w:tc>
        <w:tc>
          <w:tcPr>
            <w:tcW w:w="1893" w:type="dxa"/>
            <w:hideMark/>
          </w:tcPr>
          <w:p w14:paraId="7E66A0E0" w14:textId="77777777" w:rsidR="00694937" w:rsidRPr="00E27138" w:rsidRDefault="00694937" w:rsidP="008B010C">
            <w:pPr>
              <w:jc w:val="cente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3</w:t>
            </w:r>
          </w:p>
        </w:tc>
        <w:tc>
          <w:tcPr>
            <w:tcW w:w="1601" w:type="dxa"/>
            <w:hideMark/>
          </w:tcPr>
          <w:p w14:paraId="4236A6DD" w14:textId="77777777" w:rsidR="00694937" w:rsidRPr="00E27138" w:rsidRDefault="00694937" w:rsidP="008B010C">
            <w:pPr>
              <w:jc w:val="cente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110</w:t>
            </w:r>
          </w:p>
        </w:tc>
        <w:tc>
          <w:tcPr>
            <w:tcW w:w="2135" w:type="dxa"/>
            <w:hideMark/>
          </w:tcPr>
          <w:p w14:paraId="45AC3EEE" w14:textId="77777777" w:rsidR="00694937" w:rsidRPr="00E27138" w:rsidRDefault="00694937" w:rsidP="006B5AD9">
            <w:pP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270-400 g</w:t>
            </w:r>
          </w:p>
        </w:tc>
      </w:tr>
      <w:tr w:rsidR="00694937" w:rsidRPr="006E4474" w14:paraId="3CC422BF" w14:textId="77777777">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6" w:type="dxa"/>
            <w:hideMark/>
          </w:tcPr>
          <w:p w14:paraId="5155867F" w14:textId="77777777" w:rsidR="00694937" w:rsidRPr="00E820E2" w:rsidRDefault="00694937" w:rsidP="006B5AD9">
            <w:pPr>
              <w:rPr>
                <w:b w:val="0"/>
                <w:bCs w:val="0"/>
                <w:sz w:val="22"/>
                <w:szCs w:val="22"/>
              </w:rPr>
            </w:pPr>
            <w:r w:rsidRPr="00E820E2">
              <w:rPr>
                <w:b w:val="0"/>
                <w:bCs w:val="0"/>
                <w:sz w:val="22"/>
              </w:rPr>
              <w:t>Fruits</w:t>
            </w:r>
          </w:p>
        </w:tc>
        <w:tc>
          <w:tcPr>
            <w:tcW w:w="1893" w:type="dxa"/>
            <w:hideMark/>
          </w:tcPr>
          <w:p w14:paraId="591586D5"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2</w:t>
            </w:r>
          </w:p>
        </w:tc>
        <w:tc>
          <w:tcPr>
            <w:tcW w:w="1601" w:type="dxa"/>
            <w:hideMark/>
          </w:tcPr>
          <w:p w14:paraId="29E28B46"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160</w:t>
            </w:r>
          </w:p>
        </w:tc>
        <w:tc>
          <w:tcPr>
            <w:tcW w:w="2135" w:type="dxa"/>
            <w:hideMark/>
          </w:tcPr>
          <w:p w14:paraId="7305B380" w14:textId="77777777" w:rsidR="00694937" w:rsidRPr="00E27138" w:rsidRDefault="00694937" w:rsidP="006B5AD9">
            <w:pP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230-300 g</w:t>
            </w:r>
          </w:p>
        </w:tc>
      </w:tr>
      <w:tr w:rsidR="00694937" w:rsidRPr="006E4474" w14:paraId="6AFB778E" w14:textId="77777777">
        <w:trPr>
          <w:trHeight w:val="95"/>
        </w:trPr>
        <w:tc>
          <w:tcPr>
            <w:cnfStyle w:val="001000000000" w:firstRow="0" w:lastRow="0" w:firstColumn="1" w:lastColumn="0" w:oddVBand="0" w:evenVBand="0" w:oddHBand="0" w:evenHBand="0" w:firstRowFirstColumn="0" w:firstRowLastColumn="0" w:lastRowFirstColumn="0" w:lastRowLastColumn="0"/>
            <w:tcW w:w="3006" w:type="dxa"/>
            <w:hideMark/>
          </w:tcPr>
          <w:p w14:paraId="4B75CCEE" w14:textId="77777777" w:rsidR="00694937" w:rsidRPr="00E820E2" w:rsidRDefault="00694937" w:rsidP="006B5AD9">
            <w:pPr>
              <w:rPr>
                <w:b w:val="0"/>
                <w:bCs w:val="0"/>
                <w:sz w:val="22"/>
                <w:szCs w:val="22"/>
              </w:rPr>
            </w:pPr>
            <w:r w:rsidRPr="00E820E2">
              <w:rPr>
                <w:b w:val="0"/>
                <w:bCs w:val="0"/>
                <w:sz w:val="22"/>
              </w:rPr>
              <w:t>Animal-source foods</w:t>
            </w:r>
          </w:p>
        </w:tc>
        <w:tc>
          <w:tcPr>
            <w:tcW w:w="1893" w:type="dxa"/>
            <w:hideMark/>
          </w:tcPr>
          <w:p w14:paraId="0143B49C" w14:textId="77777777" w:rsidR="00694937" w:rsidRPr="00E27138" w:rsidRDefault="00694937" w:rsidP="008B010C">
            <w:pPr>
              <w:jc w:val="cente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2</w:t>
            </w:r>
          </w:p>
        </w:tc>
        <w:tc>
          <w:tcPr>
            <w:tcW w:w="1601" w:type="dxa"/>
            <w:hideMark/>
          </w:tcPr>
          <w:p w14:paraId="1D74789A" w14:textId="77777777" w:rsidR="00694937" w:rsidRPr="00E27138" w:rsidRDefault="00694937" w:rsidP="008B010C">
            <w:pPr>
              <w:jc w:val="cente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300</w:t>
            </w:r>
          </w:p>
        </w:tc>
        <w:tc>
          <w:tcPr>
            <w:tcW w:w="2135" w:type="dxa"/>
            <w:hideMark/>
          </w:tcPr>
          <w:p w14:paraId="18435AB4" w14:textId="77777777" w:rsidR="00694937" w:rsidRPr="00E27138" w:rsidRDefault="00694937" w:rsidP="006B5AD9">
            <w:pP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210 g egg</w:t>
            </w:r>
          </w:p>
        </w:tc>
      </w:tr>
      <w:tr w:rsidR="00694937" w:rsidRPr="006E4474" w14:paraId="4BECD60B" w14:textId="77777777">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3006" w:type="dxa"/>
            <w:hideMark/>
          </w:tcPr>
          <w:p w14:paraId="4C2661B5" w14:textId="77777777" w:rsidR="00694937" w:rsidRPr="00E820E2" w:rsidRDefault="00694937" w:rsidP="006B5AD9">
            <w:pPr>
              <w:rPr>
                <w:b w:val="0"/>
                <w:bCs w:val="0"/>
                <w:sz w:val="22"/>
                <w:szCs w:val="22"/>
              </w:rPr>
            </w:pPr>
            <w:r w:rsidRPr="00E820E2">
              <w:rPr>
                <w:b w:val="0"/>
                <w:bCs w:val="0"/>
                <w:sz w:val="22"/>
              </w:rPr>
              <w:t>Legumes, nuts, seeds</w:t>
            </w:r>
          </w:p>
        </w:tc>
        <w:tc>
          <w:tcPr>
            <w:tcW w:w="1893" w:type="dxa"/>
            <w:hideMark/>
          </w:tcPr>
          <w:p w14:paraId="777F3A30"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1</w:t>
            </w:r>
          </w:p>
        </w:tc>
        <w:tc>
          <w:tcPr>
            <w:tcW w:w="1601" w:type="dxa"/>
            <w:hideMark/>
          </w:tcPr>
          <w:p w14:paraId="66E830AE"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300</w:t>
            </w:r>
          </w:p>
        </w:tc>
        <w:tc>
          <w:tcPr>
            <w:tcW w:w="2135" w:type="dxa"/>
            <w:hideMark/>
          </w:tcPr>
          <w:p w14:paraId="74A07D1E" w14:textId="77777777" w:rsidR="00694937" w:rsidRPr="00E27138" w:rsidRDefault="00694937" w:rsidP="006B5AD9">
            <w:pP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85 g dry bean</w:t>
            </w:r>
          </w:p>
        </w:tc>
      </w:tr>
      <w:tr w:rsidR="00694937" w:rsidRPr="006E4474" w14:paraId="62CA9F5C" w14:textId="77777777">
        <w:trPr>
          <w:trHeight w:val="131"/>
        </w:trPr>
        <w:tc>
          <w:tcPr>
            <w:cnfStyle w:val="001000000000" w:firstRow="0" w:lastRow="0" w:firstColumn="1" w:lastColumn="0" w:oddVBand="0" w:evenVBand="0" w:oddHBand="0" w:evenHBand="0" w:firstRowFirstColumn="0" w:firstRowLastColumn="0" w:lastRowFirstColumn="0" w:lastRowLastColumn="0"/>
            <w:tcW w:w="3006" w:type="dxa"/>
            <w:tcBorders>
              <w:bottom w:val="single" w:sz="4" w:space="0" w:color="auto"/>
            </w:tcBorders>
            <w:hideMark/>
          </w:tcPr>
          <w:p w14:paraId="57DC3E6F" w14:textId="77777777" w:rsidR="00694937" w:rsidRPr="00E820E2" w:rsidRDefault="00694937" w:rsidP="006B5AD9">
            <w:pPr>
              <w:rPr>
                <w:b w:val="0"/>
                <w:bCs w:val="0"/>
                <w:sz w:val="22"/>
                <w:szCs w:val="22"/>
              </w:rPr>
            </w:pPr>
            <w:r w:rsidRPr="00E820E2">
              <w:rPr>
                <w:b w:val="0"/>
                <w:bCs w:val="0"/>
                <w:sz w:val="22"/>
              </w:rPr>
              <w:t>Oils and fats</w:t>
            </w:r>
          </w:p>
        </w:tc>
        <w:tc>
          <w:tcPr>
            <w:tcW w:w="1893" w:type="dxa"/>
            <w:tcBorders>
              <w:bottom w:val="single" w:sz="4" w:space="0" w:color="auto"/>
            </w:tcBorders>
            <w:hideMark/>
          </w:tcPr>
          <w:p w14:paraId="37540B61" w14:textId="77777777" w:rsidR="00694937" w:rsidRPr="00E27138" w:rsidRDefault="00694937" w:rsidP="008B010C">
            <w:pPr>
              <w:jc w:val="cente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1</w:t>
            </w:r>
          </w:p>
        </w:tc>
        <w:tc>
          <w:tcPr>
            <w:tcW w:w="1601" w:type="dxa"/>
            <w:tcBorders>
              <w:bottom w:val="single" w:sz="4" w:space="0" w:color="auto"/>
            </w:tcBorders>
            <w:hideMark/>
          </w:tcPr>
          <w:p w14:paraId="2E456706" w14:textId="77777777" w:rsidR="00694937" w:rsidRPr="00E27138" w:rsidRDefault="00694937" w:rsidP="008B010C">
            <w:pPr>
              <w:jc w:val="cente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300</w:t>
            </w:r>
          </w:p>
        </w:tc>
        <w:tc>
          <w:tcPr>
            <w:tcW w:w="2135" w:type="dxa"/>
            <w:tcBorders>
              <w:bottom w:val="single" w:sz="4" w:space="0" w:color="auto"/>
            </w:tcBorders>
            <w:hideMark/>
          </w:tcPr>
          <w:p w14:paraId="378E2267" w14:textId="77777777" w:rsidR="00694937" w:rsidRPr="00E27138" w:rsidRDefault="00694937" w:rsidP="006B5AD9">
            <w:pPr>
              <w:cnfStyle w:val="000000000000" w:firstRow="0" w:lastRow="0" w:firstColumn="0" w:lastColumn="0" w:oddVBand="0" w:evenVBand="0" w:oddHBand="0" w:evenHBand="0" w:firstRowFirstColumn="0" w:firstRowLastColumn="0" w:lastRowFirstColumn="0" w:lastRowLastColumn="0"/>
              <w:rPr>
                <w:sz w:val="22"/>
                <w:szCs w:val="22"/>
              </w:rPr>
            </w:pPr>
            <w:r w:rsidRPr="00E27138">
              <w:rPr>
                <w:sz w:val="22"/>
              </w:rPr>
              <w:t>34 g oil</w:t>
            </w:r>
          </w:p>
        </w:tc>
      </w:tr>
      <w:tr w:rsidR="00694937" w:rsidRPr="006E4474" w14:paraId="26EFF9F9" w14:textId="77777777">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auto"/>
            </w:tcBorders>
          </w:tcPr>
          <w:p w14:paraId="12507360" w14:textId="77777777" w:rsidR="00694937" w:rsidRPr="00E820E2" w:rsidRDefault="00694937" w:rsidP="006B5AD9">
            <w:pPr>
              <w:rPr>
                <w:b w:val="0"/>
                <w:bCs w:val="0"/>
                <w:sz w:val="22"/>
                <w:szCs w:val="22"/>
              </w:rPr>
            </w:pPr>
            <w:r w:rsidRPr="00E820E2">
              <w:rPr>
                <w:b w:val="0"/>
                <w:bCs w:val="0"/>
                <w:sz w:val="22"/>
              </w:rPr>
              <w:t>Total</w:t>
            </w:r>
          </w:p>
        </w:tc>
        <w:tc>
          <w:tcPr>
            <w:tcW w:w="1893" w:type="dxa"/>
            <w:tcBorders>
              <w:top w:val="single" w:sz="4" w:space="0" w:color="auto"/>
            </w:tcBorders>
          </w:tcPr>
          <w:p w14:paraId="3366F361"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11</w:t>
            </w:r>
          </w:p>
        </w:tc>
        <w:tc>
          <w:tcPr>
            <w:tcW w:w="1601" w:type="dxa"/>
            <w:tcBorders>
              <w:top w:val="single" w:sz="4" w:space="0" w:color="auto"/>
            </w:tcBorders>
          </w:tcPr>
          <w:p w14:paraId="0F93B159" w14:textId="77777777" w:rsidR="00694937" w:rsidRPr="00E27138" w:rsidRDefault="00694937" w:rsidP="008B010C">
            <w:pPr>
              <w:jc w:val="center"/>
              <w:cnfStyle w:val="000000100000" w:firstRow="0" w:lastRow="0" w:firstColumn="0" w:lastColumn="0" w:oddVBand="0" w:evenVBand="0" w:oddHBand="1" w:evenHBand="0" w:firstRowFirstColumn="0" w:firstRowLastColumn="0" w:lastRowFirstColumn="0" w:lastRowLastColumn="0"/>
              <w:rPr>
                <w:sz w:val="22"/>
                <w:szCs w:val="22"/>
              </w:rPr>
            </w:pPr>
            <w:r w:rsidRPr="00E27138">
              <w:rPr>
                <w:sz w:val="22"/>
              </w:rPr>
              <w:t>2330</w:t>
            </w:r>
          </w:p>
        </w:tc>
        <w:tc>
          <w:tcPr>
            <w:tcW w:w="2135" w:type="dxa"/>
            <w:tcBorders>
              <w:top w:val="single" w:sz="4" w:space="0" w:color="auto"/>
            </w:tcBorders>
          </w:tcPr>
          <w:p w14:paraId="30076665" w14:textId="77777777" w:rsidR="00694937" w:rsidRPr="00E27138" w:rsidRDefault="00694937" w:rsidP="006B5AD9">
            <w:pPr>
              <w:pStyle w:val="NoSpacing"/>
              <w:cnfStyle w:val="000000100000" w:firstRow="0" w:lastRow="0" w:firstColumn="0" w:lastColumn="0" w:oddVBand="0" w:evenVBand="0" w:oddHBand="1" w:evenHBand="0" w:firstRowFirstColumn="0" w:firstRowLastColumn="0" w:lastRowFirstColumn="0" w:lastRowLastColumn="0"/>
              <w:rPr>
                <w:sz w:val="22"/>
                <w:szCs w:val="22"/>
              </w:rPr>
            </w:pPr>
          </w:p>
        </w:tc>
      </w:tr>
      <w:tr w:rsidR="00694937" w:rsidRPr="006E4474" w14:paraId="70C1CFD1" w14:textId="77777777">
        <w:trPr>
          <w:trHeight w:val="131"/>
        </w:trPr>
        <w:tc>
          <w:tcPr>
            <w:cnfStyle w:val="001000000000" w:firstRow="0" w:lastRow="0" w:firstColumn="1" w:lastColumn="0" w:oddVBand="0" w:evenVBand="0" w:oddHBand="0" w:evenHBand="0" w:firstRowFirstColumn="0" w:firstRowLastColumn="0" w:lastRowFirstColumn="0" w:lastRowLastColumn="0"/>
            <w:tcW w:w="8635" w:type="dxa"/>
            <w:gridSpan w:val="4"/>
            <w:tcBorders>
              <w:top w:val="single" w:sz="4" w:space="0" w:color="auto"/>
            </w:tcBorders>
          </w:tcPr>
          <w:p w14:paraId="5F5591A8" w14:textId="3BEBA0C3" w:rsidR="00694937" w:rsidRPr="00E820E2" w:rsidRDefault="00694937" w:rsidP="006B5AD9">
            <w:pPr>
              <w:rPr>
                <w:b w:val="0"/>
                <w:bCs w:val="0"/>
                <w:sz w:val="22"/>
                <w:szCs w:val="22"/>
              </w:rPr>
            </w:pPr>
            <w:r w:rsidRPr="00E820E2">
              <w:rPr>
                <w:b w:val="0"/>
                <w:bCs w:val="0"/>
                <w:sz w:val="22"/>
              </w:rPr>
              <w:t xml:space="preserve">Source: Herforth </w:t>
            </w:r>
            <w:r w:rsidR="00B248B1" w:rsidRPr="00E820E2">
              <w:rPr>
                <w:b w:val="0"/>
                <w:bCs w:val="0"/>
                <w:sz w:val="22"/>
              </w:rPr>
              <w:t>et al.</w:t>
            </w:r>
            <w:r w:rsidR="005762F2" w:rsidRPr="00E820E2">
              <w:rPr>
                <w:b w:val="0"/>
                <w:bCs w:val="0"/>
                <w:sz w:val="22"/>
              </w:rPr>
              <w:t xml:space="preserve">, </w:t>
            </w:r>
            <w:r w:rsidR="000D544F" w:rsidRPr="00E820E2">
              <w:rPr>
                <w:b w:val="0"/>
                <w:bCs w:val="0"/>
                <w:sz w:val="22"/>
              </w:rPr>
              <w:t>2022</w:t>
            </w:r>
            <w:r w:rsidR="00B248B1" w:rsidRPr="00E820E2">
              <w:rPr>
                <w:b w:val="0"/>
                <w:bCs w:val="0"/>
                <w:sz w:val="22"/>
              </w:rPr>
              <w:t>.</w:t>
            </w:r>
          </w:p>
        </w:tc>
      </w:tr>
    </w:tbl>
    <w:p w14:paraId="564E7372" w14:textId="77777777" w:rsidR="00694937" w:rsidRPr="00CC2372" w:rsidRDefault="00694937" w:rsidP="006B5AD9"/>
    <w:p w14:paraId="0592F94F" w14:textId="5EBB45C1" w:rsidR="006B286D" w:rsidRPr="00CC2372" w:rsidRDefault="46E8060E" w:rsidP="006B5AD9">
      <w:r w:rsidRPr="00CC2372">
        <w:t xml:space="preserve">As shown </w:t>
      </w:r>
      <w:r w:rsidR="00DC3351">
        <w:t xml:space="preserve">in </w:t>
      </w:r>
      <w:r w:rsidR="00DC3351">
        <w:fldChar w:fldCharType="begin"/>
      </w:r>
      <w:r w:rsidR="00DC3351">
        <w:instrText xml:space="preserve"> REF _Ref164174711 \h </w:instrText>
      </w:r>
      <w:r w:rsidR="00DC3351">
        <w:fldChar w:fldCharType="separate"/>
      </w:r>
      <w:r w:rsidR="00DC3351">
        <w:t xml:space="preserve">Table </w:t>
      </w:r>
      <w:r w:rsidR="00DC3351">
        <w:rPr>
          <w:noProof/>
        </w:rPr>
        <w:t>2</w:t>
      </w:r>
      <w:r w:rsidR="00DC3351">
        <w:fldChar w:fldCharType="end"/>
      </w:r>
      <w:r w:rsidR="006C128C" w:rsidRPr="00CC2372">
        <w:fldChar w:fldCharType="begin"/>
      </w:r>
      <w:r w:rsidR="006C128C" w:rsidRPr="00CC2372">
        <w:instrText xml:space="preserve"> REF _Ref134178149 \h </w:instrText>
      </w:r>
      <w:r w:rsidR="00CC2372">
        <w:instrText xml:space="preserve"> \* MERGEFORMAT </w:instrText>
      </w:r>
      <w:r w:rsidR="00D5510E">
        <w:fldChar w:fldCharType="separate"/>
      </w:r>
      <w:r w:rsidR="006C128C" w:rsidRPr="00CC2372">
        <w:fldChar w:fldCharType="end"/>
      </w:r>
      <w:r w:rsidR="006C128C" w:rsidRPr="00CC2372">
        <w:t xml:space="preserve">, </w:t>
      </w:r>
      <w:r w:rsidR="004C28A4" w:rsidRPr="00CC2372">
        <w:t>a basket of foods meeting HDB criteria</w:t>
      </w:r>
      <w:r w:rsidRPr="00CC2372">
        <w:t xml:space="preserve"> </w:t>
      </w:r>
      <w:r w:rsidR="00332559" w:rsidRPr="00CC2372">
        <w:t>in each</w:t>
      </w:r>
      <w:r w:rsidRPr="00CC2372">
        <w:t xml:space="preserve"> time and place is composed of eleven </w:t>
      </w:r>
      <w:r w:rsidR="000078DD">
        <w:t>locally available</w:t>
      </w:r>
      <w:r w:rsidRPr="00CC2372">
        <w:t xml:space="preserve"> items in sufficient quantities to maintain energy balance at 2,330 </w:t>
      </w:r>
      <w:r w:rsidR="00173DA8">
        <w:t>kcal</w:t>
      </w:r>
      <w:r w:rsidR="00173DA8" w:rsidRPr="00CC2372">
        <w:t xml:space="preserve"> </w:t>
      </w:r>
      <w:r w:rsidRPr="00CC2372">
        <w:t>across six food groups. Th</w:t>
      </w:r>
      <w:r w:rsidR="004C28A4" w:rsidRPr="00CC2372">
        <w:t>is reflects the</w:t>
      </w:r>
      <w:r w:rsidRPr="00CC2372">
        <w:t xml:space="preserve"> energy needs of an active, healthy adult woman and is similar to the</w:t>
      </w:r>
      <w:r w:rsidR="004C28A4" w:rsidRPr="00CC2372">
        <w:t xml:space="preserve"> </w:t>
      </w:r>
      <w:r w:rsidRPr="00CC2372">
        <w:t>average energy requirement for all sex-age-year groups age</w:t>
      </w:r>
      <w:r w:rsidR="004C28A4" w:rsidRPr="00CC2372">
        <w:t>d</w:t>
      </w:r>
      <w:r w:rsidRPr="00CC2372">
        <w:t xml:space="preserve"> three years and older </w:t>
      </w:r>
      <w:r w:rsidR="00694937" w:rsidRPr="00CC2372">
        <w:rPr>
          <w:color w:val="2B579A"/>
          <w:shd w:val="clear" w:color="auto" w:fill="E6E6E6"/>
        </w:rPr>
        <w:fldChar w:fldCharType="begin"/>
      </w:r>
      <w:r w:rsidR="00B37655">
        <w:instrText xml:space="preserve"> ADDIN ZOTERO_ITEM CSL_CITATION {"citationID":"AmmgE1SB","properties":{"formattedCitation":"(Herforth et al., 2022; Schneider &amp; Herforth, 2020)","plainCitation":"(Herforth et al., 2022; Schneider &amp; Herforth, 2020)","noteIndex":0},"citationItems":[{"id":"C9nckaF9/RoACViHe","uris":["http://zotero.org/groups/2191027/items/8WDXB2XU"],"itemData":{"id":10067,"type":"report","event-place":"Rome, Italy","genre":"FAO Agricultural Development Economics Working Pape","language":"en","note":"DOI: 10.4060/cc1169en","publisher":"FAO","publisher-place":"Rome, Italy","source":"DOI.org (Crossref)","title":"Methods and options to monitor the cost and affordability of a healthy diet globally: Background paper for The State of Food Security and Nutrition in the World 2022","URL":"https://doi.org/10.4060/cc1169en","author":[{"family":"Herforth","given":"A."},{"family":"Venkat","given":"A."},{"family":"Bai","given":"Y."},{"family":"Holleman","given":"C."},{"family":"Masters","given":"W. A."}],"accessed":{"date-parts":[["2022",8,11]]},"issued":{"date-parts":[["2022",8,2]]}}},{"id":5562,"uris":["http://zotero.org/users/2677470/items/Y7JB8CTF"],"itemData":{"id":5562,"type":"article-journal","abstract":"This article focuses on the use of human nutrition requirements for applied social science research by non-nutrition experts.  Our motivation is to provide the data and default nutrient requirements to calculate the Cost of Nutrient Adequacy (CoNA) least-cost diet meeting specified nutrient requirements. The final format of the resulting datafile is ready for use in the CoNA protocol. However, we expect this article and associated software tools to be generally useful to social science researchers interested in nutrition-related research questions and the potential implications of food systems’ changes for nutrition.\n            \n              We provide readily usable data files (Supplement 1) containing the\n              Dietary Reference Intakes\n              (DRIs) and guide non-nutrition experts through appropriate use to establish the nutrient needs and assess the adequacy of diets for populations and groups. We complement the\n              DRIs\n              with companion data files (Supplement 2) containing the\n              WHO Child Growth Standards\n              and\n              WHO Growth References for School-Aged Children and Adolescents\n              percentiles tables of anthropometric measures, extract the median heights and weights, and calculate median reference values for the age-sex groups consistent with the\n              DRIs\n              nutrient requirements. We provide calculations of energy requirements using the\n              DRIs\n              Estimated Energy Requirement (EER) equation and WHO growth references for all age-sex groups and physical activity levels. We also calculate the protein Estimated Average Requirement (EAR) per kilogram body weight according to the WHO growth references. For children under two, we provide nutrient needs required from food in Supplement 3\n              .\n              We provide Stata code and R syntax (Supplements 4 and 5) to compile the single data files into usable datasets for statistical analysis. Finally, we also provide data files (Supplement 6) with the recently proposed harmonized average values and upper levels and briefly discuss their potential application.","container-title":"Gates Open Research","DOI":"10.12688/gatesopenres.13207.1","ISSN":"2572-4754","journalAbbreviation":"Gates Open Res","language":"en","page":"179","source":"DOI.org (Crossref)","title":"Software tools for practical application of human nutrient requirements in food-based social science research","URL":"https://gatesopenresearch.org/articles/4-179/v1","volume":"4","author":[{"family":"Schneider","given":"Kate"},{"family":"Herforth","given":"Anna"}],"accessed":{"date-parts":[["2020",12,14]]},"issued":{"date-parts":[["2020",12,10]]},"citation-key":"schneiderSoftwareToolsPractical2020"},"label":"page"}],"schema":"https://github.com/citation-style-language/schema/raw/master/csl-citation.json"} </w:instrText>
      </w:r>
      <w:r w:rsidR="00694937" w:rsidRPr="00CC2372">
        <w:rPr>
          <w:color w:val="2B579A"/>
          <w:shd w:val="clear" w:color="auto" w:fill="E6E6E6"/>
        </w:rPr>
        <w:fldChar w:fldCharType="separate"/>
      </w:r>
      <w:r w:rsidR="00056833" w:rsidRPr="00CC2372">
        <w:t>(Herforth et al., 2022; Schneider &amp; Herforth, 2020)</w:t>
      </w:r>
      <w:r w:rsidR="00694937" w:rsidRPr="00CC2372">
        <w:rPr>
          <w:color w:val="2B579A"/>
          <w:shd w:val="clear" w:color="auto" w:fill="E6E6E6"/>
        </w:rPr>
        <w:fldChar w:fldCharType="end"/>
      </w:r>
      <w:r w:rsidRPr="00CC2372">
        <w:t xml:space="preserve">. Substitution between items within </w:t>
      </w:r>
      <w:r w:rsidRPr="00CC2372">
        <w:lastRenderedPageBreak/>
        <w:t>energy balance allows for variation in the volume and water weight of items in each food group while maintaining a balanced diet in terms of diversity within and between food groups</w:t>
      </w:r>
      <w:r w:rsidR="006C128C" w:rsidRPr="00CC2372">
        <w:t>.</w:t>
      </w:r>
    </w:p>
    <w:p w14:paraId="419A28AC" w14:textId="77777777" w:rsidR="006B286D" w:rsidRPr="00CC2372" w:rsidRDefault="006B286D" w:rsidP="006B5AD9"/>
    <w:p w14:paraId="2C750805" w14:textId="31F1E8C9" w:rsidR="008C4A6C" w:rsidRDefault="008C4A6C" w:rsidP="00530DF1">
      <w:pPr>
        <w:pStyle w:val="Heading2"/>
      </w:pPr>
      <w:bookmarkStart w:id="10" w:name="_Toc165632934"/>
      <w:r>
        <w:t>Cost of a Healthy Diet</w:t>
      </w:r>
      <w:bookmarkEnd w:id="10"/>
    </w:p>
    <w:p w14:paraId="33871356" w14:textId="45E4DBA0" w:rsidR="006B286D" w:rsidRDefault="00107A52" w:rsidP="006B5AD9">
      <w:r w:rsidRPr="002E490F">
        <w:t xml:space="preserve">The </w:t>
      </w:r>
      <w:r w:rsidR="00173DA8">
        <w:t>general steps to calculate</w:t>
      </w:r>
      <w:r w:rsidRPr="002E490F">
        <w:t xml:space="preserve"> the </w:t>
      </w:r>
      <w:r w:rsidR="006B286D" w:rsidRPr="002E490F">
        <w:t>Cost of a Healthy Diet</w:t>
      </w:r>
      <w:r w:rsidRPr="002E490F">
        <w:t xml:space="preserve"> </w:t>
      </w:r>
      <w:r w:rsidR="00173DA8">
        <w:t>are</w:t>
      </w:r>
      <w:r w:rsidR="00C32336" w:rsidRPr="002E490F">
        <w:t xml:space="preserve"> summarized </w:t>
      </w:r>
      <w:r w:rsidR="00173DA8">
        <w:t xml:space="preserve">in </w:t>
      </w:r>
      <w:r w:rsidR="00DC3351">
        <w:fldChar w:fldCharType="begin"/>
      </w:r>
      <w:r w:rsidR="00DC3351">
        <w:instrText xml:space="preserve"> REF _Ref164174770 \h </w:instrText>
      </w:r>
      <w:r w:rsidR="00DC3351">
        <w:fldChar w:fldCharType="separate"/>
      </w:r>
      <w:r w:rsidR="00DC3351">
        <w:t xml:space="preserve">Figure </w:t>
      </w:r>
      <w:r w:rsidR="00DC3351">
        <w:rPr>
          <w:noProof/>
        </w:rPr>
        <w:t>1</w:t>
      </w:r>
      <w:r w:rsidR="00DC3351">
        <w:fldChar w:fldCharType="end"/>
      </w:r>
      <w:r w:rsidR="00173DA8">
        <w:t>:</w:t>
      </w:r>
    </w:p>
    <w:p w14:paraId="017606CD" w14:textId="77777777" w:rsidR="00073146" w:rsidRDefault="00073146" w:rsidP="006B5AD9"/>
    <w:p w14:paraId="3CA5B2D4" w14:textId="6596FB2A" w:rsidR="00B51BFB" w:rsidRDefault="00B51BFB" w:rsidP="00B51BFB">
      <w:pPr>
        <w:pStyle w:val="Caption"/>
      </w:pPr>
      <w:bookmarkStart w:id="11" w:name="_Ref164174770"/>
      <w:bookmarkStart w:id="12" w:name="_Toc165632961"/>
      <w:r>
        <w:t xml:space="preserve">Figure </w:t>
      </w:r>
      <w:r w:rsidR="00D5510E">
        <w:fldChar w:fldCharType="begin"/>
      </w:r>
      <w:r w:rsidR="00D5510E">
        <w:instrText xml:space="preserve"> SEQ Figure \* ARABIC </w:instrText>
      </w:r>
      <w:r w:rsidR="00D5510E">
        <w:fldChar w:fldCharType="separate"/>
      </w:r>
      <w:r w:rsidR="00333A0A">
        <w:rPr>
          <w:noProof/>
        </w:rPr>
        <w:t>1</w:t>
      </w:r>
      <w:r w:rsidR="00D5510E">
        <w:rPr>
          <w:noProof/>
        </w:rPr>
        <w:fldChar w:fldCharType="end"/>
      </w:r>
      <w:bookmarkEnd w:id="11"/>
      <w:r>
        <w:t>. Method for calculating the Cost of a Healthy Diet.</w:t>
      </w:r>
      <w:bookmarkEnd w:id="12"/>
    </w:p>
    <w:p w14:paraId="292A9222" w14:textId="0F30762C" w:rsidR="00B61426" w:rsidRDefault="00B61426" w:rsidP="00323010">
      <w:pPr>
        <w:jc w:val="center"/>
      </w:pPr>
    </w:p>
    <w:p w14:paraId="480F3D3B" w14:textId="4E76223A" w:rsidR="00B61426" w:rsidRDefault="0081619A" w:rsidP="0081619A">
      <w:pPr>
        <w:jc w:val="center"/>
      </w:pPr>
      <w:r w:rsidRPr="0081619A">
        <w:rPr>
          <w:noProof/>
        </w:rPr>
        <w:drawing>
          <wp:inline distT="0" distB="0" distL="0" distR="0" wp14:anchorId="250BED61" wp14:editId="79825EE5">
            <wp:extent cx="4942221" cy="3223532"/>
            <wp:effectExtent l="0" t="0" r="0" b="2540"/>
            <wp:docPr id="1138789949" name="Picture 1" descr="A chart of a variety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9949" name="Picture 1" descr="A chart of a variety of items&#10;&#10;Description automatically generated with medium confidence"/>
                    <pic:cNvPicPr/>
                  </pic:nvPicPr>
                  <pic:blipFill>
                    <a:blip r:embed="rId13"/>
                    <a:stretch>
                      <a:fillRect/>
                    </a:stretch>
                  </pic:blipFill>
                  <pic:spPr>
                    <a:xfrm>
                      <a:off x="0" y="0"/>
                      <a:ext cx="4948667" cy="3227736"/>
                    </a:xfrm>
                    <a:prstGeom prst="rect">
                      <a:avLst/>
                    </a:prstGeom>
                  </pic:spPr>
                </pic:pic>
              </a:graphicData>
            </a:graphic>
          </wp:inline>
        </w:drawing>
      </w:r>
    </w:p>
    <w:p w14:paraId="03BCA465" w14:textId="77777777" w:rsidR="00B61426" w:rsidRPr="002E490F" w:rsidRDefault="00B61426" w:rsidP="006B5AD9"/>
    <w:p w14:paraId="5346FF05" w14:textId="6260010B" w:rsidR="00285994" w:rsidRDefault="00285994" w:rsidP="00285994">
      <w:r>
        <w:t>We first c</w:t>
      </w:r>
      <w:r w:rsidRPr="00CD4488">
        <w:t>onvert retail food prices from price per unit (e.g., liter, bunch) to price pe</w:t>
      </w:r>
      <w:r>
        <w:t xml:space="preserve">r </w:t>
      </w:r>
      <w:r w:rsidRPr="00CD4488">
        <w:t>kilogram</w:t>
      </w:r>
      <w:r>
        <w:t>. This requires detailed information on conversions for local or non-standard units. We then m</w:t>
      </w:r>
      <w:r w:rsidRPr="00CD4488">
        <w:t>atch each food item in the food price list with food composition data, for information on energy density (kcal</w:t>
      </w:r>
      <w:r>
        <w:t xml:space="preserve"> per </w:t>
      </w:r>
      <w:r w:rsidRPr="00CD4488">
        <w:t xml:space="preserve">100 grams of edible matter) and edible </w:t>
      </w:r>
      <w:proofErr w:type="gramStart"/>
      <w:r w:rsidRPr="00CD4488">
        <w:t>fraction</w:t>
      </w:r>
      <w:r>
        <w:t>, and</w:t>
      </w:r>
      <w:proofErr w:type="gramEnd"/>
      <w:r>
        <w:t xml:space="preserve"> a</w:t>
      </w:r>
      <w:r w:rsidRPr="00CD4488">
        <w:t>ssign each food a food group based on those outlined in the Healthy Diet Basket</w:t>
      </w:r>
      <w:r>
        <w:t>. We c</w:t>
      </w:r>
      <w:r w:rsidRPr="00CD4488">
        <w:t xml:space="preserve">onvert price per </w:t>
      </w:r>
      <w:r w:rsidR="00173DA8">
        <w:t>kg</w:t>
      </w:r>
      <w:r w:rsidR="00173DA8" w:rsidRPr="00CD4488">
        <w:t xml:space="preserve"> </w:t>
      </w:r>
      <w:r w:rsidRPr="00CD4488">
        <w:t xml:space="preserve">to price per </w:t>
      </w:r>
      <w:r w:rsidR="00173DA8">
        <w:t>kcal</w:t>
      </w:r>
      <w:r>
        <w:t>, which allows us to c</w:t>
      </w:r>
      <w:r w:rsidRPr="00CD4488">
        <w:t>alculate the cost per day to meet food group calorie target</w:t>
      </w:r>
      <w:r w:rsidR="00A22DE7">
        <w:t>s</w:t>
      </w:r>
      <w:r w:rsidRPr="00CD4488">
        <w:t>, accounting for the number of food items recommended and available within the food group at each time and place</w:t>
      </w:r>
      <w:r>
        <w:t>. Items are ranked</w:t>
      </w:r>
      <w:r w:rsidRPr="00CD4488">
        <w:t xml:space="preserve"> </w:t>
      </w:r>
      <w:r>
        <w:t>by</w:t>
      </w:r>
      <w:r w:rsidRPr="00CD4488">
        <w:t xml:space="preserve"> of cost per day within each food group at each time and place, </w:t>
      </w:r>
      <w:r>
        <w:t>and we</w:t>
      </w:r>
      <w:r w:rsidRPr="00CD4488">
        <w:t xml:space="preserve"> select the least-cost item(s) in each food group</w:t>
      </w:r>
      <w:r>
        <w:t xml:space="preserve"> to meet the number of foods required per day. Finally, we c</w:t>
      </w:r>
      <w:r w:rsidRPr="00CD4488">
        <w:t xml:space="preserve">alculate the Cost of a Healthy Diet by summing the cost per day of each </w:t>
      </w:r>
      <w:r>
        <w:t>selected least-cost item at each time and place.</w:t>
      </w:r>
    </w:p>
    <w:p w14:paraId="65B2492B" w14:textId="77777777" w:rsidR="00285994" w:rsidRDefault="00285994" w:rsidP="00285994"/>
    <w:p w14:paraId="03ADEC1D" w14:textId="16148DD6" w:rsidR="00285994" w:rsidRPr="00CD4488" w:rsidRDefault="00285994" w:rsidP="00285994">
      <w:r>
        <w:t xml:space="preserve">This method is readily adapted to identify the cost premium and change in affordability </w:t>
      </w:r>
      <w:r w:rsidR="007518EA">
        <w:t xml:space="preserve">(if combined with </w:t>
      </w:r>
      <w:r w:rsidR="001A4AEA">
        <w:t>household consumption expenditure aggregates)</w:t>
      </w:r>
      <w:r w:rsidR="007518EA">
        <w:t xml:space="preserve"> </w:t>
      </w:r>
      <w:r>
        <w:t xml:space="preserve">when including target foods. When ranking items within each food group, we re-rank such that the least cost item classified as a target food replaces the most expensive food that is still selected within the target food’s food group. In some cases, target items may be selected more than once. </w:t>
      </w:r>
    </w:p>
    <w:p w14:paraId="069730BD" w14:textId="77777777" w:rsidR="004C28A4" w:rsidRPr="00CC2372" w:rsidRDefault="004C28A4" w:rsidP="006B5AD9"/>
    <w:p w14:paraId="19EDD4D0" w14:textId="67F60E6C" w:rsidR="00C05AC2" w:rsidRPr="00CC2372" w:rsidRDefault="00C05AC2" w:rsidP="002D0F75">
      <w:pPr>
        <w:pStyle w:val="Heading3"/>
      </w:pPr>
      <w:bookmarkStart w:id="13" w:name="_Toc165632935"/>
      <w:r w:rsidRPr="00CC2372">
        <w:t>Excel user tool and Stata code</w:t>
      </w:r>
      <w:bookmarkEnd w:id="13"/>
    </w:p>
    <w:p w14:paraId="1F09F06F" w14:textId="5348CCE7" w:rsidR="00344723" w:rsidRDefault="2CFA096D" w:rsidP="006B5AD9">
      <w:r>
        <w:t xml:space="preserve">This report is accompanied by an Excel-based tool that allows users to </w:t>
      </w:r>
      <w:r w:rsidR="73E94E26">
        <w:t xml:space="preserve">assess </w:t>
      </w:r>
      <w:r w:rsidR="62285ED1">
        <w:t xml:space="preserve">the </w:t>
      </w:r>
      <w:r w:rsidR="174D2CD5">
        <w:t>cost</w:t>
      </w:r>
      <w:r w:rsidR="73E94E26">
        <w:t xml:space="preserve"> of target foods within the context of a healthy diet, </w:t>
      </w:r>
      <w:r>
        <w:t xml:space="preserve">using price </w:t>
      </w:r>
      <w:r w:rsidR="5694C8B0">
        <w:t>data</w:t>
      </w:r>
      <w:r w:rsidR="32632D06">
        <w:t xml:space="preserve"> for their country/</w:t>
      </w:r>
      <w:proofErr w:type="spellStart"/>
      <w:r w:rsidR="32632D06">
        <w:t>ies</w:t>
      </w:r>
      <w:proofErr w:type="spellEnd"/>
      <w:r w:rsidR="32632D06">
        <w:t xml:space="preserve"> and </w:t>
      </w:r>
      <w:proofErr w:type="gramStart"/>
      <w:r w:rsidR="32632D06">
        <w:t>time period</w:t>
      </w:r>
      <w:proofErr w:type="gramEnd"/>
      <w:r w:rsidR="32632D06">
        <w:t>(s) of interest</w:t>
      </w:r>
      <w:r w:rsidR="5694C8B0">
        <w:t>. The</w:t>
      </w:r>
      <w:r w:rsidR="73E94E26">
        <w:t xml:space="preserve"> </w:t>
      </w:r>
      <w:r w:rsidR="00250660">
        <w:t xml:space="preserve">Cost </w:t>
      </w:r>
      <w:r w:rsidR="73E94E26">
        <w:t xml:space="preserve">of Target Foods Excel Workbook is designed for staff, project analysts, or researchers and is best suited for relatively small datasets. It is designed as a monitoring tool that can be used to calculate cost metrics every month or monitoring period. However, it can be used for one-time analyses to aid identification of target foods </w:t>
      </w:r>
      <w:r w:rsidR="56F81DE0">
        <w:t xml:space="preserve">to promote in </w:t>
      </w:r>
      <w:proofErr w:type="spellStart"/>
      <w:r w:rsidR="56F81DE0">
        <w:t>programmes</w:t>
      </w:r>
      <w:proofErr w:type="spellEnd"/>
      <w:r w:rsidR="56F81DE0">
        <w:t xml:space="preserve">, </w:t>
      </w:r>
      <w:r w:rsidR="73E94E26">
        <w:t>or to evaluate the food environment and security situation of each time and place of interest to the analysts. The tool and a complete set of user instructions</w:t>
      </w:r>
      <w:r w:rsidR="1313829A">
        <w:t>, as well as a video tutorial,</w:t>
      </w:r>
      <w:r w:rsidR="73E94E26">
        <w:t xml:space="preserve"> are available at </w:t>
      </w:r>
      <w:r w:rsidR="73E94E26" w:rsidRPr="3F6E1DB7">
        <w:rPr>
          <w:highlight w:val="yellow"/>
        </w:rPr>
        <w:t>X</w:t>
      </w:r>
      <w:r w:rsidR="73E94E26">
        <w:t>.</w:t>
      </w:r>
      <w:r w:rsidR="4B4E9BE4">
        <w:t xml:space="preserve"> </w:t>
      </w:r>
      <w:r w:rsidR="73E94E26">
        <w:t xml:space="preserve">For monitoring affordability across many locations and periods, we recommend using statistical software like Stata. Example Stata code is available </w:t>
      </w:r>
      <w:r w:rsidR="4DAD9235">
        <w:t xml:space="preserve">at the same link </w:t>
      </w:r>
      <w:r w:rsidR="73E94E26">
        <w:t xml:space="preserve">to guide analysts in assessing the </w:t>
      </w:r>
      <w:r w:rsidR="60CF7DA8">
        <w:t xml:space="preserve">cost and </w:t>
      </w:r>
      <w:r w:rsidR="73E94E26">
        <w:t xml:space="preserve">affordability of target foods, including how </w:t>
      </w:r>
      <w:r w:rsidR="16829280">
        <w:t>to use expenditure</w:t>
      </w:r>
      <w:r w:rsidR="73E94E26">
        <w:t xml:space="preserve"> data</w:t>
      </w:r>
      <w:r w:rsidR="62285ED1">
        <w:t xml:space="preserve"> from household surveys </w:t>
      </w:r>
      <w:r w:rsidR="73E94E26">
        <w:t xml:space="preserve">to assess affordability more rigorously. </w:t>
      </w:r>
    </w:p>
    <w:p w14:paraId="1BEFF5F1" w14:textId="77777777" w:rsidR="00C05AC2" w:rsidRPr="00CC2372" w:rsidRDefault="00C05AC2" w:rsidP="006B5AD9"/>
    <w:p w14:paraId="029CDA4B" w14:textId="5409EDAD" w:rsidR="000A30C8" w:rsidRPr="00CC2372" w:rsidRDefault="000A30C8" w:rsidP="00530DF1">
      <w:pPr>
        <w:pStyle w:val="Heading3"/>
      </w:pPr>
      <w:bookmarkStart w:id="14" w:name="_Toc165632936"/>
      <w:r w:rsidRPr="00CC2372">
        <w:t>Retail price data</w:t>
      </w:r>
      <w:bookmarkEnd w:id="14"/>
      <w:r w:rsidRPr="00CC2372">
        <w:t xml:space="preserve"> </w:t>
      </w:r>
    </w:p>
    <w:p w14:paraId="17D60768" w14:textId="2DE9A3C4" w:rsidR="006049CD" w:rsidRDefault="0032759F" w:rsidP="006B5AD9">
      <w:r>
        <w:t>Retail food prices are collected</w:t>
      </w:r>
      <w:r w:rsidR="00F03A76">
        <w:t xml:space="preserve"> regularly</w:t>
      </w:r>
      <w:r>
        <w:t xml:space="preserve"> by national governments </w:t>
      </w:r>
      <w:r w:rsidR="00F97134">
        <w:t>to monitor</w:t>
      </w:r>
      <w:r>
        <w:t xml:space="preserve"> inflation. National statistical offices</w:t>
      </w:r>
      <w:r w:rsidR="002F4FF1">
        <w:t xml:space="preserve"> (NSOs)</w:t>
      </w:r>
      <w:r>
        <w:t xml:space="preserve"> are </w:t>
      </w:r>
      <w:r w:rsidR="00F03A76">
        <w:t xml:space="preserve">typically </w:t>
      </w:r>
      <w:r>
        <w:t xml:space="preserve">responsible for </w:t>
      </w:r>
      <w:r w:rsidR="00F97134">
        <w:t xml:space="preserve">the </w:t>
      </w:r>
      <w:r w:rsidR="00F03A76">
        <w:t xml:space="preserve">monthly </w:t>
      </w:r>
      <w:r>
        <w:t xml:space="preserve">collection of prices for a standardized list of </w:t>
      </w:r>
      <w:r w:rsidR="00C80CAC">
        <w:t>food</w:t>
      </w:r>
      <w:r w:rsidR="00F03A76">
        <w:t xml:space="preserve"> and non-food item</w:t>
      </w:r>
      <w:r w:rsidR="00C80CAC">
        <w:t>s at representative market locations</w:t>
      </w:r>
      <w:r w:rsidR="002F4FF1">
        <w:t xml:space="preserve"> </w:t>
      </w:r>
      <w:r w:rsidRPr="41DD6762">
        <w:rPr>
          <w:color w:val="2B579A"/>
        </w:rPr>
        <w:fldChar w:fldCharType="begin"/>
      </w:r>
      <w:r w:rsidR="00FA1361">
        <w:instrText xml:space="preserve"> ADDIN ZOTERO_ITEM CSL_CITATION {"citationID":"6ffwEoTD","properties":{"formattedCitation":"(Bai et al., 2021)","plainCitation":"(Bai et al., 2021)","noteIndex":0},"citationItems":[{"id":14862,"uris":["http://zotero.org/users/2677470/items/34UHPZ5C"],"itemData":{"id":14862,"type":"article-journal","abstract":"Policies and programs to improve global nutrition increasingly aim to improve diet quality through systemic change in food environments, often focusing on the availability and price of diverse food items. Almost all of the world’s governments conduct nationally representative surveys of retail establishments every month and publish a consumer price index (CPI) to guide economic policy, but use of these data to improve food markets and nutrition has been limited. This study describes all of the publicly available monthly CPI data by food group, region and income level for every country of the world in 2019 and 2020. A total of 170 governments currently report overall food CPIs, of which 58 also report more disaggregated indexes for different types of foods, and 49 report price levels for at least some individual food items. To address gaps in coverage we compared these CPI data with prices from international agencies’ Early Warning Systems (EWS) designed to help target agricultural assistance and food aid, which covered a total of 95 countries in 2019 and 2020. The EWS data include many lower-income countries that do not post their CPI data publicly, but often omit the diverse, perishable foods that would be needed to improve nutrition and health. We conclude that national governments and international agencies could help meet global development goals with more standardized and timely reporting about more diverse foods, for use in guiding new investments towards universal access to healthy diets at all times.","container-title":"Food Policy","DOI":"10.1016/j.foodpol.2021.102148","ISSN":"0306-9192","journalAbbreviation":"Food Policy","language":"en","page":"102148","source":"ScienceDirect","title":"Review: Retail consumer price data reveal gaps and opportunities to monitor food systems for nutrition","title-short":"Review","URL":"https://www.sciencedirect.com/science/article/pii/S0306919221001275","volume":"104","author":[{"family":"Bai","given":"Yan"},{"family":"Costlow","given":"Leah"},{"family":"Ebel","given":"Alissa"},{"family":"Laves","given":"Sarah"},{"family":"Ueda","given":"Yurika"},{"family":"Volin","given":"Natalie"},{"family":"Zamek","given":"Maya"},{"family":"Herforth","given":"Anna"},{"family":"Masters","given":"William A."}],"accessed":{"date-parts":[["2023",2,7]]},"issued":{"date-parts":[["2021",10,1]]},"citation-key":"baiReviewRetailConsumer2021"}}],"schema":"https://github.com/citation-style-language/schema/raw/master/csl-citation.json"} </w:instrText>
      </w:r>
      <w:r w:rsidRPr="41DD6762">
        <w:rPr>
          <w:color w:val="2B579A"/>
        </w:rPr>
        <w:fldChar w:fldCharType="separate"/>
      </w:r>
      <w:r w:rsidR="00056833">
        <w:t>(Bai et al., 2021)</w:t>
      </w:r>
      <w:r w:rsidRPr="41DD6762">
        <w:rPr>
          <w:color w:val="2B579A"/>
        </w:rPr>
        <w:fldChar w:fldCharType="end"/>
      </w:r>
      <w:r w:rsidR="00C80CAC">
        <w:t>.</w:t>
      </w:r>
      <w:r w:rsidR="00D2459A">
        <w:t xml:space="preserve"> </w:t>
      </w:r>
      <w:r w:rsidR="00F97134">
        <w:t xml:space="preserve">The food price data from inflation monitoring is an ideal price data source for </w:t>
      </w:r>
      <w:r w:rsidR="00784E09">
        <w:t>calculating</w:t>
      </w:r>
      <w:r w:rsidR="00F97134">
        <w:t xml:space="preserve"> the </w:t>
      </w:r>
      <w:r w:rsidR="4B27703A">
        <w:t xml:space="preserve">cost </w:t>
      </w:r>
      <w:r w:rsidR="00F97134">
        <w:t>of healthy diets and target foods, but the data is rarely made available to the public in full. Some countries share prices for selected foods or aggregated average prices on their websites or in regular bulletins, but p</w:t>
      </w:r>
      <w:r w:rsidR="00DA659C">
        <w:t xml:space="preserve">rice lists </w:t>
      </w:r>
      <w:r w:rsidR="00F97134">
        <w:t>for least-cost diet calculation</w:t>
      </w:r>
      <w:r w:rsidR="00172E71">
        <w:t>s</w:t>
      </w:r>
      <w:r w:rsidR="00F97134">
        <w:t xml:space="preserve"> should </w:t>
      </w:r>
      <w:r w:rsidR="00DA659C">
        <w:t>include at least 50-60 distinct items from all food groups</w:t>
      </w:r>
      <w:r w:rsidR="00F97134">
        <w:t>. The prices used</w:t>
      </w:r>
      <w:r w:rsidR="00DA659C">
        <w:t xml:space="preserve"> may reflect either averages or prices at varying degrees of subnational specificity. When prices are available over longer periods and at </w:t>
      </w:r>
      <w:r w:rsidR="00F97134">
        <w:t xml:space="preserve">a </w:t>
      </w:r>
      <w:r w:rsidR="00DA659C">
        <w:t xml:space="preserve">subnational level, </w:t>
      </w:r>
      <w:r w:rsidR="00DC4D4A">
        <w:t>least-cost diet</w:t>
      </w:r>
      <w:r w:rsidR="00DA659C">
        <w:t xml:space="preserve"> calculations may be compared</w:t>
      </w:r>
      <w:r w:rsidR="00DC4D4A">
        <w:t xml:space="preserve"> across seasons and geographies. </w:t>
      </w:r>
    </w:p>
    <w:p w14:paraId="25F59801" w14:textId="77777777" w:rsidR="00F97134" w:rsidRDefault="00F97134" w:rsidP="006B5AD9"/>
    <w:p w14:paraId="6E43F918" w14:textId="0E117DF2" w:rsidR="009B3A34" w:rsidRPr="00CC2372" w:rsidRDefault="009B3A34" w:rsidP="006B5AD9">
      <w:r w:rsidRPr="00CC2372">
        <w:t xml:space="preserve">As an alternative to NSO food prices, the World </w:t>
      </w:r>
      <w:r w:rsidR="00CB47EA" w:rsidRPr="00CC2372">
        <w:t>Bank</w:t>
      </w:r>
      <w:r w:rsidR="00CB47EA">
        <w:t>'</w:t>
      </w:r>
      <w:r w:rsidR="00CB47EA" w:rsidRPr="00CC2372">
        <w:t xml:space="preserve">s </w:t>
      </w:r>
      <w:r w:rsidRPr="00CC2372">
        <w:t xml:space="preserve">International Comparison Program (ICP) collects retail food prices in local currency units (LCUs) </w:t>
      </w:r>
      <w:r w:rsidR="00017F46">
        <w:t>to develop</w:t>
      </w:r>
      <w:r w:rsidRPr="00CC2372">
        <w:t xml:space="preserve"> purchasing power parity (PPP) exchange rates. </w:t>
      </w:r>
      <w:r w:rsidR="0022509F" w:rsidRPr="00CC2372">
        <w:t xml:space="preserve">These datasets include a list of </w:t>
      </w:r>
      <w:r w:rsidR="0022509F">
        <w:t xml:space="preserve">specific, </w:t>
      </w:r>
      <w:r w:rsidR="0022509F" w:rsidRPr="00CC2372">
        <w:t>global</w:t>
      </w:r>
      <w:r w:rsidR="0022509F">
        <w:t xml:space="preserve">ly comparable </w:t>
      </w:r>
      <w:r w:rsidR="0022509F" w:rsidRPr="00CC2372">
        <w:t>foods whose prices are collected in all participating economies</w:t>
      </w:r>
      <w:r w:rsidR="0022509F">
        <w:t>,</w:t>
      </w:r>
      <w:r w:rsidR="0022509F" w:rsidRPr="00CC2372">
        <w:t xml:space="preserve"> as well </w:t>
      </w:r>
      <w:r w:rsidR="0022509F">
        <w:t xml:space="preserve">as </w:t>
      </w:r>
      <w:r w:rsidR="0022509F" w:rsidRPr="00CC2372">
        <w:t xml:space="preserve">lists reflecting foods </w:t>
      </w:r>
      <w:r w:rsidR="0022509F">
        <w:t>of</w:t>
      </w:r>
      <w:r w:rsidR="0022509F" w:rsidRPr="00CC2372">
        <w:t xml:space="preserve"> regional importance. </w:t>
      </w:r>
      <w:r w:rsidR="0022509F">
        <w:t xml:space="preserve">The ICP data provides one national average price per item in 2017. While this dataset does not allow for direct comparison over time and space, it does allow us to compare baseline healthy diets with those that include target foods, and for comparison across countries. </w:t>
      </w:r>
      <w:r w:rsidR="0022509F" w:rsidRPr="00CC2372">
        <w:t>Price datasets used in this analysis are described in</w:t>
      </w:r>
      <w:r w:rsidR="0022509F">
        <w:t xml:space="preserve"> </w:t>
      </w:r>
      <w:r w:rsidR="00DC3351">
        <w:rPr>
          <w:highlight w:val="yellow"/>
        </w:rPr>
        <w:fldChar w:fldCharType="begin"/>
      </w:r>
      <w:r w:rsidR="00DC3351">
        <w:instrText xml:space="preserve"> REF _Ref164174799 \h </w:instrText>
      </w:r>
      <w:r w:rsidR="00DC3351">
        <w:rPr>
          <w:highlight w:val="yellow"/>
        </w:rPr>
      </w:r>
      <w:r w:rsidR="00DC3351">
        <w:rPr>
          <w:highlight w:val="yellow"/>
        </w:rPr>
        <w:fldChar w:fldCharType="separate"/>
      </w:r>
      <w:r w:rsidR="00DC3351">
        <w:t xml:space="preserve">Table </w:t>
      </w:r>
      <w:r w:rsidR="00DC3351">
        <w:rPr>
          <w:noProof/>
        </w:rPr>
        <w:t>3</w:t>
      </w:r>
      <w:r w:rsidR="00DC3351">
        <w:rPr>
          <w:highlight w:val="yellow"/>
        </w:rPr>
        <w:fldChar w:fldCharType="end"/>
      </w:r>
      <w:r w:rsidR="00DC3351">
        <w:t>.</w:t>
      </w:r>
    </w:p>
    <w:p w14:paraId="7017A0CB" w14:textId="77777777" w:rsidR="00073146" w:rsidRDefault="00073146" w:rsidP="00073146">
      <w:pPr>
        <w:rPr>
          <w:i/>
          <w:iCs/>
          <w:color w:val="44546A" w:themeColor="text2"/>
          <w:sz w:val="22"/>
          <w:szCs w:val="21"/>
        </w:rPr>
      </w:pPr>
    </w:p>
    <w:p w14:paraId="7C3402C2" w14:textId="77777777" w:rsidR="007A0433" w:rsidRDefault="007A0433" w:rsidP="00073146">
      <w:pPr>
        <w:rPr>
          <w:i/>
          <w:iCs/>
          <w:color w:val="44546A" w:themeColor="text2"/>
          <w:sz w:val="22"/>
          <w:szCs w:val="21"/>
        </w:rPr>
      </w:pPr>
    </w:p>
    <w:p w14:paraId="7B43CD3E" w14:textId="77777777" w:rsidR="007A0433" w:rsidRDefault="007A0433" w:rsidP="00073146">
      <w:pPr>
        <w:rPr>
          <w:i/>
          <w:iCs/>
          <w:color w:val="44546A" w:themeColor="text2"/>
          <w:sz w:val="22"/>
          <w:szCs w:val="21"/>
        </w:rPr>
      </w:pPr>
    </w:p>
    <w:p w14:paraId="0AD67EF2" w14:textId="77777777" w:rsidR="007A0433" w:rsidRDefault="007A0433" w:rsidP="00073146">
      <w:pPr>
        <w:rPr>
          <w:i/>
          <w:iCs/>
          <w:color w:val="44546A" w:themeColor="text2"/>
          <w:sz w:val="22"/>
          <w:szCs w:val="21"/>
        </w:rPr>
      </w:pPr>
    </w:p>
    <w:p w14:paraId="2EC4593D" w14:textId="77777777" w:rsidR="00B51BFB" w:rsidRDefault="00B51BFB" w:rsidP="00073146">
      <w:pPr>
        <w:rPr>
          <w:i/>
          <w:iCs/>
          <w:color w:val="44546A" w:themeColor="text2"/>
          <w:sz w:val="22"/>
          <w:szCs w:val="21"/>
        </w:rPr>
      </w:pPr>
    </w:p>
    <w:p w14:paraId="6C347844" w14:textId="2AE9AD3C" w:rsidR="00073146" w:rsidRPr="00073146" w:rsidRDefault="00B51BFB" w:rsidP="007A0433">
      <w:pPr>
        <w:pStyle w:val="Caption"/>
      </w:pPr>
      <w:bookmarkStart w:id="15" w:name="_Ref164174799"/>
      <w:bookmarkStart w:id="16" w:name="_Toc165632954"/>
      <w:r>
        <w:lastRenderedPageBreak/>
        <w:t xml:space="preserve">Table </w:t>
      </w:r>
      <w:r w:rsidR="00001DF0">
        <w:rPr>
          <w:i w:val="0"/>
          <w:iCs w:val="0"/>
        </w:rPr>
        <w:fldChar w:fldCharType="begin"/>
      </w:r>
      <w:r w:rsidR="00001DF0">
        <w:rPr>
          <w:i w:val="0"/>
          <w:iCs w:val="0"/>
        </w:rPr>
        <w:instrText xml:space="preserve"> SEQ Table \* ARABIC </w:instrText>
      </w:r>
      <w:r w:rsidR="00001DF0">
        <w:rPr>
          <w:i w:val="0"/>
          <w:iCs w:val="0"/>
        </w:rPr>
        <w:fldChar w:fldCharType="separate"/>
      </w:r>
      <w:r w:rsidR="00AB261F">
        <w:rPr>
          <w:noProof/>
        </w:rPr>
        <w:t>3</w:t>
      </w:r>
      <w:r w:rsidR="00001DF0">
        <w:rPr>
          <w:i w:val="0"/>
          <w:iCs w:val="0"/>
          <w:noProof/>
        </w:rPr>
        <w:fldChar w:fldCharType="end"/>
      </w:r>
      <w:bookmarkEnd w:id="15"/>
      <w:r>
        <w:t>. Metadata for retail food prices.</w:t>
      </w:r>
      <w:bookmarkEnd w:id="16"/>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2477"/>
        <w:gridCol w:w="1605"/>
        <w:gridCol w:w="1791"/>
        <w:gridCol w:w="1963"/>
      </w:tblGrid>
      <w:tr w:rsidR="00CD35DE" w:rsidRPr="00DD45A0" w14:paraId="3CC6C12B" w14:textId="77777777" w:rsidTr="00E27138">
        <w:tc>
          <w:tcPr>
            <w:tcW w:w="1554" w:type="dxa"/>
            <w:tcBorders>
              <w:bottom w:val="single" w:sz="4" w:space="0" w:color="auto"/>
            </w:tcBorders>
            <w:vAlign w:val="bottom"/>
          </w:tcPr>
          <w:p w14:paraId="71DFE1FF" w14:textId="133AB82B" w:rsidR="00CD35DE" w:rsidRPr="00E27138" w:rsidRDefault="00CD35DE" w:rsidP="006B5AD9">
            <w:pPr>
              <w:rPr>
                <w:b/>
                <w:bCs/>
                <w:sz w:val="22"/>
                <w:szCs w:val="20"/>
              </w:rPr>
            </w:pPr>
            <w:r w:rsidRPr="00E27138">
              <w:rPr>
                <w:b/>
                <w:bCs/>
                <w:sz w:val="22"/>
                <w:szCs w:val="20"/>
              </w:rPr>
              <w:t>Country</w:t>
            </w:r>
          </w:p>
        </w:tc>
        <w:tc>
          <w:tcPr>
            <w:tcW w:w="2496" w:type="dxa"/>
            <w:tcBorders>
              <w:bottom w:val="single" w:sz="4" w:space="0" w:color="auto"/>
            </w:tcBorders>
            <w:vAlign w:val="bottom"/>
          </w:tcPr>
          <w:p w14:paraId="34EDF826" w14:textId="0E8BF492" w:rsidR="00CD35DE" w:rsidRPr="00E27138" w:rsidRDefault="00420B97" w:rsidP="006B5AD9">
            <w:pPr>
              <w:rPr>
                <w:b/>
                <w:bCs/>
                <w:sz w:val="22"/>
                <w:szCs w:val="20"/>
              </w:rPr>
            </w:pPr>
            <w:r w:rsidRPr="00E27138">
              <w:rPr>
                <w:b/>
                <w:bCs/>
                <w:sz w:val="22"/>
                <w:szCs w:val="20"/>
              </w:rPr>
              <w:t>D</w:t>
            </w:r>
            <w:r w:rsidR="00CD35DE" w:rsidRPr="00E27138">
              <w:rPr>
                <w:b/>
                <w:bCs/>
                <w:sz w:val="22"/>
                <w:szCs w:val="20"/>
              </w:rPr>
              <w:t>ata source</w:t>
            </w:r>
          </w:p>
        </w:tc>
        <w:tc>
          <w:tcPr>
            <w:tcW w:w="1620" w:type="dxa"/>
            <w:tcBorders>
              <w:bottom w:val="single" w:sz="4" w:space="0" w:color="auto"/>
            </w:tcBorders>
            <w:vAlign w:val="bottom"/>
          </w:tcPr>
          <w:p w14:paraId="65385B5B" w14:textId="220178C0" w:rsidR="00CD35DE" w:rsidRDefault="006240EA" w:rsidP="006B5AD9">
            <w:pPr>
              <w:rPr>
                <w:b/>
                <w:bCs/>
                <w:sz w:val="22"/>
                <w:szCs w:val="20"/>
              </w:rPr>
            </w:pPr>
            <w:r>
              <w:rPr>
                <w:b/>
                <w:bCs/>
                <w:sz w:val="22"/>
                <w:szCs w:val="20"/>
              </w:rPr>
              <w:t>Food</w:t>
            </w:r>
            <w:r w:rsidR="009B3A34" w:rsidRPr="00E27138">
              <w:rPr>
                <w:b/>
                <w:bCs/>
                <w:sz w:val="22"/>
                <w:szCs w:val="20"/>
              </w:rPr>
              <w:t xml:space="preserve"> </w:t>
            </w:r>
            <w:r w:rsidR="00CD35DE" w:rsidRPr="00E27138">
              <w:rPr>
                <w:b/>
                <w:bCs/>
                <w:sz w:val="22"/>
                <w:szCs w:val="20"/>
              </w:rPr>
              <w:t>items</w:t>
            </w:r>
          </w:p>
          <w:p w14:paraId="28559975" w14:textId="3E15A00E" w:rsidR="006240EA" w:rsidRPr="00E27138" w:rsidRDefault="006240EA" w:rsidP="006B5AD9">
            <w:pPr>
              <w:rPr>
                <w:b/>
                <w:bCs/>
                <w:sz w:val="22"/>
                <w:szCs w:val="20"/>
              </w:rPr>
            </w:pPr>
            <w:r w:rsidRPr="005036E6">
              <w:rPr>
                <w:b/>
                <w:bCs/>
                <w:sz w:val="22"/>
                <w:szCs w:val="20"/>
              </w:rPr>
              <w:t>(</w:t>
            </w:r>
            <w:r>
              <w:rPr>
                <w:b/>
                <w:bCs/>
                <w:sz w:val="22"/>
                <w:szCs w:val="20"/>
              </w:rPr>
              <w:t>N</w:t>
            </w:r>
            <w:r w:rsidRPr="005036E6">
              <w:rPr>
                <w:b/>
                <w:bCs/>
                <w:sz w:val="22"/>
                <w:szCs w:val="20"/>
              </w:rPr>
              <w:t>)</w:t>
            </w:r>
          </w:p>
        </w:tc>
        <w:tc>
          <w:tcPr>
            <w:tcW w:w="1800" w:type="dxa"/>
            <w:tcBorders>
              <w:bottom w:val="single" w:sz="4" w:space="0" w:color="auto"/>
            </w:tcBorders>
            <w:vAlign w:val="bottom"/>
          </w:tcPr>
          <w:p w14:paraId="76ECD433" w14:textId="3E1684B2" w:rsidR="00CD35DE" w:rsidRPr="00E27138" w:rsidRDefault="00CD35DE" w:rsidP="006B5AD9">
            <w:pPr>
              <w:rPr>
                <w:b/>
                <w:bCs/>
                <w:sz w:val="22"/>
                <w:szCs w:val="20"/>
              </w:rPr>
            </w:pPr>
            <w:r w:rsidRPr="00E27138">
              <w:rPr>
                <w:b/>
                <w:bCs/>
                <w:sz w:val="22"/>
                <w:szCs w:val="20"/>
              </w:rPr>
              <w:t>Geographic scale (</w:t>
            </w:r>
            <w:r w:rsidR="006240EA">
              <w:rPr>
                <w:b/>
                <w:bCs/>
                <w:sz w:val="22"/>
                <w:szCs w:val="20"/>
              </w:rPr>
              <w:t>N</w:t>
            </w:r>
            <w:r w:rsidRPr="00E27138">
              <w:rPr>
                <w:b/>
                <w:bCs/>
                <w:sz w:val="22"/>
                <w:szCs w:val="20"/>
              </w:rPr>
              <w:t>)</w:t>
            </w:r>
          </w:p>
        </w:tc>
        <w:tc>
          <w:tcPr>
            <w:tcW w:w="1980" w:type="dxa"/>
            <w:tcBorders>
              <w:bottom w:val="single" w:sz="4" w:space="0" w:color="auto"/>
            </w:tcBorders>
            <w:vAlign w:val="bottom"/>
          </w:tcPr>
          <w:p w14:paraId="7695994B" w14:textId="00ED678D" w:rsidR="00CD35DE" w:rsidRPr="00E27138" w:rsidRDefault="00DD45A0" w:rsidP="006B5AD9">
            <w:pPr>
              <w:rPr>
                <w:b/>
                <w:bCs/>
                <w:sz w:val="22"/>
                <w:szCs w:val="20"/>
              </w:rPr>
            </w:pPr>
            <w:r>
              <w:rPr>
                <w:b/>
                <w:bCs/>
                <w:sz w:val="22"/>
                <w:szCs w:val="20"/>
              </w:rPr>
              <w:t xml:space="preserve">Period </w:t>
            </w:r>
          </w:p>
        </w:tc>
      </w:tr>
      <w:tr w:rsidR="00CD35DE" w:rsidRPr="00DD45A0" w14:paraId="577E32A9" w14:textId="77777777" w:rsidTr="00E27138">
        <w:trPr>
          <w:trHeight w:val="728"/>
        </w:trPr>
        <w:tc>
          <w:tcPr>
            <w:tcW w:w="1554" w:type="dxa"/>
            <w:tcBorders>
              <w:top w:val="single" w:sz="4" w:space="0" w:color="auto"/>
            </w:tcBorders>
          </w:tcPr>
          <w:p w14:paraId="2FED5F3F" w14:textId="3D918C8A" w:rsidR="00CD35DE" w:rsidRPr="00E27138" w:rsidRDefault="00CD35DE" w:rsidP="006B5AD9">
            <w:pPr>
              <w:rPr>
                <w:sz w:val="22"/>
                <w:szCs w:val="20"/>
              </w:rPr>
            </w:pPr>
            <w:r w:rsidRPr="00E27138">
              <w:rPr>
                <w:sz w:val="22"/>
                <w:szCs w:val="20"/>
              </w:rPr>
              <w:t>Nigeria</w:t>
            </w:r>
          </w:p>
        </w:tc>
        <w:tc>
          <w:tcPr>
            <w:tcW w:w="2496" w:type="dxa"/>
            <w:tcBorders>
              <w:top w:val="single" w:sz="4" w:space="0" w:color="auto"/>
            </w:tcBorders>
          </w:tcPr>
          <w:p w14:paraId="406BB872" w14:textId="3074B328" w:rsidR="00CD35DE" w:rsidRPr="00E27138" w:rsidRDefault="00CD35DE" w:rsidP="006B5AD9">
            <w:pPr>
              <w:rPr>
                <w:sz w:val="22"/>
                <w:szCs w:val="20"/>
              </w:rPr>
            </w:pPr>
            <w:r w:rsidRPr="00E27138">
              <w:rPr>
                <w:sz w:val="22"/>
                <w:szCs w:val="20"/>
              </w:rPr>
              <w:t>National Bureau of Statistics</w:t>
            </w:r>
          </w:p>
        </w:tc>
        <w:tc>
          <w:tcPr>
            <w:tcW w:w="1620" w:type="dxa"/>
            <w:tcBorders>
              <w:top w:val="single" w:sz="4" w:space="0" w:color="auto"/>
            </w:tcBorders>
          </w:tcPr>
          <w:p w14:paraId="7F8FCEF8" w14:textId="24AC3084" w:rsidR="00CD35DE" w:rsidRPr="00E27138" w:rsidRDefault="00CD35DE" w:rsidP="00017F46">
            <w:pPr>
              <w:rPr>
                <w:sz w:val="22"/>
                <w:szCs w:val="20"/>
              </w:rPr>
            </w:pPr>
            <w:r w:rsidRPr="00E27138">
              <w:rPr>
                <w:sz w:val="22"/>
                <w:szCs w:val="20"/>
              </w:rPr>
              <w:t>234</w:t>
            </w:r>
          </w:p>
        </w:tc>
        <w:tc>
          <w:tcPr>
            <w:tcW w:w="1800" w:type="dxa"/>
            <w:tcBorders>
              <w:top w:val="single" w:sz="4" w:space="0" w:color="auto"/>
            </w:tcBorders>
          </w:tcPr>
          <w:p w14:paraId="4B03ECF7" w14:textId="6A09E10E" w:rsidR="00CD35DE" w:rsidRPr="00E27138" w:rsidRDefault="00CD35DE" w:rsidP="00017F46">
            <w:pPr>
              <w:rPr>
                <w:sz w:val="22"/>
                <w:szCs w:val="20"/>
              </w:rPr>
            </w:pPr>
            <w:r w:rsidRPr="00E27138">
              <w:rPr>
                <w:sz w:val="22"/>
                <w:szCs w:val="20"/>
              </w:rPr>
              <w:t>State</w:t>
            </w:r>
            <w:r w:rsidR="00391316">
              <w:rPr>
                <w:sz w:val="22"/>
                <w:szCs w:val="20"/>
              </w:rPr>
              <w:t xml:space="preserve"> </w:t>
            </w:r>
            <w:r w:rsidRPr="00E27138">
              <w:rPr>
                <w:sz w:val="22"/>
                <w:szCs w:val="20"/>
              </w:rPr>
              <w:t>(36)</w:t>
            </w:r>
          </w:p>
        </w:tc>
        <w:tc>
          <w:tcPr>
            <w:tcW w:w="1980" w:type="dxa"/>
            <w:tcBorders>
              <w:top w:val="single" w:sz="4" w:space="0" w:color="auto"/>
            </w:tcBorders>
          </w:tcPr>
          <w:p w14:paraId="70A696B8" w14:textId="313672F8" w:rsidR="00CD35DE" w:rsidRPr="00E27138" w:rsidRDefault="00CD35DE" w:rsidP="00017F46">
            <w:pPr>
              <w:rPr>
                <w:sz w:val="22"/>
                <w:szCs w:val="20"/>
              </w:rPr>
            </w:pPr>
            <w:r w:rsidRPr="00E27138">
              <w:rPr>
                <w:sz w:val="22"/>
                <w:szCs w:val="20"/>
              </w:rPr>
              <w:t>January 2016 – May 2021</w:t>
            </w:r>
          </w:p>
        </w:tc>
      </w:tr>
      <w:tr w:rsidR="00CD35DE" w:rsidRPr="00DD45A0" w14:paraId="10CBA6E7" w14:textId="77777777" w:rsidTr="00E27138">
        <w:trPr>
          <w:trHeight w:val="701"/>
        </w:trPr>
        <w:tc>
          <w:tcPr>
            <w:tcW w:w="1554" w:type="dxa"/>
          </w:tcPr>
          <w:p w14:paraId="1F6A63C0" w14:textId="7E080406" w:rsidR="00CD35DE" w:rsidRPr="00E27138" w:rsidRDefault="00CD35DE" w:rsidP="006B5AD9">
            <w:pPr>
              <w:rPr>
                <w:sz w:val="22"/>
                <w:szCs w:val="20"/>
              </w:rPr>
            </w:pPr>
            <w:r w:rsidRPr="00E27138">
              <w:rPr>
                <w:sz w:val="22"/>
                <w:szCs w:val="20"/>
              </w:rPr>
              <w:t>Ethiopia</w:t>
            </w:r>
          </w:p>
        </w:tc>
        <w:tc>
          <w:tcPr>
            <w:tcW w:w="2496" w:type="dxa"/>
          </w:tcPr>
          <w:p w14:paraId="4F8174DF" w14:textId="0809D21D" w:rsidR="00CD35DE" w:rsidRPr="00E27138" w:rsidRDefault="00CD35DE" w:rsidP="006B5AD9">
            <w:pPr>
              <w:rPr>
                <w:sz w:val="22"/>
                <w:szCs w:val="20"/>
              </w:rPr>
            </w:pPr>
            <w:r w:rsidRPr="00E27138">
              <w:rPr>
                <w:sz w:val="22"/>
                <w:szCs w:val="20"/>
              </w:rPr>
              <w:t>Ethiopian Statistical Service</w:t>
            </w:r>
          </w:p>
        </w:tc>
        <w:tc>
          <w:tcPr>
            <w:tcW w:w="1620" w:type="dxa"/>
          </w:tcPr>
          <w:p w14:paraId="346D6ABA" w14:textId="610792B1" w:rsidR="00CD35DE" w:rsidRPr="00E27138" w:rsidRDefault="00CD35DE" w:rsidP="00017F46">
            <w:pPr>
              <w:rPr>
                <w:sz w:val="22"/>
                <w:szCs w:val="20"/>
              </w:rPr>
            </w:pPr>
            <w:r w:rsidRPr="00E27138">
              <w:rPr>
                <w:sz w:val="22"/>
                <w:szCs w:val="20"/>
              </w:rPr>
              <w:t>127</w:t>
            </w:r>
          </w:p>
        </w:tc>
        <w:tc>
          <w:tcPr>
            <w:tcW w:w="1800" w:type="dxa"/>
          </w:tcPr>
          <w:p w14:paraId="64A421A2" w14:textId="71C4B0C6" w:rsidR="00CD35DE" w:rsidRPr="00E27138" w:rsidRDefault="00017F46" w:rsidP="00017F46">
            <w:pPr>
              <w:rPr>
                <w:sz w:val="22"/>
                <w:szCs w:val="20"/>
              </w:rPr>
            </w:pPr>
            <w:r>
              <w:rPr>
                <w:sz w:val="22"/>
                <w:szCs w:val="20"/>
              </w:rPr>
              <w:t>W</w:t>
            </w:r>
            <w:r w:rsidR="00CD35DE" w:rsidRPr="00E27138">
              <w:rPr>
                <w:sz w:val="22"/>
                <w:szCs w:val="20"/>
              </w:rPr>
              <w:t>oreda (</w:t>
            </w:r>
            <w:proofErr w:type="gramStart"/>
            <w:r w:rsidR="00CD35DE" w:rsidRPr="00E27138">
              <w:rPr>
                <w:sz w:val="22"/>
                <w:szCs w:val="20"/>
              </w:rPr>
              <w:t>102)</w:t>
            </w:r>
            <w:r w:rsidR="00373F3D" w:rsidRPr="00E27138">
              <w:rPr>
                <w:sz w:val="22"/>
                <w:szCs w:val="20"/>
              </w:rPr>
              <w:t>*</w:t>
            </w:r>
            <w:proofErr w:type="gramEnd"/>
          </w:p>
        </w:tc>
        <w:tc>
          <w:tcPr>
            <w:tcW w:w="1980" w:type="dxa"/>
          </w:tcPr>
          <w:p w14:paraId="07AB294F" w14:textId="015186C0" w:rsidR="00CD35DE" w:rsidRPr="00E27138" w:rsidRDefault="00CD35DE" w:rsidP="00017F46">
            <w:pPr>
              <w:rPr>
                <w:sz w:val="22"/>
                <w:szCs w:val="20"/>
              </w:rPr>
            </w:pPr>
            <w:r w:rsidRPr="00E27138">
              <w:rPr>
                <w:sz w:val="22"/>
                <w:szCs w:val="20"/>
              </w:rPr>
              <w:t>April 2022 – March 2023</w:t>
            </w:r>
          </w:p>
        </w:tc>
      </w:tr>
      <w:tr w:rsidR="00CD35DE" w:rsidRPr="00DD45A0" w14:paraId="3E014866" w14:textId="77777777" w:rsidTr="00E27138">
        <w:trPr>
          <w:trHeight w:val="719"/>
        </w:trPr>
        <w:tc>
          <w:tcPr>
            <w:tcW w:w="1554" w:type="dxa"/>
          </w:tcPr>
          <w:p w14:paraId="6FCEA77C" w14:textId="67D3818B" w:rsidR="00CD35DE" w:rsidRPr="00E27138" w:rsidRDefault="00CD35DE" w:rsidP="006B5AD9">
            <w:pPr>
              <w:rPr>
                <w:sz w:val="22"/>
                <w:szCs w:val="20"/>
              </w:rPr>
            </w:pPr>
            <w:r w:rsidRPr="00E27138">
              <w:rPr>
                <w:sz w:val="22"/>
                <w:szCs w:val="20"/>
              </w:rPr>
              <w:t>Kenya</w:t>
            </w:r>
            <w:r w:rsidR="00CB4C01">
              <w:rPr>
                <w:sz w:val="22"/>
                <w:szCs w:val="20"/>
              </w:rPr>
              <w:t>**</w:t>
            </w:r>
          </w:p>
        </w:tc>
        <w:tc>
          <w:tcPr>
            <w:tcW w:w="2496" w:type="dxa"/>
          </w:tcPr>
          <w:p w14:paraId="65FC2965" w14:textId="7B425FC3" w:rsidR="00CD35DE" w:rsidRPr="00E27138" w:rsidRDefault="00CD35DE" w:rsidP="006B5AD9">
            <w:pPr>
              <w:rPr>
                <w:sz w:val="22"/>
                <w:szCs w:val="20"/>
              </w:rPr>
            </w:pPr>
            <w:r w:rsidRPr="00E27138">
              <w:rPr>
                <w:sz w:val="22"/>
                <w:szCs w:val="20"/>
              </w:rPr>
              <w:t>International Comparison Program</w:t>
            </w:r>
          </w:p>
        </w:tc>
        <w:tc>
          <w:tcPr>
            <w:tcW w:w="1620" w:type="dxa"/>
          </w:tcPr>
          <w:p w14:paraId="15CCF085" w14:textId="437D4974" w:rsidR="00CD35DE" w:rsidRPr="00E27138" w:rsidRDefault="009B3A34" w:rsidP="00017F46">
            <w:pPr>
              <w:rPr>
                <w:sz w:val="22"/>
                <w:szCs w:val="20"/>
              </w:rPr>
            </w:pPr>
            <w:r w:rsidRPr="00E27138">
              <w:rPr>
                <w:sz w:val="22"/>
                <w:szCs w:val="20"/>
              </w:rPr>
              <w:t>680</w:t>
            </w:r>
          </w:p>
        </w:tc>
        <w:tc>
          <w:tcPr>
            <w:tcW w:w="1800" w:type="dxa"/>
          </w:tcPr>
          <w:p w14:paraId="7233D636" w14:textId="36AA169B" w:rsidR="00CD35DE" w:rsidRPr="00E27138" w:rsidRDefault="00CD35DE" w:rsidP="00017F46">
            <w:pPr>
              <w:rPr>
                <w:sz w:val="22"/>
                <w:szCs w:val="20"/>
              </w:rPr>
            </w:pPr>
            <w:r w:rsidRPr="00E27138">
              <w:rPr>
                <w:sz w:val="22"/>
                <w:szCs w:val="20"/>
              </w:rPr>
              <w:t>National</w:t>
            </w:r>
            <w:r w:rsidR="009B3A34" w:rsidRPr="00E27138">
              <w:rPr>
                <w:sz w:val="22"/>
                <w:szCs w:val="20"/>
              </w:rPr>
              <w:t xml:space="preserve"> (1)</w:t>
            </w:r>
          </w:p>
        </w:tc>
        <w:tc>
          <w:tcPr>
            <w:tcW w:w="1980" w:type="dxa"/>
          </w:tcPr>
          <w:p w14:paraId="49ADC2CA" w14:textId="496C866B" w:rsidR="00CD35DE" w:rsidRPr="00E27138" w:rsidRDefault="00CD35DE" w:rsidP="00017F46">
            <w:pPr>
              <w:rPr>
                <w:sz w:val="22"/>
                <w:szCs w:val="20"/>
              </w:rPr>
            </w:pPr>
            <w:r w:rsidRPr="00E27138">
              <w:rPr>
                <w:sz w:val="22"/>
                <w:szCs w:val="20"/>
              </w:rPr>
              <w:t>2017 (annual average)</w:t>
            </w:r>
          </w:p>
        </w:tc>
      </w:tr>
      <w:tr w:rsidR="00CD35DE" w:rsidRPr="00DD45A0" w14:paraId="360EC176" w14:textId="77777777" w:rsidTr="00E27138">
        <w:trPr>
          <w:trHeight w:val="701"/>
        </w:trPr>
        <w:tc>
          <w:tcPr>
            <w:tcW w:w="1554" w:type="dxa"/>
            <w:tcBorders>
              <w:bottom w:val="single" w:sz="4" w:space="0" w:color="auto"/>
            </w:tcBorders>
          </w:tcPr>
          <w:p w14:paraId="52434F17" w14:textId="48D01380" w:rsidR="00CD35DE" w:rsidRPr="00E27138" w:rsidRDefault="00CD35DE" w:rsidP="006B5AD9">
            <w:pPr>
              <w:rPr>
                <w:sz w:val="22"/>
                <w:szCs w:val="20"/>
              </w:rPr>
            </w:pPr>
            <w:r w:rsidRPr="00E27138">
              <w:rPr>
                <w:sz w:val="22"/>
                <w:szCs w:val="20"/>
              </w:rPr>
              <w:t>Mozambique</w:t>
            </w:r>
            <w:r w:rsidR="00CB4C01">
              <w:rPr>
                <w:sz w:val="22"/>
                <w:szCs w:val="20"/>
              </w:rPr>
              <w:t>**</w:t>
            </w:r>
          </w:p>
        </w:tc>
        <w:tc>
          <w:tcPr>
            <w:tcW w:w="2496" w:type="dxa"/>
            <w:tcBorders>
              <w:bottom w:val="single" w:sz="4" w:space="0" w:color="auto"/>
            </w:tcBorders>
          </w:tcPr>
          <w:p w14:paraId="7B3DFD9E" w14:textId="1841DB28" w:rsidR="00CD35DE" w:rsidRPr="00E27138" w:rsidRDefault="00CD35DE" w:rsidP="006B5AD9">
            <w:pPr>
              <w:rPr>
                <w:sz w:val="22"/>
                <w:szCs w:val="20"/>
              </w:rPr>
            </w:pPr>
            <w:r w:rsidRPr="00E27138">
              <w:rPr>
                <w:sz w:val="22"/>
                <w:szCs w:val="20"/>
              </w:rPr>
              <w:t>International Comparison Program</w:t>
            </w:r>
          </w:p>
        </w:tc>
        <w:tc>
          <w:tcPr>
            <w:tcW w:w="1620" w:type="dxa"/>
            <w:tcBorders>
              <w:bottom w:val="single" w:sz="4" w:space="0" w:color="auto"/>
            </w:tcBorders>
          </w:tcPr>
          <w:p w14:paraId="1437958E" w14:textId="6F623F28" w:rsidR="00CD35DE" w:rsidRPr="00E27138" w:rsidRDefault="009B3A34" w:rsidP="00017F46">
            <w:pPr>
              <w:rPr>
                <w:sz w:val="22"/>
                <w:szCs w:val="20"/>
              </w:rPr>
            </w:pPr>
            <w:r w:rsidRPr="00E27138">
              <w:rPr>
                <w:sz w:val="22"/>
                <w:szCs w:val="20"/>
              </w:rPr>
              <w:t>680</w:t>
            </w:r>
          </w:p>
        </w:tc>
        <w:tc>
          <w:tcPr>
            <w:tcW w:w="1800" w:type="dxa"/>
            <w:tcBorders>
              <w:bottom w:val="single" w:sz="4" w:space="0" w:color="auto"/>
            </w:tcBorders>
          </w:tcPr>
          <w:p w14:paraId="33712581" w14:textId="665A610D" w:rsidR="00CD35DE" w:rsidRPr="00E27138" w:rsidRDefault="00CD35DE" w:rsidP="00017F46">
            <w:pPr>
              <w:rPr>
                <w:sz w:val="22"/>
                <w:szCs w:val="20"/>
              </w:rPr>
            </w:pPr>
            <w:r w:rsidRPr="00E27138">
              <w:rPr>
                <w:sz w:val="22"/>
                <w:szCs w:val="20"/>
              </w:rPr>
              <w:t>National</w:t>
            </w:r>
            <w:r w:rsidR="009B3A34" w:rsidRPr="00E27138">
              <w:rPr>
                <w:sz w:val="22"/>
                <w:szCs w:val="20"/>
              </w:rPr>
              <w:t xml:space="preserve"> (1)</w:t>
            </w:r>
          </w:p>
        </w:tc>
        <w:tc>
          <w:tcPr>
            <w:tcW w:w="1980" w:type="dxa"/>
            <w:tcBorders>
              <w:bottom w:val="single" w:sz="4" w:space="0" w:color="auto"/>
            </w:tcBorders>
          </w:tcPr>
          <w:p w14:paraId="16B89331" w14:textId="40F9C66A" w:rsidR="00CD35DE" w:rsidRPr="00E27138" w:rsidRDefault="00CD35DE" w:rsidP="00017F46">
            <w:pPr>
              <w:rPr>
                <w:sz w:val="22"/>
                <w:szCs w:val="20"/>
              </w:rPr>
            </w:pPr>
            <w:r w:rsidRPr="00E27138">
              <w:rPr>
                <w:sz w:val="22"/>
                <w:szCs w:val="20"/>
              </w:rPr>
              <w:t>2017 (annual average)</w:t>
            </w:r>
          </w:p>
        </w:tc>
      </w:tr>
      <w:tr w:rsidR="00373F3D" w:rsidRPr="00DD45A0" w14:paraId="018C0DD1" w14:textId="77777777" w:rsidTr="00555E1A">
        <w:trPr>
          <w:trHeight w:val="701"/>
        </w:trPr>
        <w:tc>
          <w:tcPr>
            <w:tcW w:w="9450" w:type="dxa"/>
            <w:gridSpan w:val="5"/>
            <w:tcBorders>
              <w:top w:val="single" w:sz="4" w:space="0" w:color="auto"/>
            </w:tcBorders>
            <w:vAlign w:val="center"/>
          </w:tcPr>
          <w:p w14:paraId="16B26606" w14:textId="77777777" w:rsidR="00387232" w:rsidRDefault="00373F3D" w:rsidP="00BE754A">
            <w:pPr>
              <w:rPr>
                <w:sz w:val="22"/>
                <w:szCs w:val="20"/>
              </w:rPr>
            </w:pPr>
            <w:r w:rsidRPr="00E27138">
              <w:rPr>
                <w:rStyle w:val="FootnoteReference"/>
                <w:sz w:val="22"/>
                <w:szCs w:val="20"/>
              </w:rPr>
              <w:t>*</w:t>
            </w:r>
            <w:r w:rsidRPr="00E27138">
              <w:rPr>
                <w:sz w:val="22"/>
                <w:szCs w:val="20"/>
              </w:rPr>
              <w:t xml:space="preserve"> </w:t>
            </w:r>
            <w:r w:rsidR="008338E9">
              <w:rPr>
                <w:sz w:val="22"/>
                <w:szCs w:val="20"/>
              </w:rPr>
              <w:t>Data was not collected from the Tigray Regional State for some periods included in this analysis</w:t>
            </w:r>
            <w:r w:rsidRPr="00E27138">
              <w:rPr>
                <w:sz w:val="22"/>
                <w:szCs w:val="20"/>
              </w:rPr>
              <w:t xml:space="preserve"> due to the ongoing conflict.</w:t>
            </w:r>
            <w:r w:rsidR="00106C73">
              <w:rPr>
                <w:sz w:val="22"/>
                <w:szCs w:val="20"/>
              </w:rPr>
              <w:t xml:space="preserve"> </w:t>
            </w:r>
          </w:p>
          <w:p w14:paraId="4CE99217" w14:textId="63643782" w:rsidR="00BE754A" w:rsidRPr="0031562A" w:rsidRDefault="00CB4C01" w:rsidP="00BE754A">
            <w:pPr>
              <w:rPr>
                <w:sz w:val="22"/>
              </w:rPr>
            </w:pPr>
            <w:r>
              <w:rPr>
                <w:sz w:val="22"/>
                <w:szCs w:val="20"/>
              </w:rPr>
              <w:t>**</w:t>
            </w:r>
            <w:r w:rsidR="00BE754A" w:rsidRPr="0031562A">
              <w:rPr>
                <w:sz w:val="22"/>
              </w:rPr>
              <w:t xml:space="preserve">Subnational retail prices </w:t>
            </w:r>
            <w:r>
              <w:rPr>
                <w:sz w:val="22"/>
              </w:rPr>
              <w:t xml:space="preserve">from NSOs </w:t>
            </w:r>
            <w:r w:rsidR="00BE754A" w:rsidRPr="0031562A">
              <w:rPr>
                <w:sz w:val="22"/>
              </w:rPr>
              <w:t xml:space="preserve">were not readily available in the proper format </w:t>
            </w:r>
            <w:r w:rsidR="00DB6A09">
              <w:rPr>
                <w:sz w:val="22"/>
              </w:rPr>
              <w:t xml:space="preserve">or in full </w:t>
            </w:r>
            <w:r w:rsidR="00BE754A" w:rsidRPr="0031562A">
              <w:rPr>
                <w:sz w:val="22"/>
              </w:rPr>
              <w:t xml:space="preserve">for Kenya and Mozambique, so national average prices from the 2017 International Comparison Program were used as the best available alternative. </w:t>
            </w:r>
          </w:p>
          <w:p w14:paraId="3777715E" w14:textId="60D82E81" w:rsidR="00373F3D" w:rsidRDefault="00373F3D" w:rsidP="00555E1A">
            <w:pPr>
              <w:rPr>
                <w:sz w:val="22"/>
                <w:szCs w:val="20"/>
              </w:rPr>
            </w:pPr>
          </w:p>
          <w:p w14:paraId="3B4C84B6" w14:textId="2C6B7C44" w:rsidR="00106C73" w:rsidRPr="00E27138" w:rsidRDefault="00106C73" w:rsidP="00555E1A">
            <w:pPr>
              <w:rPr>
                <w:sz w:val="22"/>
                <w:szCs w:val="20"/>
              </w:rPr>
            </w:pPr>
          </w:p>
        </w:tc>
      </w:tr>
    </w:tbl>
    <w:p w14:paraId="30AB3AC4" w14:textId="6AC75DB5" w:rsidR="00BB36B5" w:rsidRDefault="002D0F75" w:rsidP="002D0F75">
      <w:pPr>
        <w:pStyle w:val="Heading2"/>
      </w:pPr>
      <w:bookmarkStart w:id="17" w:name="_Toc165632937"/>
      <w:r>
        <w:t>Affordability of a Healthy Diet</w:t>
      </w:r>
      <w:bookmarkEnd w:id="17"/>
    </w:p>
    <w:p w14:paraId="64628A8A" w14:textId="61A79F2D" w:rsidR="00E60A65" w:rsidRDefault="00E60A65" w:rsidP="00E60A65">
      <w:r>
        <w:t xml:space="preserve">The </w:t>
      </w:r>
      <w:r w:rsidR="005214C0">
        <w:t>A</w:t>
      </w:r>
      <w:r w:rsidRPr="00A93F03">
        <w:t xml:space="preserve">ffordability of a </w:t>
      </w:r>
      <w:r>
        <w:t>H</w:t>
      </w:r>
      <w:r w:rsidRPr="00A93F03">
        <w:t xml:space="preserve">ealthy </w:t>
      </w:r>
      <w:r>
        <w:t>Di</w:t>
      </w:r>
      <w:r w:rsidRPr="00A93F03">
        <w:t xml:space="preserve">et refers to a suite of possible methods to determine whether </w:t>
      </w:r>
      <w:r>
        <w:t>a</w:t>
      </w:r>
      <w:r w:rsidRPr="00A93F03">
        <w:t xml:space="preserve"> least-cost healthy diet (</w:t>
      </w:r>
      <w:r w:rsidR="006D15BB">
        <w:t xml:space="preserve">i.e., </w:t>
      </w:r>
      <w:r w:rsidRPr="00A93F03">
        <w:t>Cost of a Healthy Diet</w:t>
      </w:r>
      <w:r w:rsidR="006D15BB">
        <w:t>,</w:t>
      </w:r>
      <w:r>
        <w:t xml:space="preserve"> CoHD with target foods</w:t>
      </w:r>
      <w:r w:rsidRPr="00A93F03">
        <w:t xml:space="preserve">) can be purchased without causing financial strain or hardship. </w:t>
      </w:r>
      <w:r w:rsidR="00831263">
        <w:t xml:space="preserve">We compare healthy diet costs with a measure of income available for food to determine </w:t>
      </w:r>
      <w:proofErr w:type="gramStart"/>
      <w:r w:rsidR="00831263">
        <w:t>whether or not</w:t>
      </w:r>
      <w:proofErr w:type="gramEnd"/>
      <w:r w:rsidR="00831263">
        <w:t xml:space="preserve"> households can afford to purchase the selected foods</w:t>
      </w:r>
      <w:r w:rsidR="000E6B41">
        <w:t xml:space="preserve"> </w:t>
      </w:r>
      <w:r w:rsidR="00DC3351">
        <w:t>(</w:t>
      </w:r>
      <w:r w:rsidR="00DC3351">
        <w:rPr>
          <w:highlight w:val="yellow"/>
        </w:rPr>
        <w:fldChar w:fldCharType="begin"/>
      </w:r>
      <w:r w:rsidR="00DC3351">
        <w:instrText xml:space="preserve"> REF _Ref164174853 \h </w:instrText>
      </w:r>
      <w:r w:rsidR="00DC3351">
        <w:rPr>
          <w:highlight w:val="yellow"/>
        </w:rPr>
      </w:r>
      <w:r w:rsidR="00DC3351">
        <w:rPr>
          <w:highlight w:val="yellow"/>
        </w:rPr>
        <w:fldChar w:fldCharType="separate"/>
      </w:r>
      <w:r w:rsidR="00DC3351">
        <w:t xml:space="preserve">Figure </w:t>
      </w:r>
      <w:r w:rsidR="00DC3351">
        <w:rPr>
          <w:noProof/>
        </w:rPr>
        <w:t>2</w:t>
      </w:r>
      <w:r w:rsidR="00DC3351">
        <w:rPr>
          <w:highlight w:val="yellow"/>
        </w:rPr>
        <w:fldChar w:fldCharType="end"/>
      </w:r>
      <w:r w:rsidR="00DC3351">
        <w:t xml:space="preserve">). </w:t>
      </w:r>
    </w:p>
    <w:p w14:paraId="07F2A168" w14:textId="77777777" w:rsidR="00831263" w:rsidRDefault="00831263" w:rsidP="00E60A65"/>
    <w:p w14:paraId="2869ED95" w14:textId="07E5E9A0" w:rsidR="00E60A65" w:rsidRDefault="00831263" w:rsidP="00E60A65">
      <w:r>
        <w:t>Using an estimated food budget rather than actual food expenditure avoids confounding descriptive statements about whether a household spent a certain amount on food with normative statements about whether incomes are sufficient to afford healthy diets, while accounting for a reasonable share of income needed for non-food expenditures.</w:t>
      </w:r>
    </w:p>
    <w:p w14:paraId="3D1B407E" w14:textId="7A570789" w:rsidR="003726CC" w:rsidRDefault="003726CC" w:rsidP="003726CC">
      <w:pPr>
        <w:pStyle w:val="Caption"/>
      </w:pPr>
    </w:p>
    <w:p w14:paraId="7CF9B1B9" w14:textId="2D790996" w:rsidR="00387232" w:rsidRPr="00387232" w:rsidRDefault="00387232" w:rsidP="00387232">
      <w:pPr>
        <w:pStyle w:val="Caption"/>
      </w:pPr>
      <w:bookmarkStart w:id="18" w:name="_Ref164174853"/>
      <w:bookmarkStart w:id="19" w:name="_Toc165632962"/>
      <w:r>
        <w:t xml:space="preserve">Figure </w:t>
      </w:r>
      <w:r w:rsidR="00D5510E">
        <w:fldChar w:fldCharType="begin"/>
      </w:r>
      <w:r w:rsidR="00D5510E">
        <w:instrText xml:space="preserve"> SEQ Figure \* ARABIC </w:instrText>
      </w:r>
      <w:r w:rsidR="00D5510E">
        <w:fldChar w:fldCharType="separate"/>
      </w:r>
      <w:r>
        <w:rPr>
          <w:noProof/>
        </w:rPr>
        <w:t>2</w:t>
      </w:r>
      <w:r w:rsidR="00D5510E">
        <w:rPr>
          <w:noProof/>
        </w:rPr>
        <w:fldChar w:fldCharType="end"/>
      </w:r>
      <w:bookmarkEnd w:id="18"/>
      <w:r>
        <w:t>. Method for calculating the Affordability of Healthy Diets.</w:t>
      </w:r>
      <w:bookmarkEnd w:id="19"/>
    </w:p>
    <w:p w14:paraId="21905527" w14:textId="48CD25E2" w:rsidR="00E60A65" w:rsidRDefault="007A0433" w:rsidP="00E60A65">
      <w:pPr>
        <w:jc w:val="center"/>
      </w:pPr>
      <w:r w:rsidRPr="007A0433">
        <w:rPr>
          <w:noProof/>
        </w:rPr>
        <w:drawing>
          <wp:inline distT="0" distB="0" distL="0" distR="0" wp14:anchorId="0133195C" wp14:editId="574B3011">
            <wp:extent cx="3127409" cy="2729132"/>
            <wp:effectExtent l="0" t="0" r="0" b="1905"/>
            <wp:docPr id="14686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7208" name="Picture 1" descr="A diagram of a diagram&#10;&#10;Description automatically generated"/>
                    <pic:cNvPicPr/>
                  </pic:nvPicPr>
                  <pic:blipFill>
                    <a:blip r:embed="rId14"/>
                    <a:stretch>
                      <a:fillRect/>
                    </a:stretch>
                  </pic:blipFill>
                  <pic:spPr>
                    <a:xfrm>
                      <a:off x="0" y="0"/>
                      <a:ext cx="3138769" cy="2739045"/>
                    </a:xfrm>
                    <a:prstGeom prst="rect">
                      <a:avLst/>
                    </a:prstGeom>
                  </pic:spPr>
                </pic:pic>
              </a:graphicData>
            </a:graphic>
          </wp:inline>
        </w:drawing>
      </w:r>
    </w:p>
    <w:p w14:paraId="31B2924D" w14:textId="7530C89B" w:rsidR="00831263" w:rsidRDefault="00831263" w:rsidP="00E60A65">
      <w:pPr>
        <w:jc w:val="center"/>
      </w:pPr>
    </w:p>
    <w:p w14:paraId="5ABEE983" w14:textId="77777777" w:rsidR="00831263" w:rsidRDefault="00831263" w:rsidP="00831263"/>
    <w:p w14:paraId="54D869DD" w14:textId="77C913CB" w:rsidR="00831263" w:rsidRDefault="00831263" w:rsidP="00323010">
      <w:pPr>
        <w:spacing w:after="240"/>
      </w:pPr>
      <w:r>
        <w:t xml:space="preserve">To calculate an available food budget for each household, we estimate the </w:t>
      </w:r>
      <w:r w:rsidRPr="006D15BB">
        <w:t xml:space="preserve">share of </w:t>
      </w:r>
      <w:r>
        <w:t>income that</w:t>
      </w:r>
      <w:r w:rsidRPr="006D15BB">
        <w:t xml:space="preserve"> should reasonably be </w:t>
      </w:r>
      <w:r>
        <w:t>set aside for</w:t>
      </w:r>
      <w:r w:rsidRPr="006D15BB">
        <w:t xml:space="preserve"> food. Since we are most interested in affordability for</w:t>
      </w:r>
      <w:r>
        <w:t xml:space="preserve"> </w:t>
      </w:r>
      <w:proofErr w:type="spellStart"/>
      <w:r w:rsidR="00EE4AD5">
        <w:t>BoP</w:t>
      </w:r>
      <w:proofErr w:type="spellEnd"/>
      <w:r w:rsidR="00EE4AD5" w:rsidRPr="006D15BB">
        <w:t xml:space="preserve"> </w:t>
      </w:r>
      <w:r w:rsidRPr="006D15BB">
        <w:t>households, and because poorer households spend a larger share of their income on food, the median share is based on expenditures of households that are relatively low-income but are still meeting their basic needs.</w:t>
      </w:r>
      <w:r>
        <w:t xml:space="preserve"> We estimate </w:t>
      </w:r>
      <w:r w:rsidRPr="006D15BB">
        <w:t>the median share of expenditures on food for a reference group</w:t>
      </w:r>
      <w:r>
        <w:t xml:space="preserve"> that meets </w:t>
      </w:r>
      <w:proofErr w:type="gramStart"/>
      <w:r>
        <w:t>this criteria</w:t>
      </w:r>
      <w:proofErr w:type="gramEnd"/>
      <w:r>
        <w:t>,</w:t>
      </w:r>
      <w:r w:rsidRPr="006D15BB">
        <w:t xml:space="preserve"> at the </w:t>
      </w:r>
      <w:r>
        <w:t>relevant subnational</w:t>
      </w:r>
      <w:r w:rsidRPr="006D15BB">
        <w:t xml:space="preserve"> level</w:t>
      </w:r>
      <w:r>
        <w:t xml:space="preserve">. </w:t>
      </w:r>
      <w:r w:rsidRPr="006D15BB">
        <w:t xml:space="preserve"> </w:t>
      </w:r>
    </w:p>
    <w:p w14:paraId="0D62315C" w14:textId="7F2024D8" w:rsidR="00831263" w:rsidRDefault="00831263" w:rsidP="00831263">
      <w:r>
        <w:t xml:space="preserve">Then, we estimate the income available for food for each household as their total expenditure multiplied by the median share of expenditure on food calculated in the step above. Households whose available food budget is greater than or equal to the CoHD calculated in their location of residence are classified as able to afford a healthy diet, while those whose available food budget is less than the local CoHD are classified as unable to afford a healthy diet. </w:t>
      </w:r>
    </w:p>
    <w:p w14:paraId="18F59C3A" w14:textId="77777777" w:rsidR="00831263" w:rsidRDefault="00831263" w:rsidP="00831263"/>
    <w:p w14:paraId="3795B598" w14:textId="77777777" w:rsidR="00831263" w:rsidRPr="0041507B" w:rsidRDefault="00831263" w:rsidP="00831263">
      <w:pPr>
        <w:pStyle w:val="Heading3"/>
      </w:pPr>
      <w:bookmarkStart w:id="20" w:name="_Toc165632938"/>
      <w:proofErr w:type="spellStart"/>
      <w:r>
        <w:t>BoP</w:t>
      </w:r>
      <w:proofErr w:type="spellEnd"/>
      <w:r>
        <w:t xml:space="preserve"> consumers as a reference population</w:t>
      </w:r>
      <w:bookmarkEnd w:id="20"/>
    </w:p>
    <w:p w14:paraId="05645FF7" w14:textId="115880C4" w:rsidR="00831263" w:rsidRDefault="00831263" w:rsidP="00831263">
      <w:proofErr w:type="spellStart"/>
      <w:r>
        <w:t>BoP</w:t>
      </w:r>
      <w:proofErr w:type="spellEnd"/>
      <w:r>
        <w:t xml:space="preserve"> consumers are an appropriate reference population because they are more likely than poorer households to successfully meet food needs at current spending levels, and less likely than wealthier households to be spending on non-essential non-food items. The percentage of the population categorize</w:t>
      </w:r>
      <w:r w:rsidR="00534DB5">
        <w:t>d</w:t>
      </w:r>
      <w:r>
        <w:t xml:space="preserve"> as </w:t>
      </w:r>
      <w:proofErr w:type="spellStart"/>
      <w:r>
        <w:t>BoP</w:t>
      </w:r>
      <w:proofErr w:type="spellEnd"/>
      <w:r>
        <w:t xml:space="preserve"> ranges from </w:t>
      </w:r>
      <w:r w:rsidR="00F65C72">
        <w:t>15</w:t>
      </w:r>
      <w:r>
        <w:t xml:space="preserve">% in Mozambique to </w:t>
      </w:r>
      <w:r w:rsidR="00F65C72">
        <w:t>31</w:t>
      </w:r>
      <w:r>
        <w:t xml:space="preserve">% in Nigeria, while food expenditures among </w:t>
      </w:r>
      <w:proofErr w:type="spellStart"/>
      <w:r>
        <w:t>BoP</w:t>
      </w:r>
      <w:proofErr w:type="spellEnd"/>
      <w:r>
        <w:t xml:space="preserve"> households range from 5</w:t>
      </w:r>
      <w:r w:rsidR="00F65C72">
        <w:t>0</w:t>
      </w:r>
      <w:r>
        <w:t xml:space="preserve">% of total expenditures in Mozambique to </w:t>
      </w:r>
      <w:r w:rsidR="00F65C72">
        <w:t>82</w:t>
      </w:r>
      <w:r>
        <w:t xml:space="preserve">% in </w:t>
      </w:r>
      <w:r w:rsidR="00F65C72">
        <w:t xml:space="preserve">Ethiopia </w:t>
      </w:r>
      <w:r w:rsidR="00DC3351">
        <w:t>(</w:t>
      </w:r>
      <w:r w:rsidR="00DC3351">
        <w:fldChar w:fldCharType="begin"/>
      </w:r>
      <w:r w:rsidR="00DC3351">
        <w:instrText xml:space="preserve"> REF _Ref164174883 \h </w:instrText>
      </w:r>
      <w:r w:rsidR="00DC3351">
        <w:fldChar w:fldCharType="separate"/>
      </w:r>
      <w:r w:rsidR="00DC3351">
        <w:t xml:space="preserve">Table </w:t>
      </w:r>
      <w:r w:rsidR="00DC3351">
        <w:rPr>
          <w:noProof/>
        </w:rPr>
        <w:t>4</w:t>
      </w:r>
      <w:r w:rsidR="00DC3351">
        <w:fldChar w:fldCharType="end"/>
      </w:r>
      <w:r w:rsidR="00DC3351">
        <w:t>).</w:t>
      </w:r>
    </w:p>
    <w:p w14:paraId="76C22EBD" w14:textId="77777777" w:rsidR="00831263" w:rsidRDefault="00831263" w:rsidP="00831263"/>
    <w:p w14:paraId="7123553B" w14:textId="77777777" w:rsidR="00387232" w:rsidRDefault="00387232" w:rsidP="00073146"/>
    <w:p w14:paraId="02105E7C" w14:textId="0B50A1E5" w:rsidR="00387232" w:rsidRPr="00073146" w:rsidRDefault="00387232" w:rsidP="00323010">
      <w:pPr>
        <w:pStyle w:val="Caption"/>
      </w:pPr>
      <w:bookmarkStart w:id="21" w:name="_Ref164174883"/>
      <w:bookmarkStart w:id="22" w:name="_Toc165632955"/>
      <w:r>
        <w:lastRenderedPageBreak/>
        <w:t xml:space="preserve">Table </w:t>
      </w:r>
      <w:r w:rsidR="00D5510E">
        <w:fldChar w:fldCharType="begin"/>
      </w:r>
      <w:r w:rsidR="00D5510E">
        <w:instrText xml:space="preserve"> SEQ Table \* ARABIC </w:instrText>
      </w:r>
      <w:r w:rsidR="00D5510E">
        <w:fldChar w:fldCharType="separate"/>
      </w:r>
      <w:r w:rsidR="00AB261F">
        <w:rPr>
          <w:noProof/>
        </w:rPr>
        <w:t>4</w:t>
      </w:r>
      <w:r w:rsidR="00D5510E">
        <w:rPr>
          <w:noProof/>
        </w:rPr>
        <w:fldChar w:fldCharType="end"/>
      </w:r>
      <w:bookmarkEnd w:id="21"/>
      <w:r>
        <w:t>. National average share of the population in each poverty category and median share of expenditure on food.</w:t>
      </w:r>
      <w:bookmarkEnd w:id="22"/>
    </w:p>
    <w:tbl>
      <w:tblPr>
        <w:tblW w:w="4952" w:type="pct"/>
        <w:tblInd w:w="-180" w:type="dxa"/>
        <w:tblLayout w:type="fixed"/>
        <w:tblLook w:val="0000" w:firstRow="0" w:lastRow="0" w:firstColumn="0" w:lastColumn="0" w:noHBand="0" w:noVBand="0"/>
      </w:tblPr>
      <w:tblGrid>
        <w:gridCol w:w="1712"/>
        <w:gridCol w:w="810"/>
        <w:gridCol w:w="899"/>
        <w:gridCol w:w="990"/>
        <w:gridCol w:w="903"/>
        <w:gridCol w:w="271"/>
        <w:gridCol w:w="986"/>
        <w:gridCol w:w="907"/>
        <w:gridCol w:w="895"/>
        <w:gridCol w:w="897"/>
      </w:tblGrid>
      <w:tr w:rsidR="009D0AE9" w:rsidRPr="00911D89" w14:paraId="04D8C72A" w14:textId="06982A87" w:rsidTr="00323010">
        <w:trPr>
          <w:trHeight w:val="144"/>
        </w:trPr>
        <w:tc>
          <w:tcPr>
            <w:tcW w:w="923" w:type="pct"/>
            <w:vAlign w:val="bottom"/>
          </w:tcPr>
          <w:p w14:paraId="07C3184B" w14:textId="77777777" w:rsidR="00A10512" w:rsidRPr="00323010" w:rsidRDefault="00A10512" w:rsidP="00323010">
            <w:pPr>
              <w:pStyle w:val="NoSpacing"/>
              <w:rPr>
                <w:rFonts w:asciiTheme="minorHAnsi" w:hAnsiTheme="minorHAnsi" w:cstheme="minorHAnsi"/>
                <w:szCs w:val="22"/>
              </w:rPr>
            </w:pPr>
          </w:p>
        </w:tc>
        <w:tc>
          <w:tcPr>
            <w:tcW w:w="1943" w:type="pct"/>
            <w:gridSpan w:val="4"/>
            <w:vAlign w:val="bottom"/>
          </w:tcPr>
          <w:p w14:paraId="0B96D968" w14:textId="5393E7A5" w:rsidR="00A10512" w:rsidRPr="00323010" w:rsidRDefault="00A10512">
            <w:pPr>
              <w:pStyle w:val="NoSpacing"/>
              <w:jc w:val="center"/>
              <w:rPr>
                <w:rFonts w:asciiTheme="minorHAnsi" w:hAnsiTheme="minorHAnsi" w:cstheme="minorHAnsi"/>
                <w:b/>
                <w:bCs/>
                <w:szCs w:val="22"/>
              </w:rPr>
            </w:pPr>
            <w:r w:rsidRPr="00323010">
              <w:rPr>
                <w:rFonts w:asciiTheme="minorHAnsi" w:hAnsiTheme="minorHAnsi" w:cstheme="minorHAnsi"/>
                <w:b/>
                <w:bCs/>
                <w:szCs w:val="22"/>
              </w:rPr>
              <w:t>Share of population</w:t>
            </w:r>
          </w:p>
        </w:tc>
        <w:tc>
          <w:tcPr>
            <w:tcW w:w="146" w:type="pct"/>
            <w:vAlign w:val="bottom"/>
          </w:tcPr>
          <w:p w14:paraId="3D183E9F" w14:textId="77777777" w:rsidR="00A10512" w:rsidRPr="00003C47" w:rsidRDefault="00A10512" w:rsidP="00323010">
            <w:pPr>
              <w:rPr>
                <w:b/>
                <w:bCs/>
                <w:sz w:val="22"/>
              </w:rPr>
            </w:pPr>
          </w:p>
        </w:tc>
        <w:tc>
          <w:tcPr>
            <w:tcW w:w="1988" w:type="pct"/>
            <w:gridSpan w:val="4"/>
            <w:vAlign w:val="bottom"/>
          </w:tcPr>
          <w:p w14:paraId="16A430F9" w14:textId="79F31CF7" w:rsidR="00A10512" w:rsidRPr="00003C47" w:rsidRDefault="00A10512">
            <w:pPr>
              <w:jc w:val="center"/>
              <w:rPr>
                <w:b/>
                <w:bCs/>
                <w:sz w:val="22"/>
              </w:rPr>
            </w:pPr>
            <w:r w:rsidRPr="00003C47">
              <w:rPr>
                <w:b/>
                <w:bCs/>
                <w:sz w:val="22"/>
              </w:rPr>
              <w:t>Share of expenditure on food</w:t>
            </w:r>
          </w:p>
        </w:tc>
      </w:tr>
      <w:tr w:rsidR="009D0AE9" w:rsidRPr="00911D89" w14:paraId="57C41194" w14:textId="356D3E1C" w:rsidTr="009D0AE9">
        <w:trPr>
          <w:trHeight w:val="144"/>
        </w:trPr>
        <w:tc>
          <w:tcPr>
            <w:tcW w:w="923" w:type="pct"/>
            <w:vAlign w:val="bottom"/>
          </w:tcPr>
          <w:p w14:paraId="3FB8FBA3" w14:textId="77777777" w:rsidR="00581BE4" w:rsidRPr="00003C47" w:rsidRDefault="00581BE4" w:rsidP="00581BE4">
            <w:pPr>
              <w:rPr>
                <w:sz w:val="22"/>
              </w:rPr>
            </w:pPr>
          </w:p>
        </w:tc>
        <w:tc>
          <w:tcPr>
            <w:tcW w:w="437" w:type="pct"/>
            <w:vAlign w:val="bottom"/>
          </w:tcPr>
          <w:p w14:paraId="369A7BD3" w14:textId="7C0A254B" w:rsidR="00581BE4" w:rsidRPr="00323010" w:rsidRDefault="00581BE4">
            <w:pPr>
              <w:jc w:val="center"/>
              <w:rPr>
                <w:b/>
                <w:bCs/>
                <w:sz w:val="22"/>
              </w:rPr>
            </w:pPr>
            <w:r w:rsidRPr="00323010">
              <w:rPr>
                <w:b/>
                <w:bCs/>
                <w:sz w:val="22"/>
              </w:rPr>
              <w:t>Eth</w:t>
            </w:r>
          </w:p>
        </w:tc>
        <w:tc>
          <w:tcPr>
            <w:tcW w:w="485" w:type="pct"/>
            <w:vAlign w:val="bottom"/>
          </w:tcPr>
          <w:p w14:paraId="5F8D1ECC" w14:textId="2C45A229" w:rsidR="00581BE4" w:rsidRPr="00323010" w:rsidRDefault="00581BE4">
            <w:pPr>
              <w:jc w:val="center"/>
              <w:rPr>
                <w:b/>
                <w:bCs/>
                <w:sz w:val="22"/>
              </w:rPr>
            </w:pPr>
            <w:r w:rsidRPr="00323010">
              <w:rPr>
                <w:b/>
                <w:bCs/>
                <w:sz w:val="22"/>
              </w:rPr>
              <w:t>Nig</w:t>
            </w:r>
          </w:p>
        </w:tc>
        <w:tc>
          <w:tcPr>
            <w:tcW w:w="534" w:type="pct"/>
            <w:vAlign w:val="bottom"/>
          </w:tcPr>
          <w:p w14:paraId="43E36D72" w14:textId="066AD8BD" w:rsidR="00581BE4" w:rsidRPr="00323010" w:rsidRDefault="00581BE4">
            <w:pPr>
              <w:jc w:val="center"/>
              <w:rPr>
                <w:b/>
                <w:bCs/>
                <w:sz w:val="22"/>
              </w:rPr>
            </w:pPr>
            <w:r w:rsidRPr="00323010">
              <w:rPr>
                <w:b/>
                <w:bCs/>
                <w:sz w:val="22"/>
              </w:rPr>
              <w:t>Ken</w:t>
            </w:r>
          </w:p>
        </w:tc>
        <w:tc>
          <w:tcPr>
            <w:tcW w:w="487" w:type="pct"/>
            <w:vAlign w:val="bottom"/>
          </w:tcPr>
          <w:p w14:paraId="06EA997E" w14:textId="21FF847C" w:rsidR="00581BE4" w:rsidRPr="00323010" w:rsidRDefault="00581BE4" w:rsidP="00323010">
            <w:pPr>
              <w:pStyle w:val="NoSpacing"/>
              <w:jc w:val="center"/>
              <w:rPr>
                <w:rFonts w:asciiTheme="minorHAnsi" w:hAnsiTheme="minorHAnsi" w:cstheme="minorHAnsi"/>
                <w:b/>
                <w:bCs/>
                <w:szCs w:val="22"/>
              </w:rPr>
            </w:pPr>
            <w:r w:rsidRPr="00323010">
              <w:rPr>
                <w:rFonts w:asciiTheme="minorHAnsi" w:hAnsiTheme="minorHAnsi" w:cstheme="minorHAnsi"/>
                <w:b/>
                <w:bCs/>
                <w:szCs w:val="22"/>
              </w:rPr>
              <w:t>Moz</w:t>
            </w:r>
          </w:p>
        </w:tc>
        <w:tc>
          <w:tcPr>
            <w:tcW w:w="146" w:type="pct"/>
            <w:vAlign w:val="bottom"/>
          </w:tcPr>
          <w:p w14:paraId="50B780E9" w14:textId="77777777" w:rsidR="00581BE4" w:rsidRPr="00911D89" w:rsidRDefault="00581BE4">
            <w:pPr>
              <w:jc w:val="center"/>
              <w:rPr>
                <w:b/>
                <w:bCs/>
                <w:sz w:val="22"/>
              </w:rPr>
            </w:pPr>
          </w:p>
        </w:tc>
        <w:tc>
          <w:tcPr>
            <w:tcW w:w="532" w:type="pct"/>
            <w:vAlign w:val="bottom"/>
          </w:tcPr>
          <w:p w14:paraId="710F198A" w14:textId="628A5745" w:rsidR="00581BE4" w:rsidRPr="00003C47" w:rsidRDefault="00581BE4">
            <w:pPr>
              <w:jc w:val="center"/>
              <w:rPr>
                <w:sz w:val="22"/>
              </w:rPr>
            </w:pPr>
            <w:r w:rsidRPr="000B30E7">
              <w:rPr>
                <w:b/>
                <w:bCs/>
                <w:sz w:val="22"/>
              </w:rPr>
              <w:t>Eth</w:t>
            </w:r>
          </w:p>
        </w:tc>
        <w:tc>
          <w:tcPr>
            <w:tcW w:w="489" w:type="pct"/>
            <w:vAlign w:val="bottom"/>
          </w:tcPr>
          <w:p w14:paraId="6B53A7C2" w14:textId="7042E42E" w:rsidR="00581BE4" w:rsidRPr="00003C47" w:rsidRDefault="00581BE4">
            <w:pPr>
              <w:jc w:val="center"/>
              <w:rPr>
                <w:sz w:val="22"/>
              </w:rPr>
            </w:pPr>
            <w:r w:rsidRPr="000B30E7">
              <w:rPr>
                <w:b/>
                <w:bCs/>
                <w:sz w:val="22"/>
              </w:rPr>
              <w:t>Nig</w:t>
            </w:r>
          </w:p>
        </w:tc>
        <w:tc>
          <w:tcPr>
            <w:tcW w:w="483" w:type="pct"/>
            <w:vAlign w:val="bottom"/>
          </w:tcPr>
          <w:p w14:paraId="0357BB96" w14:textId="5138AB0D" w:rsidR="00581BE4" w:rsidRPr="00003C47" w:rsidRDefault="00581BE4">
            <w:pPr>
              <w:jc w:val="center"/>
              <w:rPr>
                <w:sz w:val="22"/>
              </w:rPr>
            </w:pPr>
            <w:r w:rsidRPr="000B30E7">
              <w:rPr>
                <w:b/>
                <w:bCs/>
                <w:sz w:val="22"/>
              </w:rPr>
              <w:t>Ken</w:t>
            </w:r>
          </w:p>
        </w:tc>
        <w:tc>
          <w:tcPr>
            <w:tcW w:w="484" w:type="pct"/>
            <w:vAlign w:val="bottom"/>
          </w:tcPr>
          <w:p w14:paraId="3AF48666" w14:textId="0606F2C2" w:rsidR="00581BE4" w:rsidRPr="00911D89" w:rsidRDefault="00581BE4">
            <w:pPr>
              <w:jc w:val="center"/>
              <w:rPr>
                <w:sz w:val="22"/>
              </w:rPr>
            </w:pPr>
            <w:r w:rsidRPr="000B30E7">
              <w:rPr>
                <w:b/>
                <w:bCs/>
              </w:rPr>
              <w:t>Moz</w:t>
            </w:r>
          </w:p>
        </w:tc>
      </w:tr>
      <w:tr w:rsidR="009D0AE9" w:rsidRPr="00911D89" w14:paraId="00B0E0D3" w14:textId="51D4C2CE" w:rsidTr="009D0AE9">
        <w:trPr>
          <w:trHeight w:val="144"/>
        </w:trPr>
        <w:tc>
          <w:tcPr>
            <w:tcW w:w="923" w:type="pct"/>
            <w:tcBorders>
              <w:top w:val="single" w:sz="4" w:space="0" w:color="auto"/>
              <w:left w:val="nil"/>
              <w:bottom w:val="nil"/>
              <w:right w:val="nil"/>
            </w:tcBorders>
            <w:vAlign w:val="bottom"/>
          </w:tcPr>
          <w:p w14:paraId="603A5181" w14:textId="1C0A0206" w:rsidR="00581BE4" w:rsidRPr="00003C47" w:rsidRDefault="00581BE4" w:rsidP="00581BE4">
            <w:pPr>
              <w:rPr>
                <w:sz w:val="22"/>
              </w:rPr>
            </w:pPr>
            <w:r w:rsidRPr="00323010">
              <w:rPr>
                <w:sz w:val="22"/>
              </w:rPr>
              <w:t>Non-poor</w:t>
            </w:r>
          </w:p>
        </w:tc>
        <w:tc>
          <w:tcPr>
            <w:tcW w:w="437" w:type="pct"/>
            <w:tcBorders>
              <w:top w:val="single" w:sz="8" w:space="0" w:color="auto"/>
              <w:left w:val="nil"/>
              <w:bottom w:val="nil"/>
              <w:right w:val="nil"/>
            </w:tcBorders>
            <w:shd w:val="clear" w:color="auto" w:fill="auto"/>
            <w:vAlign w:val="bottom"/>
          </w:tcPr>
          <w:p w14:paraId="3855BB9F" w14:textId="18048671" w:rsidR="00581BE4" w:rsidRPr="00003C47" w:rsidRDefault="00581BE4">
            <w:pPr>
              <w:jc w:val="center"/>
              <w:rPr>
                <w:sz w:val="22"/>
              </w:rPr>
            </w:pPr>
            <w:r w:rsidRPr="00323010">
              <w:rPr>
                <w:color w:val="000000"/>
                <w:sz w:val="22"/>
              </w:rPr>
              <w:t xml:space="preserve">18.4 </w:t>
            </w:r>
          </w:p>
        </w:tc>
        <w:tc>
          <w:tcPr>
            <w:tcW w:w="485" w:type="pct"/>
            <w:tcBorders>
              <w:top w:val="single" w:sz="8" w:space="0" w:color="auto"/>
              <w:left w:val="nil"/>
              <w:bottom w:val="nil"/>
              <w:right w:val="nil"/>
            </w:tcBorders>
            <w:shd w:val="clear" w:color="auto" w:fill="auto"/>
            <w:vAlign w:val="bottom"/>
          </w:tcPr>
          <w:p w14:paraId="4C0BA2F8" w14:textId="0B1252B0" w:rsidR="00581BE4" w:rsidRPr="00003C47" w:rsidRDefault="00581BE4">
            <w:pPr>
              <w:jc w:val="center"/>
              <w:rPr>
                <w:sz w:val="22"/>
              </w:rPr>
            </w:pPr>
            <w:r w:rsidRPr="00323010">
              <w:rPr>
                <w:color w:val="000000"/>
                <w:sz w:val="22"/>
              </w:rPr>
              <w:t xml:space="preserve">38.7 </w:t>
            </w:r>
          </w:p>
        </w:tc>
        <w:tc>
          <w:tcPr>
            <w:tcW w:w="534" w:type="pct"/>
            <w:tcBorders>
              <w:top w:val="single" w:sz="8" w:space="0" w:color="auto"/>
              <w:left w:val="nil"/>
              <w:bottom w:val="nil"/>
              <w:right w:val="nil"/>
            </w:tcBorders>
            <w:shd w:val="clear" w:color="auto" w:fill="auto"/>
            <w:vAlign w:val="bottom"/>
          </w:tcPr>
          <w:p w14:paraId="7577E69F" w14:textId="2B7D23A4" w:rsidR="00581BE4" w:rsidRPr="00003C47" w:rsidRDefault="00581BE4">
            <w:pPr>
              <w:jc w:val="center"/>
              <w:rPr>
                <w:sz w:val="22"/>
              </w:rPr>
            </w:pPr>
            <w:r w:rsidRPr="00323010">
              <w:rPr>
                <w:color w:val="000000"/>
                <w:sz w:val="22"/>
              </w:rPr>
              <w:t xml:space="preserve">32.8 </w:t>
            </w:r>
          </w:p>
        </w:tc>
        <w:tc>
          <w:tcPr>
            <w:tcW w:w="487" w:type="pct"/>
            <w:tcBorders>
              <w:top w:val="single" w:sz="8" w:space="0" w:color="auto"/>
              <w:left w:val="nil"/>
              <w:bottom w:val="nil"/>
              <w:right w:val="nil"/>
            </w:tcBorders>
            <w:shd w:val="clear" w:color="auto" w:fill="auto"/>
            <w:vAlign w:val="bottom"/>
          </w:tcPr>
          <w:p w14:paraId="13D75C7F" w14:textId="264684BB" w:rsidR="00581BE4" w:rsidRPr="00323010" w:rsidRDefault="00581BE4" w:rsidP="00323010">
            <w:pPr>
              <w:pStyle w:val="NoSpacing"/>
              <w:jc w:val="center"/>
              <w:rPr>
                <w:rFonts w:asciiTheme="minorHAnsi" w:hAnsiTheme="minorHAnsi" w:cstheme="minorHAnsi"/>
                <w:szCs w:val="22"/>
              </w:rPr>
            </w:pPr>
            <w:r w:rsidRPr="00323010">
              <w:rPr>
                <w:rFonts w:asciiTheme="minorHAnsi" w:hAnsiTheme="minorHAnsi" w:cstheme="minorHAnsi"/>
                <w:color w:val="000000"/>
                <w:szCs w:val="22"/>
              </w:rPr>
              <w:t xml:space="preserve">26.6 </w:t>
            </w:r>
          </w:p>
        </w:tc>
        <w:tc>
          <w:tcPr>
            <w:tcW w:w="146" w:type="pct"/>
            <w:tcBorders>
              <w:top w:val="nil"/>
              <w:left w:val="nil"/>
              <w:bottom w:val="nil"/>
              <w:right w:val="nil"/>
            </w:tcBorders>
            <w:shd w:val="clear" w:color="auto" w:fill="auto"/>
            <w:vAlign w:val="bottom"/>
          </w:tcPr>
          <w:p w14:paraId="6A92ACD2" w14:textId="77777777" w:rsidR="00581BE4" w:rsidRPr="00911D89" w:rsidRDefault="00581BE4">
            <w:pPr>
              <w:jc w:val="center"/>
              <w:rPr>
                <w:sz w:val="22"/>
              </w:rPr>
            </w:pPr>
          </w:p>
        </w:tc>
        <w:tc>
          <w:tcPr>
            <w:tcW w:w="532" w:type="pct"/>
            <w:tcBorders>
              <w:top w:val="single" w:sz="8" w:space="0" w:color="auto"/>
              <w:left w:val="nil"/>
              <w:bottom w:val="nil"/>
              <w:right w:val="nil"/>
            </w:tcBorders>
            <w:shd w:val="clear" w:color="auto" w:fill="auto"/>
            <w:vAlign w:val="bottom"/>
          </w:tcPr>
          <w:p w14:paraId="48043BFE" w14:textId="7A5ED3C5" w:rsidR="00581BE4" w:rsidRPr="00003C47" w:rsidRDefault="00581BE4">
            <w:pPr>
              <w:jc w:val="center"/>
              <w:rPr>
                <w:sz w:val="22"/>
              </w:rPr>
            </w:pPr>
            <w:r w:rsidRPr="00323010">
              <w:rPr>
                <w:sz w:val="22"/>
              </w:rPr>
              <w:t xml:space="preserve">80.4 </w:t>
            </w:r>
          </w:p>
        </w:tc>
        <w:tc>
          <w:tcPr>
            <w:tcW w:w="489" w:type="pct"/>
            <w:tcBorders>
              <w:top w:val="single" w:sz="8" w:space="0" w:color="auto"/>
              <w:left w:val="nil"/>
              <w:bottom w:val="nil"/>
              <w:right w:val="nil"/>
            </w:tcBorders>
            <w:shd w:val="clear" w:color="auto" w:fill="auto"/>
            <w:vAlign w:val="bottom"/>
          </w:tcPr>
          <w:p w14:paraId="657E6087" w14:textId="22EF249B" w:rsidR="00581BE4" w:rsidRPr="00003C47" w:rsidRDefault="00581BE4">
            <w:pPr>
              <w:jc w:val="center"/>
              <w:rPr>
                <w:sz w:val="22"/>
              </w:rPr>
            </w:pPr>
            <w:r w:rsidRPr="00323010">
              <w:rPr>
                <w:sz w:val="22"/>
              </w:rPr>
              <w:t xml:space="preserve">53.9 </w:t>
            </w:r>
          </w:p>
        </w:tc>
        <w:tc>
          <w:tcPr>
            <w:tcW w:w="483" w:type="pct"/>
            <w:tcBorders>
              <w:top w:val="single" w:sz="8" w:space="0" w:color="auto"/>
              <w:left w:val="nil"/>
              <w:bottom w:val="nil"/>
              <w:right w:val="nil"/>
            </w:tcBorders>
            <w:shd w:val="clear" w:color="auto" w:fill="auto"/>
            <w:vAlign w:val="bottom"/>
          </w:tcPr>
          <w:p w14:paraId="3C4A1267" w14:textId="4B5C017C" w:rsidR="00581BE4" w:rsidRPr="00003C47" w:rsidRDefault="00581BE4">
            <w:pPr>
              <w:jc w:val="center"/>
              <w:rPr>
                <w:sz w:val="22"/>
              </w:rPr>
            </w:pPr>
            <w:r w:rsidRPr="00323010">
              <w:rPr>
                <w:sz w:val="22"/>
              </w:rPr>
              <w:t xml:space="preserve">75.4 </w:t>
            </w:r>
          </w:p>
        </w:tc>
        <w:tc>
          <w:tcPr>
            <w:tcW w:w="484" w:type="pct"/>
            <w:tcBorders>
              <w:top w:val="single" w:sz="8" w:space="0" w:color="auto"/>
              <w:left w:val="nil"/>
              <w:bottom w:val="nil"/>
              <w:right w:val="nil"/>
            </w:tcBorders>
            <w:shd w:val="clear" w:color="auto" w:fill="auto"/>
            <w:vAlign w:val="bottom"/>
          </w:tcPr>
          <w:p w14:paraId="6A424B2D" w14:textId="23B1CE36" w:rsidR="00581BE4" w:rsidRPr="00911D89" w:rsidRDefault="00581BE4">
            <w:pPr>
              <w:jc w:val="center"/>
              <w:rPr>
                <w:sz w:val="22"/>
              </w:rPr>
            </w:pPr>
            <w:r w:rsidRPr="00323010">
              <w:rPr>
                <w:sz w:val="22"/>
              </w:rPr>
              <w:t xml:space="preserve">34.3 </w:t>
            </w:r>
          </w:p>
        </w:tc>
      </w:tr>
      <w:tr w:rsidR="009D0AE9" w:rsidRPr="00911D89" w14:paraId="0741C5AC" w14:textId="0C4ADE3C" w:rsidTr="009D0AE9">
        <w:trPr>
          <w:trHeight w:val="144"/>
        </w:trPr>
        <w:tc>
          <w:tcPr>
            <w:tcW w:w="923" w:type="pct"/>
            <w:tcBorders>
              <w:top w:val="nil"/>
              <w:left w:val="nil"/>
              <w:bottom w:val="nil"/>
              <w:right w:val="nil"/>
            </w:tcBorders>
            <w:vAlign w:val="bottom"/>
          </w:tcPr>
          <w:p w14:paraId="04C6971E" w14:textId="07D80BB8" w:rsidR="00581BE4" w:rsidRPr="00003C47" w:rsidRDefault="00581BE4" w:rsidP="00581BE4">
            <w:pPr>
              <w:rPr>
                <w:sz w:val="22"/>
              </w:rPr>
            </w:pPr>
            <w:proofErr w:type="spellStart"/>
            <w:r w:rsidRPr="00911D89">
              <w:rPr>
                <w:sz w:val="22"/>
              </w:rPr>
              <w:t>BoP</w:t>
            </w:r>
            <w:proofErr w:type="spellEnd"/>
          </w:p>
        </w:tc>
        <w:tc>
          <w:tcPr>
            <w:tcW w:w="437" w:type="pct"/>
            <w:tcBorders>
              <w:top w:val="nil"/>
              <w:left w:val="nil"/>
              <w:bottom w:val="nil"/>
              <w:right w:val="nil"/>
            </w:tcBorders>
            <w:shd w:val="clear" w:color="auto" w:fill="auto"/>
            <w:vAlign w:val="bottom"/>
          </w:tcPr>
          <w:p w14:paraId="51A014CB" w14:textId="50DE2C76" w:rsidR="00581BE4" w:rsidRPr="00003C47" w:rsidRDefault="00581BE4">
            <w:pPr>
              <w:jc w:val="center"/>
              <w:rPr>
                <w:sz w:val="22"/>
              </w:rPr>
            </w:pPr>
            <w:r w:rsidRPr="00323010">
              <w:rPr>
                <w:color w:val="000000"/>
                <w:sz w:val="22"/>
              </w:rPr>
              <w:t xml:space="preserve">25.8 </w:t>
            </w:r>
          </w:p>
        </w:tc>
        <w:tc>
          <w:tcPr>
            <w:tcW w:w="485" w:type="pct"/>
            <w:tcBorders>
              <w:top w:val="nil"/>
              <w:left w:val="nil"/>
              <w:bottom w:val="nil"/>
              <w:right w:val="nil"/>
            </w:tcBorders>
            <w:shd w:val="clear" w:color="auto" w:fill="auto"/>
            <w:vAlign w:val="bottom"/>
          </w:tcPr>
          <w:p w14:paraId="054A80BF" w14:textId="564AA633" w:rsidR="00581BE4" w:rsidRPr="00003C47" w:rsidRDefault="00581BE4">
            <w:pPr>
              <w:jc w:val="center"/>
              <w:rPr>
                <w:sz w:val="22"/>
              </w:rPr>
            </w:pPr>
            <w:r w:rsidRPr="00323010">
              <w:rPr>
                <w:color w:val="000000"/>
                <w:sz w:val="22"/>
              </w:rPr>
              <w:t xml:space="preserve">30.7 </w:t>
            </w:r>
          </w:p>
        </w:tc>
        <w:tc>
          <w:tcPr>
            <w:tcW w:w="534" w:type="pct"/>
            <w:tcBorders>
              <w:top w:val="nil"/>
              <w:left w:val="nil"/>
              <w:bottom w:val="nil"/>
              <w:right w:val="nil"/>
            </w:tcBorders>
            <w:shd w:val="clear" w:color="auto" w:fill="auto"/>
            <w:vAlign w:val="bottom"/>
          </w:tcPr>
          <w:p w14:paraId="1639E06D" w14:textId="370E59EB" w:rsidR="00581BE4" w:rsidRPr="00003C47" w:rsidRDefault="00581BE4">
            <w:pPr>
              <w:jc w:val="center"/>
              <w:rPr>
                <w:sz w:val="22"/>
              </w:rPr>
            </w:pPr>
            <w:r w:rsidRPr="00323010">
              <w:rPr>
                <w:color w:val="000000"/>
                <w:sz w:val="22"/>
              </w:rPr>
              <w:t xml:space="preserve">29.0 </w:t>
            </w:r>
          </w:p>
        </w:tc>
        <w:tc>
          <w:tcPr>
            <w:tcW w:w="487" w:type="pct"/>
            <w:tcBorders>
              <w:top w:val="nil"/>
              <w:left w:val="nil"/>
              <w:bottom w:val="nil"/>
              <w:right w:val="nil"/>
            </w:tcBorders>
            <w:shd w:val="clear" w:color="auto" w:fill="auto"/>
            <w:vAlign w:val="bottom"/>
          </w:tcPr>
          <w:p w14:paraId="4563828D" w14:textId="58182B22" w:rsidR="00581BE4" w:rsidRPr="00323010" w:rsidRDefault="00581BE4" w:rsidP="00323010">
            <w:pPr>
              <w:pStyle w:val="NoSpacing"/>
              <w:jc w:val="center"/>
              <w:rPr>
                <w:rFonts w:asciiTheme="minorHAnsi" w:hAnsiTheme="minorHAnsi" w:cstheme="minorHAnsi"/>
                <w:szCs w:val="22"/>
              </w:rPr>
            </w:pPr>
            <w:r w:rsidRPr="00323010">
              <w:rPr>
                <w:rFonts w:asciiTheme="minorHAnsi" w:hAnsiTheme="minorHAnsi" w:cstheme="minorHAnsi"/>
                <w:color w:val="000000"/>
                <w:szCs w:val="22"/>
              </w:rPr>
              <w:t xml:space="preserve">15.0 </w:t>
            </w:r>
          </w:p>
        </w:tc>
        <w:tc>
          <w:tcPr>
            <w:tcW w:w="146" w:type="pct"/>
            <w:tcBorders>
              <w:top w:val="nil"/>
              <w:left w:val="nil"/>
              <w:bottom w:val="nil"/>
              <w:right w:val="nil"/>
            </w:tcBorders>
            <w:shd w:val="clear" w:color="auto" w:fill="auto"/>
            <w:vAlign w:val="bottom"/>
          </w:tcPr>
          <w:p w14:paraId="5E6495A2" w14:textId="77777777" w:rsidR="00581BE4" w:rsidRPr="00911D89" w:rsidRDefault="00581BE4">
            <w:pPr>
              <w:jc w:val="center"/>
              <w:rPr>
                <w:sz w:val="22"/>
              </w:rPr>
            </w:pPr>
          </w:p>
        </w:tc>
        <w:tc>
          <w:tcPr>
            <w:tcW w:w="532" w:type="pct"/>
            <w:tcBorders>
              <w:top w:val="nil"/>
              <w:left w:val="nil"/>
              <w:bottom w:val="nil"/>
              <w:right w:val="nil"/>
            </w:tcBorders>
            <w:shd w:val="clear" w:color="auto" w:fill="auto"/>
            <w:vAlign w:val="bottom"/>
          </w:tcPr>
          <w:p w14:paraId="1594239B" w14:textId="323B8CFF" w:rsidR="00581BE4" w:rsidRPr="00003C47" w:rsidRDefault="00581BE4">
            <w:pPr>
              <w:jc w:val="center"/>
              <w:rPr>
                <w:sz w:val="22"/>
              </w:rPr>
            </w:pPr>
            <w:r w:rsidRPr="00323010">
              <w:rPr>
                <w:sz w:val="22"/>
              </w:rPr>
              <w:t xml:space="preserve">82.3 </w:t>
            </w:r>
          </w:p>
        </w:tc>
        <w:tc>
          <w:tcPr>
            <w:tcW w:w="489" w:type="pct"/>
            <w:tcBorders>
              <w:top w:val="nil"/>
              <w:left w:val="nil"/>
              <w:bottom w:val="nil"/>
              <w:right w:val="nil"/>
            </w:tcBorders>
            <w:shd w:val="clear" w:color="auto" w:fill="auto"/>
            <w:vAlign w:val="bottom"/>
          </w:tcPr>
          <w:p w14:paraId="6F26B69D" w14:textId="319CDDB7" w:rsidR="00581BE4" w:rsidRPr="00003C47" w:rsidRDefault="00581BE4">
            <w:pPr>
              <w:jc w:val="center"/>
              <w:rPr>
                <w:sz w:val="22"/>
              </w:rPr>
            </w:pPr>
            <w:r w:rsidRPr="00323010">
              <w:rPr>
                <w:sz w:val="22"/>
              </w:rPr>
              <w:t xml:space="preserve">61.2 </w:t>
            </w:r>
          </w:p>
        </w:tc>
        <w:tc>
          <w:tcPr>
            <w:tcW w:w="483" w:type="pct"/>
            <w:tcBorders>
              <w:top w:val="nil"/>
              <w:left w:val="nil"/>
              <w:bottom w:val="nil"/>
              <w:right w:val="nil"/>
            </w:tcBorders>
            <w:shd w:val="clear" w:color="auto" w:fill="auto"/>
            <w:vAlign w:val="bottom"/>
          </w:tcPr>
          <w:p w14:paraId="3B38A5EA" w14:textId="69F28F78" w:rsidR="00581BE4" w:rsidRPr="00003C47" w:rsidRDefault="00581BE4">
            <w:pPr>
              <w:jc w:val="center"/>
              <w:rPr>
                <w:sz w:val="22"/>
              </w:rPr>
            </w:pPr>
            <w:r w:rsidRPr="00323010">
              <w:rPr>
                <w:sz w:val="22"/>
              </w:rPr>
              <w:t xml:space="preserve">77.2 </w:t>
            </w:r>
          </w:p>
        </w:tc>
        <w:tc>
          <w:tcPr>
            <w:tcW w:w="484" w:type="pct"/>
            <w:tcBorders>
              <w:top w:val="nil"/>
              <w:left w:val="nil"/>
              <w:bottom w:val="nil"/>
              <w:right w:val="nil"/>
            </w:tcBorders>
            <w:shd w:val="clear" w:color="auto" w:fill="auto"/>
            <w:vAlign w:val="bottom"/>
          </w:tcPr>
          <w:p w14:paraId="2F3C51F4" w14:textId="1976CE34" w:rsidR="00581BE4" w:rsidRPr="00911D89" w:rsidRDefault="00581BE4">
            <w:pPr>
              <w:jc w:val="center"/>
              <w:rPr>
                <w:sz w:val="22"/>
              </w:rPr>
            </w:pPr>
            <w:r w:rsidRPr="00323010">
              <w:rPr>
                <w:sz w:val="22"/>
              </w:rPr>
              <w:t xml:space="preserve">49.7 </w:t>
            </w:r>
          </w:p>
        </w:tc>
      </w:tr>
      <w:tr w:rsidR="009D0AE9" w:rsidRPr="00911D89" w14:paraId="23610A44" w14:textId="3820D349" w:rsidTr="009D0AE9">
        <w:trPr>
          <w:trHeight w:val="144"/>
        </w:trPr>
        <w:tc>
          <w:tcPr>
            <w:tcW w:w="923" w:type="pct"/>
            <w:tcBorders>
              <w:top w:val="nil"/>
              <w:left w:val="nil"/>
              <w:bottom w:val="nil"/>
              <w:right w:val="nil"/>
            </w:tcBorders>
            <w:vAlign w:val="bottom"/>
          </w:tcPr>
          <w:p w14:paraId="48DC1599" w14:textId="1B4E721E" w:rsidR="00581BE4" w:rsidRPr="00003C47" w:rsidRDefault="00581BE4" w:rsidP="00581BE4">
            <w:pPr>
              <w:rPr>
                <w:sz w:val="22"/>
              </w:rPr>
            </w:pPr>
            <w:r w:rsidRPr="00323010">
              <w:rPr>
                <w:sz w:val="22"/>
              </w:rPr>
              <w:t>Extreme poverty</w:t>
            </w:r>
          </w:p>
        </w:tc>
        <w:tc>
          <w:tcPr>
            <w:tcW w:w="437" w:type="pct"/>
            <w:tcBorders>
              <w:top w:val="nil"/>
              <w:left w:val="nil"/>
              <w:bottom w:val="single" w:sz="8" w:space="0" w:color="auto"/>
              <w:right w:val="nil"/>
            </w:tcBorders>
            <w:shd w:val="clear" w:color="auto" w:fill="auto"/>
            <w:vAlign w:val="bottom"/>
          </w:tcPr>
          <w:p w14:paraId="3E355FA8" w14:textId="6710B89B" w:rsidR="00581BE4" w:rsidRPr="00003C47" w:rsidRDefault="00581BE4">
            <w:pPr>
              <w:jc w:val="center"/>
              <w:rPr>
                <w:sz w:val="22"/>
              </w:rPr>
            </w:pPr>
            <w:r w:rsidRPr="00323010">
              <w:rPr>
                <w:color w:val="000000"/>
                <w:sz w:val="22"/>
              </w:rPr>
              <w:t xml:space="preserve">55.9 </w:t>
            </w:r>
          </w:p>
        </w:tc>
        <w:tc>
          <w:tcPr>
            <w:tcW w:w="485" w:type="pct"/>
            <w:tcBorders>
              <w:top w:val="nil"/>
              <w:left w:val="nil"/>
              <w:bottom w:val="single" w:sz="8" w:space="0" w:color="auto"/>
              <w:right w:val="nil"/>
            </w:tcBorders>
            <w:shd w:val="clear" w:color="auto" w:fill="auto"/>
            <w:vAlign w:val="bottom"/>
          </w:tcPr>
          <w:p w14:paraId="20A3780A" w14:textId="60B92179" w:rsidR="00581BE4" w:rsidRPr="00003C47" w:rsidRDefault="00581BE4">
            <w:pPr>
              <w:jc w:val="center"/>
              <w:rPr>
                <w:sz w:val="22"/>
              </w:rPr>
            </w:pPr>
            <w:r w:rsidRPr="00323010">
              <w:rPr>
                <w:color w:val="000000"/>
                <w:sz w:val="22"/>
              </w:rPr>
              <w:t xml:space="preserve">30.7 </w:t>
            </w:r>
          </w:p>
        </w:tc>
        <w:tc>
          <w:tcPr>
            <w:tcW w:w="534" w:type="pct"/>
            <w:tcBorders>
              <w:top w:val="nil"/>
              <w:left w:val="nil"/>
              <w:bottom w:val="single" w:sz="8" w:space="0" w:color="auto"/>
              <w:right w:val="nil"/>
            </w:tcBorders>
            <w:shd w:val="clear" w:color="auto" w:fill="auto"/>
            <w:vAlign w:val="bottom"/>
          </w:tcPr>
          <w:p w14:paraId="3A40E077" w14:textId="4CC83762" w:rsidR="00581BE4" w:rsidRPr="00003C47" w:rsidRDefault="00581BE4">
            <w:pPr>
              <w:jc w:val="center"/>
              <w:rPr>
                <w:sz w:val="22"/>
              </w:rPr>
            </w:pPr>
            <w:r w:rsidRPr="00323010">
              <w:rPr>
                <w:color w:val="000000"/>
                <w:sz w:val="22"/>
              </w:rPr>
              <w:t xml:space="preserve">38.2 </w:t>
            </w:r>
          </w:p>
        </w:tc>
        <w:tc>
          <w:tcPr>
            <w:tcW w:w="487" w:type="pct"/>
            <w:tcBorders>
              <w:top w:val="nil"/>
              <w:left w:val="nil"/>
              <w:bottom w:val="single" w:sz="8" w:space="0" w:color="auto"/>
              <w:right w:val="nil"/>
            </w:tcBorders>
            <w:shd w:val="clear" w:color="auto" w:fill="auto"/>
            <w:vAlign w:val="bottom"/>
          </w:tcPr>
          <w:p w14:paraId="65EFFDFC" w14:textId="2F311E7B" w:rsidR="00581BE4" w:rsidRPr="00323010" w:rsidRDefault="00581BE4" w:rsidP="00323010">
            <w:pPr>
              <w:pStyle w:val="NoSpacing"/>
              <w:jc w:val="center"/>
              <w:rPr>
                <w:rFonts w:asciiTheme="minorHAnsi" w:hAnsiTheme="minorHAnsi" w:cstheme="minorHAnsi"/>
                <w:szCs w:val="22"/>
              </w:rPr>
            </w:pPr>
            <w:r w:rsidRPr="00323010">
              <w:rPr>
                <w:rFonts w:asciiTheme="minorHAnsi" w:hAnsiTheme="minorHAnsi" w:cstheme="minorHAnsi"/>
                <w:color w:val="000000"/>
                <w:szCs w:val="22"/>
              </w:rPr>
              <w:t xml:space="preserve">58.4 </w:t>
            </w:r>
          </w:p>
        </w:tc>
        <w:tc>
          <w:tcPr>
            <w:tcW w:w="146" w:type="pct"/>
            <w:tcBorders>
              <w:top w:val="nil"/>
              <w:left w:val="nil"/>
              <w:bottom w:val="nil"/>
              <w:right w:val="nil"/>
            </w:tcBorders>
            <w:shd w:val="clear" w:color="auto" w:fill="auto"/>
            <w:vAlign w:val="bottom"/>
          </w:tcPr>
          <w:p w14:paraId="0726D4E7" w14:textId="77777777" w:rsidR="00581BE4" w:rsidRPr="00911D89" w:rsidRDefault="00581BE4">
            <w:pPr>
              <w:jc w:val="center"/>
              <w:rPr>
                <w:sz w:val="22"/>
              </w:rPr>
            </w:pPr>
          </w:p>
        </w:tc>
        <w:tc>
          <w:tcPr>
            <w:tcW w:w="532" w:type="pct"/>
            <w:tcBorders>
              <w:top w:val="nil"/>
              <w:left w:val="nil"/>
              <w:bottom w:val="single" w:sz="4" w:space="0" w:color="auto"/>
              <w:right w:val="nil"/>
            </w:tcBorders>
            <w:shd w:val="clear" w:color="auto" w:fill="auto"/>
            <w:vAlign w:val="bottom"/>
          </w:tcPr>
          <w:p w14:paraId="42EF94B3" w14:textId="0A6B1BCB" w:rsidR="00581BE4" w:rsidRPr="00003C47" w:rsidRDefault="00581BE4">
            <w:pPr>
              <w:jc w:val="center"/>
              <w:rPr>
                <w:sz w:val="22"/>
              </w:rPr>
            </w:pPr>
            <w:r w:rsidRPr="00323010">
              <w:rPr>
                <w:sz w:val="22"/>
              </w:rPr>
              <w:t xml:space="preserve">82.4 </w:t>
            </w:r>
          </w:p>
        </w:tc>
        <w:tc>
          <w:tcPr>
            <w:tcW w:w="489" w:type="pct"/>
            <w:tcBorders>
              <w:top w:val="nil"/>
              <w:left w:val="nil"/>
              <w:bottom w:val="single" w:sz="4" w:space="0" w:color="auto"/>
              <w:right w:val="nil"/>
            </w:tcBorders>
            <w:shd w:val="clear" w:color="auto" w:fill="auto"/>
            <w:vAlign w:val="bottom"/>
          </w:tcPr>
          <w:p w14:paraId="7C285CEF" w14:textId="4A15FCAF" w:rsidR="00581BE4" w:rsidRPr="00003C47" w:rsidRDefault="00581BE4">
            <w:pPr>
              <w:jc w:val="center"/>
              <w:rPr>
                <w:sz w:val="22"/>
              </w:rPr>
            </w:pPr>
            <w:r w:rsidRPr="00323010">
              <w:rPr>
                <w:sz w:val="22"/>
              </w:rPr>
              <w:t xml:space="preserve">64.2 </w:t>
            </w:r>
          </w:p>
        </w:tc>
        <w:tc>
          <w:tcPr>
            <w:tcW w:w="483" w:type="pct"/>
            <w:tcBorders>
              <w:top w:val="nil"/>
              <w:left w:val="nil"/>
              <w:bottom w:val="single" w:sz="4" w:space="0" w:color="auto"/>
              <w:right w:val="nil"/>
            </w:tcBorders>
            <w:shd w:val="clear" w:color="auto" w:fill="auto"/>
            <w:vAlign w:val="bottom"/>
          </w:tcPr>
          <w:p w14:paraId="338228B9" w14:textId="488B996B" w:rsidR="00581BE4" w:rsidRPr="00003C47" w:rsidRDefault="00581BE4">
            <w:pPr>
              <w:jc w:val="center"/>
              <w:rPr>
                <w:sz w:val="22"/>
              </w:rPr>
            </w:pPr>
            <w:r w:rsidRPr="00323010">
              <w:rPr>
                <w:sz w:val="22"/>
              </w:rPr>
              <w:t xml:space="preserve">78.5 </w:t>
            </w:r>
          </w:p>
        </w:tc>
        <w:tc>
          <w:tcPr>
            <w:tcW w:w="484" w:type="pct"/>
            <w:tcBorders>
              <w:top w:val="nil"/>
              <w:left w:val="nil"/>
              <w:bottom w:val="single" w:sz="4" w:space="0" w:color="auto"/>
              <w:right w:val="nil"/>
            </w:tcBorders>
            <w:shd w:val="clear" w:color="auto" w:fill="auto"/>
            <w:vAlign w:val="bottom"/>
          </w:tcPr>
          <w:p w14:paraId="5E566299" w14:textId="2E898187" w:rsidR="00581BE4" w:rsidRPr="00911D89" w:rsidRDefault="00581BE4">
            <w:pPr>
              <w:jc w:val="center"/>
              <w:rPr>
                <w:sz w:val="22"/>
              </w:rPr>
            </w:pPr>
            <w:r w:rsidRPr="00323010">
              <w:rPr>
                <w:sz w:val="22"/>
              </w:rPr>
              <w:t xml:space="preserve">56.9 </w:t>
            </w:r>
          </w:p>
        </w:tc>
      </w:tr>
      <w:tr w:rsidR="009D0AE9" w:rsidRPr="00911D89" w14:paraId="283B65BC" w14:textId="33116192" w:rsidTr="009D0AE9">
        <w:trPr>
          <w:trHeight w:val="144"/>
        </w:trPr>
        <w:tc>
          <w:tcPr>
            <w:tcW w:w="923" w:type="pct"/>
            <w:tcBorders>
              <w:top w:val="nil"/>
              <w:left w:val="nil"/>
              <w:bottom w:val="single" w:sz="4" w:space="0" w:color="auto"/>
              <w:right w:val="nil"/>
            </w:tcBorders>
            <w:vAlign w:val="bottom"/>
          </w:tcPr>
          <w:p w14:paraId="5E3E1749" w14:textId="6C3AE1D8" w:rsidR="00581BE4" w:rsidRPr="00003C47" w:rsidRDefault="00581BE4" w:rsidP="00581BE4">
            <w:pPr>
              <w:rPr>
                <w:sz w:val="22"/>
              </w:rPr>
            </w:pPr>
            <w:r w:rsidRPr="00911D89">
              <w:rPr>
                <w:sz w:val="22"/>
              </w:rPr>
              <w:t>Total</w:t>
            </w:r>
          </w:p>
        </w:tc>
        <w:tc>
          <w:tcPr>
            <w:tcW w:w="437" w:type="pct"/>
            <w:tcBorders>
              <w:top w:val="nil"/>
              <w:left w:val="nil"/>
              <w:bottom w:val="single" w:sz="8" w:space="0" w:color="auto"/>
              <w:right w:val="nil"/>
            </w:tcBorders>
            <w:shd w:val="clear" w:color="auto" w:fill="auto"/>
            <w:vAlign w:val="bottom"/>
          </w:tcPr>
          <w:p w14:paraId="0F102B95" w14:textId="0771CCB9" w:rsidR="00581BE4" w:rsidRPr="00003C47" w:rsidRDefault="00581BE4">
            <w:pPr>
              <w:jc w:val="center"/>
              <w:rPr>
                <w:sz w:val="22"/>
              </w:rPr>
            </w:pPr>
            <w:r w:rsidRPr="00323010">
              <w:rPr>
                <w:sz w:val="22"/>
              </w:rPr>
              <w:t xml:space="preserve">100.1 </w:t>
            </w:r>
          </w:p>
        </w:tc>
        <w:tc>
          <w:tcPr>
            <w:tcW w:w="485" w:type="pct"/>
            <w:tcBorders>
              <w:top w:val="nil"/>
              <w:left w:val="nil"/>
              <w:bottom w:val="single" w:sz="8" w:space="0" w:color="auto"/>
              <w:right w:val="nil"/>
            </w:tcBorders>
            <w:shd w:val="clear" w:color="auto" w:fill="auto"/>
            <w:vAlign w:val="bottom"/>
          </w:tcPr>
          <w:p w14:paraId="7A64A15B" w14:textId="0691AD3F" w:rsidR="00581BE4" w:rsidRPr="00003C47" w:rsidRDefault="00581BE4">
            <w:pPr>
              <w:jc w:val="center"/>
              <w:rPr>
                <w:sz w:val="22"/>
              </w:rPr>
            </w:pPr>
            <w:r w:rsidRPr="00323010">
              <w:rPr>
                <w:sz w:val="22"/>
              </w:rPr>
              <w:t xml:space="preserve">100.1 </w:t>
            </w:r>
          </w:p>
        </w:tc>
        <w:tc>
          <w:tcPr>
            <w:tcW w:w="534" w:type="pct"/>
            <w:tcBorders>
              <w:top w:val="nil"/>
              <w:left w:val="nil"/>
              <w:bottom w:val="single" w:sz="8" w:space="0" w:color="auto"/>
              <w:right w:val="nil"/>
            </w:tcBorders>
            <w:shd w:val="clear" w:color="auto" w:fill="auto"/>
            <w:vAlign w:val="bottom"/>
          </w:tcPr>
          <w:p w14:paraId="018F230A" w14:textId="012DA644" w:rsidR="00581BE4" w:rsidRPr="00003C47" w:rsidRDefault="00581BE4">
            <w:pPr>
              <w:jc w:val="center"/>
              <w:rPr>
                <w:sz w:val="22"/>
              </w:rPr>
            </w:pPr>
            <w:r w:rsidRPr="00323010">
              <w:rPr>
                <w:sz w:val="22"/>
              </w:rPr>
              <w:t xml:space="preserve">100.0 </w:t>
            </w:r>
          </w:p>
        </w:tc>
        <w:tc>
          <w:tcPr>
            <w:tcW w:w="487" w:type="pct"/>
            <w:tcBorders>
              <w:top w:val="nil"/>
              <w:left w:val="nil"/>
              <w:bottom w:val="single" w:sz="8" w:space="0" w:color="auto"/>
              <w:right w:val="nil"/>
            </w:tcBorders>
            <w:shd w:val="clear" w:color="auto" w:fill="auto"/>
            <w:vAlign w:val="bottom"/>
          </w:tcPr>
          <w:p w14:paraId="6B3FD739" w14:textId="531D7AD2" w:rsidR="00581BE4" w:rsidRPr="00323010" w:rsidRDefault="00581BE4" w:rsidP="00323010">
            <w:pPr>
              <w:pStyle w:val="NoSpacing"/>
              <w:jc w:val="center"/>
              <w:rPr>
                <w:rFonts w:asciiTheme="minorHAnsi" w:hAnsiTheme="minorHAnsi" w:cstheme="minorHAnsi"/>
                <w:szCs w:val="22"/>
              </w:rPr>
            </w:pPr>
            <w:r w:rsidRPr="00323010">
              <w:rPr>
                <w:rFonts w:asciiTheme="minorHAnsi" w:hAnsiTheme="minorHAnsi" w:cstheme="minorHAnsi"/>
                <w:color w:val="212121"/>
                <w:szCs w:val="22"/>
              </w:rPr>
              <w:t xml:space="preserve">100.0 </w:t>
            </w:r>
          </w:p>
        </w:tc>
        <w:tc>
          <w:tcPr>
            <w:tcW w:w="146" w:type="pct"/>
            <w:tcBorders>
              <w:top w:val="nil"/>
              <w:left w:val="nil"/>
              <w:bottom w:val="nil"/>
              <w:right w:val="nil"/>
            </w:tcBorders>
            <w:shd w:val="clear" w:color="auto" w:fill="auto"/>
            <w:vAlign w:val="bottom"/>
          </w:tcPr>
          <w:p w14:paraId="77527E57" w14:textId="77777777" w:rsidR="00581BE4" w:rsidRPr="00911D89" w:rsidRDefault="00581BE4">
            <w:pPr>
              <w:jc w:val="center"/>
              <w:rPr>
                <w:sz w:val="22"/>
              </w:rPr>
            </w:pPr>
          </w:p>
        </w:tc>
        <w:tc>
          <w:tcPr>
            <w:tcW w:w="532" w:type="pct"/>
            <w:tcBorders>
              <w:top w:val="single" w:sz="4" w:space="0" w:color="auto"/>
              <w:left w:val="nil"/>
              <w:bottom w:val="single" w:sz="8" w:space="0" w:color="auto"/>
              <w:right w:val="nil"/>
            </w:tcBorders>
            <w:shd w:val="clear" w:color="auto" w:fill="auto"/>
            <w:vAlign w:val="bottom"/>
          </w:tcPr>
          <w:p w14:paraId="0B30A670" w14:textId="2CFDBDC1" w:rsidR="00581BE4" w:rsidRPr="00003C47" w:rsidRDefault="00581BE4">
            <w:pPr>
              <w:jc w:val="center"/>
              <w:rPr>
                <w:sz w:val="22"/>
              </w:rPr>
            </w:pPr>
            <w:r w:rsidRPr="00323010">
              <w:rPr>
                <w:sz w:val="22"/>
              </w:rPr>
              <w:t xml:space="preserve">82.0 </w:t>
            </w:r>
          </w:p>
        </w:tc>
        <w:tc>
          <w:tcPr>
            <w:tcW w:w="489" w:type="pct"/>
            <w:tcBorders>
              <w:top w:val="single" w:sz="4" w:space="0" w:color="auto"/>
              <w:left w:val="nil"/>
              <w:bottom w:val="single" w:sz="8" w:space="0" w:color="auto"/>
              <w:right w:val="nil"/>
            </w:tcBorders>
            <w:shd w:val="clear" w:color="auto" w:fill="auto"/>
            <w:vAlign w:val="bottom"/>
          </w:tcPr>
          <w:p w14:paraId="646DD7F3" w14:textId="1D656B6F" w:rsidR="00581BE4" w:rsidRPr="00003C47" w:rsidRDefault="00581BE4">
            <w:pPr>
              <w:jc w:val="center"/>
              <w:rPr>
                <w:sz w:val="22"/>
              </w:rPr>
            </w:pPr>
            <w:r w:rsidRPr="00323010">
              <w:rPr>
                <w:sz w:val="22"/>
              </w:rPr>
              <w:t xml:space="preserve">59.3 </w:t>
            </w:r>
          </w:p>
        </w:tc>
        <w:tc>
          <w:tcPr>
            <w:tcW w:w="483" w:type="pct"/>
            <w:tcBorders>
              <w:top w:val="single" w:sz="4" w:space="0" w:color="auto"/>
              <w:left w:val="nil"/>
              <w:bottom w:val="single" w:sz="8" w:space="0" w:color="auto"/>
              <w:right w:val="nil"/>
            </w:tcBorders>
            <w:shd w:val="clear" w:color="auto" w:fill="auto"/>
            <w:vAlign w:val="bottom"/>
          </w:tcPr>
          <w:p w14:paraId="65026722" w14:textId="56D73E64" w:rsidR="00581BE4" w:rsidRPr="00003C47" w:rsidRDefault="00581BE4">
            <w:pPr>
              <w:jc w:val="center"/>
              <w:rPr>
                <w:sz w:val="22"/>
              </w:rPr>
            </w:pPr>
            <w:r w:rsidRPr="00323010">
              <w:rPr>
                <w:sz w:val="22"/>
              </w:rPr>
              <w:t xml:space="preserve">77.1 </w:t>
            </w:r>
          </w:p>
        </w:tc>
        <w:tc>
          <w:tcPr>
            <w:tcW w:w="484" w:type="pct"/>
            <w:tcBorders>
              <w:top w:val="single" w:sz="4" w:space="0" w:color="auto"/>
              <w:left w:val="nil"/>
              <w:bottom w:val="single" w:sz="8" w:space="0" w:color="auto"/>
              <w:right w:val="nil"/>
            </w:tcBorders>
            <w:shd w:val="clear" w:color="auto" w:fill="auto"/>
            <w:vAlign w:val="bottom"/>
          </w:tcPr>
          <w:p w14:paraId="3CD8FDA6" w14:textId="1A815D98" w:rsidR="00581BE4" w:rsidRPr="00911D89" w:rsidRDefault="00581BE4">
            <w:pPr>
              <w:jc w:val="center"/>
              <w:rPr>
                <w:sz w:val="22"/>
              </w:rPr>
            </w:pPr>
            <w:r w:rsidRPr="00323010">
              <w:rPr>
                <w:sz w:val="22"/>
              </w:rPr>
              <w:t xml:space="preserve">49.8 </w:t>
            </w:r>
          </w:p>
        </w:tc>
      </w:tr>
    </w:tbl>
    <w:p w14:paraId="2805B9FC" w14:textId="6FF04CD5" w:rsidR="00831263" w:rsidRPr="00E27138" w:rsidRDefault="00831263">
      <w:pPr>
        <w:rPr>
          <w:sz w:val="22"/>
          <w:szCs w:val="20"/>
        </w:rPr>
      </w:pPr>
      <w:r w:rsidRPr="00E27138">
        <w:rPr>
          <w:sz w:val="22"/>
          <w:szCs w:val="20"/>
        </w:rPr>
        <w:t xml:space="preserve">Notes: </w:t>
      </w:r>
      <w:proofErr w:type="spellStart"/>
      <w:r w:rsidRPr="004343D2">
        <w:rPr>
          <w:sz w:val="22"/>
          <w:szCs w:val="20"/>
        </w:rPr>
        <w:t>BoP</w:t>
      </w:r>
      <w:proofErr w:type="spellEnd"/>
      <w:r w:rsidRPr="004343D2">
        <w:rPr>
          <w:sz w:val="22"/>
          <w:szCs w:val="20"/>
        </w:rPr>
        <w:t xml:space="preserve"> = </w:t>
      </w:r>
      <w:r w:rsidRPr="00E27138">
        <w:rPr>
          <w:sz w:val="22"/>
          <w:szCs w:val="20"/>
        </w:rPr>
        <w:t>Bottom of Pyramid</w:t>
      </w:r>
      <w:r>
        <w:rPr>
          <w:sz w:val="22"/>
          <w:szCs w:val="20"/>
        </w:rPr>
        <w:t xml:space="preserve">. </w:t>
      </w:r>
      <w:r w:rsidRPr="00E27138">
        <w:rPr>
          <w:sz w:val="22"/>
          <w:szCs w:val="20"/>
        </w:rPr>
        <w:t>Population sampling weights used. Expenditures were adjusted for inflation across survey years before shares were calculated. Ethiopia and Nigeria surveys were conducted in 2018-19; Kenya 2015-16</w:t>
      </w:r>
      <w:r>
        <w:rPr>
          <w:sz w:val="22"/>
          <w:szCs w:val="20"/>
        </w:rPr>
        <w:t>;</w:t>
      </w:r>
      <w:r w:rsidRPr="00E27138">
        <w:rPr>
          <w:sz w:val="22"/>
          <w:szCs w:val="20"/>
        </w:rPr>
        <w:t xml:space="preserve"> and Mozambique 2019-20. </w:t>
      </w:r>
    </w:p>
    <w:p w14:paraId="1C722304" w14:textId="77777777" w:rsidR="00831263" w:rsidRDefault="00831263" w:rsidP="00A6262C"/>
    <w:p w14:paraId="70E1F7DF" w14:textId="6D6401F0" w:rsidR="00E112DE" w:rsidRPr="00CC2372" w:rsidRDefault="00E112DE" w:rsidP="00530DF1">
      <w:pPr>
        <w:pStyle w:val="Heading3"/>
      </w:pPr>
      <w:bookmarkStart w:id="23" w:name="_Toc165632939"/>
      <w:r w:rsidRPr="00CC2372">
        <w:t>Household survey data</w:t>
      </w:r>
      <w:bookmarkEnd w:id="23"/>
      <w:r w:rsidRPr="00CC2372">
        <w:t xml:space="preserve"> </w:t>
      </w:r>
    </w:p>
    <w:p w14:paraId="0D6C4E64" w14:textId="47BAE227" w:rsidR="00B244F9" w:rsidRDefault="00F2369C" w:rsidP="006B5AD9">
      <w:r>
        <w:t>Comb</w:t>
      </w:r>
      <w:r w:rsidR="00015B43">
        <w:t>in</w:t>
      </w:r>
      <w:r>
        <w:t>ing retail food price data with h</w:t>
      </w:r>
      <w:r w:rsidR="001A2166" w:rsidRPr="00CC2372">
        <w:t xml:space="preserve">ousehold surveys </w:t>
      </w:r>
      <w:r>
        <w:t>shed</w:t>
      </w:r>
      <w:r w:rsidR="00534DB5">
        <w:t>s</w:t>
      </w:r>
      <w:r>
        <w:t xml:space="preserve"> light on </w:t>
      </w:r>
      <w:r w:rsidR="00015B43">
        <w:t xml:space="preserve">the </w:t>
      </w:r>
      <w:r w:rsidR="001A2166" w:rsidRPr="00CC2372">
        <w:t>affordability</w:t>
      </w:r>
      <w:r>
        <w:t xml:space="preserve"> of healthy diets relative to income.</w:t>
      </w:r>
      <w:r w:rsidR="001A2166" w:rsidRPr="00CC2372">
        <w:t xml:space="preserve"> </w:t>
      </w:r>
      <w:r w:rsidR="00280FD3">
        <w:t>We use</w:t>
      </w:r>
      <w:r w:rsidR="00015B43">
        <w:t xml:space="preserve"> </w:t>
      </w:r>
      <w:r w:rsidR="001A2166" w:rsidRPr="00CC2372">
        <w:t>representative</w:t>
      </w:r>
      <w:r w:rsidR="00280FD3">
        <w:t xml:space="preserve"> household surveys that include </w:t>
      </w:r>
      <w:r w:rsidR="00015B43">
        <w:t xml:space="preserve">extensive demographic, consumption, and expenditure </w:t>
      </w:r>
      <w:r w:rsidR="00DC3351">
        <w:t>data (</w:t>
      </w:r>
      <w:r w:rsidR="00DC3351">
        <w:fldChar w:fldCharType="begin"/>
      </w:r>
      <w:r w:rsidR="00DC3351">
        <w:instrText xml:space="preserve"> REF _Ref164174898 \h </w:instrText>
      </w:r>
      <w:r w:rsidR="00DC3351">
        <w:fldChar w:fldCharType="separate"/>
      </w:r>
      <w:r w:rsidR="00DC3351">
        <w:t xml:space="preserve">Table </w:t>
      </w:r>
      <w:r w:rsidR="00DC3351">
        <w:rPr>
          <w:noProof/>
        </w:rPr>
        <w:t>5</w:t>
      </w:r>
      <w:r w:rsidR="00DC3351">
        <w:fldChar w:fldCharType="end"/>
      </w:r>
      <w:r w:rsidR="00DC3351">
        <w:t>).</w:t>
      </w:r>
      <w:r w:rsidR="00835FD4">
        <w:t xml:space="preserve"> </w:t>
      </w:r>
      <w:r w:rsidR="001A2166" w:rsidRPr="00CC2372">
        <w:t>Published survey data include household-level variables a</w:t>
      </w:r>
      <w:r w:rsidR="00015B43">
        <w:t>nd variables</w:t>
      </w:r>
      <w:r w:rsidR="001A2166" w:rsidRPr="00CC2372">
        <w:t xml:space="preserve"> aggregated from questions about individual household members</w:t>
      </w:r>
      <w:r w:rsidR="006B3970" w:rsidRPr="00CC2372">
        <w:t xml:space="preserve">, </w:t>
      </w:r>
      <w:r w:rsidR="00155668">
        <w:t xml:space="preserve">both of which are needed for estimating </w:t>
      </w:r>
      <w:r w:rsidR="00155668" w:rsidRPr="00CC2372">
        <w:t>consumption</w:t>
      </w:r>
      <w:r w:rsidR="006B3970" w:rsidRPr="00CC2372">
        <w:t xml:space="preserve"> aggregates</w:t>
      </w:r>
      <w:r w:rsidR="000C3603">
        <w:t xml:space="preserve">. </w:t>
      </w:r>
    </w:p>
    <w:p w14:paraId="7DBBD909" w14:textId="77777777" w:rsidR="000C3603" w:rsidRDefault="000C3603" w:rsidP="006B5AD9"/>
    <w:p w14:paraId="06982A13" w14:textId="6E1FD75B" w:rsidR="000C3603" w:rsidRDefault="000C3603" w:rsidP="00323010">
      <w:pPr>
        <w:spacing w:after="240"/>
      </w:pPr>
      <w:r>
        <w:t>H</w:t>
      </w:r>
      <w:r w:rsidRPr="000C3603">
        <w:t>ousehold consumption expenditure</w:t>
      </w:r>
      <w:r>
        <w:t xml:space="preserve"> is commonly used where </w:t>
      </w:r>
      <w:r w:rsidRPr="000C3603">
        <w:t xml:space="preserve">income data is </w:t>
      </w:r>
      <w:r>
        <w:t>either un</w:t>
      </w:r>
      <w:r w:rsidRPr="000C3603">
        <w:t xml:space="preserve">available or </w:t>
      </w:r>
      <w:r>
        <w:t>un</w:t>
      </w:r>
      <w:r w:rsidRPr="000C3603">
        <w:t>reliable</w:t>
      </w:r>
      <w:r>
        <w:t>.</w:t>
      </w:r>
      <w:r w:rsidRPr="000C3603">
        <w:t xml:space="preserve"> </w:t>
      </w:r>
      <w:r>
        <w:t>For example, i</w:t>
      </w:r>
      <w:r w:rsidRPr="000C3603">
        <w:t xml:space="preserve">ncome is difficult to quantify </w:t>
      </w:r>
      <w:r>
        <w:t>for households</w:t>
      </w:r>
      <w:r w:rsidRPr="000C3603">
        <w:t xml:space="preserve"> </w:t>
      </w:r>
      <w:r>
        <w:t>heavily reliant</w:t>
      </w:r>
      <w:r w:rsidRPr="000C3603">
        <w:t xml:space="preserve"> on subsistence agriculture, </w:t>
      </w:r>
      <w:r>
        <w:t>whose</w:t>
      </w:r>
      <w:r w:rsidRPr="000C3603">
        <w:t xml:space="preserve"> cash incomes vary throughout the year</w:t>
      </w:r>
      <w:r>
        <w:t>,</w:t>
      </w:r>
      <w:r w:rsidRPr="000C3603">
        <w:t xml:space="preserve"> </w:t>
      </w:r>
      <w:r>
        <w:t>or who rely on the</w:t>
      </w:r>
      <w:r w:rsidRPr="000C3603">
        <w:t xml:space="preserve"> informal economy</w:t>
      </w:r>
      <w:r>
        <w:t>, as i</w:t>
      </w:r>
      <w:r w:rsidR="00534DB5">
        <w:t>s</w:t>
      </w:r>
      <w:r>
        <w:t xml:space="preserve"> the case for many households in Ethiopia, Nigeria, Kenya, and Mozambique. </w:t>
      </w:r>
    </w:p>
    <w:p w14:paraId="690A16E7" w14:textId="77777777" w:rsidR="000C3603" w:rsidRDefault="000C3603" w:rsidP="000C3603">
      <w:r w:rsidRPr="00CC2372">
        <w:t xml:space="preserve">Consumption </w:t>
      </w:r>
      <w:r>
        <w:t xml:space="preserve">and </w:t>
      </w:r>
      <w:r w:rsidRPr="00CC2372">
        <w:t xml:space="preserve">expenditures </w:t>
      </w:r>
      <w:r>
        <w:t>across all food and most non-food c</w:t>
      </w:r>
      <w:r w:rsidRPr="00CC2372">
        <w:t xml:space="preserve">ategories </w:t>
      </w:r>
      <w:r>
        <w:t xml:space="preserve">are </w:t>
      </w:r>
      <w:r w:rsidRPr="00CC2372">
        <w:t>compiled into consumption aggregates reflecting total household expenditure over a given reference period</w:t>
      </w:r>
      <w:r>
        <w:t xml:space="preserve">, namely per day for comparability with the Cost of a Healthy Diet metric. In our case study countries, consumption aggregates are calculated by the survey teams and their partners, for example, the Ethiopian Statistical Service and the World Bank in Ethiopia and the Nigerian Bureau of Statistics and the World Bank in Nigeria, such that the exact methodology and items included in each consumption aggregate may vary by country. </w:t>
      </w:r>
    </w:p>
    <w:p w14:paraId="32B07B80" w14:textId="77777777" w:rsidR="00191407" w:rsidRDefault="00191407" w:rsidP="00073146"/>
    <w:p w14:paraId="6C51E103" w14:textId="7469850B" w:rsidR="00835FD4" w:rsidRPr="00073146" w:rsidRDefault="00835FD4" w:rsidP="00191407">
      <w:pPr>
        <w:pStyle w:val="Caption"/>
      </w:pPr>
      <w:bookmarkStart w:id="24" w:name="_Ref164174898"/>
      <w:bookmarkStart w:id="25" w:name="_Toc165632956"/>
      <w:r>
        <w:t xml:space="preserve">Table </w:t>
      </w:r>
      <w:r w:rsidR="00D5510E">
        <w:fldChar w:fldCharType="begin"/>
      </w:r>
      <w:r w:rsidR="00D5510E">
        <w:instrText xml:space="preserve"> SEQ Table \* ARABIC </w:instrText>
      </w:r>
      <w:r w:rsidR="00D5510E">
        <w:fldChar w:fldCharType="separate"/>
      </w:r>
      <w:r w:rsidR="00AB261F">
        <w:rPr>
          <w:noProof/>
        </w:rPr>
        <w:t>5</w:t>
      </w:r>
      <w:r w:rsidR="00D5510E">
        <w:rPr>
          <w:noProof/>
        </w:rPr>
        <w:fldChar w:fldCharType="end"/>
      </w:r>
      <w:bookmarkEnd w:id="24"/>
      <w:r>
        <w:t>. Household survey metadata.</w:t>
      </w:r>
      <w:bookmarkEnd w:id="25"/>
    </w:p>
    <w:tbl>
      <w:tblPr>
        <w:tblStyle w:val="TableGrid"/>
        <w:tblW w:w="9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9"/>
        <w:gridCol w:w="2962"/>
        <w:gridCol w:w="2166"/>
        <w:gridCol w:w="2721"/>
      </w:tblGrid>
      <w:tr w:rsidR="005933A0" w:rsidRPr="00396212" w14:paraId="70CE5285" w14:textId="77777777" w:rsidTr="00323010">
        <w:trPr>
          <w:trHeight w:val="20"/>
        </w:trPr>
        <w:tc>
          <w:tcPr>
            <w:tcW w:w="1869" w:type="dxa"/>
            <w:tcBorders>
              <w:bottom w:val="single" w:sz="4" w:space="0" w:color="auto"/>
            </w:tcBorders>
            <w:vAlign w:val="bottom"/>
          </w:tcPr>
          <w:p w14:paraId="56EF2824" w14:textId="77777777" w:rsidR="009775AA" w:rsidRPr="00E27138" w:rsidRDefault="009775AA" w:rsidP="006B5AD9">
            <w:pPr>
              <w:rPr>
                <w:b/>
                <w:bCs/>
                <w:sz w:val="22"/>
                <w:szCs w:val="20"/>
              </w:rPr>
            </w:pPr>
            <w:r w:rsidRPr="00E27138">
              <w:rPr>
                <w:b/>
                <w:bCs/>
                <w:sz w:val="22"/>
                <w:szCs w:val="20"/>
              </w:rPr>
              <w:t>Country</w:t>
            </w:r>
          </w:p>
        </w:tc>
        <w:tc>
          <w:tcPr>
            <w:tcW w:w="2962" w:type="dxa"/>
            <w:tcBorders>
              <w:bottom w:val="single" w:sz="4" w:space="0" w:color="auto"/>
            </w:tcBorders>
            <w:vAlign w:val="bottom"/>
          </w:tcPr>
          <w:p w14:paraId="2FE3BFA7" w14:textId="77777777" w:rsidR="009775AA" w:rsidRPr="00E27138" w:rsidRDefault="009775AA" w:rsidP="006B5AD9">
            <w:pPr>
              <w:rPr>
                <w:b/>
                <w:bCs/>
                <w:sz w:val="22"/>
                <w:szCs w:val="20"/>
              </w:rPr>
            </w:pPr>
            <w:r w:rsidRPr="00E27138">
              <w:rPr>
                <w:b/>
                <w:bCs/>
                <w:sz w:val="22"/>
                <w:szCs w:val="20"/>
              </w:rPr>
              <w:t>Data source</w:t>
            </w:r>
          </w:p>
        </w:tc>
        <w:tc>
          <w:tcPr>
            <w:tcW w:w="2166" w:type="dxa"/>
            <w:tcBorders>
              <w:bottom w:val="single" w:sz="4" w:space="0" w:color="auto"/>
            </w:tcBorders>
            <w:vAlign w:val="bottom"/>
          </w:tcPr>
          <w:p w14:paraId="4F3C2396" w14:textId="77777777" w:rsidR="009775AA" w:rsidRPr="00E27138" w:rsidRDefault="009775AA" w:rsidP="006B5AD9">
            <w:pPr>
              <w:rPr>
                <w:b/>
                <w:bCs/>
                <w:sz w:val="22"/>
                <w:szCs w:val="20"/>
              </w:rPr>
            </w:pPr>
            <w:r w:rsidRPr="00E27138">
              <w:rPr>
                <w:b/>
                <w:bCs/>
                <w:sz w:val="22"/>
                <w:szCs w:val="20"/>
              </w:rPr>
              <w:t>Survey period</w:t>
            </w:r>
          </w:p>
        </w:tc>
        <w:tc>
          <w:tcPr>
            <w:tcW w:w="2721" w:type="dxa"/>
            <w:tcBorders>
              <w:bottom w:val="single" w:sz="4" w:space="0" w:color="auto"/>
            </w:tcBorders>
            <w:vAlign w:val="bottom"/>
          </w:tcPr>
          <w:p w14:paraId="512E1AFE" w14:textId="77777777" w:rsidR="009775AA" w:rsidRPr="00E27138" w:rsidRDefault="009775AA" w:rsidP="006B5AD9">
            <w:pPr>
              <w:rPr>
                <w:b/>
                <w:bCs/>
                <w:sz w:val="22"/>
                <w:szCs w:val="20"/>
              </w:rPr>
            </w:pPr>
            <w:r w:rsidRPr="00E27138">
              <w:rPr>
                <w:b/>
                <w:bCs/>
                <w:sz w:val="22"/>
                <w:szCs w:val="20"/>
              </w:rPr>
              <w:t>Level of representativeness</w:t>
            </w:r>
          </w:p>
        </w:tc>
      </w:tr>
      <w:tr w:rsidR="005933A0" w:rsidRPr="00396212" w14:paraId="2439B43C" w14:textId="77777777" w:rsidTr="00323010">
        <w:trPr>
          <w:trHeight w:val="20"/>
        </w:trPr>
        <w:tc>
          <w:tcPr>
            <w:tcW w:w="1869" w:type="dxa"/>
            <w:tcBorders>
              <w:top w:val="single" w:sz="4" w:space="0" w:color="auto"/>
            </w:tcBorders>
          </w:tcPr>
          <w:p w14:paraId="3640A6C3" w14:textId="77777777" w:rsidR="009775AA" w:rsidRPr="00E27138" w:rsidRDefault="009775AA" w:rsidP="006B5AD9">
            <w:pPr>
              <w:rPr>
                <w:sz w:val="22"/>
                <w:szCs w:val="20"/>
              </w:rPr>
            </w:pPr>
            <w:r w:rsidRPr="00E27138">
              <w:rPr>
                <w:sz w:val="22"/>
                <w:szCs w:val="20"/>
              </w:rPr>
              <w:t>Ethiopia</w:t>
            </w:r>
          </w:p>
        </w:tc>
        <w:tc>
          <w:tcPr>
            <w:tcW w:w="2962" w:type="dxa"/>
            <w:tcBorders>
              <w:top w:val="single" w:sz="4" w:space="0" w:color="auto"/>
            </w:tcBorders>
          </w:tcPr>
          <w:p w14:paraId="694A56C9" w14:textId="77777777" w:rsidR="009775AA" w:rsidRPr="00E27138" w:rsidRDefault="009775AA" w:rsidP="006B5AD9">
            <w:pPr>
              <w:rPr>
                <w:sz w:val="22"/>
                <w:szCs w:val="20"/>
              </w:rPr>
            </w:pPr>
            <w:r w:rsidRPr="00E27138">
              <w:rPr>
                <w:sz w:val="22"/>
                <w:szCs w:val="20"/>
              </w:rPr>
              <w:t xml:space="preserve">Ethiopia Socioeconomic Survey 4 </w:t>
            </w:r>
          </w:p>
        </w:tc>
        <w:tc>
          <w:tcPr>
            <w:tcW w:w="2166" w:type="dxa"/>
            <w:tcBorders>
              <w:top w:val="single" w:sz="4" w:space="0" w:color="auto"/>
            </w:tcBorders>
          </w:tcPr>
          <w:p w14:paraId="63F055F4" w14:textId="77777777" w:rsidR="009775AA" w:rsidRPr="00E27138" w:rsidRDefault="009775AA" w:rsidP="006B5AD9">
            <w:pPr>
              <w:rPr>
                <w:sz w:val="22"/>
                <w:szCs w:val="20"/>
              </w:rPr>
            </w:pPr>
            <w:r w:rsidRPr="00E27138">
              <w:rPr>
                <w:sz w:val="22"/>
                <w:szCs w:val="20"/>
              </w:rPr>
              <w:t>2018 - 2019</w:t>
            </w:r>
          </w:p>
        </w:tc>
        <w:tc>
          <w:tcPr>
            <w:tcW w:w="2721" w:type="dxa"/>
            <w:tcBorders>
              <w:top w:val="single" w:sz="4" w:space="0" w:color="auto"/>
            </w:tcBorders>
          </w:tcPr>
          <w:p w14:paraId="2E142C68" w14:textId="0108554C" w:rsidR="0033560F" w:rsidRDefault="009775AA" w:rsidP="006B5AD9">
            <w:pPr>
              <w:rPr>
                <w:sz w:val="22"/>
                <w:szCs w:val="20"/>
              </w:rPr>
            </w:pPr>
            <w:r w:rsidRPr="00E27138">
              <w:rPr>
                <w:sz w:val="22"/>
                <w:szCs w:val="20"/>
              </w:rPr>
              <w:t xml:space="preserve">National </w:t>
            </w:r>
          </w:p>
          <w:p w14:paraId="3D50551E" w14:textId="45B6DEAE" w:rsidR="0033560F" w:rsidRDefault="0033560F" w:rsidP="006B5AD9">
            <w:pPr>
              <w:rPr>
                <w:sz w:val="22"/>
                <w:szCs w:val="20"/>
              </w:rPr>
            </w:pPr>
            <w:r>
              <w:rPr>
                <w:sz w:val="22"/>
                <w:szCs w:val="20"/>
              </w:rPr>
              <w:t>R</w:t>
            </w:r>
            <w:r w:rsidR="009775AA" w:rsidRPr="00E27138">
              <w:rPr>
                <w:sz w:val="22"/>
                <w:szCs w:val="20"/>
              </w:rPr>
              <w:t>egional</w:t>
            </w:r>
          </w:p>
          <w:p w14:paraId="161E51ED" w14:textId="6CEA22C5" w:rsidR="009775AA" w:rsidRPr="00E27138" w:rsidRDefault="0033560F" w:rsidP="006B5AD9">
            <w:pPr>
              <w:rPr>
                <w:sz w:val="22"/>
                <w:szCs w:val="20"/>
              </w:rPr>
            </w:pPr>
            <w:r>
              <w:rPr>
                <w:sz w:val="22"/>
                <w:szCs w:val="20"/>
              </w:rPr>
              <w:t>Rural</w:t>
            </w:r>
            <w:r w:rsidR="009775AA" w:rsidRPr="00E27138">
              <w:rPr>
                <w:sz w:val="22"/>
                <w:szCs w:val="20"/>
              </w:rPr>
              <w:t>/urban</w:t>
            </w:r>
          </w:p>
        </w:tc>
      </w:tr>
      <w:tr w:rsidR="0033560F" w:rsidRPr="00396212" w14:paraId="473797DB" w14:textId="77777777" w:rsidTr="00323010">
        <w:trPr>
          <w:trHeight w:val="20"/>
        </w:trPr>
        <w:tc>
          <w:tcPr>
            <w:tcW w:w="1869" w:type="dxa"/>
          </w:tcPr>
          <w:p w14:paraId="30E51966" w14:textId="77777777" w:rsidR="0033560F" w:rsidRPr="00396212" w:rsidRDefault="0033560F" w:rsidP="006B5AD9">
            <w:pPr>
              <w:rPr>
                <w:sz w:val="22"/>
                <w:szCs w:val="20"/>
              </w:rPr>
            </w:pPr>
          </w:p>
        </w:tc>
        <w:tc>
          <w:tcPr>
            <w:tcW w:w="2962" w:type="dxa"/>
          </w:tcPr>
          <w:p w14:paraId="600C2649" w14:textId="77777777" w:rsidR="0033560F" w:rsidRPr="00396212" w:rsidRDefault="0033560F" w:rsidP="006B5AD9">
            <w:pPr>
              <w:rPr>
                <w:sz w:val="22"/>
                <w:szCs w:val="20"/>
              </w:rPr>
            </w:pPr>
          </w:p>
        </w:tc>
        <w:tc>
          <w:tcPr>
            <w:tcW w:w="2166" w:type="dxa"/>
          </w:tcPr>
          <w:p w14:paraId="4D25B342" w14:textId="77777777" w:rsidR="0033560F" w:rsidRPr="00396212" w:rsidRDefault="0033560F" w:rsidP="006B5AD9">
            <w:pPr>
              <w:rPr>
                <w:sz w:val="22"/>
                <w:szCs w:val="20"/>
              </w:rPr>
            </w:pPr>
          </w:p>
        </w:tc>
        <w:tc>
          <w:tcPr>
            <w:tcW w:w="2721" w:type="dxa"/>
          </w:tcPr>
          <w:p w14:paraId="3A5AC4AB" w14:textId="77777777" w:rsidR="0033560F" w:rsidRPr="00396212" w:rsidRDefault="0033560F" w:rsidP="006B5AD9">
            <w:pPr>
              <w:rPr>
                <w:sz w:val="22"/>
                <w:szCs w:val="20"/>
              </w:rPr>
            </w:pPr>
          </w:p>
        </w:tc>
      </w:tr>
      <w:tr w:rsidR="005933A0" w:rsidRPr="00396212" w14:paraId="05FBE48B" w14:textId="77777777" w:rsidTr="00323010">
        <w:trPr>
          <w:trHeight w:val="20"/>
        </w:trPr>
        <w:tc>
          <w:tcPr>
            <w:tcW w:w="1869" w:type="dxa"/>
          </w:tcPr>
          <w:p w14:paraId="54C4320B" w14:textId="77777777" w:rsidR="009775AA" w:rsidRPr="00E27138" w:rsidRDefault="009775AA" w:rsidP="006B5AD9">
            <w:pPr>
              <w:rPr>
                <w:sz w:val="22"/>
                <w:szCs w:val="20"/>
              </w:rPr>
            </w:pPr>
            <w:r w:rsidRPr="00E27138">
              <w:rPr>
                <w:sz w:val="22"/>
                <w:szCs w:val="20"/>
              </w:rPr>
              <w:t>Nigeria</w:t>
            </w:r>
          </w:p>
        </w:tc>
        <w:tc>
          <w:tcPr>
            <w:tcW w:w="2962" w:type="dxa"/>
          </w:tcPr>
          <w:p w14:paraId="05C0BE72" w14:textId="77777777" w:rsidR="009775AA" w:rsidRPr="00E27138" w:rsidRDefault="009775AA" w:rsidP="006B5AD9">
            <w:pPr>
              <w:rPr>
                <w:sz w:val="22"/>
                <w:szCs w:val="20"/>
              </w:rPr>
            </w:pPr>
            <w:r w:rsidRPr="00E27138">
              <w:rPr>
                <w:sz w:val="22"/>
                <w:szCs w:val="20"/>
              </w:rPr>
              <w:t>Living Standards Survey</w:t>
            </w:r>
          </w:p>
        </w:tc>
        <w:tc>
          <w:tcPr>
            <w:tcW w:w="2166" w:type="dxa"/>
          </w:tcPr>
          <w:p w14:paraId="4E56C4D9" w14:textId="77777777" w:rsidR="009775AA" w:rsidRPr="00E27138" w:rsidRDefault="009775AA" w:rsidP="006B5AD9">
            <w:pPr>
              <w:rPr>
                <w:sz w:val="22"/>
                <w:szCs w:val="20"/>
              </w:rPr>
            </w:pPr>
            <w:r w:rsidRPr="00E27138">
              <w:rPr>
                <w:sz w:val="22"/>
                <w:szCs w:val="20"/>
              </w:rPr>
              <w:t>2018 - 2019</w:t>
            </w:r>
          </w:p>
        </w:tc>
        <w:tc>
          <w:tcPr>
            <w:tcW w:w="2721" w:type="dxa"/>
          </w:tcPr>
          <w:p w14:paraId="0CDAF2CE" w14:textId="77777777" w:rsidR="0033560F" w:rsidRDefault="009775AA" w:rsidP="006B5AD9">
            <w:pPr>
              <w:rPr>
                <w:sz w:val="22"/>
                <w:szCs w:val="20"/>
              </w:rPr>
            </w:pPr>
            <w:r w:rsidRPr="00E27138">
              <w:rPr>
                <w:sz w:val="22"/>
                <w:szCs w:val="20"/>
              </w:rPr>
              <w:t>National</w:t>
            </w:r>
          </w:p>
          <w:p w14:paraId="4769B3D9" w14:textId="138999DF" w:rsidR="0033560F" w:rsidRDefault="0033560F" w:rsidP="006B5AD9">
            <w:pPr>
              <w:rPr>
                <w:sz w:val="22"/>
                <w:szCs w:val="20"/>
              </w:rPr>
            </w:pPr>
            <w:r>
              <w:rPr>
                <w:sz w:val="22"/>
                <w:szCs w:val="20"/>
              </w:rPr>
              <w:t>G</w:t>
            </w:r>
            <w:r w:rsidR="009775AA" w:rsidRPr="00E27138">
              <w:rPr>
                <w:sz w:val="22"/>
                <w:szCs w:val="20"/>
              </w:rPr>
              <w:t>eopolitical zone</w:t>
            </w:r>
          </w:p>
          <w:p w14:paraId="71CAA3D4" w14:textId="20E0BFA1" w:rsidR="009775AA" w:rsidRPr="00E27138" w:rsidRDefault="0033560F" w:rsidP="006B5AD9">
            <w:pPr>
              <w:rPr>
                <w:sz w:val="22"/>
                <w:szCs w:val="20"/>
              </w:rPr>
            </w:pPr>
            <w:r>
              <w:rPr>
                <w:sz w:val="22"/>
                <w:szCs w:val="20"/>
              </w:rPr>
              <w:t>S</w:t>
            </w:r>
            <w:r w:rsidR="009775AA" w:rsidRPr="00E27138">
              <w:rPr>
                <w:sz w:val="22"/>
                <w:szCs w:val="20"/>
              </w:rPr>
              <w:t>tate</w:t>
            </w:r>
          </w:p>
        </w:tc>
      </w:tr>
      <w:tr w:rsidR="0033560F" w:rsidRPr="00396212" w14:paraId="45F16933" w14:textId="77777777" w:rsidTr="00323010">
        <w:trPr>
          <w:trHeight w:val="20"/>
        </w:trPr>
        <w:tc>
          <w:tcPr>
            <w:tcW w:w="1869" w:type="dxa"/>
          </w:tcPr>
          <w:p w14:paraId="75059058" w14:textId="77777777" w:rsidR="0033560F" w:rsidRPr="00396212" w:rsidRDefault="0033560F" w:rsidP="006B5AD9">
            <w:pPr>
              <w:rPr>
                <w:sz w:val="22"/>
                <w:szCs w:val="20"/>
              </w:rPr>
            </w:pPr>
          </w:p>
        </w:tc>
        <w:tc>
          <w:tcPr>
            <w:tcW w:w="2962" w:type="dxa"/>
          </w:tcPr>
          <w:p w14:paraId="717F77B4" w14:textId="77777777" w:rsidR="0033560F" w:rsidRPr="00396212" w:rsidRDefault="0033560F" w:rsidP="006B5AD9">
            <w:pPr>
              <w:rPr>
                <w:sz w:val="22"/>
                <w:szCs w:val="20"/>
              </w:rPr>
            </w:pPr>
          </w:p>
        </w:tc>
        <w:tc>
          <w:tcPr>
            <w:tcW w:w="2166" w:type="dxa"/>
          </w:tcPr>
          <w:p w14:paraId="4220186C" w14:textId="77777777" w:rsidR="0033560F" w:rsidRPr="00396212" w:rsidRDefault="0033560F" w:rsidP="006B5AD9">
            <w:pPr>
              <w:rPr>
                <w:sz w:val="22"/>
                <w:szCs w:val="20"/>
              </w:rPr>
            </w:pPr>
          </w:p>
        </w:tc>
        <w:tc>
          <w:tcPr>
            <w:tcW w:w="2721" w:type="dxa"/>
          </w:tcPr>
          <w:p w14:paraId="6455AD97" w14:textId="77777777" w:rsidR="0033560F" w:rsidRPr="00396212" w:rsidRDefault="0033560F" w:rsidP="006B5AD9">
            <w:pPr>
              <w:rPr>
                <w:sz w:val="22"/>
                <w:szCs w:val="20"/>
              </w:rPr>
            </w:pPr>
          </w:p>
        </w:tc>
      </w:tr>
      <w:tr w:rsidR="005933A0" w:rsidRPr="00396212" w14:paraId="4353D5C8" w14:textId="77777777" w:rsidTr="00323010">
        <w:trPr>
          <w:trHeight w:val="20"/>
        </w:trPr>
        <w:tc>
          <w:tcPr>
            <w:tcW w:w="1869" w:type="dxa"/>
          </w:tcPr>
          <w:p w14:paraId="2B7B6AF6" w14:textId="77777777" w:rsidR="009775AA" w:rsidRPr="00E27138" w:rsidRDefault="009775AA" w:rsidP="006B5AD9">
            <w:pPr>
              <w:rPr>
                <w:sz w:val="22"/>
                <w:szCs w:val="20"/>
              </w:rPr>
            </w:pPr>
            <w:r w:rsidRPr="00E27138">
              <w:rPr>
                <w:sz w:val="22"/>
                <w:szCs w:val="20"/>
              </w:rPr>
              <w:lastRenderedPageBreak/>
              <w:t>Kenya</w:t>
            </w:r>
          </w:p>
        </w:tc>
        <w:tc>
          <w:tcPr>
            <w:tcW w:w="2962" w:type="dxa"/>
          </w:tcPr>
          <w:p w14:paraId="38C31744" w14:textId="77777777" w:rsidR="009775AA" w:rsidRPr="00E27138" w:rsidRDefault="009775AA" w:rsidP="006B5AD9">
            <w:pPr>
              <w:rPr>
                <w:sz w:val="22"/>
                <w:szCs w:val="20"/>
              </w:rPr>
            </w:pPr>
            <w:r w:rsidRPr="00E27138">
              <w:rPr>
                <w:sz w:val="22"/>
                <w:szCs w:val="20"/>
              </w:rPr>
              <w:t>Kenya Integrated Household Budget Survey</w:t>
            </w:r>
          </w:p>
        </w:tc>
        <w:tc>
          <w:tcPr>
            <w:tcW w:w="2166" w:type="dxa"/>
          </w:tcPr>
          <w:p w14:paraId="2F605283" w14:textId="77777777" w:rsidR="009775AA" w:rsidRPr="00E27138" w:rsidRDefault="009775AA" w:rsidP="006B5AD9">
            <w:pPr>
              <w:rPr>
                <w:sz w:val="22"/>
                <w:szCs w:val="20"/>
              </w:rPr>
            </w:pPr>
            <w:r w:rsidRPr="00E27138">
              <w:rPr>
                <w:sz w:val="22"/>
                <w:szCs w:val="20"/>
              </w:rPr>
              <w:t>2015 - 2016</w:t>
            </w:r>
          </w:p>
        </w:tc>
        <w:tc>
          <w:tcPr>
            <w:tcW w:w="2721" w:type="dxa"/>
          </w:tcPr>
          <w:p w14:paraId="472F1FF4" w14:textId="77777777" w:rsidR="004C5DB2" w:rsidRDefault="009775AA" w:rsidP="006B5AD9">
            <w:pPr>
              <w:rPr>
                <w:sz w:val="22"/>
                <w:szCs w:val="20"/>
              </w:rPr>
            </w:pPr>
            <w:r w:rsidRPr="00E27138">
              <w:rPr>
                <w:sz w:val="22"/>
                <w:szCs w:val="20"/>
              </w:rPr>
              <w:t>National</w:t>
            </w:r>
          </w:p>
          <w:p w14:paraId="35A1A5B9" w14:textId="2E96C54F" w:rsidR="004C5DB2" w:rsidRDefault="004C5DB2" w:rsidP="006B5AD9">
            <w:pPr>
              <w:rPr>
                <w:sz w:val="22"/>
                <w:szCs w:val="20"/>
              </w:rPr>
            </w:pPr>
            <w:r>
              <w:rPr>
                <w:sz w:val="22"/>
                <w:szCs w:val="20"/>
              </w:rPr>
              <w:t>C</w:t>
            </w:r>
            <w:r w:rsidR="009775AA" w:rsidRPr="00E27138">
              <w:rPr>
                <w:sz w:val="22"/>
                <w:szCs w:val="20"/>
              </w:rPr>
              <w:t>ount</w:t>
            </w:r>
            <w:r>
              <w:rPr>
                <w:sz w:val="22"/>
                <w:szCs w:val="20"/>
              </w:rPr>
              <w:t>y</w:t>
            </w:r>
          </w:p>
          <w:p w14:paraId="1D4A3805" w14:textId="691C25E3" w:rsidR="009775AA" w:rsidRPr="00E27138" w:rsidRDefault="004C5DB2" w:rsidP="006B5AD9">
            <w:pPr>
              <w:rPr>
                <w:sz w:val="22"/>
                <w:szCs w:val="20"/>
              </w:rPr>
            </w:pPr>
            <w:r>
              <w:rPr>
                <w:sz w:val="22"/>
                <w:szCs w:val="20"/>
              </w:rPr>
              <w:t>R</w:t>
            </w:r>
            <w:r w:rsidR="009775AA" w:rsidRPr="00E27138">
              <w:rPr>
                <w:sz w:val="22"/>
                <w:szCs w:val="20"/>
              </w:rPr>
              <w:t>ural/urban</w:t>
            </w:r>
          </w:p>
        </w:tc>
      </w:tr>
      <w:tr w:rsidR="0033560F" w:rsidRPr="00396212" w14:paraId="1A9C61F1" w14:textId="77777777" w:rsidTr="00323010">
        <w:trPr>
          <w:trHeight w:val="20"/>
        </w:trPr>
        <w:tc>
          <w:tcPr>
            <w:tcW w:w="1869" w:type="dxa"/>
          </w:tcPr>
          <w:p w14:paraId="16E10AD1" w14:textId="77777777" w:rsidR="0033560F" w:rsidRPr="00396212" w:rsidRDefault="0033560F" w:rsidP="006B5AD9">
            <w:pPr>
              <w:rPr>
                <w:sz w:val="22"/>
                <w:szCs w:val="20"/>
              </w:rPr>
            </w:pPr>
          </w:p>
        </w:tc>
        <w:tc>
          <w:tcPr>
            <w:tcW w:w="2962" w:type="dxa"/>
          </w:tcPr>
          <w:p w14:paraId="5268AAD9" w14:textId="77777777" w:rsidR="0033560F" w:rsidRPr="00396212" w:rsidRDefault="0033560F" w:rsidP="006B5AD9">
            <w:pPr>
              <w:rPr>
                <w:sz w:val="22"/>
                <w:szCs w:val="20"/>
              </w:rPr>
            </w:pPr>
          </w:p>
        </w:tc>
        <w:tc>
          <w:tcPr>
            <w:tcW w:w="2166" w:type="dxa"/>
          </w:tcPr>
          <w:p w14:paraId="146F2625" w14:textId="77777777" w:rsidR="0033560F" w:rsidRPr="00396212" w:rsidRDefault="0033560F" w:rsidP="006B5AD9">
            <w:pPr>
              <w:rPr>
                <w:sz w:val="22"/>
                <w:szCs w:val="20"/>
              </w:rPr>
            </w:pPr>
          </w:p>
        </w:tc>
        <w:tc>
          <w:tcPr>
            <w:tcW w:w="2721" w:type="dxa"/>
          </w:tcPr>
          <w:p w14:paraId="07170EB8" w14:textId="77777777" w:rsidR="0033560F" w:rsidRPr="00396212" w:rsidRDefault="0033560F" w:rsidP="006B5AD9">
            <w:pPr>
              <w:rPr>
                <w:sz w:val="22"/>
                <w:szCs w:val="20"/>
              </w:rPr>
            </w:pPr>
          </w:p>
        </w:tc>
      </w:tr>
      <w:tr w:rsidR="005933A0" w:rsidRPr="00396212" w14:paraId="3D10B3C6" w14:textId="77777777" w:rsidTr="00323010">
        <w:trPr>
          <w:trHeight w:val="20"/>
        </w:trPr>
        <w:tc>
          <w:tcPr>
            <w:tcW w:w="1869" w:type="dxa"/>
            <w:tcBorders>
              <w:bottom w:val="single" w:sz="4" w:space="0" w:color="auto"/>
            </w:tcBorders>
          </w:tcPr>
          <w:p w14:paraId="023D3BD1" w14:textId="77777777" w:rsidR="009775AA" w:rsidRPr="00E27138" w:rsidRDefault="009775AA" w:rsidP="006B5AD9">
            <w:pPr>
              <w:rPr>
                <w:sz w:val="22"/>
                <w:szCs w:val="20"/>
              </w:rPr>
            </w:pPr>
            <w:r w:rsidRPr="00E27138">
              <w:rPr>
                <w:sz w:val="22"/>
                <w:szCs w:val="20"/>
              </w:rPr>
              <w:t>Mozambique</w:t>
            </w:r>
          </w:p>
        </w:tc>
        <w:tc>
          <w:tcPr>
            <w:tcW w:w="2962" w:type="dxa"/>
            <w:tcBorders>
              <w:bottom w:val="single" w:sz="4" w:space="0" w:color="auto"/>
            </w:tcBorders>
          </w:tcPr>
          <w:p w14:paraId="7E2FA873" w14:textId="24D0944B" w:rsidR="009775AA" w:rsidRPr="0009066D" w:rsidRDefault="009775AA" w:rsidP="00530DF1">
            <w:proofErr w:type="spellStart"/>
            <w:r w:rsidRPr="0009066D">
              <w:rPr>
                <w:sz w:val="22"/>
                <w:szCs w:val="20"/>
              </w:rPr>
              <w:t>Inquérito</w:t>
            </w:r>
            <w:proofErr w:type="spellEnd"/>
            <w:r w:rsidRPr="0009066D">
              <w:rPr>
                <w:sz w:val="22"/>
                <w:szCs w:val="20"/>
              </w:rPr>
              <w:t xml:space="preserve"> </w:t>
            </w:r>
            <w:proofErr w:type="spellStart"/>
            <w:r w:rsidRPr="0009066D">
              <w:rPr>
                <w:sz w:val="22"/>
                <w:szCs w:val="20"/>
              </w:rPr>
              <w:t>sobre</w:t>
            </w:r>
            <w:proofErr w:type="spellEnd"/>
            <w:r w:rsidRPr="0009066D">
              <w:rPr>
                <w:sz w:val="22"/>
                <w:szCs w:val="20"/>
              </w:rPr>
              <w:t xml:space="preserve"> </w:t>
            </w:r>
            <w:proofErr w:type="spellStart"/>
            <w:r w:rsidRPr="0009066D">
              <w:rPr>
                <w:sz w:val="22"/>
                <w:szCs w:val="20"/>
              </w:rPr>
              <w:t>Orçamento</w:t>
            </w:r>
            <w:proofErr w:type="spellEnd"/>
            <w:r w:rsidRPr="0009066D">
              <w:rPr>
                <w:sz w:val="22"/>
                <w:szCs w:val="20"/>
              </w:rPr>
              <w:t xml:space="preserve"> Familiar </w:t>
            </w:r>
            <w:r w:rsidR="0061192E" w:rsidRPr="0009066D">
              <w:rPr>
                <w:sz w:val="22"/>
                <w:szCs w:val="20"/>
              </w:rPr>
              <w:t>(</w:t>
            </w:r>
            <w:r w:rsidR="0072541B">
              <w:rPr>
                <w:sz w:val="22"/>
                <w:szCs w:val="20"/>
              </w:rPr>
              <w:t>Household Budget Survey</w:t>
            </w:r>
            <w:r w:rsidR="0009066D">
              <w:rPr>
                <w:sz w:val="22"/>
                <w:szCs w:val="20"/>
              </w:rPr>
              <w:t>)</w:t>
            </w:r>
          </w:p>
        </w:tc>
        <w:tc>
          <w:tcPr>
            <w:tcW w:w="2166" w:type="dxa"/>
            <w:tcBorders>
              <w:bottom w:val="single" w:sz="4" w:space="0" w:color="auto"/>
            </w:tcBorders>
          </w:tcPr>
          <w:p w14:paraId="055E5297" w14:textId="77777777" w:rsidR="009775AA" w:rsidRPr="00E27138" w:rsidRDefault="009775AA" w:rsidP="006B5AD9">
            <w:pPr>
              <w:rPr>
                <w:sz w:val="22"/>
                <w:szCs w:val="20"/>
              </w:rPr>
            </w:pPr>
            <w:r w:rsidRPr="00E27138">
              <w:rPr>
                <w:sz w:val="22"/>
                <w:szCs w:val="20"/>
              </w:rPr>
              <w:t>2019 - 2020</w:t>
            </w:r>
          </w:p>
        </w:tc>
        <w:tc>
          <w:tcPr>
            <w:tcW w:w="2721" w:type="dxa"/>
            <w:tcBorders>
              <w:bottom w:val="single" w:sz="4" w:space="0" w:color="auto"/>
            </w:tcBorders>
          </w:tcPr>
          <w:p w14:paraId="4BA1277A" w14:textId="77777777" w:rsidR="004C5DB2" w:rsidRDefault="009775AA" w:rsidP="006B5AD9">
            <w:pPr>
              <w:rPr>
                <w:sz w:val="22"/>
                <w:szCs w:val="20"/>
              </w:rPr>
            </w:pPr>
            <w:r w:rsidRPr="00E27138">
              <w:rPr>
                <w:sz w:val="22"/>
                <w:szCs w:val="20"/>
              </w:rPr>
              <w:t>National</w:t>
            </w:r>
          </w:p>
          <w:p w14:paraId="05D604D1" w14:textId="77E66C86" w:rsidR="004C5DB2" w:rsidRDefault="004C5DB2" w:rsidP="006B5AD9">
            <w:pPr>
              <w:rPr>
                <w:sz w:val="22"/>
                <w:szCs w:val="20"/>
              </w:rPr>
            </w:pPr>
            <w:r>
              <w:rPr>
                <w:sz w:val="22"/>
                <w:szCs w:val="20"/>
              </w:rPr>
              <w:t>P</w:t>
            </w:r>
            <w:r w:rsidR="009775AA" w:rsidRPr="00E27138">
              <w:rPr>
                <w:sz w:val="22"/>
                <w:szCs w:val="20"/>
              </w:rPr>
              <w:t>rovincial</w:t>
            </w:r>
          </w:p>
          <w:p w14:paraId="0E931EC9" w14:textId="5DDE4292" w:rsidR="009775AA" w:rsidRPr="00E27138" w:rsidRDefault="004C5DB2" w:rsidP="006B5AD9">
            <w:pPr>
              <w:rPr>
                <w:sz w:val="22"/>
                <w:szCs w:val="20"/>
              </w:rPr>
            </w:pPr>
            <w:r>
              <w:rPr>
                <w:sz w:val="22"/>
                <w:szCs w:val="20"/>
              </w:rPr>
              <w:t>R</w:t>
            </w:r>
            <w:r w:rsidR="009775AA" w:rsidRPr="00E27138">
              <w:rPr>
                <w:sz w:val="22"/>
                <w:szCs w:val="20"/>
              </w:rPr>
              <w:t>ural/urban</w:t>
            </w:r>
          </w:p>
        </w:tc>
      </w:tr>
    </w:tbl>
    <w:p w14:paraId="34368E0D" w14:textId="77777777" w:rsidR="001F648F" w:rsidRDefault="001F648F" w:rsidP="006B5AD9"/>
    <w:p w14:paraId="212B69A5" w14:textId="5EE2E319" w:rsidR="0019461A" w:rsidRDefault="0019461A" w:rsidP="006B5AD9">
      <w:r w:rsidRPr="002D325A">
        <w:t xml:space="preserve">We incorporate demographic variables including age, sex, and lactation status of household members to adjust total household consumption to account for varying energy needs of the household members using adult equivalents. When calculating the affordability of healthy diets, each household </w:t>
      </w:r>
      <w:r w:rsidR="00CB47EA" w:rsidRPr="002D325A">
        <w:t>member</w:t>
      </w:r>
      <w:r w:rsidR="00CB47EA">
        <w:t>'</w:t>
      </w:r>
      <w:r w:rsidR="00CB47EA" w:rsidRPr="002D325A">
        <w:t xml:space="preserve">s </w:t>
      </w:r>
      <w:r w:rsidRPr="002D325A">
        <w:t xml:space="preserve">energy needs are converted to adult equivalents using 2,330 calories as the denominator, </w:t>
      </w:r>
      <w:r w:rsidR="00F87C1C">
        <w:t>aligning with the energy content of the HDB</w:t>
      </w:r>
      <w:r w:rsidRPr="002D325A">
        <w:t xml:space="preserve">. </w:t>
      </w:r>
    </w:p>
    <w:p w14:paraId="70C0D934" w14:textId="77777777" w:rsidR="00280FD3" w:rsidRPr="002D325A" w:rsidRDefault="00280FD3" w:rsidP="006B5AD9"/>
    <w:p w14:paraId="19809411" w14:textId="3F20D0A5" w:rsidR="0019461A" w:rsidRDefault="0019461A" w:rsidP="006B5AD9">
      <w:r w:rsidRPr="00CC2372">
        <w:t>Household surveys also provide information on interview dates and geographic location</w:t>
      </w:r>
      <w:r w:rsidR="002F40F0">
        <w:t>s</w:t>
      </w:r>
      <w:r w:rsidRPr="00CC2372">
        <w:t xml:space="preserve"> for each respondent household, which enable</w:t>
      </w:r>
      <w:r w:rsidR="00237D2E">
        <w:t>s</w:t>
      </w:r>
      <w:r w:rsidRPr="00CC2372">
        <w:t xml:space="preserve"> more rigorous and granular inflation adjustment of reported expenditures. </w:t>
      </w:r>
      <w:r>
        <w:t xml:space="preserve">Inflation adjustments are done at the lowest level of geographic aggregation feasible for each country; for example, we use the state-level Consumer Price Index </w:t>
      </w:r>
      <w:r w:rsidR="007802EC">
        <w:t>(</w:t>
      </w:r>
      <w:r w:rsidR="00F71450">
        <w:t xml:space="preserve">CPI) </w:t>
      </w:r>
      <w:r>
        <w:t xml:space="preserve">in Nigeria and regional CPIs for Ethiopia. </w:t>
      </w:r>
    </w:p>
    <w:p w14:paraId="4E69DD0D" w14:textId="77777777" w:rsidR="00420B97" w:rsidRPr="00CC2372" w:rsidRDefault="00420B97" w:rsidP="006B5AD9"/>
    <w:p w14:paraId="22F6CFE6" w14:textId="7AA1D55E" w:rsidR="00D23959" w:rsidRDefault="00D23959" w:rsidP="00530DF1">
      <w:pPr>
        <w:pStyle w:val="Heading3"/>
      </w:pPr>
      <w:bookmarkStart w:id="26" w:name="_Toc165632940"/>
      <w:r>
        <w:t>Inflation adjustment</w:t>
      </w:r>
      <w:bookmarkEnd w:id="26"/>
      <w:r>
        <w:t xml:space="preserve"> </w:t>
      </w:r>
    </w:p>
    <w:p w14:paraId="2D837EFF" w14:textId="2EF46C92" w:rsidR="00477DBE" w:rsidRDefault="00477DBE" w:rsidP="006B5AD9">
      <w:r>
        <w:t>Inflation adjustment</w:t>
      </w:r>
      <w:r w:rsidR="009F6D89">
        <w:t xml:space="preserve"> using </w:t>
      </w:r>
      <w:r w:rsidR="00840F51">
        <w:t>C</w:t>
      </w:r>
      <w:r w:rsidR="009F6D89">
        <w:t xml:space="preserve">onsumer </w:t>
      </w:r>
      <w:r w:rsidR="00840F51">
        <w:t>P</w:t>
      </w:r>
      <w:r w:rsidR="009F6D89">
        <w:t xml:space="preserve">rice </w:t>
      </w:r>
      <w:r w:rsidR="00840F51">
        <w:t>I</w:t>
      </w:r>
      <w:r w:rsidR="009F6D89">
        <w:t xml:space="preserve">ndices (CPI) </w:t>
      </w:r>
      <w:r>
        <w:t>is</w:t>
      </w:r>
      <w:r w:rsidR="009F6D89">
        <w:t xml:space="preserve"> a</w:t>
      </w:r>
      <w:r>
        <w:t xml:space="preserve"> critical </w:t>
      </w:r>
      <w:r w:rsidR="009F6D89">
        <w:t>step</w:t>
      </w:r>
      <w:r>
        <w:t xml:space="preserve"> when working with household survey data and price data from different time periods. </w:t>
      </w:r>
      <w:r w:rsidR="009F6D89">
        <w:t>Inflation adjustment</w:t>
      </w:r>
      <w:r>
        <w:t xml:space="preserve"> account</w:t>
      </w:r>
      <w:r w:rsidR="009F6D89">
        <w:t>s</w:t>
      </w:r>
      <w:r>
        <w:t xml:space="preserve"> for </w:t>
      </w:r>
      <w:r w:rsidR="009F6D89">
        <w:t>changes in the purchasing power of money over time and</w:t>
      </w:r>
      <w:r>
        <w:t xml:space="preserve"> is vital for accurate comparisons and analys</w:t>
      </w:r>
      <w:r w:rsidR="00DE31EC">
        <w:t>e</w:t>
      </w:r>
      <w:r>
        <w:t xml:space="preserve">s of changes </w:t>
      </w:r>
      <w:r w:rsidR="00237D2E">
        <w:t>in income,</w:t>
      </w:r>
      <w:r>
        <w:t xml:space="preserve"> poverty, and consumption patterns across different periods</w:t>
      </w:r>
      <w:r w:rsidR="00237D2E">
        <w:t>.</w:t>
      </w:r>
      <w:r w:rsidR="00FC7B6C">
        <w:t xml:space="preserve"> </w:t>
      </w:r>
      <w:r w:rsidR="002E6018">
        <w:t xml:space="preserve">It is also necessary </w:t>
      </w:r>
      <w:r w:rsidR="002F40F0">
        <w:t>to compare</w:t>
      </w:r>
      <w:r w:rsidR="002E6018">
        <w:t xml:space="preserve"> prices collected in one period with expenditure data</w:t>
      </w:r>
      <w:r w:rsidR="00947FCF">
        <w:t xml:space="preserve"> from a different period</w:t>
      </w:r>
      <w:r w:rsidR="00586659">
        <w:t xml:space="preserve">, as </w:t>
      </w:r>
      <w:r w:rsidR="00947FCF">
        <w:t>in the affordability analyses presented here</w:t>
      </w:r>
      <w:r w:rsidR="00586659">
        <w:t xml:space="preserve">. </w:t>
      </w:r>
    </w:p>
    <w:p w14:paraId="021F2601" w14:textId="77777777" w:rsidR="00430FAB" w:rsidRDefault="00430FAB" w:rsidP="006B5AD9"/>
    <w:p w14:paraId="75BFA263" w14:textId="26164CA4" w:rsidR="002D325A" w:rsidRDefault="00E91BCF" w:rsidP="006B5AD9">
      <w:r>
        <w:t>We</w:t>
      </w:r>
      <w:r w:rsidR="00477DBE" w:rsidRPr="002E6018">
        <w:t xml:space="preserve"> a</w:t>
      </w:r>
      <w:r w:rsidR="00477DBE" w:rsidRPr="00CD4488">
        <w:t xml:space="preserve">djust each </w:t>
      </w:r>
      <w:r w:rsidR="00CB47EA" w:rsidRPr="00CD4488">
        <w:t>household</w:t>
      </w:r>
      <w:r w:rsidR="00CB47EA">
        <w:t>'</w:t>
      </w:r>
      <w:r w:rsidR="00CB47EA" w:rsidRPr="00CD4488">
        <w:t xml:space="preserve">s </w:t>
      </w:r>
      <w:r w:rsidR="00477DBE" w:rsidRPr="00CD4488">
        <w:t xml:space="preserve">consumption expenditure for inflation using monthly values of </w:t>
      </w:r>
      <w:r w:rsidR="00477DBE" w:rsidRPr="00CD4488">
        <w:rPr>
          <w:color w:val="000000" w:themeColor="text1"/>
        </w:rPr>
        <w:t xml:space="preserve">food and non-food </w:t>
      </w:r>
      <w:r w:rsidR="00947FCF">
        <w:rPr>
          <w:color w:val="000000" w:themeColor="text1"/>
        </w:rPr>
        <w:t>CPI</w:t>
      </w:r>
      <w:r w:rsidR="00477DBE" w:rsidRPr="00CD4488">
        <w:rPr>
          <w:color w:val="000000" w:themeColor="text1"/>
        </w:rPr>
        <w:t xml:space="preserve"> to </w:t>
      </w:r>
      <w:r w:rsidR="00477DBE" w:rsidRPr="00CD4488">
        <w:t xml:space="preserve">obtain real expenditure </w:t>
      </w:r>
      <w:r w:rsidR="00947FCF">
        <w:t xml:space="preserve">values </w:t>
      </w:r>
      <w:r w:rsidR="00477DBE" w:rsidRPr="00CD4488">
        <w:t>in a constant base period.</w:t>
      </w:r>
      <w:r w:rsidR="00477DBE" w:rsidRPr="00CD4488">
        <w:rPr>
          <w:rFonts w:eastAsia="Times New Roman"/>
        </w:rPr>
        <w:t xml:space="preserve"> </w:t>
      </w:r>
      <w:r w:rsidR="00477DBE">
        <w:t>Wherever possible, we adjust</w:t>
      </w:r>
      <w:r w:rsidR="00477DBE" w:rsidRPr="004E4B2B">
        <w:t xml:space="preserve"> food </w:t>
      </w:r>
      <w:r w:rsidR="00A44F8D">
        <w:t xml:space="preserve">and non-food </w:t>
      </w:r>
      <w:r w:rsidR="00477DBE" w:rsidRPr="004E4B2B">
        <w:t>expenditure</w:t>
      </w:r>
      <w:r w:rsidR="00A44F8D">
        <w:t>s</w:t>
      </w:r>
      <w:r w:rsidR="00477DBE" w:rsidRPr="004E4B2B">
        <w:t xml:space="preserve"> using the sub-national food </w:t>
      </w:r>
      <w:r w:rsidR="00C237E5">
        <w:t xml:space="preserve">and non-food </w:t>
      </w:r>
      <w:r w:rsidR="00477DBE" w:rsidRPr="004E4B2B">
        <w:t>CP</w:t>
      </w:r>
      <w:r w:rsidR="00CB47EA">
        <w:t>I</w:t>
      </w:r>
      <w:r w:rsidR="00C237E5">
        <w:t>s, respectively</w:t>
      </w:r>
      <w:r w:rsidR="00947FCF">
        <w:t xml:space="preserve">. The </w:t>
      </w:r>
      <w:r w:rsidR="00477DBE" w:rsidRPr="004E4B2B">
        <w:t xml:space="preserve">inflation-adjusted food and non-food expenditures </w:t>
      </w:r>
      <w:r w:rsidR="00477DBE">
        <w:t>are</w:t>
      </w:r>
      <w:r w:rsidR="00477DBE" w:rsidRPr="004E4B2B">
        <w:t xml:space="preserve"> summed to </w:t>
      </w:r>
      <w:r w:rsidR="00947FCF">
        <w:t>yield</w:t>
      </w:r>
      <w:r w:rsidR="00477DBE" w:rsidRPr="004E4B2B">
        <w:t xml:space="preserve"> total expenditure</w:t>
      </w:r>
      <w:r w:rsidR="00947FCF">
        <w:t xml:space="preserve"> for </w:t>
      </w:r>
      <w:r w:rsidR="00CB47EA">
        <w:t xml:space="preserve">the </w:t>
      </w:r>
      <w:r w:rsidR="00947FCF">
        <w:t>calculation of expenditure shares</w:t>
      </w:r>
      <w:r w:rsidR="00477DBE" w:rsidRPr="004E4B2B">
        <w:t xml:space="preserve">. </w:t>
      </w:r>
      <w:r w:rsidR="00477DBE">
        <w:t>Where sub-national non-food CPIs are not reported, we use the general CPI to adjust non-food expenditure</w:t>
      </w:r>
      <w:r w:rsidR="00477DBE" w:rsidRPr="004E4B2B">
        <w:t>.</w:t>
      </w:r>
      <w:r w:rsidR="00CE64FF" w:rsidRPr="004E4B2B" w:rsidDel="00947FCF">
        <w:t xml:space="preserve"> </w:t>
      </w:r>
      <w:r w:rsidR="002D325A">
        <w:t xml:space="preserve">In this analysis, we use: </w:t>
      </w:r>
    </w:p>
    <w:p w14:paraId="11BB5C6A" w14:textId="13F4C86A" w:rsidR="00066042" w:rsidRDefault="002D325A" w:rsidP="00101460">
      <w:pPr>
        <w:pStyle w:val="ListParagraph"/>
        <w:numPr>
          <w:ilvl w:val="0"/>
          <w:numId w:val="32"/>
        </w:numPr>
      </w:pPr>
      <w:r w:rsidRPr="00CD4488">
        <w:t xml:space="preserve">monthly regional food and non-food CPI available from ESS for </w:t>
      </w:r>
      <w:proofErr w:type="gramStart"/>
      <w:r w:rsidRPr="00CD4488">
        <w:t>Ethiopia</w:t>
      </w:r>
      <w:r w:rsidR="00E91BCF">
        <w:t>;</w:t>
      </w:r>
      <w:proofErr w:type="gramEnd"/>
      <w:r w:rsidRPr="00CD4488">
        <w:t xml:space="preserve"> </w:t>
      </w:r>
    </w:p>
    <w:p w14:paraId="14948E31" w14:textId="4D2A029E" w:rsidR="0075540C" w:rsidRDefault="002D325A" w:rsidP="00101460">
      <w:pPr>
        <w:pStyle w:val="ListParagraph"/>
        <w:numPr>
          <w:ilvl w:val="0"/>
          <w:numId w:val="32"/>
        </w:numPr>
      </w:pPr>
      <w:r w:rsidRPr="00CD4488">
        <w:t>monthly state</w:t>
      </w:r>
      <w:r>
        <w:t>-level</w:t>
      </w:r>
      <w:r w:rsidRPr="00CD4488">
        <w:t xml:space="preserve"> food and general CPI available from NBS for </w:t>
      </w:r>
      <w:proofErr w:type="gramStart"/>
      <w:r w:rsidRPr="00CD4488">
        <w:t>Nigeria</w:t>
      </w:r>
      <w:r w:rsidR="00E91BCF">
        <w:t>;</w:t>
      </w:r>
      <w:proofErr w:type="gramEnd"/>
      <w:r w:rsidRPr="00CD4488">
        <w:t xml:space="preserve"> </w:t>
      </w:r>
    </w:p>
    <w:p w14:paraId="5B3E3DD5" w14:textId="78C9AAA0" w:rsidR="0075540C" w:rsidRDefault="002D325A" w:rsidP="00101460">
      <w:pPr>
        <w:pStyle w:val="ListParagraph"/>
        <w:numPr>
          <w:ilvl w:val="0"/>
          <w:numId w:val="32"/>
        </w:numPr>
      </w:pPr>
      <w:r w:rsidRPr="00CD4488">
        <w:t>monthly national food and general CPI available from FAOSTAT for Mozambique</w:t>
      </w:r>
      <w:r w:rsidR="00E91BCF">
        <w:t>;</w:t>
      </w:r>
      <w:r w:rsidRPr="00CD4488">
        <w:t xml:space="preserve"> and </w:t>
      </w:r>
    </w:p>
    <w:p w14:paraId="7C98CD1C" w14:textId="18DC6C95" w:rsidR="002D325A" w:rsidRPr="00CD4488" w:rsidRDefault="002D325A" w:rsidP="00101460">
      <w:pPr>
        <w:pStyle w:val="ListParagraph"/>
        <w:numPr>
          <w:ilvl w:val="0"/>
          <w:numId w:val="32"/>
        </w:numPr>
      </w:pPr>
      <w:r w:rsidRPr="00CD4488">
        <w:t>monthly national food and general CPI available from FAOSTAT for Kenya.</w:t>
      </w:r>
    </w:p>
    <w:p w14:paraId="31A0C18A" w14:textId="5DAE6199" w:rsidR="00477DBE" w:rsidRDefault="00373F3D" w:rsidP="006B5AD9">
      <w:r>
        <w:t>As the last step of this process, we</w:t>
      </w:r>
      <w:r w:rsidR="00E90CE7" w:rsidRPr="00CD4488">
        <w:t xml:space="preserve"> c</w:t>
      </w:r>
      <w:r w:rsidR="00477DBE" w:rsidRPr="00CD4488">
        <w:t xml:space="preserve">onvert each </w:t>
      </w:r>
      <w:r w:rsidR="00CB47EA" w:rsidRPr="00CD4488">
        <w:t>household</w:t>
      </w:r>
      <w:r w:rsidR="00CB47EA">
        <w:t>'</w:t>
      </w:r>
      <w:r w:rsidR="00CB47EA" w:rsidRPr="00CD4488">
        <w:t xml:space="preserve">s </w:t>
      </w:r>
      <w:r w:rsidR="00477DBE" w:rsidRPr="00CD4488">
        <w:t xml:space="preserve">consumption expenditure </w:t>
      </w:r>
      <w:r>
        <w:t xml:space="preserve">to </w:t>
      </w:r>
      <w:r w:rsidR="00477DBE" w:rsidRPr="00CD4488">
        <w:t xml:space="preserve">2017 international dollars </w:t>
      </w:r>
      <w:r w:rsidR="00477DBE" w:rsidRPr="0041507B">
        <w:t xml:space="preserve">using </w:t>
      </w:r>
      <w:r w:rsidR="000A43FB">
        <w:t>PPP</w:t>
      </w:r>
      <w:r w:rsidR="00477DBE" w:rsidRPr="0041507B">
        <w:t xml:space="preserve"> exchange rates for Households and NPISHS </w:t>
      </w:r>
      <w:r w:rsidR="00042202">
        <w:t xml:space="preserve">(non-profit institutions serving </w:t>
      </w:r>
      <w:proofErr w:type="spellStart"/>
      <w:r w:rsidR="00042202">
        <w:t>housholds</w:t>
      </w:r>
      <w:proofErr w:type="spellEnd"/>
      <w:r w:rsidR="00042202">
        <w:t xml:space="preserve">) </w:t>
      </w:r>
      <w:r w:rsidR="00477DBE" w:rsidRPr="0041507B">
        <w:t>Final Consumption Expenditure</w:t>
      </w:r>
      <w:r w:rsidR="00AE6B24">
        <w:t xml:space="preserve">, which is necessary for </w:t>
      </w:r>
      <w:r w:rsidR="001419B4">
        <w:t>identifying</w:t>
      </w:r>
      <w:r w:rsidR="00AE6B24">
        <w:t xml:space="preserve"> </w:t>
      </w:r>
      <w:proofErr w:type="spellStart"/>
      <w:r w:rsidR="00AE6B24">
        <w:t>BoP</w:t>
      </w:r>
      <w:proofErr w:type="spellEnd"/>
      <w:r w:rsidR="00AE6B24">
        <w:t xml:space="preserve"> households based on international poverty lines</w:t>
      </w:r>
      <w:r w:rsidR="00477DBE" w:rsidRPr="0041507B">
        <w:t>.</w:t>
      </w:r>
      <w:r w:rsidR="00477DBE" w:rsidRPr="00CD4488">
        <w:t> </w:t>
      </w:r>
    </w:p>
    <w:p w14:paraId="6D8C99A8" w14:textId="77777777" w:rsidR="00520B61" w:rsidRDefault="00520B61" w:rsidP="006B5AD9"/>
    <w:p w14:paraId="0E4FE682" w14:textId="70D5D6E3" w:rsidR="00D546FD" w:rsidRPr="00CC2372" w:rsidRDefault="00D546FD" w:rsidP="006B5AD9">
      <w:pPr>
        <w:pStyle w:val="Heading2"/>
      </w:pPr>
      <w:bookmarkStart w:id="27" w:name="_Toc165632941"/>
      <w:r w:rsidRPr="00CC2372">
        <w:lastRenderedPageBreak/>
        <w:t>Nutri</w:t>
      </w:r>
      <w:r w:rsidR="0070235C">
        <w:t>tional</w:t>
      </w:r>
      <w:r w:rsidRPr="00CC2372">
        <w:t xml:space="preserve"> Value Scores</w:t>
      </w:r>
      <w:bookmarkEnd w:id="27"/>
    </w:p>
    <w:p w14:paraId="21725282" w14:textId="78B08E47" w:rsidR="00D546FD" w:rsidRPr="00CC2372" w:rsidRDefault="008B4A31" w:rsidP="006B5AD9">
      <w:r w:rsidRPr="00CC2372">
        <w:t>TBD</w:t>
      </w:r>
    </w:p>
    <w:p w14:paraId="28533EED" w14:textId="635ED8AB" w:rsidR="00E9354A" w:rsidRDefault="00E9354A" w:rsidP="00ED2B2F">
      <w:pPr>
        <w:pStyle w:val="Heading1"/>
      </w:pPr>
      <w:bookmarkStart w:id="28" w:name="_Toc165632942"/>
      <w:r w:rsidRPr="00CC2372">
        <w:t>Results</w:t>
      </w:r>
      <w:bookmarkEnd w:id="28"/>
    </w:p>
    <w:p w14:paraId="027F24F0" w14:textId="77777777" w:rsidR="00B33DEE" w:rsidRPr="00B33DEE" w:rsidRDefault="00B33DEE" w:rsidP="00B33DEE"/>
    <w:p w14:paraId="573B8560" w14:textId="0F7DD2D5" w:rsidR="007E5F24" w:rsidRPr="00CC2372" w:rsidRDefault="00052902" w:rsidP="006B5AD9">
      <w:pPr>
        <w:pStyle w:val="Heading2"/>
      </w:pPr>
      <w:bookmarkStart w:id="29" w:name="_Toc165632943"/>
      <w:r w:rsidRPr="00CC2372">
        <w:t>Baseline CoAHD results</w:t>
      </w:r>
      <w:bookmarkEnd w:id="29"/>
    </w:p>
    <w:p w14:paraId="3090F716" w14:textId="3EBC0C38" w:rsidR="00997E96" w:rsidRPr="00CC2372" w:rsidRDefault="0020331A" w:rsidP="006B5AD9">
      <w:r w:rsidRPr="00CC2372">
        <w:t>In Nigeria, the share of households that cannot afford a healthy diet varie</w:t>
      </w:r>
      <w:r w:rsidR="00EC7A61">
        <w:t>d</w:t>
      </w:r>
      <w:r w:rsidRPr="00CC2372">
        <w:t xml:space="preserve"> substantially at the state level</w:t>
      </w:r>
      <w:r w:rsidR="00B3385E" w:rsidRPr="00CC2372">
        <w:t xml:space="preserve"> </w:t>
      </w:r>
      <w:r w:rsidR="00EC7A61">
        <w:t>while</w:t>
      </w:r>
      <w:r w:rsidR="00EC7A61" w:rsidRPr="00CC2372">
        <w:t xml:space="preserve"> </w:t>
      </w:r>
      <w:r w:rsidRPr="00CC2372">
        <w:t>fluctuat</w:t>
      </w:r>
      <w:r w:rsidR="00EC7A61">
        <w:t>ing</w:t>
      </w:r>
      <w:r w:rsidRPr="00CC2372">
        <w:t xml:space="preserve"> s</w:t>
      </w:r>
      <w:r w:rsidR="00DA3B89">
        <w:t>ignificantly</w:t>
      </w:r>
      <w:r w:rsidRPr="00CC2372">
        <w:t xml:space="preserve"> over the 8 years of data in this analysis</w:t>
      </w:r>
      <w:r w:rsidR="00A0100B">
        <w:t xml:space="preserve"> (</w:t>
      </w:r>
      <w:r w:rsidR="00A0100B">
        <w:fldChar w:fldCharType="begin"/>
      </w:r>
      <w:r w:rsidR="00A0100B">
        <w:instrText xml:space="preserve"> REF _Ref164174925 \h </w:instrText>
      </w:r>
      <w:r w:rsidR="00A0100B">
        <w:fldChar w:fldCharType="separate"/>
      </w:r>
      <w:r w:rsidR="00A0100B">
        <w:t xml:space="preserve">Figure </w:t>
      </w:r>
      <w:r w:rsidR="00A0100B">
        <w:rPr>
          <w:noProof/>
        </w:rPr>
        <w:t>3</w:t>
      </w:r>
      <w:r w:rsidR="00A0100B">
        <w:fldChar w:fldCharType="end"/>
      </w:r>
      <w:r w:rsidR="00835FD4">
        <w:t xml:space="preserve">). </w:t>
      </w:r>
      <w:r w:rsidRPr="00CC2372">
        <w:t xml:space="preserve">In 2023, </w:t>
      </w:r>
      <w:commentRangeStart w:id="30"/>
      <w:commentRangeStart w:id="31"/>
      <w:r w:rsidRPr="00CC2372">
        <w:t xml:space="preserve">the states with the highest </w:t>
      </w:r>
      <w:r w:rsidR="008C3B29">
        <w:t>unaffordability</w:t>
      </w:r>
      <w:r w:rsidR="00550517">
        <w:t xml:space="preserve"> </w:t>
      </w:r>
      <w:r w:rsidRPr="00CC2372">
        <w:t xml:space="preserve">shares were Ebonyi, Enugu, and Jigawa, with more than </w:t>
      </w:r>
      <w:r w:rsidR="00EC7A61">
        <w:t>8</w:t>
      </w:r>
      <w:r w:rsidRPr="00CC2372">
        <w:t xml:space="preserve">0% of households unable to afford </w:t>
      </w:r>
      <w:r w:rsidR="005E5610">
        <w:t xml:space="preserve">the least-cost </w:t>
      </w:r>
      <w:r w:rsidRPr="00CC2372">
        <w:t xml:space="preserve">healthy diet, while </w:t>
      </w:r>
      <w:r w:rsidR="00EC7A61">
        <w:t>nine</w:t>
      </w:r>
      <w:r w:rsidR="00EC7A61" w:rsidRPr="00CC2372">
        <w:t xml:space="preserve"> </w:t>
      </w:r>
      <w:r w:rsidRPr="00CC2372">
        <w:t xml:space="preserve">states had shares below </w:t>
      </w:r>
      <w:r w:rsidR="00EC7A61">
        <w:t>2</w:t>
      </w:r>
      <w:r w:rsidRPr="00CC2372">
        <w:t xml:space="preserve">0%. </w:t>
      </w:r>
      <w:commentRangeEnd w:id="30"/>
      <w:r w:rsidR="00FC0973">
        <w:rPr>
          <w:rStyle w:val="CommentReference"/>
        </w:rPr>
        <w:commentReference w:id="30"/>
      </w:r>
      <w:commentRangeEnd w:id="31"/>
      <w:r w:rsidR="00D2102D">
        <w:rPr>
          <w:rStyle w:val="CommentReference"/>
        </w:rPr>
        <w:commentReference w:id="31"/>
      </w:r>
      <w:r w:rsidR="00EC7A61">
        <w:t>Nationwide, this share</w:t>
      </w:r>
      <w:r w:rsidR="0040250B" w:rsidRPr="00CC2372">
        <w:t xml:space="preserve"> </w:t>
      </w:r>
      <w:r w:rsidR="00EC7A61">
        <w:t>fell</w:t>
      </w:r>
      <w:r w:rsidR="0040250B" w:rsidRPr="00CC2372">
        <w:t xml:space="preserve"> from </w:t>
      </w:r>
      <w:r w:rsidR="00EC7A61">
        <w:t>58</w:t>
      </w:r>
      <w:r w:rsidR="0040250B" w:rsidRPr="00CC2372">
        <w:t xml:space="preserve">% in 2016 to </w:t>
      </w:r>
      <w:r w:rsidR="00EC7A61">
        <w:t>41</w:t>
      </w:r>
      <w:r w:rsidR="0040250B" w:rsidRPr="00CC2372">
        <w:t xml:space="preserve">% in 2023, reaching its lowest point at </w:t>
      </w:r>
      <w:r w:rsidR="00EC7A61">
        <w:t>28</w:t>
      </w:r>
      <w:r w:rsidR="0040250B" w:rsidRPr="00CC2372">
        <w:t xml:space="preserve">% in 2020. </w:t>
      </w:r>
      <w:r w:rsidR="00B84D5F">
        <w:t>Detailed b</w:t>
      </w:r>
      <w:r w:rsidR="00B84D5F" w:rsidRPr="00CC2372">
        <w:t xml:space="preserve">aseline results for CoAHD are </w:t>
      </w:r>
      <w:r w:rsidR="00B84D5F">
        <w:t xml:space="preserve">also </w:t>
      </w:r>
      <w:r w:rsidR="00B84D5F" w:rsidRPr="00CC2372">
        <w:t xml:space="preserve">shown in </w:t>
      </w:r>
      <w:r w:rsidR="00AD3D92">
        <w:t xml:space="preserve">the Supplementary Annex. </w:t>
      </w:r>
    </w:p>
    <w:p w14:paraId="4F4121EA" w14:textId="77777777" w:rsidR="00073146" w:rsidRDefault="00073146" w:rsidP="00073146">
      <w:pPr>
        <w:rPr>
          <w:i/>
          <w:iCs/>
          <w:color w:val="44546A" w:themeColor="text2"/>
          <w:sz w:val="22"/>
          <w:szCs w:val="21"/>
        </w:rPr>
      </w:pPr>
    </w:p>
    <w:p w14:paraId="4CF5539D" w14:textId="44749BDB" w:rsidR="00D87424" w:rsidRPr="00835FD4" w:rsidRDefault="00835FD4" w:rsidP="00835FD4">
      <w:pPr>
        <w:pStyle w:val="Caption"/>
        <w:rPr>
          <w:i w:val="0"/>
          <w:iCs w:val="0"/>
        </w:rPr>
      </w:pPr>
      <w:bookmarkStart w:id="32" w:name="_Ref164174925"/>
      <w:bookmarkStart w:id="33" w:name="_Toc165632963"/>
      <w:r>
        <w:t xml:space="preserve">Figure </w:t>
      </w:r>
      <w:r w:rsidR="00D5510E">
        <w:fldChar w:fldCharType="begin"/>
      </w:r>
      <w:r w:rsidR="00D5510E">
        <w:instrText xml:space="preserve"> SEQ Figure \* ARABIC </w:instrText>
      </w:r>
      <w:r w:rsidR="00D5510E">
        <w:fldChar w:fldCharType="separate"/>
      </w:r>
      <w:r>
        <w:rPr>
          <w:noProof/>
        </w:rPr>
        <w:t>3</w:t>
      </w:r>
      <w:r w:rsidR="00D5510E">
        <w:rPr>
          <w:noProof/>
        </w:rPr>
        <w:fldChar w:fldCharType="end"/>
      </w:r>
      <w:bookmarkEnd w:id="32"/>
      <w:r>
        <w:t>. Share of Nigerian households unable to afford a healthy diet by state, 2016 and 2023.</w:t>
      </w:r>
      <w:bookmarkEnd w:id="33"/>
    </w:p>
    <w:p w14:paraId="0BBDC487" w14:textId="41C8E118" w:rsidR="00EC7A61" w:rsidRDefault="009A6814" w:rsidP="00530DF1">
      <w:pPr>
        <w:jc w:val="center"/>
      </w:pPr>
      <w:r>
        <w:rPr>
          <w:noProof/>
        </w:rPr>
        <w:drawing>
          <wp:inline distT="0" distB="0" distL="0" distR="0" wp14:anchorId="527037A6" wp14:editId="179DB11B">
            <wp:extent cx="4556632" cy="3417474"/>
            <wp:effectExtent l="0" t="0" r="3175" b="0"/>
            <wp:docPr id="1535638387" name="Picture 1" descr="A map of countries/regions with red and orang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8387" name="Picture 1" descr="A map of countries/regions with red and orange shad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5313" cy="3423985"/>
                    </a:xfrm>
                    <a:prstGeom prst="rect">
                      <a:avLst/>
                    </a:prstGeom>
                  </pic:spPr>
                </pic:pic>
              </a:graphicData>
            </a:graphic>
          </wp:inline>
        </w:drawing>
      </w:r>
    </w:p>
    <w:p w14:paraId="1D27A93E" w14:textId="266F4149" w:rsidR="00EC7A61" w:rsidRPr="00CC2372" w:rsidRDefault="00EC7A61" w:rsidP="006B5AD9">
      <w:r>
        <w:tab/>
      </w:r>
    </w:p>
    <w:p w14:paraId="1A6DC8F4" w14:textId="5EE19F12" w:rsidR="00EC7A61" w:rsidRDefault="00EC7A61" w:rsidP="00EC7A61">
      <w:r w:rsidRPr="00CC2372">
        <w:t>In Ethiopia, the share of households that cannot afford a healthy diet varie</w:t>
      </w:r>
      <w:r>
        <w:t>d</w:t>
      </w:r>
      <w:r w:rsidRPr="00CC2372">
        <w:t xml:space="preserve"> regionally but within a far smaller range and at a higher average level than in Nigeria</w:t>
      </w:r>
      <w:r w:rsidR="00B652EF">
        <w:t xml:space="preserve"> </w:t>
      </w:r>
      <w:r w:rsidR="00835FD4">
        <w:t>(</w:t>
      </w:r>
      <w:r w:rsidR="00A0100B">
        <w:fldChar w:fldCharType="begin"/>
      </w:r>
      <w:r w:rsidR="00A0100B">
        <w:instrText xml:space="preserve"> REF _Ref164174943 \h </w:instrText>
      </w:r>
      <w:r w:rsidR="00A0100B">
        <w:fldChar w:fldCharType="separate"/>
      </w:r>
      <w:r w:rsidR="00A0100B">
        <w:t xml:space="preserve">Figure </w:t>
      </w:r>
      <w:r w:rsidR="00A0100B">
        <w:rPr>
          <w:noProof/>
        </w:rPr>
        <w:t>4</w:t>
      </w:r>
      <w:r w:rsidR="00A0100B">
        <w:fldChar w:fldCharType="end"/>
      </w:r>
      <w:r w:rsidR="00A0100B">
        <w:t>).</w:t>
      </w:r>
      <w:r w:rsidR="00835FD4">
        <w:t xml:space="preserve"> </w:t>
      </w:r>
      <w:r w:rsidRPr="00CC2372">
        <w:t>Over the 12 months of data in the analysis, shares range</w:t>
      </w:r>
      <w:r>
        <w:t>d</w:t>
      </w:r>
      <w:r w:rsidRPr="00CC2372">
        <w:t xml:space="preserve"> from </w:t>
      </w:r>
      <w:r w:rsidR="00A408A2">
        <w:t>41</w:t>
      </w:r>
      <w:r w:rsidRPr="00CC2372">
        <w:t>% in Harar</w:t>
      </w:r>
      <w:r>
        <w:t>i</w:t>
      </w:r>
      <w:r w:rsidRPr="00CC2372">
        <w:t xml:space="preserve"> in September 2022 to 86% in Somali in </w:t>
      </w:r>
      <w:r w:rsidR="00A408A2">
        <w:t>the first quarter of</w:t>
      </w:r>
      <w:r w:rsidRPr="00CC2372">
        <w:t xml:space="preserve"> 2023. </w:t>
      </w:r>
      <w:r w:rsidR="00494962">
        <w:t xml:space="preserve">Nationwide, the prevalence of unaffordability </w:t>
      </w:r>
      <w:r w:rsidR="00A408A2">
        <w:t>fluctuated between 66 and 70 percent</w:t>
      </w:r>
      <w:r w:rsidR="00F64309">
        <w:t xml:space="preserve"> (see Supplementary Annex). </w:t>
      </w:r>
      <w:r w:rsidR="00494962">
        <w:t xml:space="preserve"> </w:t>
      </w:r>
    </w:p>
    <w:p w14:paraId="5755F4D8" w14:textId="77777777" w:rsidR="00494962" w:rsidRDefault="00494962" w:rsidP="00EC7A61"/>
    <w:p w14:paraId="61968449" w14:textId="13884A55" w:rsidR="00073146" w:rsidRPr="00073146" w:rsidRDefault="00835FD4" w:rsidP="00835FD4">
      <w:pPr>
        <w:pStyle w:val="Caption"/>
      </w:pPr>
      <w:bookmarkStart w:id="34" w:name="_Ref164174943"/>
      <w:bookmarkStart w:id="35" w:name="_Toc165632964"/>
      <w:r>
        <w:lastRenderedPageBreak/>
        <w:t xml:space="preserve">Figure </w:t>
      </w:r>
      <w:r w:rsidR="00D5510E">
        <w:fldChar w:fldCharType="begin"/>
      </w:r>
      <w:r w:rsidR="00D5510E">
        <w:instrText xml:space="preserve"> SEQ Figure \* ARABIC </w:instrText>
      </w:r>
      <w:r w:rsidR="00D5510E">
        <w:fldChar w:fldCharType="separate"/>
      </w:r>
      <w:r>
        <w:rPr>
          <w:noProof/>
        </w:rPr>
        <w:t>4</w:t>
      </w:r>
      <w:r w:rsidR="00D5510E">
        <w:rPr>
          <w:noProof/>
        </w:rPr>
        <w:fldChar w:fldCharType="end"/>
      </w:r>
      <w:bookmarkEnd w:id="34"/>
      <w:r>
        <w:t xml:space="preserve">. Share of Ethiopian households unable to afford a healthy diet by region, April </w:t>
      </w:r>
      <w:proofErr w:type="gramStart"/>
      <w:r>
        <w:t>2022</w:t>
      </w:r>
      <w:proofErr w:type="gramEnd"/>
      <w:r>
        <w:t xml:space="preserve"> and March 2023.</w:t>
      </w:r>
      <w:bookmarkEnd w:id="35"/>
      <w:r w:rsidR="00073146">
        <w:t xml:space="preserve"> </w:t>
      </w:r>
    </w:p>
    <w:p w14:paraId="1914CAA0" w14:textId="403381F7" w:rsidR="00EC7A61" w:rsidRDefault="009A6814" w:rsidP="00095D8B">
      <w:pPr>
        <w:jc w:val="center"/>
      </w:pPr>
      <w:r>
        <w:rPr>
          <w:noProof/>
        </w:rPr>
        <w:drawing>
          <wp:inline distT="0" distB="0" distL="0" distR="0" wp14:anchorId="130DA43E" wp14:editId="3BC88B88">
            <wp:extent cx="3988013" cy="2991010"/>
            <wp:effectExtent l="0" t="0" r="0" b="6350"/>
            <wp:docPr id="825752500" name="Picture 2" descr="A map of the states of americ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2500" name="Picture 2" descr="A map of the states of america&#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061" cy="3000046"/>
                    </a:xfrm>
                    <a:prstGeom prst="rect">
                      <a:avLst/>
                    </a:prstGeom>
                  </pic:spPr>
                </pic:pic>
              </a:graphicData>
            </a:graphic>
          </wp:inline>
        </w:drawing>
      </w:r>
    </w:p>
    <w:p w14:paraId="1A00E3F3" w14:textId="77777777" w:rsidR="00095D8B" w:rsidRDefault="00095D8B" w:rsidP="006B5AD9"/>
    <w:p w14:paraId="367B9792" w14:textId="77777777" w:rsidR="00095D8B" w:rsidRDefault="00095D8B" w:rsidP="006B5AD9"/>
    <w:p w14:paraId="4A0FAB63" w14:textId="77777777" w:rsidR="00095D8B" w:rsidRDefault="00095D8B" w:rsidP="006B5AD9"/>
    <w:p w14:paraId="67B72D6A" w14:textId="2B2E65BA" w:rsidR="0040250B" w:rsidRDefault="0040250B" w:rsidP="006B5AD9">
      <w:r w:rsidRPr="00CC2372">
        <w:t>In Kenya</w:t>
      </w:r>
      <w:r w:rsidR="004C16BD" w:rsidRPr="00CC2372">
        <w:t xml:space="preserve">, variation in the prevalence of unaffordability was </w:t>
      </w:r>
      <w:proofErr w:type="gramStart"/>
      <w:r w:rsidR="004C16BD" w:rsidRPr="00CC2372">
        <w:t>similar to</w:t>
      </w:r>
      <w:proofErr w:type="gramEnd"/>
      <w:r w:rsidR="004C16BD" w:rsidRPr="00CC2372">
        <w:t xml:space="preserve"> Ethiopia, with shares ranging from </w:t>
      </w:r>
      <w:r w:rsidR="009C388E">
        <w:t>3</w:t>
      </w:r>
      <w:r w:rsidR="009C388E" w:rsidRPr="00CC2372">
        <w:t>2</w:t>
      </w:r>
      <w:r w:rsidR="004C16BD" w:rsidRPr="00CC2372">
        <w:t xml:space="preserve">% in </w:t>
      </w:r>
      <w:r w:rsidR="009C388E">
        <w:t>Nairobi</w:t>
      </w:r>
      <w:r w:rsidR="009C388E" w:rsidRPr="00CC2372">
        <w:t xml:space="preserve"> </w:t>
      </w:r>
      <w:r w:rsidR="004C16BD" w:rsidRPr="00CC2372">
        <w:t>County to 92% in Busia County</w:t>
      </w:r>
      <w:r w:rsidR="00050571">
        <w:t xml:space="preserve"> </w:t>
      </w:r>
      <w:r w:rsidR="00A0100B">
        <w:t>(</w:t>
      </w:r>
      <w:r w:rsidR="00A0100B">
        <w:fldChar w:fldCharType="begin"/>
      </w:r>
      <w:r w:rsidR="00A0100B">
        <w:instrText xml:space="preserve"> REF _Ref164174964 \h </w:instrText>
      </w:r>
      <w:r w:rsidR="00A0100B">
        <w:fldChar w:fldCharType="separate"/>
      </w:r>
      <w:r w:rsidR="00A0100B">
        <w:t xml:space="preserve">Figure </w:t>
      </w:r>
      <w:r w:rsidR="00A0100B">
        <w:rPr>
          <w:noProof/>
        </w:rPr>
        <w:t>5</w:t>
      </w:r>
      <w:r w:rsidR="00A0100B">
        <w:fldChar w:fldCharType="end"/>
      </w:r>
      <w:r w:rsidR="00A0100B">
        <w:t>).</w:t>
      </w:r>
      <w:r w:rsidR="004C16BD" w:rsidRPr="00CC2372">
        <w:t xml:space="preserve"> </w:t>
      </w:r>
      <w:r w:rsidR="00AD3D92">
        <w:t>As a result, an average of about</w:t>
      </w:r>
      <w:r w:rsidR="00551976" w:rsidRPr="00CC2372">
        <w:t xml:space="preserve"> 6</w:t>
      </w:r>
      <w:r w:rsidR="00D9369D">
        <w:t>8</w:t>
      </w:r>
      <w:r w:rsidR="000D22BE">
        <w:t>%</w:t>
      </w:r>
      <w:r w:rsidR="00AD3D92">
        <w:t xml:space="preserve"> of households could not afford a healthy diet at the national level. These estimate</w:t>
      </w:r>
      <w:r w:rsidR="004F0178">
        <w:t>d</w:t>
      </w:r>
      <w:r w:rsidR="00AD3D92">
        <w:t xml:space="preserve"> </w:t>
      </w:r>
      <w:r w:rsidR="000D22BE">
        <w:t>shares</w:t>
      </w:r>
      <w:r w:rsidR="004C16BD" w:rsidRPr="00CC2372">
        <w:t xml:space="preserve"> </w:t>
      </w:r>
      <w:r w:rsidR="000D22BE">
        <w:t>are based on</w:t>
      </w:r>
      <w:r w:rsidR="000D22BE" w:rsidRPr="00CC2372">
        <w:t xml:space="preserve"> </w:t>
      </w:r>
      <w:r w:rsidR="004C16BD" w:rsidRPr="00CC2372">
        <w:t xml:space="preserve">a single </w:t>
      </w:r>
      <w:r w:rsidR="00D9369D">
        <w:t xml:space="preserve">cost </w:t>
      </w:r>
      <w:r w:rsidR="004C16BD" w:rsidRPr="00CC2372">
        <w:t>estimate</w:t>
      </w:r>
      <w:r w:rsidR="000D22BE">
        <w:t xml:space="preserve"> from </w:t>
      </w:r>
      <w:r w:rsidR="004C16BD" w:rsidRPr="00CC2372">
        <w:t xml:space="preserve">national </w:t>
      </w:r>
      <w:r w:rsidR="000D22BE" w:rsidRPr="00CC2372">
        <w:t xml:space="preserve">average </w:t>
      </w:r>
      <w:r w:rsidR="004C16BD" w:rsidRPr="00CC2372">
        <w:t>prices</w:t>
      </w:r>
      <w:r w:rsidR="000D22BE">
        <w:t xml:space="preserve">, </w:t>
      </w:r>
      <w:r w:rsidR="004C16BD" w:rsidRPr="00CC2372">
        <w:t xml:space="preserve">combined with expenditure shares calculated at the county level.  </w:t>
      </w:r>
    </w:p>
    <w:p w14:paraId="6B4B9153" w14:textId="77777777" w:rsidR="00835FD4" w:rsidRDefault="00835FD4" w:rsidP="006B5AD9"/>
    <w:p w14:paraId="07A7AFDC" w14:textId="1C4EDD2D" w:rsidR="00050571" w:rsidRDefault="000764CD" w:rsidP="000764CD">
      <w:pPr>
        <w:pStyle w:val="Caption"/>
      </w:pPr>
      <w:bookmarkStart w:id="36" w:name="_Ref164174964"/>
      <w:bookmarkStart w:id="37" w:name="_Toc165632965"/>
      <w:r>
        <w:lastRenderedPageBreak/>
        <w:t xml:space="preserve">Figure </w:t>
      </w:r>
      <w:r w:rsidR="00D5510E">
        <w:fldChar w:fldCharType="begin"/>
      </w:r>
      <w:r w:rsidR="00D5510E">
        <w:instrText xml:space="preserve"> SEQ Figure \* ARABI</w:instrText>
      </w:r>
      <w:r w:rsidR="00D5510E">
        <w:instrText xml:space="preserve">C </w:instrText>
      </w:r>
      <w:r w:rsidR="00D5510E">
        <w:fldChar w:fldCharType="separate"/>
      </w:r>
      <w:r>
        <w:rPr>
          <w:noProof/>
        </w:rPr>
        <w:t>5</w:t>
      </w:r>
      <w:r w:rsidR="00D5510E">
        <w:rPr>
          <w:noProof/>
        </w:rPr>
        <w:fldChar w:fldCharType="end"/>
      </w:r>
      <w:bookmarkEnd w:id="36"/>
      <w:r>
        <w:t>. Share of Kenyan households unable to afford a healthy diet by county, 2017.</w:t>
      </w:r>
      <w:bookmarkEnd w:id="37"/>
    </w:p>
    <w:p w14:paraId="30AA320D" w14:textId="6C408067" w:rsidR="00050571" w:rsidRPr="00CC2372" w:rsidRDefault="009A6814" w:rsidP="00050571">
      <w:pPr>
        <w:jc w:val="center"/>
      </w:pPr>
      <w:r>
        <w:rPr>
          <w:noProof/>
        </w:rPr>
        <w:drawing>
          <wp:inline distT="0" distB="0" distL="0" distR="0" wp14:anchorId="018AD45A" wp14:editId="22769F43">
            <wp:extent cx="3719072" cy="2789304"/>
            <wp:effectExtent l="0" t="0" r="2540" b="5080"/>
            <wp:docPr id="492280552" name="Picture 3" descr="A map of kenya with different shades of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0552" name="Picture 3" descr="A map of kenya with different shades of oran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494" cy="2794121"/>
                    </a:xfrm>
                    <a:prstGeom prst="rect">
                      <a:avLst/>
                    </a:prstGeom>
                  </pic:spPr>
                </pic:pic>
              </a:graphicData>
            </a:graphic>
          </wp:inline>
        </w:drawing>
      </w:r>
    </w:p>
    <w:p w14:paraId="279FB665" w14:textId="77777777" w:rsidR="001F29F9" w:rsidRDefault="001F29F9" w:rsidP="006B5AD9"/>
    <w:p w14:paraId="68A51624" w14:textId="1731AE9A" w:rsidR="009F3CD6" w:rsidRDefault="004C16BD" w:rsidP="006B5AD9">
      <w:r w:rsidRPr="00CC2372">
        <w:t xml:space="preserve">In Mozambique, </w:t>
      </w:r>
      <w:r w:rsidR="001F29F9">
        <w:t>the</w:t>
      </w:r>
      <w:r w:rsidR="001F29F9" w:rsidRPr="00CC2372">
        <w:t xml:space="preserve"> national average share of unaffordability </w:t>
      </w:r>
      <w:r w:rsidR="001F29F9">
        <w:t>was about</w:t>
      </w:r>
      <w:r w:rsidR="001F29F9" w:rsidRPr="00CC2372">
        <w:t xml:space="preserve"> </w:t>
      </w:r>
      <w:r w:rsidR="00C47C50" w:rsidRPr="00CC2372">
        <w:t>8</w:t>
      </w:r>
      <w:r w:rsidR="00C47C50">
        <w:t>7</w:t>
      </w:r>
      <w:r w:rsidR="001F29F9" w:rsidRPr="00CC2372">
        <w:t>% in 2017</w:t>
      </w:r>
      <w:r w:rsidR="001F29F9">
        <w:t xml:space="preserve"> (</w:t>
      </w:r>
      <w:r w:rsidR="00A0100B">
        <w:fldChar w:fldCharType="begin"/>
      </w:r>
      <w:r w:rsidR="00A0100B">
        <w:instrText xml:space="preserve"> REF _Ref164175007 \h </w:instrText>
      </w:r>
      <w:r w:rsidR="00A0100B">
        <w:fldChar w:fldCharType="separate"/>
      </w:r>
      <w:r w:rsidR="00A0100B">
        <w:t xml:space="preserve">Figure </w:t>
      </w:r>
      <w:r w:rsidR="00A0100B">
        <w:rPr>
          <w:noProof/>
        </w:rPr>
        <w:t>6</w:t>
      </w:r>
      <w:r w:rsidR="00A0100B">
        <w:fldChar w:fldCharType="end"/>
      </w:r>
      <w:r w:rsidR="00A0100B">
        <w:t xml:space="preserve">). </w:t>
      </w:r>
      <w:r w:rsidR="001F29F9">
        <w:t>T</w:t>
      </w:r>
      <w:r w:rsidR="00EB574D" w:rsidRPr="00CC2372">
        <w:t xml:space="preserve">he </w:t>
      </w:r>
      <w:r w:rsidR="001F29F9">
        <w:t>prevalence</w:t>
      </w:r>
      <w:r w:rsidR="00EB574D" w:rsidRPr="00CC2372">
        <w:t xml:space="preserve"> of unaffordability </w:t>
      </w:r>
      <w:r w:rsidR="001F29F9">
        <w:t>wa</w:t>
      </w:r>
      <w:r w:rsidR="00EB574D" w:rsidRPr="00CC2372">
        <w:t xml:space="preserve">s above 80% in all provinces except the capital city of Maputo and the surrounding province, where it </w:t>
      </w:r>
      <w:r w:rsidR="001F29F9">
        <w:t>wa</w:t>
      </w:r>
      <w:r w:rsidR="00EB574D" w:rsidRPr="00CC2372">
        <w:t xml:space="preserve">s </w:t>
      </w:r>
      <w:r w:rsidR="00D9369D">
        <w:t>half that (</w:t>
      </w:r>
      <w:r w:rsidR="00C47C50">
        <w:t>44</w:t>
      </w:r>
      <w:r w:rsidR="00EB574D" w:rsidRPr="00CC2372">
        <w:t>%</w:t>
      </w:r>
      <w:r w:rsidR="00AE4C14">
        <w:t xml:space="preserve">) in the city </w:t>
      </w:r>
      <w:r w:rsidR="00EB574D" w:rsidRPr="00CC2372">
        <w:t xml:space="preserve">and </w:t>
      </w:r>
      <w:r w:rsidR="00C47C50">
        <w:t>52</w:t>
      </w:r>
      <w:r w:rsidR="00EB574D" w:rsidRPr="00CC2372">
        <w:t xml:space="preserve">% </w:t>
      </w:r>
      <w:r w:rsidR="00AE4C14">
        <w:t>in the province</w:t>
      </w:r>
      <w:r w:rsidR="001F29F9">
        <w:t>.</w:t>
      </w:r>
      <w:r w:rsidR="00EB574D" w:rsidRPr="00CC2372">
        <w:t xml:space="preserve"> </w:t>
      </w:r>
      <w:r w:rsidR="00AE4C14">
        <w:t>As with Kenya, affordability in Mozambique is based on a s</w:t>
      </w:r>
      <w:r w:rsidR="00551976" w:rsidRPr="00CC2372">
        <w:t xml:space="preserve">ingle </w:t>
      </w:r>
      <w:r w:rsidR="00AE4C14">
        <w:t xml:space="preserve">CoHD </w:t>
      </w:r>
      <w:r w:rsidR="00551976" w:rsidRPr="00CC2372">
        <w:t xml:space="preserve">estimate based on </w:t>
      </w:r>
      <w:r w:rsidR="00EC1780" w:rsidRPr="00CC2372">
        <w:t xml:space="preserve">national </w:t>
      </w:r>
      <w:r w:rsidR="00EC1780">
        <w:t>average</w:t>
      </w:r>
      <w:r w:rsidR="00551976" w:rsidRPr="00CC2372">
        <w:t xml:space="preserve"> prices </w:t>
      </w:r>
      <w:r w:rsidR="00AE4C14">
        <w:t xml:space="preserve">from the 2017 ICP </w:t>
      </w:r>
      <w:r w:rsidR="00551976" w:rsidRPr="00CC2372">
        <w:t xml:space="preserve">combined with expenditure shares calculated at the provincial level.  </w:t>
      </w:r>
    </w:p>
    <w:p w14:paraId="63E2DEE7" w14:textId="77777777" w:rsidR="000764CD" w:rsidRDefault="000764CD" w:rsidP="006B5AD9"/>
    <w:p w14:paraId="1504228C" w14:textId="5C63BA92" w:rsidR="000764CD" w:rsidRDefault="000764CD" w:rsidP="000764CD">
      <w:pPr>
        <w:pStyle w:val="Caption"/>
      </w:pPr>
      <w:bookmarkStart w:id="38" w:name="_Ref164175007"/>
      <w:bookmarkStart w:id="39" w:name="_Toc165632966"/>
      <w:r>
        <w:lastRenderedPageBreak/>
        <w:t xml:space="preserve">Figure </w:t>
      </w:r>
      <w:r w:rsidR="00D5510E">
        <w:fldChar w:fldCharType="begin"/>
      </w:r>
      <w:r w:rsidR="00D5510E">
        <w:instrText xml:space="preserve"> SEQ Figure \* ARABIC </w:instrText>
      </w:r>
      <w:r w:rsidR="00D5510E">
        <w:fldChar w:fldCharType="separate"/>
      </w:r>
      <w:r>
        <w:rPr>
          <w:noProof/>
        </w:rPr>
        <w:t>6</w:t>
      </w:r>
      <w:r w:rsidR="00D5510E">
        <w:rPr>
          <w:noProof/>
        </w:rPr>
        <w:fldChar w:fldCharType="end"/>
      </w:r>
      <w:bookmarkEnd w:id="38"/>
      <w:r>
        <w:t>. Share of Mozambique households unable to afford a healthy diet by province, 2017.</w:t>
      </w:r>
      <w:bookmarkEnd w:id="39"/>
    </w:p>
    <w:p w14:paraId="35934D2A" w14:textId="347E6BD1" w:rsidR="00095D8B" w:rsidRPr="00CC2372" w:rsidRDefault="009A6814" w:rsidP="00A6262C">
      <w:pPr>
        <w:pStyle w:val="Caption"/>
        <w:jc w:val="center"/>
      </w:pPr>
      <w:r>
        <w:rPr>
          <w:noProof/>
        </w:rPr>
        <w:drawing>
          <wp:inline distT="0" distB="0" distL="0" distR="0" wp14:anchorId="70FB04D8" wp14:editId="38FB79A6">
            <wp:extent cx="4095590" cy="3071693"/>
            <wp:effectExtent l="0" t="0" r="0" b="1905"/>
            <wp:docPr id="698794656" name="Picture 4" descr="A map of the state of mozambi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94656" name="Picture 4" descr="A map of the state of mozambiqu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564" cy="3074674"/>
                    </a:xfrm>
                    <a:prstGeom prst="rect">
                      <a:avLst/>
                    </a:prstGeom>
                  </pic:spPr>
                </pic:pic>
              </a:graphicData>
            </a:graphic>
          </wp:inline>
        </w:drawing>
      </w:r>
    </w:p>
    <w:p w14:paraId="6ADB8EA2" w14:textId="77777777" w:rsidR="008B4A31" w:rsidRPr="00CC2372" w:rsidRDefault="008B4A31" w:rsidP="006B5AD9"/>
    <w:p w14:paraId="10FA48D4" w14:textId="060CA750" w:rsidR="00052902" w:rsidRPr="00CC2372" w:rsidRDefault="00052902" w:rsidP="006B5AD9">
      <w:pPr>
        <w:pStyle w:val="Heading2"/>
      </w:pPr>
      <w:bookmarkStart w:id="40" w:name="_Toc165632944"/>
      <w:r w:rsidRPr="00CC2372">
        <w:t xml:space="preserve">Changes in cost </w:t>
      </w:r>
      <w:r w:rsidR="00CC2372" w:rsidRPr="00CC2372">
        <w:t xml:space="preserve">and unaffordability </w:t>
      </w:r>
      <w:r w:rsidRPr="00CC2372">
        <w:t>with target foods</w:t>
      </w:r>
      <w:bookmarkEnd w:id="40"/>
    </w:p>
    <w:p w14:paraId="43FF40CF" w14:textId="0EAD2016" w:rsidR="00F55D94" w:rsidRDefault="00AE4C14" w:rsidP="006B5AD9">
      <w:r>
        <w:t xml:space="preserve">We assess </w:t>
      </w:r>
      <w:r w:rsidR="0062350E">
        <w:t xml:space="preserve">the </w:t>
      </w:r>
      <w:r>
        <w:t>affordability of target food</w:t>
      </w:r>
      <w:r w:rsidR="00710BB0">
        <w:t>s</w:t>
      </w:r>
      <w:r>
        <w:t xml:space="preserve"> first by describing whether they are least-cost items at each time and place. </w:t>
      </w:r>
      <w:r w:rsidR="00363A56" w:rsidRPr="00CC2372">
        <w:t xml:space="preserve">In cases where target foods are not least-cost items, </w:t>
      </w:r>
      <w:r w:rsidR="00052902" w:rsidRPr="00CC2372">
        <w:t xml:space="preserve">diets using target foods </w:t>
      </w:r>
      <w:r>
        <w:t>(</w:t>
      </w:r>
      <w:proofErr w:type="spellStart"/>
      <w:r>
        <w:t>CoHD+T</w:t>
      </w:r>
      <w:proofErr w:type="spellEnd"/>
      <w:r>
        <w:t xml:space="preserve">) </w:t>
      </w:r>
      <w:r w:rsidR="00052902" w:rsidRPr="00CC2372">
        <w:t>are more expensive than least-cost diets without additional constraints</w:t>
      </w:r>
      <w:r w:rsidR="00E03BF3" w:rsidRPr="00CC2372">
        <w:t xml:space="preserve">. </w:t>
      </w:r>
      <w:commentRangeStart w:id="41"/>
      <w:r w:rsidR="00E03BF3" w:rsidRPr="00CC2372">
        <w:t>However, in some cases</w:t>
      </w:r>
      <w:r w:rsidR="0062350E">
        <w:t>,</w:t>
      </w:r>
      <w:r w:rsidR="00E03BF3" w:rsidRPr="00CC2372">
        <w:t xml:space="preserve"> target foods are already selected as least-cost items </w:t>
      </w:r>
      <w:r w:rsidR="0062350E">
        <w:t>in</w:t>
      </w:r>
      <w:r w:rsidR="00E03BF3" w:rsidRPr="00CC2372">
        <w:t xml:space="preserve"> the baseline CoHD basket</w:t>
      </w:r>
      <w:r w:rsidR="0062350E">
        <w:t>,</w:t>
      </w:r>
      <w:r w:rsidR="008B4D60" w:rsidRPr="00CC2372">
        <w:t xml:space="preserve"> so </w:t>
      </w:r>
      <w:r w:rsidR="00E03BF3" w:rsidRPr="00CC2372">
        <w:t xml:space="preserve">that CoHD and </w:t>
      </w:r>
      <w:proofErr w:type="spellStart"/>
      <w:r w:rsidR="00E03BF3" w:rsidRPr="00CC2372">
        <w:t>CoHD+T</w:t>
      </w:r>
      <w:proofErr w:type="spellEnd"/>
      <w:r w:rsidR="00E03BF3" w:rsidRPr="00CC2372">
        <w:t xml:space="preserve"> are equivalent. </w:t>
      </w:r>
      <w:commentRangeEnd w:id="41"/>
      <w:r w:rsidR="008A4FBB">
        <w:rPr>
          <w:rStyle w:val="CommentReference"/>
        </w:rPr>
        <w:commentReference w:id="41"/>
      </w:r>
      <w:r w:rsidR="00191407">
        <w:t xml:space="preserve">In these cases, we perform additional analyses to compare the cost of including the target food’s close substitutes in the diet basket. </w:t>
      </w:r>
    </w:p>
    <w:p w14:paraId="194C411E" w14:textId="77777777" w:rsidR="00073146" w:rsidRDefault="00073146" w:rsidP="00073146">
      <w:pPr>
        <w:rPr>
          <w:i/>
          <w:iCs/>
          <w:color w:val="44546A" w:themeColor="text2"/>
          <w:sz w:val="22"/>
          <w:szCs w:val="21"/>
        </w:rPr>
      </w:pPr>
    </w:p>
    <w:p w14:paraId="09FE9951" w14:textId="77777777" w:rsidR="000764CD" w:rsidRDefault="000764CD" w:rsidP="00073146">
      <w:pPr>
        <w:rPr>
          <w:i/>
          <w:iCs/>
          <w:color w:val="44546A" w:themeColor="text2"/>
          <w:sz w:val="22"/>
          <w:szCs w:val="21"/>
        </w:rPr>
      </w:pPr>
    </w:p>
    <w:p w14:paraId="2C778765" w14:textId="6803FE8B" w:rsidR="000764CD" w:rsidRDefault="000764CD" w:rsidP="00323010">
      <w:pPr>
        <w:pStyle w:val="Caption"/>
      </w:pPr>
      <w:bookmarkStart w:id="42" w:name="_Ref164175033"/>
      <w:bookmarkStart w:id="43" w:name="_Toc165632967"/>
      <w:r>
        <w:lastRenderedPageBreak/>
        <w:t xml:space="preserve">Figure </w:t>
      </w:r>
      <w:r w:rsidR="00001DF0">
        <w:rPr>
          <w:i w:val="0"/>
          <w:iCs w:val="0"/>
        </w:rPr>
        <w:fldChar w:fldCharType="begin"/>
      </w:r>
      <w:r w:rsidR="00001DF0">
        <w:rPr>
          <w:i w:val="0"/>
          <w:iCs w:val="0"/>
        </w:rPr>
        <w:instrText xml:space="preserve"> SEQ Figure \* ARABIC </w:instrText>
      </w:r>
      <w:r w:rsidR="00001DF0">
        <w:rPr>
          <w:i w:val="0"/>
          <w:iCs w:val="0"/>
        </w:rPr>
        <w:fldChar w:fldCharType="separate"/>
      </w:r>
      <w:r>
        <w:rPr>
          <w:noProof/>
        </w:rPr>
        <w:t>7</w:t>
      </w:r>
      <w:r w:rsidR="00001DF0">
        <w:rPr>
          <w:i w:val="0"/>
          <w:iCs w:val="0"/>
          <w:noProof/>
        </w:rPr>
        <w:fldChar w:fldCharType="end"/>
      </w:r>
      <w:bookmarkEnd w:id="42"/>
      <w:r>
        <w:t>. Percentage change in the Cost of a Healthy Diet including eggs by state in Nigeria, 2016 and 2023.</w:t>
      </w:r>
      <w:bookmarkEnd w:id="43"/>
    </w:p>
    <w:p w14:paraId="16629C48" w14:textId="4EB4AB48" w:rsidR="00305982" w:rsidRDefault="009A6814" w:rsidP="001F29F9">
      <w:pPr>
        <w:jc w:val="center"/>
      </w:pPr>
      <w:r>
        <w:rPr>
          <w:noProof/>
        </w:rPr>
        <w:drawing>
          <wp:inline distT="0" distB="0" distL="0" distR="0" wp14:anchorId="041BD223" wp14:editId="1163B3F5">
            <wp:extent cx="4195482" cy="3146612"/>
            <wp:effectExtent l="0" t="0" r="0" b="3175"/>
            <wp:docPr id="1021913597" name="Picture 5" descr="A map of nigeri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13597" name="Picture 5" descr="A map of nigeria with different colored area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8354" cy="3148766"/>
                    </a:xfrm>
                    <a:prstGeom prst="rect">
                      <a:avLst/>
                    </a:prstGeom>
                  </pic:spPr>
                </pic:pic>
              </a:graphicData>
            </a:graphic>
          </wp:inline>
        </w:drawing>
      </w:r>
    </w:p>
    <w:p w14:paraId="0FA1EDC4" w14:textId="77777777" w:rsidR="00305982" w:rsidRDefault="00305982" w:rsidP="006B5AD9"/>
    <w:p w14:paraId="61CE93E7" w14:textId="18C37709" w:rsidR="007D0A39" w:rsidRDefault="007D0A39" w:rsidP="007D0A39">
      <w:r w:rsidRPr="00CC2372">
        <w:t xml:space="preserve">In Nigeria, eggs were already selected as least-cost foods in </w:t>
      </w:r>
      <w:r>
        <w:t>about 25</w:t>
      </w:r>
      <w:r w:rsidRPr="00CC2372">
        <w:t xml:space="preserve">% of baskets across all </w:t>
      </w:r>
      <w:r>
        <w:t>states</w:t>
      </w:r>
      <w:r w:rsidRPr="00CC2372">
        <w:t xml:space="preserve"> between 2016 and 2023</w:t>
      </w:r>
      <w:r>
        <w:t>, meaning that they were more affordable than most other animal-source foods on a cost per day basis</w:t>
      </w:r>
      <w:r w:rsidRPr="00CC2372">
        <w:t>.</w:t>
      </w:r>
      <w:r>
        <w:t xml:space="preserve"> In states where eggs were not already selected, </w:t>
      </w:r>
      <w:r w:rsidR="00687BA2">
        <w:t>including</w:t>
      </w:r>
      <w:r>
        <w:t xml:space="preserve"> eggs in least</w:t>
      </w:r>
      <w:r w:rsidR="000D3E21">
        <w:t>-</w:t>
      </w:r>
      <w:r>
        <w:t xml:space="preserve">cost diets imposed a cost premium ranging in magnitude in different states and different </w:t>
      </w:r>
      <w:r w:rsidR="00A0100B">
        <w:t>years (</w:t>
      </w:r>
      <w:r w:rsidR="00A0100B">
        <w:fldChar w:fldCharType="begin"/>
      </w:r>
      <w:r w:rsidR="00A0100B">
        <w:instrText xml:space="preserve"> REF _Ref164175033 \h </w:instrText>
      </w:r>
      <w:r w:rsidR="00A0100B">
        <w:fldChar w:fldCharType="separate"/>
      </w:r>
      <w:r w:rsidR="00A0100B">
        <w:t xml:space="preserve">Figure </w:t>
      </w:r>
      <w:r w:rsidR="00A0100B">
        <w:rPr>
          <w:noProof/>
        </w:rPr>
        <w:t>7</w:t>
      </w:r>
      <w:r w:rsidR="00A0100B">
        <w:fldChar w:fldCharType="end"/>
      </w:r>
      <w:r w:rsidR="00A0100B">
        <w:t>)</w:t>
      </w:r>
      <w:r>
        <w:t xml:space="preserve">. In 2016, inclusion of eggs imposed a cost premium of 10% or more in the states of northwestern Nigeria. </w:t>
      </w:r>
      <w:commentRangeStart w:id="44"/>
      <w:commentRangeStart w:id="45"/>
      <w:commentRangeStart w:id="46"/>
      <w:r>
        <w:t>In 2023, the cost premium was less than 10% for all but two states in west-central Nigeria, with the national average cost premium for eggs ranging between about 2% and 5% of baseline costs</w:t>
      </w:r>
      <w:commentRangeEnd w:id="44"/>
      <w:r>
        <w:rPr>
          <w:rStyle w:val="CommentReference"/>
        </w:rPr>
        <w:commentReference w:id="44"/>
      </w:r>
      <w:commentRangeEnd w:id="45"/>
      <w:r w:rsidR="006A2EC3">
        <w:rPr>
          <w:rStyle w:val="CommentReference"/>
        </w:rPr>
        <w:commentReference w:id="45"/>
      </w:r>
      <w:commentRangeEnd w:id="46"/>
      <w:r w:rsidR="00426E05">
        <w:rPr>
          <w:rStyle w:val="CommentReference"/>
        </w:rPr>
        <w:commentReference w:id="46"/>
      </w:r>
      <w:r>
        <w:t xml:space="preserve">. </w:t>
      </w:r>
    </w:p>
    <w:p w14:paraId="12B85F61" w14:textId="77777777" w:rsidR="00687BA2" w:rsidRDefault="00687BA2" w:rsidP="007D0A39"/>
    <w:p w14:paraId="32E009E0" w14:textId="05636D1E" w:rsidR="00687BA2" w:rsidRDefault="00687BA2" w:rsidP="007D0A39">
      <w:r>
        <w:t xml:space="preserve">Between 2016 </w:t>
      </w:r>
      <w:r w:rsidR="00274E83">
        <w:t>through the end of 2020</w:t>
      </w:r>
      <w:r>
        <w:t xml:space="preserve">, the cost of healthy diets using eggs was </w:t>
      </w:r>
      <w:r w:rsidR="00274E83">
        <w:t xml:space="preserve">slightly higher than the baseline CoHD, according to the national average calculated using population sampling weights </w:t>
      </w:r>
      <w:r w:rsidR="00E854D5">
        <w:t>(</w:t>
      </w:r>
      <w:r w:rsidR="00E854D5">
        <w:fldChar w:fldCharType="begin"/>
      </w:r>
      <w:r w:rsidR="00E854D5">
        <w:instrText xml:space="preserve"> REF _Ref164175055 \h </w:instrText>
      </w:r>
      <w:r w:rsidR="00E854D5">
        <w:fldChar w:fldCharType="separate"/>
      </w:r>
      <w:r w:rsidR="00E854D5">
        <w:t xml:space="preserve">Figure </w:t>
      </w:r>
      <w:r w:rsidR="00E854D5">
        <w:rPr>
          <w:noProof/>
        </w:rPr>
        <w:t>8</w:t>
      </w:r>
      <w:r w:rsidR="00E854D5">
        <w:fldChar w:fldCharType="end"/>
      </w:r>
      <w:r w:rsidR="00274E83">
        <w:t xml:space="preserve">). </w:t>
      </w:r>
      <w:r w:rsidR="00221EA2">
        <w:t xml:space="preserve">In 2021, </w:t>
      </w:r>
      <w:r w:rsidR="00492150">
        <w:t>overall and food</w:t>
      </w:r>
      <w:r w:rsidR="00274E83">
        <w:t xml:space="preserve"> inflation began to accelerate in Nigeria and around the world, resulting in a steep increase for </w:t>
      </w:r>
      <w:r w:rsidR="00221EA2">
        <w:t xml:space="preserve">both sets of </w:t>
      </w:r>
      <w:r w:rsidR="00274E83">
        <w:t xml:space="preserve">diet costs. </w:t>
      </w:r>
      <w:r w:rsidR="00492150">
        <w:t>While the overall cost of a healthy diet rose at lower rate than</w:t>
      </w:r>
      <w:r w:rsidR="00492150" w:rsidRPr="00492150">
        <w:t xml:space="preserve"> </w:t>
      </w:r>
      <w:r w:rsidR="00492150">
        <w:t>food and other goods and services overall, egg prices rose at a higher rate than least-cost diets. In early 2022, average egg prices were rising faster than food inflation overall; as a result, h</w:t>
      </w:r>
      <w:r w:rsidR="00274E83">
        <w:t xml:space="preserve">igher egg prices also resulted in a slightly larger premium for diets using eggs between 2021 and 2023.  </w:t>
      </w:r>
    </w:p>
    <w:p w14:paraId="31957169" w14:textId="77777777" w:rsidR="00130B14" w:rsidRDefault="00130B14" w:rsidP="007D0A39"/>
    <w:p w14:paraId="59A42233" w14:textId="77777777" w:rsidR="000764CD" w:rsidRDefault="000764CD" w:rsidP="007D0A39"/>
    <w:p w14:paraId="636F009D" w14:textId="3F1E14FD" w:rsidR="00221EA2" w:rsidRDefault="000764CD" w:rsidP="00323010">
      <w:pPr>
        <w:pStyle w:val="Caption"/>
      </w:pPr>
      <w:bookmarkStart w:id="47" w:name="_Ref164175055"/>
      <w:bookmarkStart w:id="48" w:name="_Toc165632968"/>
      <w:r>
        <w:lastRenderedPageBreak/>
        <w:t xml:space="preserve">Figure </w:t>
      </w:r>
      <w:r w:rsidR="00001DF0">
        <w:fldChar w:fldCharType="begin"/>
      </w:r>
      <w:r w:rsidR="00001DF0">
        <w:rPr>
          <w:i w:val="0"/>
          <w:iCs w:val="0"/>
        </w:rPr>
        <w:instrText xml:space="preserve"> SEQ Figure \* ARABIC </w:instrText>
      </w:r>
      <w:r w:rsidR="00001DF0">
        <w:fldChar w:fldCharType="separate"/>
      </w:r>
      <w:r>
        <w:rPr>
          <w:noProof/>
        </w:rPr>
        <w:t>8</w:t>
      </w:r>
      <w:r w:rsidR="00001DF0">
        <w:rPr>
          <w:noProof/>
        </w:rPr>
        <w:fldChar w:fldCharType="end"/>
      </w:r>
      <w:bookmarkEnd w:id="47"/>
      <w:r>
        <w:t xml:space="preserve">. </w:t>
      </w:r>
      <w:r w:rsidR="00003C47">
        <w:t xml:space="preserve">Changes in </w:t>
      </w:r>
      <w:r w:rsidR="008E7EB1">
        <w:t xml:space="preserve">food and all </w:t>
      </w:r>
      <w:r w:rsidR="00003C47">
        <w:t>consumer prices</w:t>
      </w:r>
      <w:r w:rsidR="0085090E">
        <w:t xml:space="preserve">, egg prices, and </w:t>
      </w:r>
      <w:r>
        <w:t>CoHD in Nigeria, 2016 - 2023.</w:t>
      </w:r>
      <w:bookmarkEnd w:id="48"/>
    </w:p>
    <w:p w14:paraId="294D3368" w14:textId="721B59F9" w:rsidR="00331FBE" w:rsidRDefault="00130B14" w:rsidP="007D0A39">
      <w:r>
        <w:t xml:space="preserve"> </w:t>
      </w:r>
      <w:r w:rsidR="009A6814">
        <w:rPr>
          <w:noProof/>
        </w:rPr>
        <w:drawing>
          <wp:inline distT="0" distB="0" distL="0" distR="0" wp14:anchorId="005D557A" wp14:editId="479DF242">
            <wp:extent cx="5943600" cy="3960495"/>
            <wp:effectExtent l="0" t="0" r="0" b="1905"/>
            <wp:docPr id="2002372717"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72717" name="Picture 6" descr="A graph of a number of peopl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1D6CBC4" w14:textId="14F6AA53" w:rsidR="001A194C" w:rsidRDefault="000764CD" w:rsidP="00323010">
      <w:pPr>
        <w:pStyle w:val="Caption"/>
      </w:pPr>
      <w:bookmarkStart w:id="49" w:name="_Ref164175080"/>
      <w:bookmarkStart w:id="50" w:name="_Toc165632969"/>
      <w:r>
        <w:lastRenderedPageBreak/>
        <w:t xml:space="preserve">Figure </w:t>
      </w:r>
      <w:r w:rsidR="00001DF0">
        <w:rPr>
          <w:i w:val="0"/>
          <w:iCs w:val="0"/>
        </w:rPr>
        <w:fldChar w:fldCharType="begin"/>
      </w:r>
      <w:r w:rsidR="00001DF0">
        <w:rPr>
          <w:i w:val="0"/>
          <w:iCs w:val="0"/>
        </w:rPr>
        <w:instrText xml:space="preserve"> SEQ Figure \* ARABIC </w:instrText>
      </w:r>
      <w:r w:rsidR="00001DF0">
        <w:rPr>
          <w:i w:val="0"/>
          <w:iCs w:val="0"/>
        </w:rPr>
        <w:fldChar w:fldCharType="separate"/>
      </w:r>
      <w:r>
        <w:rPr>
          <w:noProof/>
        </w:rPr>
        <w:t>9</w:t>
      </w:r>
      <w:r w:rsidR="00001DF0">
        <w:rPr>
          <w:i w:val="0"/>
          <w:iCs w:val="0"/>
          <w:noProof/>
        </w:rPr>
        <w:fldChar w:fldCharType="end"/>
      </w:r>
      <w:bookmarkEnd w:id="49"/>
      <w:r w:rsidR="009E0392">
        <w:rPr>
          <w:i w:val="0"/>
          <w:iCs w:val="0"/>
          <w:noProof/>
        </w:rPr>
        <w:t>.</w:t>
      </w:r>
      <w:r>
        <w:t xml:space="preserve"> Frequency of selection for animal source foods by state in Nigeria (percentage of markets and dates).</w:t>
      </w:r>
      <w:bookmarkEnd w:id="50"/>
    </w:p>
    <w:p w14:paraId="6D7CFE41" w14:textId="67B9113A" w:rsidR="00221EA2" w:rsidRDefault="009A6814" w:rsidP="00323010">
      <w:pPr>
        <w:pStyle w:val="Caption"/>
      </w:pPr>
      <w:r>
        <w:rPr>
          <w:noProof/>
        </w:rPr>
        <w:drawing>
          <wp:inline distT="0" distB="0" distL="0" distR="0" wp14:anchorId="37016008" wp14:editId="4961CA62">
            <wp:extent cx="5943600" cy="4457700"/>
            <wp:effectExtent l="0" t="0" r="3810" b="0"/>
            <wp:docPr id="838566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6672" name="Picture 8385666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C730DB" w14:textId="72295676" w:rsidR="00204C57" w:rsidRDefault="00204C57" w:rsidP="007D0A39"/>
    <w:p w14:paraId="0D27F0C8" w14:textId="77777777" w:rsidR="00427D38" w:rsidRDefault="00427D38" w:rsidP="007D0A39"/>
    <w:p w14:paraId="760B7EC2" w14:textId="3AEF4EDB" w:rsidR="00427D38" w:rsidRDefault="00427D38" w:rsidP="007D0A39">
      <w:r>
        <w:t xml:space="preserve">Eggs </w:t>
      </w:r>
      <w:r w:rsidR="00CE4E32">
        <w:t>we</w:t>
      </w:r>
      <w:r>
        <w:t xml:space="preserve">re frequently selected as a least-cost item in markets across Nigeria, as shown in </w:t>
      </w:r>
      <w:r w:rsidR="00E854D5">
        <w:fldChar w:fldCharType="begin"/>
      </w:r>
      <w:r w:rsidR="00E854D5">
        <w:instrText xml:space="preserve"> REF _Ref164175080 \h </w:instrText>
      </w:r>
      <w:r w:rsidR="00E854D5">
        <w:fldChar w:fldCharType="separate"/>
      </w:r>
      <w:r w:rsidR="00E854D5">
        <w:t xml:space="preserve">Figure </w:t>
      </w:r>
      <w:r w:rsidR="00E854D5">
        <w:rPr>
          <w:noProof/>
        </w:rPr>
        <w:t>9</w:t>
      </w:r>
      <w:r w:rsidR="00E854D5">
        <w:fldChar w:fldCharType="end"/>
      </w:r>
      <w:r>
        <w:t xml:space="preserve">. </w:t>
      </w:r>
      <w:r w:rsidR="00221EA2">
        <w:t xml:space="preserve">The other </w:t>
      </w:r>
      <w:proofErr w:type="gramStart"/>
      <w:r w:rsidR="00221EA2">
        <w:t>most</w:t>
      </w:r>
      <w:r>
        <w:t xml:space="preserve"> commonly selected</w:t>
      </w:r>
      <w:proofErr w:type="gramEnd"/>
      <w:r>
        <w:t xml:space="preserve"> least-cost animal source foods </w:t>
      </w:r>
      <w:r w:rsidR="00CE4E32">
        <w:t>we</w:t>
      </w:r>
      <w:r w:rsidR="00221EA2">
        <w:t>re</w:t>
      </w:r>
      <w:r>
        <w:t xml:space="preserve"> beef head and milk</w:t>
      </w:r>
      <w:r w:rsidR="00221EA2">
        <w:t xml:space="preserve">. Other foods </w:t>
      </w:r>
      <w:r w:rsidR="00CE4E32">
        <w:t>we</w:t>
      </w:r>
      <w:r w:rsidR="00221EA2">
        <w:t xml:space="preserve">re selected with some frequency in specific states, such as chicken, crayfish, pork, sardines, and shrimp, while other types of fish and poultry </w:t>
      </w:r>
      <w:r w:rsidR="00CE4E32">
        <w:t>we</w:t>
      </w:r>
      <w:r w:rsidR="00221EA2">
        <w:t xml:space="preserve">re selected only rarely regardless of geographic location. </w:t>
      </w:r>
    </w:p>
    <w:p w14:paraId="062C6AE1" w14:textId="5F62A023" w:rsidR="00331FBE" w:rsidRDefault="00073146" w:rsidP="00331FBE">
      <w:pPr>
        <w:pStyle w:val="Caption"/>
      </w:pPr>
      <w:r>
        <w:lastRenderedPageBreak/>
        <w:t xml:space="preserve"> </w:t>
      </w:r>
    </w:p>
    <w:p w14:paraId="3F1E2FD1" w14:textId="5F393748" w:rsidR="000764CD" w:rsidRDefault="000764CD" w:rsidP="000764CD">
      <w:pPr>
        <w:pStyle w:val="Caption"/>
      </w:pPr>
      <w:bookmarkStart w:id="51" w:name="_Ref164175100"/>
      <w:bookmarkStart w:id="52" w:name="_Toc165632970"/>
      <w:r>
        <w:t xml:space="preserve">Figure </w:t>
      </w:r>
      <w:r w:rsidR="00D5510E">
        <w:fldChar w:fldCharType="begin"/>
      </w:r>
      <w:r w:rsidR="00D5510E">
        <w:instrText xml:space="preserve"> SEQ Figure \* ARABIC </w:instrText>
      </w:r>
      <w:r w:rsidR="00D5510E">
        <w:fldChar w:fldCharType="separate"/>
      </w:r>
      <w:r>
        <w:rPr>
          <w:noProof/>
        </w:rPr>
        <w:t>10</w:t>
      </w:r>
      <w:r w:rsidR="00D5510E">
        <w:rPr>
          <w:noProof/>
        </w:rPr>
        <w:fldChar w:fldCharType="end"/>
      </w:r>
      <w:bookmarkEnd w:id="51"/>
      <w:r>
        <w:t xml:space="preserve">. Change in the prevalence of unaffordability (CoHD vs. </w:t>
      </w:r>
      <w:proofErr w:type="spellStart"/>
      <w:r>
        <w:t>CoHD+T</w:t>
      </w:r>
      <w:proofErr w:type="spellEnd"/>
      <w:r>
        <w:t>) by state in Nigeria, 2016 and 2023.</w:t>
      </w:r>
      <w:bookmarkEnd w:id="52"/>
    </w:p>
    <w:p w14:paraId="2B6F80AD" w14:textId="3FA1324E" w:rsidR="00CF358F" w:rsidRDefault="009A6814" w:rsidP="00331FBE">
      <w:pPr>
        <w:pStyle w:val="Caption"/>
        <w:jc w:val="center"/>
      </w:pPr>
      <w:r>
        <w:rPr>
          <w:noProof/>
        </w:rPr>
        <w:drawing>
          <wp:inline distT="0" distB="0" distL="0" distR="0" wp14:anchorId="2613BFDE" wp14:editId="1EE16EBB">
            <wp:extent cx="4579685" cy="3434764"/>
            <wp:effectExtent l="0" t="0" r="5080" b="0"/>
            <wp:docPr id="2029635444" name="Picture 8" descr="A map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35444" name="Picture 8" descr="A map of different countries/region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3343" cy="3445007"/>
                    </a:xfrm>
                    <a:prstGeom prst="rect">
                      <a:avLst/>
                    </a:prstGeom>
                  </pic:spPr>
                </pic:pic>
              </a:graphicData>
            </a:graphic>
          </wp:inline>
        </w:drawing>
      </w:r>
    </w:p>
    <w:p w14:paraId="50F581F0" w14:textId="77777777" w:rsidR="009E67E1" w:rsidRDefault="009E67E1" w:rsidP="006B5AD9"/>
    <w:p w14:paraId="4E640AF6" w14:textId="720D85D9" w:rsidR="009E67E1" w:rsidRDefault="009E67E1" w:rsidP="006B5AD9">
      <w:r>
        <w:t xml:space="preserve">The share of households unable to afford a healthy diet including eggs as one of two animal-source foods increased the most in northwestern Nigeria (2016) and central Nigeria (2023), as shown </w:t>
      </w:r>
      <w:r w:rsidR="00E854D5">
        <w:t xml:space="preserve">in </w:t>
      </w:r>
      <w:r w:rsidR="00E854D5">
        <w:fldChar w:fldCharType="begin"/>
      </w:r>
      <w:r w:rsidR="00E854D5">
        <w:instrText xml:space="preserve"> REF _Ref164175100 \h </w:instrText>
      </w:r>
      <w:r w:rsidR="00E854D5">
        <w:fldChar w:fldCharType="separate"/>
      </w:r>
      <w:r w:rsidR="00E854D5">
        <w:t xml:space="preserve">Figure </w:t>
      </w:r>
      <w:r w:rsidR="00E854D5">
        <w:rPr>
          <w:noProof/>
        </w:rPr>
        <w:t>10</w:t>
      </w:r>
      <w:r w:rsidR="00E854D5">
        <w:fldChar w:fldCharType="end"/>
      </w:r>
      <w:r w:rsidR="00E854D5">
        <w:t>,</w:t>
      </w:r>
      <w:r w:rsidR="00CC2C57">
        <w:t xml:space="preserve"> which mirrors the findings </w:t>
      </w:r>
      <w:r w:rsidR="00181E53">
        <w:t>on cost premiums highlighted above</w:t>
      </w:r>
      <w:r>
        <w:t>. The increase in the share of unaffordability was less than or equal to 1% in about 14% of the state-level sample.</w:t>
      </w:r>
    </w:p>
    <w:p w14:paraId="39A3EA4A" w14:textId="77777777" w:rsidR="009E67E1" w:rsidRDefault="009E67E1" w:rsidP="006B5AD9"/>
    <w:p w14:paraId="46526526" w14:textId="6F054E90" w:rsidR="00782EB9" w:rsidRDefault="00363A56" w:rsidP="006B5AD9">
      <w:r w:rsidRPr="00CC2372">
        <w:t xml:space="preserve">In Ethiopia, </w:t>
      </w:r>
      <w:r w:rsidR="00D45669" w:rsidRPr="00CC2372">
        <w:t xml:space="preserve">some form of dairy was selected in </w:t>
      </w:r>
      <w:r w:rsidR="00A221DE">
        <w:t>98</w:t>
      </w:r>
      <w:r w:rsidR="00D45669" w:rsidRPr="00CC2372">
        <w:t xml:space="preserve">% of baskets between April 2022 and March 2023. </w:t>
      </w:r>
      <w:r w:rsidR="00F8323B">
        <w:t>In areas where target foods were already among the most affordable options in retail markets</w:t>
      </w:r>
      <w:r w:rsidR="00C54BBB" w:rsidRPr="00CC2372">
        <w:t xml:space="preserve">, the inclusion of target foods does not impose a premium on </w:t>
      </w:r>
      <w:r w:rsidR="00782EB9">
        <w:t>subnational</w:t>
      </w:r>
      <w:r w:rsidR="008B4D60" w:rsidRPr="00CC2372">
        <w:t xml:space="preserve"> </w:t>
      </w:r>
      <w:r w:rsidR="00C54BBB" w:rsidRPr="00CC2372">
        <w:t>diet costs</w:t>
      </w:r>
      <w:r w:rsidR="008B4D60" w:rsidRPr="00CC2372">
        <w:t xml:space="preserve"> or </w:t>
      </w:r>
      <w:r w:rsidR="007B7528">
        <w:t xml:space="preserve">influence </w:t>
      </w:r>
      <w:r w:rsidR="00782EB9">
        <w:t xml:space="preserve">the </w:t>
      </w:r>
      <w:r w:rsidR="008B4D60" w:rsidRPr="00CC2372">
        <w:t>prevalence of unaffordability.</w:t>
      </w:r>
      <w:r w:rsidR="00782EB9">
        <w:t xml:space="preserve"> </w:t>
      </w:r>
    </w:p>
    <w:p w14:paraId="15707284" w14:textId="77777777" w:rsidR="00782EB9" w:rsidRDefault="00782EB9" w:rsidP="006B5AD9"/>
    <w:p w14:paraId="00ABD1CD" w14:textId="2F19D227" w:rsidR="009B3130" w:rsidRDefault="00CE4E32" w:rsidP="009B3130">
      <w:r>
        <w:t>T</w:t>
      </w:r>
      <w:r w:rsidR="009B3130">
        <w:t>here are a limited number of locations and months where price lists did not include price data for target foods, indicating that no target foods were available in those markets at those times. Out of 1,196 woreda-months in the Ethiopia dataset, dairy items were unavailable in only 23 or 2% of all woreda-months. Approximately 85</w:t>
      </w:r>
      <w:r w:rsidR="002F73AA">
        <w:t>%</w:t>
      </w:r>
      <w:r w:rsidR="009B3130">
        <w:t xml:space="preserve"> of these cases were in </w:t>
      </w:r>
      <w:r w:rsidR="009B3130" w:rsidRPr="005B15E2">
        <w:t>Southern Nations, Nationalities, and People's Region (SNNPR)</w:t>
      </w:r>
      <w:r w:rsidR="009B3130">
        <w:t xml:space="preserve"> (S</w:t>
      </w:r>
      <w:r w:rsidR="00621D07">
        <w:t>outhwestern Ethiopia</w:t>
      </w:r>
      <w:r w:rsidR="009B3130">
        <w:t>) and Benishangul-</w:t>
      </w:r>
      <w:proofErr w:type="spellStart"/>
      <w:r w:rsidR="009B3130">
        <w:t>Gumuz</w:t>
      </w:r>
      <w:proofErr w:type="spellEnd"/>
      <w:r w:rsidR="009B3130">
        <w:t xml:space="preserve"> (N</w:t>
      </w:r>
      <w:r w:rsidR="00621D07">
        <w:t>orthwestern Ethiopia</w:t>
      </w:r>
      <w:r w:rsidR="009B3130">
        <w:t xml:space="preserve">) regions, followed by the Amhara, Oromia, and Somali regions. However, given the high levels of home production and consumption of dairy in rural areas, low availability in markets may not be a major barrier to consumption of the target foods </w:t>
      </w:r>
      <w:r w:rsidR="009B3130">
        <w:fldChar w:fldCharType="begin"/>
      </w:r>
      <w:r w:rsidR="00FA1361">
        <w:instrText xml:space="preserve"> ADDIN ZOTERO_ITEM CSL_CITATION {"citationID":"S0hqk5O9","properties":{"formattedCitation":"(Abegaz et al., 2018; Hoddinott et al., 2015)","plainCitation":"(Abegaz et al., 2018; Hoddinott et al., 2015)","noteIndex":0},"citationItems":[{"id":14722,"uris":["http://zotero.org/groups/4938030/items/82BCCY5P"],"itemData":{"id":14722,"type":"report","abstract":"Using unique nationally representative household consumption data sets that extend from 1995/96 to 2010/11, this study looks at patterns and changes in ASF (animal-source food) consumption and attempts to identify some of the drivers of these dynamics. We further assess future demand in overall ASF consumption as well as for commercial market development.","event-place":"Washington, DC and Addis Ababa, Ethiopia","genre":"ESSP Working Paper","language":"en","number":"113","publisher":"International Food Policy Research Institute (IFPRI) and Ethiopian Development Research Institute (EDRI)","publisher-place":"Washington, DC and Addis Ababa, Ethiopia","title":"Consumption of animal-source foods in Ethiopia: Patterns, changes, and determinants","title-short":"Consumption of animal-source foods in Ethiopia","URL":"https://doi.org/10.2499/1020502793","author":[{"family":"Abegaz","given":"Getachew Ahmed"},{"family":"Hassen","given":"Ibrahim Worku"},{"family":"Minten","given":"Bart"}],"issued":{"date-parts":[["2018",1,22]]},"citation-key":"abegazConsumptionAnimalsourceFoods2018"}},{"id":17776,"uris":["http://zotero.org/users/2677470/items/ZE6874AL"],"itemData":{"id":17776,"type":"article-journal","abstract":"In rural economies encumbered by significant market imperfections, farming decisions may partly be motivated by nutritional considerations, in addition to income and risk factors. These imperfections create the potential for farm assets to have direct dietary impacts on nutrition in addition to any indirect effects via income. We test this hypothesis for the dairy sector in rural Ethiopia, finding that cow ownership raises children’s milk consumption, increases linear growth, and reduces stunting. We also find that household cow ownership is less important where there is good access to local markets, suggesting that market development can substitute for household cow ownership.","container-title":"The Journal of Development Studies","DOI":"10.1080/00220388.2015.1018903","ISSN":"0022-0388","issue":"8","note":"publisher: Routledge\n_eprint: https://doi.org/10.1080/00220388.2015.1018903","page":"958-975","source":"Taylor and Francis+NEJM","title":"Cows, Missing Milk Markets, and Nutrition in Rural Ethiopia","URL":"https://doi.org/10.1080/00220388.2015.1018903","volume":"51","author":[{"family":"Hoddinott","given":"John"},{"family":"Headey","given":"Derek"},{"family":"Dereje","given":"Mekdim"}],"accessed":{"date-parts":[["2024",2,12]]},"issued":{"date-parts":[["2015",8,3]]},"citation-key":"hoddinottCowsMissingMilk2015"}}],"schema":"https://github.com/citation-style-language/schema/raw/master/csl-citation.json"} </w:instrText>
      </w:r>
      <w:r w:rsidR="009B3130">
        <w:fldChar w:fldCharType="separate"/>
      </w:r>
      <w:r w:rsidR="009B3130">
        <w:rPr>
          <w:noProof/>
        </w:rPr>
        <w:t xml:space="preserve">(Abegaz </w:t>
      </w:r>
      <w:r w:rsidR="009B3130">
        <w:rPr>
          <w:noProof/>
        </w:rPr>
        <w:lastRenderedPageBreak/>
        <w:t>et al., 2018; Hoddinott et al., 2015)</w:t>
      </w:r>
      <w:r w:rsidR="009B3130">
        <w:fldChar w:fldCharType="end"/>
      </w:r>
      <w:r w:rsidR="009B3130">
        <w:t>; that may be less true in</w:t>
      </w:r>
      <w:r w:rsidR="008256F5">
        <w:t xml:space="preserve"> regions such as</w:t>
      </w:r>
      <w:r w:rsidR="009B3130">
        <w:t xml:space="preserve"> </w:t>
      </w:r>
      <w:proofErr w:type="spellStart"/>
      <w:r w:rsidR="009B3130">
        <w:t>Beninshangul-Gumuz</w:t>
      </w:r>
      <w:proofErr w:type="spellEnd"/>
      <w:r w:rsidR="009B3130">
        <w:t xml:space="preserve">, where a smaller share of households own livestock and fewer households reported dairy consumption from own-production </w:t>
      </w:r>
      <w:r w:rsidR="009B3130">
        <w:fldChar w:fldCharType="begin"/>
      </w:r>
      <w:r w:rsidR="00FA1361">
        <w:instrText xml:space="preserve"> ADDIN ZOTERO_ITEM CSL_CITATION {"citationID":"DYueH80h","properties":{"formattedCitation":"(CSA &amp; World Bank, 2020)","plainCitation":"(CSA &amp; World Bank, 2020)","noteIndex":0},"citationItems":[{"id":15544,"uris":["http://zotero.org/users/2677470/items/HLFXKFAU"],"itemData":{"id":15544,"type":"report","event-place":"Addis Ababa, Ethiopia","publisher":"Central Statistics Agency of Ethiopia &amp; World Bank","publisher-place":"Addis Ababa, Ethiopia","title":"Ethiopia Socioeconomic Survey (ESS) 2018/19 Survey Report","URL":"https://microdata.worldbank.org/index.php/catalog/3823/related-materials","author":[{"literal":"CSA"},{"literal":"World Bank"}],"issued":{"date-parts":[["2020"]]},"citation-key":"csaEthiopiaSocioeconomicSurvey2020"}}],"schema":"https://github.com/citation-style-language/schema/raw/master/csl-citation.json"} </w:instrText>
      </w:r>
      <w:r w:rsidR="009B3130">
        <w:fldChar w:fldCharType="separate"/>
      </w:r>
      <w:r w:rsidR="009B3130">
        <w:rPr>
          <w:noProof/>
        </w:rPr>
        <w:t>(CSA &amp; World Bank, 2020)</w:t>
      </w:r>
      <w:r w:rsidR="009B3130">
        <w:fldChar w:fldCharType="end"/>
      </w:r>
      <w:r w:rsidR="009B3130">
        <w:t>.</w:t>
      </w:r>
      <w:r w:rsidR="009B3130" w:rsidRPr="00E97BE0">
        <w:rPr>
          <w:rStyle w:val="FootnoteReference"/>
        </w:rPr>
        <w:footnoteReference w:id="2"/>
      </w:r>
      <w:r w:rsidR="009B3130">
        <w:t xml:space="preserve">  </w:t>
      </w:r>
    </w:p>
    <w:p w14:paraId="738929A8" w14:textId="77777777" w:rsidR="00E55785" w:rsidRDefault="00E55785" w:rsidP="006B5AD9"/>
    <w:p w14:paraId="32A4049D" w14:textId="48793399" w:rsidR="00E55785" w:rsidRDefault="00A6262C" w:rsidP="006B5AD9">
      <w:r>
        <w:t>Since dairy foods are commonly selected as a baseline least-cost item in Ethiopia, additional insights come from comparing the costs to purchase different items within the dairy group.</w:t>
      </w:r>
      <w:r w:rsidR="00E55785">
        <w:t xml:space="preserve"> </w:t>
      </w:r>
      <w:r>
        <w:t>W</w:t>
      </w:r>
      <w:r w:rsidR="00E55785">
        <w:t>e use box plots to compare the distribution in cost per day to purchase each dairy item as one of two animal-source foods (</w:t>
      </w:r>
      <w:r w:rsidR="00E854D5">
        <w:fldChar w:fldCharType="begin"/>
      </w:r>
      <w:r w:rsidR="00E854D5">
        <w:instrText xml:space="preserve"> REF _Ref164175127 \h </w:instrText>
      </w:r>
      <w:r w:rsidR="00E854D5">
        <w:fldChar w:fldCharType="separate"/>
      </w:r>
      <w:r w:rsidR="00E854D5">
        <w:t xml:space="preserve">Figure </w:t>
      </w:r>
      <w:r w:rsidR="00E854D5">
        <w:rPr>
          <w:noProof/>
        </w:rPr>
        <w:t>11</w:t>
      </w:r>
      <w:r w:rsidR="00E854D5">
        <w:fldChar w:fldCharType="end"/>
      </w:r>
      <w:r w:rsidR="00E854D5">
        <w:t xml:space="preserve">). </w:t>
      </w:r>
      <w:r w:rsidR="00E55785">
        <w:t xml:space="preserve">Across all markets and time periods in the </w:t>
      </w:r>
      <w:r w:rsidR="00E854D5">
        <w:t>analysis</w:t>
      </w:r>
      <w:r w:rsidR="00E55785">
        <w:t>, powdered milk was the most expensive dairy item on a cost per day basis, while cow milk</w:t>
      </w:r>
      <w:r w:rsidR="008C30D7">
        <w:t xml:space="preserve"> was the least expensive. Goat milk</w:t>
      </w:r>
      <w:r w:rsidR="00624D2E">
        <w:t xml:space="preserve"> and</w:t>
      </w:r>
      <w:r w:rsidR="008C30D7">
        <w:t xml:space="preserve"> yoghurt</w:t>
      </w:r>
      <w:r w:rsidR="00624D2E">
        <w:t xml:space="preserve"> </w:t>
      </w:r>
      <w:r w:rsidR="008C30D7">
        <w:t>were not substantially more expensive on average. However, cheese</w:t>
      </w:r>
      <w:r w:rsidR="00263FD2">
        <w:t xml:space="preserve"> </w:t>
      </w:r>
      <w:r w:rsidR="00954153">
        <w:t>–</w:t>
      </w:r>
      <w:r w:rsidR="00263FD2">
        <w:t xml:space="preserve"> including both cottage cheese and more highly processed forms</w:t>
      </w:r>
      <w:r w:rsidR="00954153">
        <w:t xml:space="preserve"> –</w:t>
      </w:r>
      <w:r w:rsidR="008C30D7">
        <w:t xml:space="preserve"> had the largest variation in cost per day. These results indicate that while powdered milk is an appealing shelf-stable option for increasing dairy consumption even when fresh milk is not available, it is far from being the most affordable option within the dairy food group.</w:t>
      </w:r>
    </w:p>
    <w:p w14:paraId="214E7EDD" w14:textId="77777777" w:rsidR="00E55785" w:rsidRDefault="00E55785" w:rsidP="006B5AD9"/>
    <w:p w14:paraId="0C0A89CA" w14:textId="6A5756AB" w:rsidR="000764CD" w:rsidRDefault="00C123FA" w:rsidP="00C123FA">
      <w:pPr>
        <w:pStyle w:val="Caption"/>
      </w:pPr>
      <w:bookmarkStart w:id="53" w:name="_Ref164175127"/>
      <w:bookmarkStart w:id="54" w:name="_Toc165632971"/>
      <w:r>
        <w:t xml:space="preserve">Figure </w:t>
      </w:r>
      <w:r w:rsidR="00D5510E">
        <w:fldChar w:fldCharType="begin"/>
      </w:r>
      <w:r w:rsidR="00D5510E">
        <w:instrText xml:space="preserve"> SEQ Figure \* ARABIC </w:instrText>
      </w:r>
      <w:r w:rsidR="00D5510E">
        <w:fldChar w:fldCharType="separate"/>
      </w:r>
      <w:r>
        <w:rPr>
          <w:noProof/>
        </w:rPr>
        <w:t>11</w:t>
      </w:r>
      <w:r w:rsidR="00D5510E">
        <w:rPr>
          <w:noProof/>
        </w:rPr>
        <w:fldChar w:fldCharType="end"/>
      </w:r>
      <w:bookmarkEnd w:id="53"/>
      <w:r>
        <w:t>. Distribution of cost per day for dairy items in Ethiopia, April 2022 - March 2023.</w:t>
      </w:r>
      <w:bookmarkEnd w:id="54"/>
    </w:p>
    <w:p w14:paraId="7EABF154" w14:textId="49954683" w:rsidR="00E55785" w:rsidRPr="00E55785" w:rsidRDefault="009A6814" w:rsidP="008C30D7">
      <w:pPr>
        <w:jc w:val="center"/>
      </w:pPr>
      <w:r>
        <w:rPr>
          <w:noProof/>
        </w:rPr>
        <w:drawing>
          <wp:inline distT="0" distB="0" distL="0" distR="0" wp14:anchorId="7EBEF6EA" wp14:editId="6C29E920">
            <wp:extent cx="4656524" cy="3102857"/>
            <wp:effectExtent l="0" t="0" r="4445" b="0"/>
            <wp:docPr id="1230346950" name="Picture 9"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46950" name="Picture 9" descr="A graph of blue rectangular object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1379" cy="3106092"/>
                    </a:xfrm>
                    <a:prstGeom prst="rect">
                      <a:avLst/>
                    </a:prstGeom>
                  </pic:spPr>
                </pic:pic>
              </a:graphicData>
            </a:graphic>
          </wp:inline>
        </w:drawing>
      </w:r>
    </w:p>
    <w:p w14:paraId="51EA6F0C" w14:textId="1D05A69C" w:rsidR="00E55785" w:rsidRPr="00E91BCF" w:rsidRDefault="00E91BCF" w:rsidP="00E91BCF">
      <w:pPr>
        <w:ind w:left="720"/>
        <w:rPr>
          <w:sz w:val="20"/>
          <w:szCs w:val="20"/>
        </w:rPr>
      </w:pPr>
      <w:r w:rsidRPr="00E91BCF">
        <w:rPr>
          <w:sz w:val="21"/>
          <w:szCs w:val="21"/>
        </w:rPr>
        <w:t xml:space="preserve">Note: Data shown are costs to purchase </w:t>
      </w:r>
      <w:r>
        <w:rPr>
          <w:sz w:val="21"/>
          <w:szCs w:val="21"/>
        </w:rPr>
        <w:t xml:space="preserve">the </w:t>
      </w:r>
      <w:r w:rsidRPr="00E91BCF">
        <w:rPr>
          <w:sz w:val="21"/>
          <w:szCs w:val="21"/>
        </w:rPr>
        <w:t xml:space="preserve">daily </w:t>
      </w:r>
      <w:r>
        <w:rPr>
          <w:sz w:val="21"/>
          <w:szCs w:val="21"/>
        </w:rPr>
        <w:t>amount</w:t>
      </w:r>
      <w:r w:rsidRPr="00E91BCF">
        <w:rPr>
          <w:sz w:val="21"/>
          <w:szCs w:val="21"/>
        </w:rPr>
        <w:t xml:space="preserve"> (150 kcal) of each dairy item, with medians (black bar), interquartile range (area inside box), 1.5 times the interquartile range (whiskers and adjacent values), and outliers. </w:t>
      </w:r>
    </w:p>
    <w:p w14:paraId="55C0A0A6" w14:textId="77777777" w:rsidR="00E55785" w:rsidRDefault="00E55785" w:rsidP="00A6262C">
      <w:pPr>
        <w:jc w:val="center"/>
      </w:pPr>
    </w:p>
    <w:p w14:paraId="3DA80C83" w14:textId="77777777" w:rsidR="00C123FA" w:rsidRDefault="00C123FA" w:rsidP="00073146"/>
    <w:p w14:paraId="7ABE092A" w14:textId="14D1A531" w:rsidR="00C123FA" w:rsidRDefault="00C123FA" w:rsidP="00C123FA">
      <w:pPr>
        <w:pStyle w:val="Caption"/>
      </w:pPr>
      <w:bookmarkStart w:id="55" w:name="_Ref164175190"/>
      <w:bookmarkStart w:id="56" w:name="_Toc165632972"/>
      <w:r>
        <w:lastRenderedPageBreak/>
        <w:t xml:space="preserve">Figure </w:t>
      </w:r>
      <w:r w:rsidR="00D5510E">
        <w:fldChar w:fldCharType="begin"/>
      </w:r>
      <w:r w:rsidR="00D5510E">
        <w:instrText xml:space="preserve"> SEQ Figure </w:instrText>
      </w:r>
      <w:r w:rsidR="00D5510E">
        <w:instrText xml:space="preserve">\* ARABIC </w:instrText>
      </w:r>
      <w:r w:rsidR="00D5510E">
        <w:fldChar w:fldCharType="separate"/>
      </w:r>
      <w:r>
        <w:rPr>
          <w:noProof/>
        </w:rPr>
        <w:t>12</w:t>
      </w:r>
      <w:r w:rsidR="00D5510E">
        <w:rPr>
          <w:noProof/>
        </w:rPr>
        <w:fldChar w:fldCharType="end"/>
      </w:r>
      <w:bookmarkEnd w:id="55"/>
      <w:r>
        <w:t>. Frequency of selection for animal source foods by region in Ethiopia (percentage of markets and dates).</w:t>
      </w:r>
      <w:bookmarkEnd w:id="56"/>
    </w:p>
    <w:p w14:paraId="350DB33D" w14:textId="3FE788A8" w:rsidR="00C123FA" w:rsidRPr="00073146" w:rsidRDefault="009A6814" w:rsidP="00073146">
      <w:r>
        <w:rPr>
          <w:noProof/>
        </w:rPr>
        <w:drawing>
          <wp:inline distT="0" distB="0" distL="0" distR="0" wp14:anchorId="30727996" wp14:editId="4551BF6F">
            <wp:extent cx="5739973" cy="4304980"/>
            <wp:effectExtent l="0" t="0" r="635" b="635"/>
            <wp:docPr id="733632784"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2784" name="Picture 10"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3877" cy="4307908"/>
                    </a:xfrm>
                    <a:prstGeom prst="rect">
                      <a:avLst/>
                    </a:prstGeom>
                  </pic:spPr>
                </pic:pic>
              </a:graphicData>
            </a:graphic>
          </wp:inline>
        </w:drawing>
      </w:r>
    </w:p>
    <w:p w14:paraId="36842A99" w14:textId="79D2641C" w:rsidR="00C575DB" w:rsidRDefault="00C575DB" w:rsidP="003D695F">
      <w:pPr>
        <w:jc w:val="center"/>
      </w:pPr>
    </w:p>
    <w:p w14:paraId="2CB1756D" w14:textId="690E1982" w:rsidR="006A73BF" w:rsidRDefault="00C93BF6" w:rsidP="006B5AD9">
      <w:r>
        <w:t xml:space="preserve">Dairy items </w:t>
      </w:r>
      <w:r w:rsidR="00CE4E32">
        <w:t>we</w:t>
      </w:r>
      <w:r>
        <w:t xml:space="preserve">re the </w:t>
      </w:r>
      <w:proofErr w:type="gramStart"/>
      <w:r>
        <w:t>most commonly selected</w:t>
      </w:r>
      <w:proofErr w:type="gramEnd"/>
      <w:r>
        <w:t xml:space="preserve"> animal source foods in Ethiopia, and cow milk </w:t>
      </w:r>
      <w:r w:rsidR="00CE4E32">
        <w:t>wa</w:t>
      </w:r>
      <w:r>
        <w:t>s the most frequently selected dairy item, including both unpasteurized and pasteurized forms</w:t>
      </w:r>
      <w:r w:rsidR="00E854D5">
        <w:t xml:space="preserve"> (</w:t>
      </w:r>
      <w:r w:rsidR="00E854D5">
        <w:fldChar w:fldCharType="begin"/>
      </w:r>
      <w:r w:rsidR="00E854D5">
        <w:instrText xml:space="preserve"> REF _Ref164175190 \h </w:instrText>
      </w:r>
      <w:r w:rsidR="00E854D5">
        <w:fldChar w:fldCharType="separate"/>
      </w:r>
      <w:r w:rsidR="00E854D5">
        <w:t xml:space="preserve">Figure </w:t>
      </w:r>
      <w:r w:rsidR="00E854D5">
        <w:rPr>
          <w:noProof/>
        </w:rPr>
        <w:t>12</w:t>
      </w:r>
      <w:r w:rsidR="00E854D5">
        <w:fldChar w:fldCharType="end"/>
      </w:r>
      <w:r w:rsidR="00E854D5">
        <w:t>)</w:t>
      </w:r>
      <w:r>
        <w:t xml:space="preserve">. Yoghurt </w:t>
      </w:r>
      <w:r w:rsidR="00CE4E32">
        <w:t>wa</w:t>
      </w:r>
      <w:r>
        <w:t xml:space="preserve">s frequently </w:t>
      </w:r>
      <w:r w:rsidR="00CE4E32">
        <w:t>selecte</w:t>
      </w:r>
      <w:r w:rsidR="00426E05">
        <w:t>d</w:t>
      </w:r>
      <w:r>
        <w:t xml:space="preserve"> in many regions, as </w:t>
      </w:r>
      <w:r w:rsidR="00CE4E32">
        <w:t>we</w:t>
      </w:r>
      <w:r>
        <w:t xml:space="preserve">re cheese, cottage cheese, and eggs, although to a lesser extent. Certain foods </w:t>
      </w:r>
      <w:r w:rsidR="00CE4E32">
        <w:t>we</w:t>
      </w:r>
      <w:r>
        <w:t>re selected more frequently in specific regions, such as camel milk and eggs in Harari and beef and powdered milk in Benishangul-</w:t>
      </w:r>
      <w:proofErr w:type="spellStart"/>
      <w:r>
        <w:t>Gumuz</w:t>
      </w:r>
      <w:proofErr w:type="spellEnd"/>
      <w:r>
        <w:t>. Compared to other items, however, beef, goat milk, powdered milk, and sardines d</w:t>
      </w:r>
      <w:r w:rsidR="00CE4E32">
        <w:t>id</w:t>
      </w:r>
      <w:r>
        <w:t xml:space="preserve"> not commonly appear in markets as least-cost foods. </w:t>
      </w:r>
    </w:p>
    <w:p w14:paraId="65D5E61D" w14:textId="77777777" w:rsidR="00204C57" w:rsidRPr="00CC2372" w:rsidRDefault="00204C57" w:rsidP="006B5AD9"/>
    <w:p w14:paraId="76CF8CDF" w14:textId="4F239223" w:rsidR="00584B72" w:rsidRPr="00CC2372" w:rsidRDefault="00CC2372" w:rsidP="006B5AD9">
      <w:pPr>
        <w:rPr>
          <w:color w:val="auto"/>
          <w:szCs w:val="24"/>
        </w:rPr>
      </w:pPr>
      <w:r w:rsidRPr="00CC2372">
        <w:t>In Kenya, since the target food (vegetables) is itself a recommended food group within the HDB</w:t>
      </w:r>
      <w:r w:rsidR="00947FCF">
        <w:t xml:space="preserve"> and other dietary guidelines</w:t>
      </w:r>
      <w:r>
        <w:t xml:space="preserve">, </w:t>
      </w:r>
      <w:r w:rsidR="003818F7">
        <w:t>we</w:t>
      </w:r>
      <w:r>
        <w:t xml:space="preserve"> instead </w:t>
      </w:r>
      <w:r w:rsidR="00C20193">
        <w:t xml:space="preserve">focus on </w:t>
      </w:r>
      <w:r>
        <w:t>show</w:t>
      </w:r>
      <w:r w:rsidR="00C20193">
        <w:t>ing</w:t>
      </w:r>
      <w:r>
        <w:t xml:space="preserve"> variation in cost</w:t>
      </w:r>
      <w:r w:rsidR="00E854D5">
        <w:t xml:space="preserve"> </w:t>
      </w:r>
      <w:r w:rsidR="00CE4E32">
        <w:t>(</w:t>
      </w:r>
      <w:r w:rsidR="00CE4E32">
        <w:fldChar w:fldCharType="begin"/>
      </w:r>
      <w:r w:rsidR="00CE4E32">
        <w:instrText xml:space="preserve"> REF _Ref164180362 \h </w:instrText>
      </w:r>
      <w:r w:rsidR="00CE4E32">
        <w:fldChar w:fldCharType="separate"/>
      </w:r>
      <w:r w:rsidR="00CE4E32">
        <w:t xml:space="preserve">Figure </w:t>
      </w:r>
      <w:r w:rsidR="00CE4E32">
        <w:rPr>
          <w:noProof/>
        </w:rPr>
        <w:t>13</w:t>
      </w:r>
      <w:r w:rsidR="00CE4E32">
        <w:fldChar w:fldCharType="end"/>
      </w:r>
      <w:r w:rsidR="00CE4E32">
        <w:t xml:space="preserve">) </w:t>
      </w:r>
      <w:r>
        <w:t xml:space="preserve">and affordability </w:t>
      </w:r>
      <w:r w:rsidR="00CE4E32">
        <w:t>(</w:t>
      </w:r>
      <w:r w:rsidR="00FA4357">
        <w:fldChar w:fldCharType="begin"/>
      </w:r>
      <w:r w:rsidR="00FA4357">
        <w:instrText xml:space="preserve"> REF _Ref164177940 \h </w:instrText>
      </w:r>
      <w:r w:rsidR="00FA4357">
        <w:fldChar w:fldCharType="separate"/>
      </w:r>
      <w:r w:rsidR="00FA4357">
        <w:t xml:space="preserve">Table </w:t>
      </w:r>
      <w:r w:rsidR="00FA4357">
        <w:rPr>
          <w:noProof/>
        </w:rPr>
        <w:t>7</w:t>
      </w:r>
      <w:r w:rsidR="00FA4357">
        <w:fldChar w:fldCharType="end"/>
      </w:r>
      <w:r w:rsidR="00CE4E32">
        <w:fldChar w:fldCharType="begin"/>
      </w:r>
      <w:r w:rsidR="00CE4E32">
        <w:instrText xml:space="preserve"> REF _Ref164175291 \h </w:instrText>
      </w:r>
      <w:r w:rsidR="00D5510E">
        <w:fldChar w:fldCharType="separate"/>
      </w:r>
      <w:r w:rsidR="00CE4E32">
        <w:fldChar w:fldCharType="end"/>
      </w:r>
      <w:r w:rsidR="00CE4E32">
        <w:t>)</w:t>
      </w:r>
      <w:r>
        <w:t xml:space="preserve"> of least-cost diets when different items are selected into the vegetable group. </w:t>
      </w:r>
      <w:r>
        <w:rPr>
          <w:color w:val="auto"/>
          <w:szCs w:val="24"/>
        </w:rPr>
        <w:t>I</w:t>
      </w:r>
      <w:r w:rsidR="00E1413C">
        <w:rPr>
          <w:color w:val="auto"/>
          <w:szCs w:val="24"/>
        </w:rPr>
        <w:t xml:space="preserve">n </w:t>
      </w:r>
      <w:r w:rsidR="00CE4E32">
        <w:rPr>
          <w:color w:val="auto"/>
          <w:szCs w:val="24"/>
        </w:rPr>
        <w:fldChar w:fldCharType="begin"/>
      </w:r>
      <w:r w:rsidR="00CE4E32">
        <w:rPr>
          <w:color w:val="auto"/>
          <w:szCs w:val="24"/>
        </w:rPr>
        <w:instrText xml:space="preserve"> REF _Ref164175291 \h </w:instrText>
      </w:r>
      <w:r w:rsidR="00CE4E32">
        <w:rPr>
          <w:color w:val="auto"/>
          <w:szCs w:val="24"/>
        </w:rPr>
      </w:r>
      <w:r w:rsidR="00CE4E32">
        <w:rPr>
          <w:color w:val="auto"/>
          <w:szCs w:val="24"/>
        </w:rPr>
        <w:fldChar w:fldCharType="separate"/>
      </w:r>
      <w:r w:rsidR="00CE4E32">
        <w:t xml:space="preserve">Table </w:t>
      </w:r>
      <w:r w:rsidR="00CE4E32">
        <w:rPr>
          <w:noProof/>
        </w:rPr>
        <w:t>6</w:t>
      </w:r>
      <w:r w:rsidR="00CE4E32">
        <w:rPr>
          <w:color w:val="auto"/>
          <w:szCs w:val="24"/>
        </w:rPr>
        <w:fldChar w:fldCharType="end"/>
      </w:r>
      <w:r w:rsidR="00CE4E32">
        <w:rPr>
          <w:color w:val="auto"/>
          <w:szCs w:val="24"/>
        </w:rPr>
        <w:t xml:space="preserve">, </w:t>
      </w:r>
      <w:r w:rsidR="00584B72" w:rsidRPr="00CC2372">
        <w:rPr>
          <w:color w:val="auto"/>
          <w:szCs w:val="24"/>
        </w:rPr>
        <w:t>Column 1 shows</w:t>
      </w:r>
      <w:r w:rsidR="00B97456" w:rsidRPr="00CC2372">
        <w:rPr>
          <w:color w:val="auto"/>
          <w:szCs w:val="24"/>
        </w:rPr>
        <w:t xml:space="preserve"> </w:t>
      </w:r>
      <w:r>
        <w:rPr>
          <w:color w:val="auto"/>
          <w:szCs w:val="24"/>
        </w:rPr>
        <w:t>diet costs</w:t>
      </w:r>
      <w:r w:rsidR="00B97456" w:rsidRPr="00CC2372">
        <w:rPr>
          <w:color w:val="auto"/>
          <w:szCs w:val="24"/>
        </w:rPr>
        <w:t xml:space="preserve"> for</w:t>
      </w:r>
      <w:r w:rsidR="00584B72" w:rsidRPr="00CC2372">
        <w:rPr>
          <w:color w:val="auto"/>
          <w:szCs w:val="24"/>
        </w:rPr>
        <w:t xml:space="preserve"> the reference basket composed of the baseline CoHD item </w:t>
      </w:r>
      <w:r w:rsidR="00584B72" w:rsidRPr="00C82327">
        <w:rPr>
          <w:color w:val="auto"/>
          <w:szCs w:val="24"/>
        </w:rPr>
        <w:t xml:space="preserve">selection, </w:t>
      </w:r>
      <w:r w:rsidR="00584B72" w:rsidRPr="00E27138">
        <w:rPr>
          <w:color w:val="auto"/>
          <w:szCs w:val="24"/>
        </w:rPr>
        <w:t>where carrots, green cabbage</w:t>
      </w:r>
      <w:r w:rsidR="00C607DC" w:rsidRPr="00E27138">
        <w:rPr>
          <w:color w:val="auto"/>
          <w:szCs w:val="24"/>
        </w:rPr>
        <w:t>, and onions</w:t>
      </w:r>
      <w:r w:rsidR="00584B72" w:rsidRPr="00E27138">
        <w:rPr>
          <w:color w:val="auto"/>
          <w:szCs w:val="24"/>
        </w:rPr>
        <w:t xml:space="preserve"> are </w:t>
      </w:r>
      <w:r w:rsidR="00E1413C">
        <w:rPr>
          <w:color w:val="auto"/>
          <w:szCs w:val="24"/>
        </w:rPr>
        <w:t xml:space="preserve">the </w:t>
      </w:r>
      <w:r w:rsidR="00584B72" w:rsidRPr="00E27138">
        <w:rPr>
          <w:color w:val="auto"/>
          <w:szCs w:val="24"/>
        </w:rPr>
        <w:t>first, second, and third least-cost items available in the national dataset.</w:t>
      </w:r>
      <w:r w:rsidR="00584B72" w:rsidRPr="00C82327">
        <w:rPr>
          <w:color w:val="auto"/>
          <w:szCs w:val="24"/>
        </w:rPr>
        <w:t xml:space="preserve"> </w:t>
      </w:r>
      <w:r w:rsidR="00C83CF2">
        <w:rPr>
          <w:color w:val="auto"/>
          <w:szCs w:val="24"/>
        </w:rPr>
        <w:t xml:space="preserve">In keeping with selecting the least-cost basket, we substitute the most expensive of the three vegetables selected in the CoHD with alternative vegetable </w:t>
      </w:r>
      <w:proofErr w:type="gramStart"/>
      <w:r w:rsidR="00C83CF2">
        <w:rPr>
          <w:color w:val="auto"/>
          <w:szCs w:val="24"/>
        </w:rPr>
        <w:t>options, and</w:t>
      </w:r>
      <w:proofErr w:type="gramEnd"/>
      <w:r w:rsidR="00C83CF2">
        <w:rPr>
          <w:color w:val="auto"/>
          <w:szCs w:val="24"/>
        </w:rPr>
        <w:t xml:space="preserve"> indicate the percentage change in the CoHD when incrementally more expensive vegetables are included in the basket. Note that in this approach, </w:t>
      </w:r>
      <w:r w:rsidR="00C83CF2">
        <w:rPr>
          <w:color w:val="auto"/>
          <w:szCs w:val="24"/>
        </w:rPr>
        <w:lastRenderedPageBreak/>
        <w:t>the two least-expensive vegetables (carrots and green cabbage) always remain in the CoHD, and only the third vegetable (onion) is substituted;</w:t>
      </w:r>
      <w:r w:rsidR="00C83CF2" w:rsidRPr="00CC2372">
        <w:rPr>
          <w:color w:val="auto"/>
          <w:szCs w:val="24"/>
        </w:rPr>
        <w:t xml:space="preserve"> </w:t>
      </w:r>
      <w:r w:rsidR="00C83CF2">
        <w:rPr>
          <w:color w:val="auto"/>
          <w:szCs w:val="24"/>
        </w:rPr>
        <w:t>t</w:t>
      </w:r>
      <w:r w:rsidR="00C83CF2" w:rsidRPr="00CC2372">
        <w:rPr>
          <w:color w:val="auto"/>
          <w:szCs w:val="24"/>
        </w:rPr>
        <w:t xml:space="preserve">he premium to include different vegetables in the diet basket instead of </w:t>
      </w:r>
      <w:r w:rsidR="00C83CF2">
        <w:rPr>
          <w:color w:val="auto"/>
          <w:szCs w:val="24"/>
        </w:rPr>
        <w:t>onions</w:t>
      </w:r>
      <w:r w:rsidR="00C83CF2" w:rsidRPr="00CC2372">
        <w:rPr>
          <w:color w:val="auto"/>
          <w:szCs w:val="24"/>
        </w:rPr>
        <w:t xml:space="preserve"> ranges from </w:t>
      </w:r>
      <w:r w:rsidR="000614A4" w:rsidRPr="00CC2372">
        <w:rPr>
          <w:color w:val="auto"/>
          <w:szCs w:val="24"/>
        </w:rPr>
        <w:t>3.</w:t>
      </w:r>
      <w:r w:rsidR="003A3DC6">
        <w:rPr>
          <w:color w:val="auto"/>
          <w:szCs w:val="24"/>
        </w:rPr>
        <w:t>9</w:t>
      </w:r>
      <w:r w:rsidR="000614A4" w:rsidRPr="00CC2372">
        <w:rPr>
          <w:color w:val="auto"/>
          <w:szCs w:val="24"/>
        </w:rPr>
        <w:t xml:space="preserve">% for </w:t>
      </w:r>
      <w:r w:rsidR="00A061C8">
        <w:rPr>
          <w:color w:val="auto"/>
          <w:szCs w:val="24"/>
        </w:rPr>
        <w:t>green beans</w:t>
      </w:r>
      <w:r w:rsidR="00A061C8" w:rsidRPr="00CC2372">
        <w:rPr>
          <w:color w:val="auto"/>
          <w:szCs w:val="24"/>
        </w:rPr>
        <w:t xml:space="preserve"> </w:t>
      </w:r>
      <w:r w:rsidR="000614A4" w:rsidRPr="00CC2372">
        <w:rPr>
          <w:color w:val="auto"/>
          <w:szCs w:val="24"/>
        </w:rPr>
        <w:t>to 13</w:t>
      </w:r>
      <w:r w:rsidR="003A3DC6">
        <w:rPr>
          <w:color w:val="auto"/>
          <w:szCs w:val="24"/>
        </w:rPr>
        <w:t>.</w:t>
      </w:r>
      <w:r w:rsidR="00C83CF2">
        <w:rPr>
          <w:color w:val="auto"/>
          <w:szCs w:val="24"/>
        </w:rPr>
        <w:t>1</w:t>
      </w:r>
      <w:r w:rsidR="000614A4" w:rsidRPr="00CC2372">
        <w:rPr>
          <w:color w:val="auto"/>
          <w:szCs w:val="24"/>
        </w:rPr>
        <w:t xml:space="preserve">% for </w:t>
      </w:r>
      <w:r w:rsidR="00A42D25">
        <w:rPr>
          <w:color w:val="auto"/>
          <w:szCs w:val="24"/>
        </w:rPr>
        <w:t>green pepper</w:t>
      </w:r>
      <w:r w:rsidR="000614A4" w:rsidRPr="00CC2372">
        <w:rPr>
          <w:color w:val="auto"/>
          <w:szCs w:val="24"/>
        </w:rPr>
        <w:t xml:space="preserve">. </w:t>
      </w:r>
    </w:p>
    <w:p w14:paraId="3FE2AB79" w14:textId="77777777" w:rsidR="00E854D5" w:rsidRDefault="00E854D5" w:rsidP="00E854D5">
      <w:pPr>
        <w:pStyle w:val="Caption"/>
      </w:pPr>
    </w:p>
    <w:p w14:paraId="089CDE6D" w14:textId="02D7071F" w:rsidR="00E854D5" w:rsidRPr="00E854D5" w:rsidRDefault="00E854D5" w:rsidP="00E854D5">
      <w:pPr>
        <w:pStyle w:val="Caption"/>
      </w:pPr>
      <w:bookmarkStart w:id="57" w:name="_Ref164175291"/>
      <w:bookmarkStart w:id="58" w:name="_Toc165632957"/>
      <w:r>
        <w:t xml:space="preserve">Table </w:t>
      </w:r>
      <w:r w:rsidR="00D5510E">
        <w:fldChar w:fldCharType="begin"/>
      </w:r>
      <w:r w:rsidR="00D5510E">
        <w:instrText xml:space="preserve"> SEQ Table \* ARABIC </w:instrText>
      </w:r>
      <w:r w:rsidR="00D5510E">
        <w:fldChar w:fldCharType="separate"/>
      </w:r>
      <w:r w:rsidR="00AB261F">
        <w:rPr>
          <w:noProof/>
        </w:rPr>
        <w:t>6</w:t>
      </w:r>
      <w:r w:rsidR="00D5510E">
        <w:rPr>
          <w:noProof/>
        </w:rPr>
        <w:fldChar w:fldCharType="end"/>
      </w:r>
      <w:bookmarkEnd w:id="57"/>
      <w:r w:rsidR="00901830">
        <w:t>.</w:t>
      </w:r>
      <w:r>
        <w:t xml:space="preserve"> Change in CoHD with alternative higher-cost vegetables selected to replace the third-least-cost vegetables in Kenya (2017).</w:t>
      </w:r>
      <w:bookmarkEnd w:id="58"/>
    </w:p>
    <w:p w14:paraId="651677E8" w14:textId="77777777" w:rsidR="00073146" w:rsidRPr="00073146" w:rsidRDefault="00073146" w:rsidP="00073146"/>
    <w:tbl>
      <w:tblPr>
        <w:tblW w:w="0" w:type="auto"/>
        <w:tblInd w:w="-118" w:type="dxa"/>
        <w:tblLayout w:type="fixed"/>
        <w:tblLook w:val="0000" w:firstRow="0" w:lastRow="0" w:firstColumn="0" w:lastColumn="0" w:noHBand="0" w:noVBand="0"/>
      </w:tblPr>
      <w:tblGrid>
        <w:gridCol w:w="1468"/>
        <w:gridCol w:w="900"/>
        <w:gridCol w:w="980"/>
        <w:gridCol w:w="1080"/>
        <w:gridCol w:w="910"/>
        <w:gridCol w:w="990"/>
        <w:gridCol w:w="1260"/>
        <w:gridCol w:w="1260"/>
      </w:tblGrid>
      <w:tr w:rsidR="008A759A" w:rsidRPr="006C0502" w14:paraId="31916729" w14:textId="77777777" w:rsidTr="00C607DC">
        <w:tc>
          <w:tcPr>
            <w:tcW w:w="1468" w:type="dxa"/>
            <w:tcMar>
              <w:top w:w="100" w:type="nil"/>
              <w:right w:w="100" w:type="nil"/>
            </w:tcMar>
            <w:vAlign w:val="center"/>
          </w:tcPr>
          <w:p w14:paraId="595D64EE" w14:textId="77777777" w:rsidR="008A759A" w:rsidRPr="004343D2" w:rsidRDefault="008A759A" w:rsidP="006B5AD9">
            <w:pPr>
              <w:pStyle w:val="NoSpacing"/>
              <w:rPr>
                <w:szCs w:val="20"/>
              </w:rPr>
            </w:pPr>
          </w:p>
        </w:tc>
        <w:tc>
          <w:tcPr>
            <w:tcW w:w="900" w:type="dxa"/>
            <w:tcBorders>
              <w:bottom w:val="single" w:sz="4" w:space="0" w:color="auto"/>
            </w:tcBorders>
            <w:tcMar>
              <w:top w:w="100" w:type="nil"/>
              <w:right w:w="100" w:type="nil"/>
            </w:tcMar>
            <w:vAlign w:val="center"/>
          </w:tcPr>
          <w:p w14:paraId="6EF5EE8D" w14:textId="77777777" w:rsidR="008A759A" w:rsidRPr="00E27138" w:rsidRDefault="008A759A" w:rsidP="006B5AD9">
            <w:pPr>
              <w:rPr>
                <w:b/>
                <w:bCs/>
                <w:sz w:val="22"/>
                <w:szCs w:val="20"/>
              </w:rPr>
            </w:pPr>
            <w:r w:rsidRPr="00E27138">
              <w:rPr>
                <w:b/>
                <w:bCs/>
                <w:sz w:val="22"/>
                <w:szCs w:val="20"/>
              </w:rPr>
              <w:t xml:space="preserve">Ref. </w:t>
            </w:r>
          </w:p>
        </w:tc>
        <w:tc>
          <w:tcPr>
            <w:tcW w:w="980" w:type="dxa"/>
            <w:tcBorders>
              <w:bottom w:val="single" w:sz="4" w:space="0" w:color="auto"/>
            </w:tcBorders>
            <w:tcMar>
              <w:top w:w="100" w:type="nil"/>
              <w:right w:w="100" w:type="nil"/>
            </w:tcMar>
            <w:vAlign w:val="center"/>
          </w:tcPr>
          <w:p w14:paraId="6BCD8D3B" w14:textId="52BA028D" w:rsidR="008A759A" w:rsidRPr="00E27138" w:rsidRDefault="008A759A" w:rsidP="006B5AD9">
            <w:pPr>
              <w:rPr>
                <w:b/>
                <w:bCs/>
                <w:sz w:val="22"/>
                <w:szCs w:val="20"/>
              </w:rPr>
            </w:pPr>
            <w:r w:rsidRPr="00E27138">
              <w:rPr>
                <w:b/>
                <w:bCs/>
                <w:sz w:val="22"/>
                <w:szCs w:val="20"/>
              </w:rPr>
              <w:t>Green Beans</w:t>
            </w:r>
          </w:p>
        </w:tc>
        <w:tc>
          <w:tcPr>
            <w:tcW w:w="1080" w:type="dxa"/>
            <w:tcBorders>
              <w:bottom w:val="single" w:sz="4" w:space="0" w:color="auto"/>
            </w:tcBorders>
            <w:tcMar>
              <w:top w:w="100" w:type="nil"/>
              <w:right w:w="100" w:type="nil"/>
            </w:tcMar>
            <w:vAlign w:val="center"/>
          </w:tcPr>
          <w:p w14:paraId="47B013EF" w14:textId="236481CF" w:rsidR="008A759A" w:rsidRPr="00E27138" w:rsidRDefault="008A759A" w:rsidP="006B5AD9">
            <w:pPr>
              <w:rPr>
                <w:b/>
                <w:bCs/>
                <w:sz w:val="22"/>
                <w:szCs w:val="20"/>
              </w:rPr>
            </w:pPr>
            <w:r w:rsidRPr="00E27138">
              <w:rPr>
                <w:b/>
                <w:bCs/>
                <w:sz w:val="22"/>
                <w:szCs w:val="20"/>
              </w:rPr>
              <w:t>Eggplant</w:t>
            </w:r>
          </w:p>
        </w:tc>
        <w:tc>
          <w:tcPr>
            <w:tcW w:w="910" w:type="dxa"/>
            <w:tcBorders>
              <w:bottom w:val="single" w:sz="4" w:space="0" w:color="auto"/>
            </w:tcBorders>
            <w:tcMar>
              <w:top w:w="100" w:type="nil"/>
              <w:right w:w="100" w:type="nil"/>
            </w:tcMar>
            <w:vAlign w:val="center"/>
          </w:tcPr>
          <w:p w14:paraId="48F98945" w14:textId="4CE3A6BE" w:rsidR="008A759A" w:rsidRPr="00E27138" w:rsidRDefault="008A759A" w:rsidP="006B5AD9">
            <w:pPr>
              <w:rPr>
                <w:b/>
                <w:bCs/>
                <w:sz w:val="22"/>
                <w:szCs w:val="20"/>
              </w:rPr>
            </w:pPr>
            <w:r w:rsidRPr="00E27138">
              <w:rPr>
                <w:b/>
                <w:bCs/>
                <w:sz w:val="22"/>
                <w:szCs w:val="20"/>
              </w:rPr>
              <w:t>Peas</w:t>
            </w:r>
          </w:p>
        </w:tc>
        <w:tc>
          <w:tcPr>
            <w:tcW w:w="990" w:type="dxa"/>
            <w:tcBorders>
              <w:bottom w:val="single" w:sz="4" w:space="0" w:color="auto"/>
            </w:tcBorders>
            <w:tcMar>
              <w:top w:w="100" w:type="nil"/>
              <w:right w:w="100" w:type="nil"/>
            </w:tcMar>
            <w:vAlign w:val="center"/>
          </w:tcPr>
          <w:p w14:paraId="281406EA" w14:textId="5DBBE5F6" w:rsidR="008A759A" w:rsidRPr="00E27138" w:rsidRDefault="008A759A" w:rsidP="006B5AD9">
            <w:pPr>
              <w:rPr>
                <w:b/>
                <w:bCs/>
                <w:sz w:val="22"/>
                <w:szCs w:val="20"/>
              </w:rPr>
            </w:pPr>
            <w:r w:rsidRPr="00E27138">
              <w:rPr>
                <w:b/>
                <w:bCs/>
                <w:sz w:val="22"/>
                <w:szCs w:val="20"/>
              </w:rPr>
              <w:t>Tomato</w:t>
            </w:r>
          </w:p>
        </w:tc>
        <w:tc>
          <w:tcPr>
            <w:tcW w:w="1260" w:type="dxa"/>
            <w:tcBorders>
              <w:bottom w:val="single" w:sz="4" w:space="0" w:color="auto"/>
            </w:tcBorders>
            <w:tcMar>
              <w:top w:w="100" w:type="nil"/>
              <w:right w:w="100" w:type="nil"/>
            </w:tcMar>
            <w:vAlign w:val="center"/>
          </w:tcPr>
          <w:p w14:paraId="235A1999" w14:textId="5EA81E30" w:rsidR="008A759A" w:rsidRPr="00E27138" w:rsidRDefault="00C607DC" w:rsidP="006B5AD9">
            <w:pPr>
              <w:rPr>
                <w:b/>
                <w:bCs/>
                <w:sz w:val="22"/>
                <w:szCs w:val="20"/>
              </w:rPr>
            </w:pPr>
            <w:r w:rsidRPr="00E27138">
              <w:rPr>
                <w:b/>
                <w:bCs/>
                <w:sz w:val="22"/>
                <w:szCs w:val="20"/>
              </w:rPr>
              <w:t>Cucumber</w:t>
            </w:r>
          </w:p>
        </w:tc>
        <w:tc>
          <w:tcPr>
            <w:tcW w:w="1260" w:type="dxa"/>
            <w:tcBorders>
              <w:bottom w:val="single" w:sz="4" w:space="0" w:color="auto"/>
            </w:tcBorders>
            <w:tcMar>
              <w:top w:w="100" w:type="nil"/>
              <w:right w:w="100" w:type="nil"/>
            </w:tcMar>
            <w:vAlign w:val="center"/>
          </w:tcPr>
          <w:p w14:paraId="5294CD36" w14:textId="5F69876A" w:rsidR="008A759A" w:rsidRPr="00E27138" w:rsidRDefault="008A759A" w:rsidP="006B5AD9">
            <w:pPr>
              <w:rPr>
                <w:b/>
                <w:bCs/>
                <w:sz w:val="22"/>
                <w:szCs w:val="20"/>
              </w:rPr>
            </w:pPr>
            <w:r w:rsidRPr="00E27138">
              <w:rPr>
                <w:b/>
                <w:bCs/>
                <w:sz w:val="22"/>
                <w:szCs w:val="20"/>
              </w:rPr>
              <w:t xml:space="preserve">Green </w:t>
            </w:r>
            <w:r w:rsidR="00F76139" w:rsidRPr="00E27138">
              <w:rPr>
                <w:b/>
                <w:bCs/>
                <w:sz w:val="22"/>
                <w:szCs w:val="20"/>
              </w:rPr>
              <w:t>P</w:t>
            </w:r>
            <w:r w:rsidRPr="00E27138">
              <w:rPr>
                <w:b/>
                <w:bCs/>
                <w:sz w:val="22"/>
                <w:szCs w:val="20"/>
              </w:rPr>
              <w:t>epper</w:t>
            </w:r>
          </w:p>
        </w:tc>
      </w:tr>
      <w:tr w:rsidR="008A759A" w:rsidRPr="006C0502" w14:paraId="526ABF48" w14:textId="77777777" w:rsidTr="00C607DC">
        <w:trPr>
          <w:trHeight w:val="648"/>
        </w:trPr>
        <w:tc>
          <w:tcPr>
            <w:tcW w:w="1468" w:type="dxa"/>
            <w:tcBorders>
              <w:bottom w:val="single" w:sz="4" w:space="0" w:color="auto"/>
            </w:tcBorders>
            <w:tcMar>
              <w:top w:w="100" w:type="nil"/>
              <w:right w:w="100" w:type="nil"/>
            </w:tcMar>
            <w:vAlign w:val="center"/>
          </w:tcPr>
          <w:p w14:paraId="0DED434C" w14:textId="67D552C7" w:rsidR="008A759A" w:rsidRPr="00E27138" w:rsidRDefault="008A759A" w:rsidP="006B5AD9">
            <w:pPr>
              <w:rPr>
                <w:sz w:val="22"/>
                <w:szCs w:val="20"/>
              </w:rPr>
            </w:pPr>
            <w:r w:rsidRPr="00E27138">
              <w:rPr>
                <w:sz w:val="22"/>
                <w:szCs w:val="20"/>
              </w:rPr>
              <w:t xml:space="preserve">Change in CoHD (%) </w:t>
            </w:r>
          </w:p>
        </w:tc>
        <w:tc>
          <w:tcPr>
            <w:tcW w:w="900" w:type="dxa"/>
            <w:tcBorders>
              <w:top w:val="single" w:sz="4" w:space="0" w:color="auto"/>
              <w:bottom w:val="single" w:sz="4" w:space="0" w:color="auto"/>
            </w:tcBorders>
            <w:tcMar>
              <w:top w:w="100" w:type="nil"/>
              <w:right w:w="100" w:type="nil"/>
            </w:tcMar>
            <w:vAlign w:val="center"/>
          </w:tcPr>
          <w:p w14:paraId="623B664A" w14:textId="06A96AF3" w:rsidR="008A759A" w:rsidRPr="00E27138" w:rsidRDefault="008A759A" w:rsidP="006B5AD9">
            <w:pPr>
              <w:rPr>
                <w:sz w:val="22"/>
                <w:szCs w:val="20"/>
              </w:rPr>
            </w:pPr>
            <w:r w:rsidRPr="00E27138">
              <w:rPr>
                <w:sz w:val="22"/>
                <w:szCs w:val="20"/>
              </w:rPr>
              <w:t>0</w:t>
            </w:r>
          </w:p>
        </w:tc>
        <w:tc>
          <w:tcPr>
            <w:tcW w:w="980" w:type="dxa"/>
            <w:tcBorders>
              <w:top w:val="single" w:sz="4" w:space="0" w:color="auto"/>
              <w:bottom w:val="single" w:sz="4" w:space="0" w:color="auto"/>
            </w:tcBorders>
            <w:tcMar>
              <w:top w:w="100" w:type="nil"/>
              <w:right w:w="100" w:type="nil"/>
            </w:tcMar>
            <w:vAlign w:val="center"/>
          </w:tcPr>
          <w:p w14:paraId="1BD0211E" w14:textId="28ABE03C" w:rsidR="008A759A" w:rsidRPr="00E27138" w:rsidRDefault="008A759A" w:rsidP="006B5AD9">
            <w:pPr>
              <w:rPr>
                <w:sz w:val="22"/>
                <w:szCs w:val="20"/>
              </w:rPr>
            </w:pPr>
            <w:r w:rsidRPr="00E27138">
              <w:rPr>
                <w:sz w:val="22"/>
                <w:szCs w:val="20"/>
              </w:rPr>
              <w:t>3.85</w:t>
            </w:r>
          </w:p>
        </w:tc>
        <w:tc>
          <w:tcPr>
            <w:tcW w:w="1080" w:type="dxa"/>
            <w:tcBorders>
              <w:top w:val="single" w:sz="4" w:space="0" w:color="auto"/>
              <w:bottom w:val="single" w:sz="4" w:space="0" w:color="auto"/>
            </w:tcBorders>
            <w:tcMar>
              <w:top w:w="100" w:type="nil"/>
              <w:right w:w="100" w:type="nil"/>
            </w:tcMar>
            <w:vAlign w:val="center"/>
          </w:tcPr>
          <w:p w14:paraId="1A933585" w14:textId="11C6785E" w:rsidR="008A759A" w:rsidRPr="00E27138" w:rsidRDefault="008A759A" w:rsidP="006B5AD9">
            <w:pPr>
              <w:rPr>
                <w:sz w:val="22"/>
                <w:szCs w:val="20"/>
              </w:rPr>
            </w:pPr>
            <w:r w:rsidRPr="00E27138">
              <w:rPr>
                <w:sz w:val="22"/>
                <w:szCs w:val="20"/>
              </w:rPr>
              <w:t>5.04</w:t>
            </w:r>
          </w:p>
        </w:tc>
        <w:tc>
          <w:tcPr>
            <w:tcW w:w="910" w:type="dxa"/>
            <w:tcBorders>
              <w:top w:val="single" w:sz="4" w:space="0" w:color="auto"/>
              <w:bottom w:val="single" w:sz="4" w:space="0" w:color="auto"/>
            </w:tcBorders>
            <w:tcMar>
              <w:top w:w="100" w:type="nil"/>
              <w:right w:w="100" w:type="nil"/>
            </w:tcMar>
            <w:vAlign w:val="center"/>
          </w:tcPr>
          <w:p w14:paraId="1C78FCF2" w14:textId="2BBCA098" w:rsidR="008A759A" w:rsidRPr="00E27138" w:rsidRDefault="008A759A" w:rsidP="006B5AD9">
            <w:pPr>
              <w:rPr>
                <w:sz w:val="22"/>
                <w:szCs w:val="20"/>
              </w:rPr>
            </w:pPr>
            <w:r w:rsidRPr="00E27138">
              <w:rPr>
                <w:sz w:val="22"/>
                <w:szCs w:val="20"/>
              </w:rPr>
              <w:t>6.74</w:t>
            </w:r>
          </w:p>
        </w:tc>
        <w:tc>
          <w:tcPr>
            <w:tcW w:w="990" w:type="dxa"/>
            <w:tcBorders>
              <w:top w:val="single" w:sz="4" w:space="0" w:color="auto"/>
              <w:bottom w:val="single" w:sz="4" w:space="0" w:color="auto"/>
            </w:tcBorders>
            <w:tcMar>
              <w:top w:w="100" w:type="nil"/>
              <w:right w:w="100" w:type="nil"/>
            </w:tcMar>
            <w:vAlign w:val="center"/>
          </w:tcPr>
          <w:p w14:paraId="688C8A48" w14:textId="4F1161ED" w:rsidR="008A759A" w:rsidRPr="00E27138" w:rsidRDefault="008A759A" w:rsidP="006B5AD9">
            <w:pPr>
              <w:rPr>
                <w:sz w:val="22"/>
                <w:szCs w:val="20"/>
              </w:rPr>
            </w:pPr>
            <w:r w:rsidRPr="00E27138">
              <w:rPr>
                <w:sz w:val="22"/>
                <w:szCs w:val="20"/>
              </w:rPr>
              <w:t>9.23</w:t>
            </w:r>
          </w:p>
        </w:tc>
        <w:tc>
          <w:tcPr>
            <w:tcW w:w="1260" w:type="dxa"/>
            <w:tcBorders>
              <w:top w:val="single" w:sz="4" w:space="0" w:color="auto"/>
              <w:bottom w:val="single" w:sz="4" w:space="0" w:color="auto"/>
            </w:tcBorders>
            <w:tcMar>
              <w:top w:w="100" w:type="nil"/>
              <w:right w:w="100" w:type="nil"/>
            </w:tcMar>
            <w:vAlign w:val="center"/>
          </w:tcPr>
          <w:p w14:paraId="72A1D919" w14:textId="7483CF7D" w:rsidR="008A759A" w:rsidRPr="00E27138" w:rsidRDefault="008A759A" w:rsidP="006B5AD9">
            <w:pPr>
              <w:rPr>
                <w:sz w:val="22"/>
                <w:szCs w:val="20"/>
              </w:rPr>
            </w:pPr>
            <w:r w:rsidRPr="00E27138">
              <w:rPr>
                <w:sz w:val="22"/>
                <w:szCs w:val="20"/>
              </w:rPr>
              <w:t>12.54</w:t>
            </w:r>
          </w:p>
        </w:tc>
        <w:tc>
          <w:tcPr>
            <w:tcW w:w="1260" w:type="dxa"/>
            <w:tcBorders>
              <w:top w:val="single" w:sz="4" w:space="0" w:color="auto"/>
              <w:bottom w:val="single" w:sz="4" w:space="0" w:color="auto"/>
            </w:tcBorders>
            <w:tcMar>
              <w:top w:w="100" w:type="nil"/>
              <w:right w:w="100" w:type="nil"/>
            </w:tcMar>
            <w:vAlign w:val="center"/>
          </w:tcPr>
          <w:p w14:paraId="46129855" w14:textId="17A9A81C" w:rsidR="008A759A" w:rsidRPr="00E27138" w:rsidRDefault="008A759A" w:rsidP="006B5AD9">
            <w:pPr>
              <w:rPr>
                <w:sz w:val="22"/>
                <w:szCs w:val="20"/>
              </w:rPr>
            </w:pPr>
            <w:r w:rsidRPr="00E27138">
              <w:rPr>
                <w:sz w:val="22"/>
                <w:szCs w:val="20"/>
              </w:rPr>
              <w:t>13.07</w:t>
            </w:r>
          </w:p>
        </w:tc>
      </w:tr>
    </w:tbl>
    <w:p w14:paraId="3FB2E493" w14:textId="77777777" w:rsidR="00E854D5" w:rsidRDefault="00E854D5" w:rsidP="006B5AD9"/>
    <w:p w14:paraId="5FB5E498" w14:textId="7771CB6C" w:rsidR="00CC2372" w:rsidRPr="00CC2372" w:rsidRDefault="00FA4357" w:rsidP="006B5AD9">
      <w:r>
        <w:fldChar w:fldCharType="begin"/>
      </w:r>
      <w:r>
        <w:instrText xml:space="preserve"> REF _Ref164177940 \h </w:instrText>
      </w:r>
      <w:r>
        <w:fldChar w:fldCharType="separate"/>
      </w:r>
      <w:r>
        <w:t xml:space="preserve">Table </w:t>
      </w:r>
      <w:r>
        <w:rPr>
          <w:noProof/>
        </w:rPr>
        <w:t>7</w:t>
      </w:r>
      <w:r>
        <w:fldChar w:fldCharType="end"/>
      </w:r>
      <w:r w:rsidR="00E854D5">
        <w:fldChar w:fldCharType="begin"/>
      </w:r>
      <w:r w:rsidR="00E854D5">
        <w:instrText xml:space="preserve"> REF _Ref164175291 \h </w:instrText>
      </w:r>
      <w:r w:rsidR="00D5510E">
        <w:fldChar w:fldCharType="separate"/>
      </w:r>
      <w:r w:rsidR="00E854D5">
        <w:fldChar w:fldCharType="end"/>
      </w:r>
      <w:r w:rsidR="00E854D5">
        <w:t xml:space="preserve"> </w:t>
      </w:r>
      <w:r w:rsidR="00DA14B7">
        <w:t xml:space="preserve">shows </w:t>
      </w:r>
      <w:r w:rsidR="00CC2372" w:rsidRPr="00CC2372">
        <w:t>variation</w:t>
      </w:r>
      <w:r w:rsidR="00DA14B7">
        <w:t xml:space="preserve"> by rural, urban, and peri-urban regions of Kenya</w:t>
      </w:r>
      <w:r w:rsidR="00CC2372" w:rsidRPr="00CC2372">
        <w:t xml:space="preserve"> in the prevalence of unaffordability </w:t>
      </w:r>
      <w:r w:rsidR="00DA14B7">
        <w:t>with</w:t>
      </w:r>
      <w:r w:rsidR="00CC2372" w:rsidRPr="00CC2372">
        <w:t xml:space="preserve"> the selection of different </w:t>
      </w:r>
      <w:r w:rsidR="00CC2372">
        <w:t>vegetable items</w:t>
      </w:r>
      <w:r w:rsidR="00DA14B7">
        <w:t>.</w:t>
      </w:r>
      <w:r w:rsidR="00CC2372">
        <w:t xml:space="preserve"> </w:t>
      </w:r>
      <w:r w:rsidR="00DA14B7">
        <w:t>C</w:t>
      </w:r>
      <w:r w:rsidR="00CC2372">
        <w:t xml:space="preserve">olumns </w:t>
      </w:r>
      <w:r w:rsidR="00CC2372" w:rsidRPr="00CC2372">
        <w:t>indicat</w:t>
      </w:r>
      <w:r w:rsidR="00DA14B7">
        <w:t>e</w:t>
      </w:r>
      <w:r w:rsidR="00CC2372">
        <w:t xml:space="preserve"> </w:t>
      </w:r>
      <w:r w:rsidR="00CC2372" w:rsidRPr="00CC2372">
        <w:t>different combinations of vegetables as</w:t>
      </w:r>
      <w:r w:rsidR="00DA14B7">
        <w:t xml:space="preserve"> above</w:t>
      </w:r>
      <w:r w:rsidR="00CC2372" w:rsidRPr="00CC2372">
        <w:t xml:space="preserve">. </w:t>
      </w:r>
      <w:r w:rsidR="00DA14B7">
        <w:t>Unaffordability is lowest in urban regions of Kenya, ranging from 38</w:t>
      </w:r>
      <w:r w:rsidR="00530DF1">
        <w:t xml:space="preserve">% </w:t>
      </w:r>
      <w:r w:rsidR="00DA14B7">
        <w:t xml:space="preserve">of households for the reference basket to 46% of households when green pepper </w:t>
      </w:r>
      <w:r w:rsidR="00530DF1">
        <w:t>is selected instead of</w:t>
      </w:r>
      <w:r w:rsidR="00DA14B7">
        <w:t xml:space="preserve"> onion. Unaffordability is highest in rural regions, ranging from 71</w:t>
      </w:r>
      <w:r w:rsidR="00530DF1">
        <w:t>%</w:t>
      </w:r>
      <w:r w:rsidR="00DA14B7">
        <w:t xml:space="preserve"> to 77%, and only moderately </w:t>
      </w:r>
      <w:r w:rsidR="00530DF1">
        <w:t xml:space="preserve">lower in peri-urban regions, where it ranges from 65% to 71%. </w:t>
      </w:r>
    </w:p>
    <w:p w14:paraId="1C3163E1" w14:textId="77777777" w:rsidR="00DB2B4C" w:rsidRDefault="00DB2B4C" w:rsidP="00DB2B4C">
      <w:pPr>
        <w:rPr>
          <w:i/>
          <w:iCs/>
          <w:color w:val="44546A" w:themeColor="text2"/>
          <w:sz w:val="22"/>
          <w:szCs w:val="21"/>
        </w:rPr>
      </w:pPr>
    </w:p>
    <w:p w14:paraId="2DD17CE4" w14:textId="77777777" w:rsidR="00DB2B4C" w:rsidRPr="0041012A" w:rsidRDefault="00DB2B4C" w:rsidP="00DB2B4C">
      <w:pPr>
        <w:pStyle w:val="Caption"/>
      </w:pPr>
      <w:bookmarkStart w:id="59" w:name="_Ref164177940"/>
      <w:bookmarkStart w:id="60" w:name="_Toc165632958"/>
      <w:r>
        <w:t xml:space="preserve">Table </w:t>
      </w:r>
      <w:fldSimple w:instr=" SEQ Table \* ARABIC ">
        <w:r>
          <w:rPr>
            <w:noProof/>
          </w:rPr>
          <w:t>7</w:t>
        </w:r>
      </w:fldSimple>
      <w:bookmarkEnd w:id="59"/>
      <w:r>
        <w:t>. Share of Kenyan households that cannot afford a healthy diet, with variation in third-least-cost vegetable selected (%).</w:t>
      </w:r>
      <w:bookmarkEnd w:id="60"/>
    </w:p>
    <w:tbl>
      <w:tblPr>
        <w:tblW w:w="0" w:type="auto"/>
        <w:tblInd w:w="-118" w:type="dxa"/>
        <w:tblLayout w:type="fixed"/>
        <w:tblLook w:val="0000" w:firstRow="0" w:lastRow="0" w:firstColumn="0" w:lastColumn="0" w:noHBand="0" w:noVBand="0"/>
      </w:tblPr>
      <w:tblGrid>
        <w:gridCol w:w="1378"/>
        <w:gridCol w:w="710"/>
        <w:gridCol w:w="990"/>
        <w:gridCol w:w="1170"/>
        <w:gridCol w:w="990"/>
        <w:gridCol w:w="1170"/>
        <w:gridCol w:w="1260"/>
        <w:gridCol w:w="1080"/>
      </w:tblGrid>
      <w:tr w:rsidR="00DB2B4C" w:rsidRPr="00524638" w14:paraId="411EF614" w14:textId="77777777" w:rsidTr="000B30E7">
        <w:tc>
          <w:tcPr>
            <w:tcW w:w="1378" w:type="dxa"/>
            <w:tcMar>
              <w:top w:w="100" w:type="nil"/>
              <w:right w:w="100" w:type="nil"/>
            </w:tcMar>
            <w:vAlign w:val="center"/>
          </w:tcPr>
          <w:p w14:paraId="58B0FB9C" w14:textId="77777777" w:rsidR="00DB2B4C" w:rsidRPr="00A6262C" w:rsidRDefault="00DB2B4C" w:rsidP="000B30E7">
            <w:pPr>
              <w:autoSpaceDE w:val="0"/>
              <w:autoSpaceDN w:val="0"/>
              <w:adjustRightInd w:val="0"/>
              <w:rPr>
                <w:color w:val="auto"/>
                <w:sz w:val="22"/>
              </w:rPr>
            </w:pPr>
          </w:p>
        </w:tc>
        <w:tc>
          <w:tcPr>
            <w:tcW w:w="710" w:type="dxa"/>
            <w:tcBorders>
              <w:bottom w:val="single" w:sz="4" w:space="0" w:color="auto"/>
            </w:tcBorders>
            <w:tcMar>
              <w:top w:w="100" w:type="nil"/>
              <w:right w:w="100" w:type="nil"/>
            </w:tcMar>
            <w:vAlign w:val="center"/>
          </w:tcPr>
          <w:p w14:paraId="18B18623"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Ref.</w:t>
            </w:r>
          </w:p>
        </w:tc>
        <w:tc>
          <w:tcPr>
            <w:tcW w:w="990" w:type="dxa"/>
            <w:tcBorders>
              <w:bottom w:val="single" w:sz="4" w:space="0" w:color="auto"/>
            </w:tcBorders>
            <w:tcMar>
              <w:top w:w="100" w:type="nil"/>
              <w:right w:w="100" w:type="nil"/>
            </w:tcMar>
            <w:vAlign w:val="center"/>
          </w:tcPr>
          <w:p w14:paraId="6D73A6DB"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Green Beans</w:t>
            </w:r>
          </w:p>
        </w:tc>
        <w:tc>
          <w:tcPr>
            <w:tcW w:w="1170" w:type="dxa"/>
            <w:tcBorders>
              <w:bottom w:val="single" w:sz="4" w:space="0" w:color="auto"/>
            </w:tcBorders>
            <w:tcMar>
              <w:top w:w="100" w:type="nil"/>
              <w:right w:w="100" w:type="nil"/>
            </w:tcMar>
            <w:vAlign w:val="center"/>
          </w:tcPr>
          <w:p w14:paraId="08D51DF7"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Eggplant</w:t>
            </w:r>
          </w:p>
        </w:tc>
        <w:tc>
          <w:tcPr>
            <w:tcW w:w="990" w:type="dxa"/>
            <w:tcBorders>
              <w:bottom w:val="single" w:sz="4" w:space="0" w:color="auto"/>
            </w:tcBorders>
            <w:tcMar>
              <w:top w:w="100" w:type="nil"/>
              <w:right w:w="100" w:type="nil"/>
            </w:tcMar>
            <w:vAlign w:val="center"/>
          </w:tcPr>
          <w:p w14:paraId="72EB50B0"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Peas</w:t>
            </w:r>
          </w:p>
        </w:tc>
        <w:tc>
          <w:tcPr>
            <w:tcW w:w="1170" w:type="dxa"/>
            <w:tcBorders>
              <w:bottom w:val="single" w:sz="4" w:space="0" w:color="auto"/>
            </w:tcBorders>
            <w:tcMar>
              <w:top w:w="100" w:type="nil"/>
              <w:right w:w="100" w:type="nil"/>
            </w:tcMar>
            <w:vAlign w:val="center"/>
          </w:tcPr>
          <w:p w14:paraId="48836679"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Tomato</w:t>
            </w:r>
          </w:p>
        </w:tc>
        <w:tc>
          <w:tcPr>
            <w:tcW w:w="1260" w:type="dxa"/>
            <w:tcBorders>
              <w:bottom w:val="single" w:sz="4" w:space="0" w:color="auto"/>
            </w:tcBorders>
            <w:tcMar>
              <w:top w:w="100" w:type="nil"/>
              <w:right w:w="100" w:type="nil"/>
            </w:tcMar>
            <w:vAlign w:val="center"/>
          </w:tcPr>
          <w:p w14:paraId="73FF1794"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Cucumber</w:t>
            </w:r>
          </w:p>
        </w:tc>
        <w:tc>
          <w:tcPr>
            <w:tcW w:w="1080" w:type="dxa"/>
            <w:tcBorders>
              <w:bottom w:val="single" w:sz="4" w:space="0" w:color="auto"/>
            </w:tcBorders>
            <w:tcMar>
              <w:top w:w="100" w:type="nil"/>
              <w:right w:w="100" w:type="nil"/>
            </w:tcMar>
            <w:vAlign w:val="center"/>
          </w:tcPr>
          <w:p w14:paraId="1C3890FD" w14:textId="77777777" w:rsidR="00DB2B4C" w:rsidRPr="00A6262C" w:rsidRDefault="00DB2B4C" w:rsidP="000B30E7">
            <w:pPr>
              <w:autoSpaceDE w:val="0"/>
              <w:autoSpaceDN w:val="0"/>
              <w:adjustRightInd w:val="0"/>
              <w:jc w:val="center"/>
              <w:rPr>
                <w:b/>
                <w:bCs/>
                <w:color w:val="auto"/>
                <w:sz w:val="22"/>
              </w:rPr>
            </w:pPr>
            <w:r w:rsidRPr="00A6262C">
              <w:rPr>
                <w:b/>
                <w:bCs/>
                <w:color w:val="auto"/>
                <w:sz w:val="22"/>
              </w:rPr>
              <w:t>Green Pepper</w:t>
            </w:r>
          </w:p>
        </w:tc>
      </w:tr>
      <w:tr w:rsidR="00DB2B4C" w:rsidRPr="00524638" w14:paraId="5F44AD29" w14:textId="77777777" w:rsidTr="000B30E7">
        <w:tc>
          <w:tcPr>
            <w:tcW w:w="1378" w:type="dxa"/>
            <w:tcMar>
              <w:top w:w="100" w:type="nil"/>
              <w:right w:w="100" w:type="nil"/>
            </w:tcMar>
            <w:vAlign w:val="center"/>
          </w:tcPr>
          <w:p w14:paraId="5BD331A2" w14:textId="77777777" w:rsidR="00DB2B4C" w:rsidRPr="00A6262C" w:rsidRDefault="00DB2B4C" w:rsidP="000B30E7">
            <w:pPr>
              <w:autoSpaceDE w:val="0"/>
              <w:autoSpaceDN w:val="0"/>
              <w:adjustRightInd w:val="0"/>
              <w:rPr>
                <w:color w:val="auto"/>
                <w:sz w:val="22"/>
              </w:rPr>
            </w:pPr>
            <w:r w:rsidRPr="00A6262C">
              <w:rPr>
                <w:color w:val="auto"/>
                <w:sz w:val="22"/>
              </w:rPr>
              <w:t>Peri-Urban</w:t>
            </w:r>
          </w:p>
        </w:tc>
        <w:tc>
          <w:tcPr>
            <w:tcW w:w="710" w:type="dxa"/>
            <w:tcBorders>
              <w:top w:val="single" w:sz="4" w:space="0" w:color="auto"/>
            </w:tcBorders>
            <w:tcMar>
              <w:top w:w="100" w:type="nil"/>
              <w:right w:w="100" w:type="nil"/>
            </w:tcMar>
            <w:vAlign w:val="center"/>
          </w:tcPr>
          <w:p w14:paraId="502401EC" w14:textId="77777777" w:rsidR="00DB2B4C" w:rsidRPr="00A6262C" w:rsidRDefault="00DB2B4C" w:rsidP="000B30E7">
            <w:pPr>
              <w:autoSpaceDE w:val="0"/>
              <w:autoSpaceDN w:val="0"/>
              <w:adjustRightInd w:val="0"/>
              <w:jc w:val="center"/>
              <w:rPr>
                <w:color w:val="auto"/>
                <w:sz w:val="22"/>
              </w:rPr>
            </w:pPr>
            <w:r w:rsidRPr="00A6262C">
              <w:rPr>
                <w:color w:val="auto"/>
                <w:sz w:val="22"/>
              </w:rPr>
              <w:t>65</w:t>
            </w:r>
          </w:p>
        </w:tc>
        <w:tc>
          <w:tcPr>
            <w:tcW w:w="990" w:type="dxa"/>
            <w:tcBorders>
              <w:top w:val="single" w:sz="4" w:space="0" w:color="auto"/>
            </w:tcBorders>
            <w:tcMar>
              <w:top w:w="100" w:type="nil"/>
              <w:right w:w="100" w:type="nil"/>
            </w:tcMar>
            <w:vAlign w:val="center"/>
          </w:tcPr>
          <w:p w14:paraId="106A8E0F" w14:textId="77777777" w:rsidR="00DB2B4C" w:rsidRPr="00A6262C" w:rsidRDefault="00DB2B4C" w:rsidP="000B30E7">
            <w:pPr>
              <w:autoSpaceDE w:val="0"/>
              <w:autoSpaceDN w:val="0"/>
              <w:adjustRightInd w:val="0"/>
              <w:jc w:val="center"/>
              <w:rPr>
                <w:color w:val="auto"/>
                <w:sz w:val="22"/>
              </w:rPr>
            </w:pPr>
            <w:r w:rsidRPr="00A6262C">
              <w:rPr>
                <w:color w:val="auto"/>
                <w:sz w:val="22"/>
              </w:rPr>
              <w:t>67</w:t>
            </w:r>
          </w:p>
        </w:tc>
        <w:tc>
          <w:tcPr>
            <w:tcW w:w="1170" w:type="dxa"/>
            <w:tcBorders>
              <w:top w:val="single" w:sz="4" w:space="0" w:color="auto"/>
            </w:tcBorders>
            <w:tcMar>
              <w:top w:w="100" w:type="nil"/>
              <w:right w:w="100" w:type="nil"/>
            </w:tcMar>
            <w:vAlign w:val="center"/>
          </w:tcPr>
          <w:p w14:paraId="62D88853" w14:textId="77777777" w:rsidR="00DB2B4C" w:rsidRPr="00A6262C" w:rsidRDefault="00DB2B4C" w:rsidP="000B30E7">
            <w:pPr>
              <w:autoSpaceDE w:val="0"/>
              <w:autoSpaceDN w:val="0"/>
              <w:adjustRightInd w:val="0"/>
              <w:jc w:val="center"/>
              <w:rPr>
                <w:color w:val="auto"/>
                <w:sz w:val="22"/>
              </w:rPr>
            </w:pPr>
            <w:r w:rsidRPr="00A6262C">
              <w:rPr>
                <w:color w:val="auto"/>
                <w:sz w:val="22"/>
              </w:rPr>
              <w:t>67</w:t>
            </w:r>
          </w:p>
        </w:tc>
        <w:tc>
          <w:tcPr>
            <w:tcW w:w="990" w:type="dxa"/>
            <w:tcBorders>
              <w:top w:val="single" w:sz="4" w:space="0" w:color="auto"/>
            </w:tcBorders>
            <w:tcMar>
              <w:top w:w="100" w:type="nil"/>
              <w:right w:w="100" w:type="nil"/>
            </w:tcMar>
            <w:vAlign w:val="center"/>
          </w:tcPr>
          <w:p w14:paraId="27F2BECE" w14:textId="77777777" w:rsidR="00DB2B4C" w:rsidRPr="00A6262C" w:rsidRDefault="00DB2B4C" w:rsidP="000B30E7">
            <w:pPr>
              <w:autoSpaceDE w:val="0"/>
              <w:autoSpaceDN w:val="0"/>
              <w:adjustRightInd w:val="0"/>
              <w:jc w:val="center"/>
              <w:rPr>
                <w:color w:val="auto"/>
                <w:sz w:val="22"/>
              </w:rPr>
            </w:pPr>
            <w:r w:rsidRPr="00A6262C">
              <w:rPr>
                <w:color w:val="auto"/>
                <w:sz w:val="22"/>
              </w:rPr>
              <w:t>68</w:t>
            </w:r>
          </w:p>
        </w:tc>
        <w:tc>
          <w:tcPr>
            <w:tcW w:w="1170" w:type="dxa"/>
            <w:tcBorders>
              <w:top w:val="single" w:sz="4" w:space="0" w:color="auto"/>
            </w:tcBorders>
            <w:tcMar>
              <w:top w:w="100" w:type="nil"/>
              <w:right w:w="100" w:type="nil"/>
            </w:tcMar>
            <w:vAlign w:val="center"/>
          </w:tcPr>
          <w:p w14:paraId="268EB8D5" w14:textId="77777777" w:rsidR="00DB2B4C" w:rsidRPr="00A6262C" w:rsidRDefault="00DB2B4C" w:rsidP="000B30E7">
            <w:pPr>
              <w:autoSpaceDE w:val="0"/>
              <w:autoSpaceDN w:val="0"/>
              <w:adjustRightInd w:val="0"/>
              <w:jc w:val="center"/>
              <w:rPr>
                <w:color w:val="auto"/>
                <w:sz w:val="22"/>
              </w:rPr>
            </w:pPr>
            <w:r w:rsidRPr="00A6262C">
              <w:rPr>
                <w:color w:val="auto"/>
                <w:sz w:val="22"/>
              </w:rPr>
              <w:t>70</w:t>
            </w:r>
          </w:p>
        </w:tc>
        <w:tc>
          <w:tcPr>
            <w:tcW w:w="1260" w:type="dxa"/>
            <w:tcBorders>
              <w:top w:val="single" w:sz="4" w:space="0" w:color="auto"/>
            </w:tcBorders>
            <w:tcMar>
              <w:top w:w="100" w:type="nil"/>
              <w:right w:w="100" w:type="nil"/>
            </w:tcMar>
            <w:vAlign w:val="center"/>
          </w:tcPr>
          <w:p w14:paraId="4C558E9B" w14:textId="77777777" w:rsidR="00DB2B4C" w:rsidRPr="00A6262C" w:rsidRDefault="00DB2B4C" w:rsidP="000B30E7">
            <w:pPr>
              <w:autoSpaceDE w:val="0"/>
              <w:autoSpaceDN w:val="0"/>
              <w:adjustRightInd w:val="0"/>
              <w:jc w:val="center"/>
              <w:rPr>
                <w:color w:val="auto"/>
                <w:sz w:val="22"/>
              </w:rPr>
            </w:pPr>
            <w:r w:rsidRPr="00A6262C">
              <w:rPr>
                <w:color w:val="auto"/>
                <w:sz w:val="22"/>
              </w:rPr>
              <w:t>71</w:t>
            </w:r>
          </w:p>
        </w:tc>
        <w:tc>
          <w:tcPr>
            <w:tcW w:w="1080" w:type="dxa"/>
            <w:tcBorders>
              <w:top w:val="single" w:sz="4" w:space="0" w:color="auto"/>
            </w:tcBorders>
            <w:tcMar>
              <w:top w:w="100" w:type="nil"/>
              <w:right w:w="100" w:type="nil"/>
            </w:tcMar>
            <w:vAlign w:val="center"/>
          </w:tcPr>
          <w:p w14:paraId="094CB83D" w14:textId="77777777" w:rsidR="00DB2B4C" w:rsidRPr="00A6262C" w:rsidRDefault="00DB2B4C" w:rsidP="000B30E7">
            <w:pPr>
              <w:autoSpaceDE w:val="0"/>
              <w:autoSpaceDN w:val="0"/>
              <w:adjustRightInd w:val="0"/>
              <w:jc w:val="center"/>
              <w:rPr>
                <w:color w:val="auto"/>
                <w:sz w:val="22"/>
              </w:rPr>
            </w:pPr>
            <w:r w:rsidRPr="00A6262C">
              <w:rPr>
                <w:color w:val="auto"/>
                <w:sz w:val="22"/>
              </w:rPr>
              <w:t>71</w:t>
            </w:r>
          </w:p>
        </w:tc>
      </w:tr>
      <w:tr w:rsidR="00DB2B4C" w:rsidRPr="00524638" w14:paraId="6CDC8393" w14:textId="77777777" w:rsidTr="000B30E7">
        <w:tc>
          <w:tcPr>
            <w:tcW w:w="1378" w:type="dxa"/>
            <w:tcMar>
              <w:top w:w="100" w:type="nil"/>
              <w:right w:w="100" w:type="nil"/>
            </w:tcMar>
            <w:vAlign w:val="center"/>
          </w:tcPr>
          <w:p w14:paraId="68B3F627" w14:textId="77777777" w:rsidR="00DB2B4C" w:rsidRPr="00A6262C" w:rsidRDefault="00DB2B4C" w:rsidP="000B30E7">
            <w:pPr>
              <w:autoSpaceDE w:val="0"/>
              <w:autoSpaceDN w:val="0"/>
              <w:adjustRightInd w:val="0"/>
              <w:rPr>
                <w:color w:val="auto"/>
                <w:sz w:val="22"/>
              </w:rPr>
            </w:pPr>
            <w:r w:rsidRPr="00A6262C">
              <w:rPr>
                <w:color w:val="auto"/>
                <w:sz w:val="22"/>
              </w:rPr>
              <w:t>Rural</w:t>
            </w:r>
          </w:p>
        </w:tc>
        <w:tc>
          <w:tcPr>
            <w:tcW w:w="710" w:type="dxa"/>
            <w:tcMar>
              <w:top w:w="100" w:type="nil"/>
              <w:right w:w="100" w:type="nil"/>
            </w:tcMar>
            <w:vAlign w:val="center"/>
          </w:tcPr>
          <w:p w14:paraId="5AF72476" w14:textId="77777777" w:rsidR="00DB2B4C" w:rsidRPr="00A6262C" w:rsidRDefault="00DB2B4C" w:rsidP="000B30E7">
            <w:pPr>
              <w:autoSpaceDE w:val="0"/>
              <w:autoSpaceDN w:val="0"/>
              <w:adjustRightInd w:val="0"/>
              <w:jc w:val="center"/>
              <w:rPr>
                <w:color w:val="auto"/>
                <w:sz w:val="22"/>
              </w:rPr>
            </w:pPr>
            <w:r w:rsidRPr="00A6262C">
              <w:rPr>
                <w:color w:val="auto"/>
                <w:sz w:val="22"/>
              </w:rPr>
              <w:t>71</w:t>
            </w:r>
          </w:p>
        </w:tc>
        <w:tc>
          <w:tcPr>
            <w:tcW w:w="990" w:type="dxa"/>
            <w:tcMar>
              <w:top w:w="100" w:type="nil"/>
              <w:right w:w="100" w:type="nil"/>
            </w:tcMar>
            <w:vAlign w:val="center"/>
          </w:tcPr>
          <w:p w14:paraId="563EAB17" w14:textId="77777777" w:rsidR="00DB2B4C" w:rsidRPr="00A6262C" w:rsidRDefault="00DB2B4C" w:rsidP="000B30E7">
            <w:pPr>
              <w:autoSpaceDE w:val="0"/>
              <w:autoSpaceDN w:val="0"/>
              <w:adjustRightInd w:val="0"/>
              <w:jc w:val="center"/>
              <w:rPr>
                <w:color w:val="auto"/>
                <w:sz w:val="22"/>
              </w:rPr>
            </w:pPr>
            <w:r w:rsidRPr="00A6262C">
              <w:rPr>
                <w:color w:val="auto"/>
                <w:sz w:val="22"/>
              </w:rPr>
              <w:t>73</w:t>
            </w:r>
          </w:p>
        </w:tc>
        <w:tc>
          <w:tcPr>
            <w:tcW w:w="1170" w:type="dxa"/>
            <w:tcMar>
              <w:top w:w="100" w:type="nil"/>
              <w:right w:w="100" w:type="nil"/>
            </w:tcMar>
            <w:vAlign w:val="center"/>
          </w:tcPr>
          <w:p w14:paraId="3D368498" w14:textId="77777777" w:rsidR="00DB2B4C" w:rsidRPr="00A6262C" w:rsidRDefault="00DB2B4C" w:rsidP="000B30E7">
            <w:pPr>
              <w:autoSpaceDE w:val="0"/>
              <w:autoSpaceDN w:val="0"/>
              <w:adjustRightInd w:val="0"/>
              <w:jc w:val="center"/>
              <w:rPr>
                <w:color w:val="auto"/>
                <w:sz w:val="22"/>
              </w:rPr>
            </w:pPr>
            <w:r w:rsidRPr="00A6262C">
              <w:rPr>
                <w:color w:val="auto"/>
                <w:sz w:val="22"/>
              </w:rPr>
              <w:t>73</w:t>
            </w:r>
          </w:p>
        </w:tc>
        <w:tc>
          <w:tcPr>
            <w:tcW w:w="990" w:type="dxa"/>
            <w:tcMar>
              <w:top w:w="100" w:type="nil"/>
              <w:right w:w="100" w:type="nil"/>
            </w:tcMar>
            <w:vAlign w:val="center"/>
          </w:tcPr>
          <w:p w14:paraId="6F89A2FE" w14:textId="77777777" w:rsidR="00DB2B4C" w:rsidRPr="00A6262C" w:rsidRDefault="00DB2B4C" w:rsidP="000B30E7">
            <w:pPr>
              <w:autoSpaceDE w:val="0"/>
              <w:autoSpaceDN w:val="0"/>
              <w:adjustRightInd w:val="0"/>
              <w:jc w:val="center"/>
              <w:rPr>
                <w:color w:val="auto"/>
                <w:sz w:val="22"/>
              </w:rPr>
            </w:pPr>
            <w:r w:rsidRPr="00A6262C">
              <w:rPr>
                <w:color w:val="auto"/>
                <w:sz w:val="22"/>
              </w:rPr>
              <w:t>74</w:t>
            </w:r>
          </w:p>
        </w:tc>
        <w:tc>
          <w:tcPr>
            <w:tcW w:w="1170" w:type="dxa"/>
            <w:tcMar>
              <w:top w:w="100" w:type="nil"/>
              <w:right w:w="100" w:type="nil"/>
            </w:tcMar>
            <w:vAlign w:val="center"/>
          </w:tcPr>
          <w:p w14:paraId="0E3EDA12" w14:textId="77777777" w:rsidR="00DB2B4C" w:rsidRPr="00A6262C" w:rsidRDefault="00DB2B4C" w:rsidP="000B30E7">
            <w:pPr>
              <w:autoSpaceDE w:val="0"/>
              <w:autoSpaceDN w:val="0"/>
              <w:adjustRightInd w:val="0"/>
              <w:jc w:val="center"/>
              <w:rPr>
                <w:color w:val="auto"/>
                <w:sz w:val="22"/>
              </w:rPr>
            </w:pPr>
            <w:r w:rsidRPr="00A6262C">
              <w:rPr>
                <w:color w:val="auto"/>
                <w:sz w:val="22"/>
              </w:rPr>
              <w:t>75</w:t>
            </w:r>
          </w:p>
        </w:tc>
        <w:tc>
          <w:tcPr>
            <w:tcW w:w="1260" w:type="dxa"/>
            <w:tcMar>
              <w:top w:w="100" w:type="nil"/>
              <w:right w:w="100" w:type="nil"/>
            </w:tcMar>
            <w:vAlign w:val="center"/>
          </w:tcPr>
          <w:p w14:paraId="1C409851" w14:textId="77777777" w:rsidR="00DB2B4C" w:rsidRPr="00A6262C" w:rsidRDefault="00DB2B4C" w:rsidP="000B30E7">
            <w:pPr>
              <w:autoSpaceDE w:val="0"/>
              <w:autoSpaceDN w:val="0"/>
              <w:adjustRightInd w:val="0"/>
              <w:jc w:val="center"/>
              <w:rPr>
                <w:color w:val="auto"/>
                <w:sz w:val="22"/>
              </w:rPr>
            </w:pPr>
            <w:r w:rsidRPr="00A6262C">
              <w:rPr>
                <w:color w:val="auto"/>
                <w:sz w:val="22"/>
              </w:rPr>
              <w:t>76</w:t>
            </w:r>
          </w:p>
        </w:tc>
        <w:tc>
          <w:tcPr>
            <w:tcW w:w="1080" w:type="dxa"/>
            <w:tcMar>
              <w:top w:w="100" w:type="nil"/>
              <w:right w:w="100" w:type="nil"/>
            </w:tcMar>
            <w:vAlign w:val="center"/>
          </w:tcPr>
          <w:p w14:paraId="7520229B" w14:textId="77777777" w:rsidR="00DB2B4C" w:rsidRPr="00A6262C" w:rsidRDefault="00DB2B4C" w:rsidP="000B30E7">
            <w:pPr>
              <w:autoSpaceDE w:val="0"/>
              <w:autoSpaceDN w:val="0"/>
              <w:adjustRightInd w:val="0"/>
              <w:jc w:val="center"/>
              <w:rPr>
                <w:color w:val="auto"/>
                <w:sz w:val="22"/>
              </w:rPr>
            </w:pPr>
            <w:r w:rsidRPr="00A6262C">
              <w:rPr>
                <w:color w:val="auto"/>
                <w:sz w:val="22"/>
              </w:rPr>
              <w:t>77</w:t>
            </w:r>
          </w:p>
        </w:tc>
      </w:tr>
      <w:tr w:rsidR="00DB2B4C" w:rsidRPr="00524638" w14:paraId="6D22BA36" w14:textId="77777777" w:rsidTr="000B30E7">
        <w:tc>
          <w:tcPr>
            <w:tcW w:w="1378" w:type="dxa"/>
            <w:tcBorders>
              <w:bottom w:val="single" w:sz="4" w:space="0" w:color="auto"/>
            </w:tcBorders>
            <w:tcMar>
              <w:top w:w="100" w:type="nil"/>
              <w:right w:w="100" w:type="nil"/>
            </w:tcMar>
            <w:vAlign w:val="center"/>
          </w:tcPr>
          <w:p w14:paraId="62B09490" w14:textId="77777777" w:rsidR="00DB2B4C" w:rsidRPr="00A6262C" w:rsidRDefault="00DB2B4C" w:rsidP="000B30E7">
            <w:pPr>
              <w:autoSpaceDE w:val="0"/>
              <w:autoSpaceDN w:val="0"/>
              <w:adjustRightInd w:val="0"/>
              <w:rPr>
                <w:color w:val="auto"/>
                <w:sz w:val="22"/>
              </w:rPr>
            </w:pPr>
            <w:r w:rsidRPr="00A6262C">
              <w:rPr>
                <w:color w:val="auto"/>
                <w:sz w:val="22"/>
              </w:rPr>
              <w:t>Urban</w:t>
            </w:r>
          </w:p>
        </w:tc>
        <w:tc>
          <w:tcPr>
            <w:tcW w:w="710" w:type="dxa"/>
            <w:tcBorders>
              <w:bottom w:val="single" w:sz="4" w:space="0" w:color="auto"/>
            </w:tcBorders>
            <w:tcMar>
              <w:top w:w="100" w:type="nil"/>
              <w:right w:w="100" w:type="nil"/>
            </w:tcMar>
            <w:vAlign w:val="center"/>
          </w:tcPr>
          <w:p w14:paraId="2B404363" w14:textId="77777777" w:rsidR="00DB2B4C" w:rsidRPr="00A6262C" w:rsidRDefault="00DB2B4C" w:rsidP="000B30E7">
            <w:pPr>
              <w:autoSpaceDE w:val="0"/>
              <w:autoSpaceDN w:val="0"/>
              <w:adjustRightInd w:val="0"/>
              <w:jc w:val="center"/>
              <w:rPr>
                <w:color w:val="auto"/>
                <w:sz w:val="22"/>
              </w:rPr>
            </w:pPr>
            <w:r w:rsidRPr="00A6262C">
              <w:rPr>
                <w:color w:val="auto"/>
                <w:sz w:val="22"/>
              </w:rPr>
              <w:t>38</w:t>
            </w:r>
          </w:p>
        </w:tc>
        <w:tc>
          <w:tcPr>
            <w:tcW w:w="990" w:type="dxa"/>
            <w:tcBorders>
              <w:bottom w:val="single" w:sz="4" w:space="0" w:color="auto"/>
            </w:tcBorders>
            <w:tcMar>
              <w:top w:w="100" w:type="nil"/>
              <w:right w:w="100" w:type="nil"/>
            </w:tcMar>
            <w:vAlign w:val="center"/>
          </w:tcPr>
          <w:p w14:paraId="5B65F618" w14:textId="77777777" w:rsidR="00DB2B4C" w:rsidRPr="00A6262C" w:rsidRDefault="00DB2B4C" w:rsidP="000B30E7">
            <w:pPr>
              <w:autoSpaceDE w:val="0"/>
              <w:autoSpaceDN w:val="0"/>
              <w:adjustRightInd w:val="0"/>
              <w:jc w:val="center"/>
              <w:rPr>
                <w:color w:val="auto"/>
                <w:sz w:val="22"/>
              </w:rPr>
            </w:pPr>
            <w:r w:rsidRPr="00A6262C">
              <w:rPr>
                <w:color w:val="auto"/>
                <w:sz w:val="22"/>
              </w:rPr>
              <w:t>40</w:t>
            </w:r>
          </w:p>
        </w:tc>
        <w:tc>
          <w:tcPr>
            <w:tcW w:w="1170" w:type="dxa"/>
            <w:tcBorders>
              <w:bottom w:val="single" w:sz="4" w:space="0" w:color="auto"/>
            </w:tcBorders>
            <w:tcMar>
              <w:top w:w="100" w:type="nil"/>
              <w:right w:w="100" w:type="nil"/>
            </w:tcMar>
            <w:vAlign w:val="center"/>
          </w:tcPr>
          <w:p w14:paraId="719EDB58" w14:textId="77777777" w:rsidR="00DB2B4C" w:rsidRPr="00A6262C" w:rsidRDefault="00DB2B4C" w:rsidP="000B30E7">
            <w:pPr>
              <w:autoSpaceDE w:val="0"/>
              <w:autoSpaceDN w:val="0"/>
              <w:adjustRightInd w:val="0"/>
              <w:jc w:val="center"/>
              <w:rPr>
                <w:color w:val="auto"/>
                <w:sz w:val="22"/>
              </w:rPr>
            </w:pPr>
            <w:r w:rsidRPr="00A6262C">
              <w:rPr>
                <w:color w:val="auto"/>
                <w:sz w:val="22"/>
              </w:rPr>
              <w:t>41</w:t>
            </w:r>
          </w:p>
        </w:tc>
        <w:tc>
          <w:tcPr>
            <w:tcW w:w="990" w:type="dxa"/>
            <w:tcBorders>
              <w:bottom w:val="single" w:sz="4" w:space="0" w:color="auto"/>
            </w:tcBorders>
            <w:tcMar>
              <w:top w:w="100" w:type="nil"/>
              <w:right w:w="100" w:type="nil"/>
            </w:tcMar>
            <w:vAlign w:val="center"/>
          </w:tcPr>
          <w:p w14:paraId="7651BCFF" w14:textId="77777777" w:rsidR="00DB2B4C" w:rsidRPr="00A6262C" w:rsidRDefault="00DB2B4C" w:rsidP="000B30E7">
            <w:pPr>
              <w:autoSpaceDE w:val="0"/>
              <w:autoSpaceDN w:val="0"/>
              <w:adjustRightInd w:val="0"/>
              <w:jc w:val="center"/>
              <w:rPr>
                <w:color w:val="auto"/>
                <w:sz w:val="22"/>
              </w:rPr>
            </w:pPr>
            <w:r w:rsidRPr="00A6262C">
              <w:rPr>
                <w:color w:val="auto"/>
                <w:sz w:val="22"/>
              </w:rPr>
              <w:t>42</w:t>
            </w:r>
          </w:p>
        </w:tc>
        <w:tc>
          <w:tcPr>
            <w:tcW w:w="1170" w:type="dxa"/>
            <w:tcBorders>
              <w:bottom w:val="single" w:sz="4" w:space="0" w:color="auto"/>
            </w:tcBorders>
            <w:tcMar>
              <w:top w:w="100" w:type="nil"/>
              <w:right w:w="100" w:type="nil"/>
            </w:tcMar>
            <w:vAlign w:val="center"/>
          </w:tcPr>
          <w:p w14:paraId="38CC708F" w14:textId="77777777" w:rsidR="00DB2B4C" w:rsidRPr="00A6262C" w:rsidRDefault="00DB2B4C" w:rsidP="000B30E7">
            <w:pPr>
              <w:autoSpaceDE w:val="0"/>
              <w:autoSpaceDN w:val="0"/>
              <w:adjustRightInd w:val="0"/>
              <w:jc w:val="center"/>
              <w:rPr>
                <w:color w:val="auto"/>
                <w:sz w:val="22"/>
              </w:rPr>
            </w:pPr>
            <w:r w:rsidRPr="00A6262C">
              <w:rPr>
                <w:color w:val="auto"/>
                <w:sz w:val="22"/>
              </w:rPr>
              <w:t>43</w:t>
            </w:r>
          </w:p>
        </w:tc>
        <w:tc>
          <w:tcPr>
            <w:tcW w:w="1260" w:type="dxa"/>
            <w:tcBorders>
              <w:bottom w:val="single" w:sz="4" w:space="0" w:color="auto"/>
            </w:tcBorders>
            <w:tcMar>
              <w:top w:w="100" w:type="nil"/>
              <w:right w:w="100" w:type="nil"/>
            </w:tcMar>
            <w:vAlign w:val="center"/>
          </w:tcPr>
          <w:p w14:paraId="1606E369" w14:textId="77777777" w:rsidR="00DB2B4C" w:rsidRPr="00A6262C" w:rsidRDefault="00DB2B4C" w:rsidP="000B30E7">
            <w:pPr>
              <w:autoSpaceDE w:val="0"/>
              <w:autoSpaceDN w:val="0"/>
              <w:adjustRightInd w:val="0"/>
              <w:jc w:val="center"/>
              <w:rPr>
                <w:color w:val="auto"/>
                <w:sz w:val="22"/>
              </w:rPr>
            </w:pPr>
            <w:r w:rsidRPr="00A6262C">
              <w:rPr>
                <w:color w:val="auto"/>
                <w:sz w:val="22"/>
              </w:rPr>
              <w:t>45</w:t>
            </w:r>
          </w:p>
        </w:tc>
        <w:tc>
          <w:tcPr>
            <w:tcW w:w="1080" w:type="dxa"/>
            <w:tcBorders>
              <w:bottom w:val="single" w:sz="4" w:space="0" w:color="auto"/>
            </w:tcBorders>
            <w:tcMar>
              <w:top w:w="100" w:type="nil"/>
              <w:right w:w="100" w:type="nil"/>
            </w:tcMar>
            <w:vAlign w:val="center"/>
          </w:tcPr>
          <w:p w14:paraId="214EF53C" w14:textId="77777777" w:rsidR="00DB2B4C" w:rsidRPr="00A6262C" w:rsidRDefault="00DB2B4C" w:rsidP="000B30E7">
            <w:pPr>
              <w:autoSpaceDE w:val="0"/>
              <w:autoSpaceDN w:val="0"/>
              <w:adjustRightInd w:val="0"/>
              <w:jc w:val="center"/>
              <w:rPr>
                <w:color w:val="auto"/>
                <w:sz w:val="22"/>
              </w:rPr>
            </w:pPr>
            <w:r w:rsidRPr="00A6262C">
              <w:rPr>
                <w:color w:val="auto"/>
                <w:sz w:val="22"/>
              </w:rPr>
              <w:t>46</w:t>
            </w:r>
          </w:p>
        </w:tc>
      </w:tr>
      <w:tr w:rsidR="00DB2B4C" w:rsidRPr="00524638" w14:paraId="5E6D9B53" w14:textId="77777777" w:rsidTr="000B30E7">
        <w:tc>
          <w:tcPr>
            <w:tcW w:w="1378" w:type="dxa"/>
            <w:tcBorders>
              <w:top w:val="single" w:sz="4" w:space="0" w:color="auto"/>
              <w:bottom w:val="single" w:sz="4" w:space="0" w:color="auto"/>
            </w:tcBorders>
            <w:tcMar>
              <w:top w:w="100" w:type="nil"/>
              <w:right w:w="100" w:type="nil"/>
            </w:tcMar>
            <w:vAlign w:val="bottom"/>
          </w:tcPr>
          <w:p w14:paraId="684EAB64" w14:textId="77777777" w:rsidR="00DB2B4C" w:rsidRPr="00A6262C" w:rsidRDefault="00DB2B4C" w:rsidP="000B30E7">
            <w:pPr>
              <w:autoSpaceDE w:val="0"/>
              <w:autoSpaceDN w:val="0"/>
              <w:adjustRightInd w:val="0"/>
              <w:rPr>
                <w:color w:val="auto"/>
                <w:sz w:val="22"/>
              </w:rPr>
            </w:pPr>
            <w:r w:rsidRPr="00A6262C">
              <w:rPr>
                <w:color w:val="auto"/>
                <w:sz w:val="22"/>
              </w:rPr>
              <w:t>Total</w:t>
            </w:r>
          </w:p>
        </w:tc>
        <w:tc>
          <w:tcPr>
            <w:tcW w:w="710" w:type="dxa"/>
            <w:tcBorders>
              <w:top w:val="single" w:sz="4" w:space="0" w:color="auto"/>
              <w:bottom w:val="single" w:sz="4" w:space="0" w:color="auto"/>
            </w:tcBorders>
            <w:tcMar>
              <w:top w:w="100" w:type="nil"/>
              <w:right w:w="100" w:type="nil"/>
            </w:tcMar>
            <w:vAlign w:val="center"/>
          </w:tcPr>
          <w:p w14:paraId="2D120C3F" w14:textId="77777777" w:rsidR="00DB2B4C" w:rsidRPr="00A6262C" w:rsidRDefault="00DB2B4C" w:rsidP="000B30E7">
            <w:pPr>
              <w:autoSpaceDE w:val="0"/>
              <w:autoSpaceDN w:val="0"/>
              <w:adjustRightInd w:val="0"/>
              <w:jc w:val="center"/>
              <w:rPr>
                <w:color w:val="auto"/>
                <w:sz w:val="22"/>
              </w:rPr>
            </w:pPr>
            <w:r w:rsidRPr="00A6262C">
              <w:rPr>
                <w:color w:val="auto"/>
                <w:sz w:val="22"/>
              </w:rPr>
              <w:t>61</w:t>
            </w:r>
          </w:p>
        </w:tc>
        <w:tc>
          <w:tcPr>
            <w:tcW w:w="990" w:type="dxa"/>
            <w:tcBorders>
              <w:top w:val="single" w:sz="4" w:space="0" w:color="auto"/>
              <w:bottom w:val="single" w:sz="4" w:space="0" w:color="auto"/>
            </w:tcBorders>
            <w:tcMar>
              <w:top w:w="100" w:type="nil"/>
              <w:right w:w="100" w:type="nil"/>
            </w:tcMar>
            <w:vAlign w:val="center"/>
          </w:tcPr>
          <w:p w14:paraId="286C9C76" w14:textId="77777777" w:rsidR="00DB2B4C" w:rsidRPr="00A6262C" w:rsidRDefault="00DB2B4C" w:rsidP="000B30E7">
            <w:pPr>
              <w:autoSpaceDE w:val="0"/>
              <w:autoSpaceDN w:val="0"/>
              <w:adjustRightInd w:val="0"/>
              <w:jc w:val="center"/>
              <w:rPr>
                <w:color w:val="auto"/>
                <w:sz w:val="22"/>
              </w:rPr>
            </w:pPr>
            <w:r w:rsidRPr="00A6262C">
              <w:rPr>
                <w:color w:val="auto"/>
                <w:sz w:val="22"/>
              </w:rPr>
              <w:t>63</w:t>
            </w:r>
          </w:p>
        </w:tc>
        <w:tc>
          <w:tcPr>
            <w:tcW w:w="1170" w:type="dxa"/>
            <w:tcBorders>
              <w:top w:val="single" w:sz="4" w:space="0" w:color="auto"/>
              <w:bottom w:val="single" w:sz="4" w:space="0" w:color="auto"/>
            </w:tcBorders>
            <w:tcMar>
              <w:top w:w="100" w:type="nil"/>
              <w:right w:w="100" w:type="nil"/>
            </w:tcMar>
            <w:vAlign w:val="center"/>
          </w:tcPr>
          <w:p w14:paraId="69BB30F5" w14:textId="77777777" w:rsidR="00DB2B4C" w:rsidRPr="00A6262C" w:rsidRDefault="00DB2B4C" w:rsidP="000B30E7">
            <w:pPr>
              <w:autoSpaceDE w:val="0"/>
              <w:autoSpaceDN w:val="0"/>
              <w:adjustRightInd w:val="0"/>
              <w:jc w:val="center"/>
              <w:rPr>
                <w:color w:val="auto"/>
                <w:sz w:val="22"/>
              </w:rPr>
            </w:pPr>
            <w:r w:rsidRPr="00A6262C">
              <w:rPr>
                <w:color w:val="auto"/>
                <w:sz w:val="22"/>
              </w:rPr>
              <w:t>64</w:t>
            </w:r>
          </w:p>
        </w:tc>
        <w:tc>
          <w:tcPr>
            <w:tcW w:w="990" w:type="dxa"/>
            <w:tcBorders>
              <w:top w:val="single" w:sz="4" w:space="0" w:color="auto"/>
              <w:bottom w:val="single" w:sz="4" w:space="0" w:color="auto"/>
            </w:tcBorders>
            <w:tcMar>
              <w:top w:w="100" w:type="nil"/>
              <w:right w:w="100" w:type="nil"/>
            </w:tcMar>
            <w:vAlign w:val="center"/>
          </w:tcPr>
          <w:p w14:paraId="4D521BE4" w14:textId="77777777" w:rsidR="00DB2B4C" w:rsidRPr="00A6262C" w:rsidRDefault="00DB2B4C" w:rsidP="000B30E7">
            <w:pPr>
              <w:autoSpaceDE w:val="0"/>
              <w:autoSpaceDN w:val="0"/>
              <w:adjustRightInd w:val="0"/>
              <w:jc w:val="center"/>
              <w:rPr>
                <w:color w:val="auto"/>
                <w:sz w:val="22"/>
              </w:rPr>
            </w:pPr>
            <w:r w:rsidRPr="00A6262C">
              <w:rPr>
                <w:color w:val="auto"/>
                <w:sz w:val="22"/>
              </w:rPr>
              <w:t>64</w:t>
            </w:r>
          </w:p>
        </w:tc>
        <w:tc>
          <w:tcPr>
            <w:tcW w:w="1170" w:type="dxa"/>
            <w:tcBorders>
              <w:top w:val="single" w:sz="4" w:space="0" w:color="auto"/>
              <w:bottom w:val="single" w:sz="4" w:space="0" w:color="auto"/>
            </w:tcBorders>
            <w:tcMar>
              <w:top w:w="100" w:type="nil"/>
              <w:right w:w="100" w:type="nil"/>
            </w:tcMar>
            <w:vAlign w:val="center"/>
          </w:tcPr>
          <w:p w14:paraId="6204E174" w14:textId="77777777" w:rsidR="00DB2B4C" w:rsidRPr="00A6262C" w:rsidRDefault="00DB2B4C" w:rsidP="000B30E7">
            <w:pPr>
              <w:autoSpaceDE w:val="0"/>
              <w:autoSpaceDN w:val="0"/>
              <w:adjustRightInd w:val="0"/>
              <w:jc w:val="center"/>
              <w:rPr>
                <w:color w:val="auto"/>
                <w:sz w:val="22"/>
              </w:rPr>
            </w:pPr>
            <w:r w:rsidRPr="00A6262C">
              <w:rPr>
                <w:color w:val="auto"/>
                <w:sz w:val="22"/>
              </w:rPr>
              <w:t>66</w:t>
            </w:r>
          </w:p>
        </w:tc>
        <w:tc>
          <w:tcPr>
            <w:tcW w:w="1260" w:type="dxa"/>
            <w:tcBorders>
              <w:top w:val="single" w:sz="4" w:space="0" w:color="auto"/>
              <w:bottom w:val="single" w:sz="4" w:space="0" w:color="auto"/>
            </w:tcBorders>
            <w:tcMar>
              <w:top w:w="100" w:type="nil"/>
              <w:right w:w="100" w:type="nil"/>
            </w:tcMar>
            <w:vAlign w:val="center"/>
          </w:tcPr>
          <w:p w14:paraId="704A00FF" w14:textId="77777777" w:rsidR="00DB2B4C" w:rsidRPr="00A6262C" w:rsidRDefault="00DB2B4C" w:rsidP="000B30E7">
            <w:pPr>
              <w:autoSpaceDE w:val="0"/>
              <w:autoSpaceDN w:val="0"/>
              <w:adjustRightInd w:val="0"/>
              <w:jc w:val="center"/>
              <w:rPr>
                <w:color w:val="auto"/>
                <w:sz w:val="22"/>
              </w:rPr>
            </w:pPr>
            <w:r w:rsidRPr="00A6262C">
              <w:rPr>
                <w:color w:val="auto"/>
                <w:sz w:val="22"/>
              </w:rPr>
              <w:t>67</w:t>
            </w:r>
          </w:p>
        </w:tc>
        <w:tc>
          <w:tcPr>
            <w:tcW w:w="1080" w:type="dxa"/>
            <w:tcBorders>
              <w:top w:val="single" w:sz="4" w:space="0" w:color="auto"/>
              <w:bottom w:val="single" w:sz="4" w:space="0" w:color="auto"/>
            </w:tcBorders>
            <w:tcMar>
              <w:top w:w="100" w:type="nil"/>
              <w:right w:w="100" w:type="nil"/>
            </w:tcMar>
            <w:vAlign w:val="center"/>
          </w:tcPr>
          <w:p w14:paraId="62151904" w14:textId="77777777" w:rsidR="00DB2B4C" w:rsidRPr="00A6262C" w:rsidRDefault="00DB2B4C" w:rsidP="000B30E7">
            <w:pPr>
              <w:autoSpaceDE w:val="0"/>
              <w:autoSpaceDN w:val="0"/>
              <w:adjustRightInd w:val="0"/>
              <w:jc w:val="center"/>
              <w:rPr>
                <w:color w:val="auto"/>
                <w:sz w:val="22"/>
              </w:rPr>
            </w:pPr>
            <w:r w:rsidRPr="00A6262C">
              <w:rPr>
                <w:color w:val="auto"/>
                <w:sz w:val="22"/>
              </w:rPr>
              <w:t>67</w:t>
            </w:r>
          </w:p>
        </w:tc>
      </w:tr>
    </w:tbl>
    <w:p w14:paraId="2DEC9612" w14:textId="77777777" w:rsidR="00DB2B4C" w:rsidRPr="00A6262C" w:rsidRDefault="00DB2B4C" w:rsidP="00DB2B4C">
      <w:pPr>
        <w:autoSpaceDE w:val="0"/>
        <w:autoSpaceDN w:val="0"/>
        <w:adjustRightInd w:val="0"/>
        <w:rPr>
          <w:color w:val="auto"/>
          <w:sz w:val="20"/>
          <w:szCs w:val="20"/>
        </w:rPr>
      </w:pPr>
      <w:r w:rsidRPr="00A6262C">
        <w:rPr>
          <w:color w:val="auto"/>
          <w:sz w:val="20"/>
          <w:szCs w:val="20"/>
        </w:rPr>
        <w:t xml:space="preserve">Note: Population sampling weights used. Price data used for CoHD and </w:t>
      </w:r>
      <w:proofErr w:type="spellStart"/>
      <w:r w:rsidRPr="00A6262C">
        <w:rPr>
          <w:color w:val="auto"/>
          <w:sz w:val="20"/>
          <w:szCs w:val="20"/>
        </w:rPr>
        <w:t>CoHD+T</w:t>
      </w:r>
      <w:proofErr w:type="spellEnd"/>
      <w:r w:rsidRPr="00A6262C">
        <w:rPr>
          <w:color w:val="auto"/>
          <w:sz w:val="20"/>
          <w:szCs w:val="20"/>
        </w:rPr>
        <w:t xml:space="preserve"> calculations are national average prices from </w:t>
      </w:r>
      <w:r>
        <w:rPr>
          <w:color w:val="auto"/>
          <w:sz w:val="20"/>
          <w:szCs w:val="20"/>
        </w:rPr>
        <w:t>the</w:t>
      </w:r>
      <w:r w:rsidRPr="00A6262C">
        <w:rPr>
          <w:color w:val="auto"/>
          <w:sz w:val="20"/>
          <w:szCs w:val="20"/>
        </w:rPr>
        <w:t xml:space="preserve"> 2017</w:t>
      </w:r>
      <w:r>
        <w:rPr>
          <w:color w:val="auto"/>
          <w:sz w:val="20"/>
          <w:szCs w:val="20"/>
        </w:rPr>
        <w:t xml:space="preserve"> International Comparison Program</w:t>
      </w:r>
      <w:r w:rsidRPr="00A6262C">
        <w:rPr>
          <w:color w:val="auto"/>
          <w:sz w:val="20"/>
          <w:szCs w:val="20"/>
        </w:rPr>
        <w:t>.</w:t>
      </w:r>
    </w:p>
    <w:p w14:paraId="2C1E88CF" w14:textId="77777777" w:rsidR="00210B11" w:rsidRDefault="00210B11" w:rsidP="00210B11">
      <w:pPr>
        <w:rPr>
          <w:i/>
          <w:iCs/>
          <w:color w:val="44546A" w:themeColor="text2"/>
          <w:sz w:val="22"/>
          <w:szCs w:val="21"/>
        </w:rPr>
      </w:pPr>
    </w:p>
    <w:p w14:paraId="520B7936" w14:textId="77777777" w:rsidR="00C562D8" w:rsidRDefault="00C562D8" w:rsidP="00C562D8">
      <w:r>
        <w:t>Although this analysis uses only a single national average price for each food item, the prevalence of unaffordability rises by county according to the amount of income available for food when higher-cost vegetables are selected into the diet basket (</w:t>
      </w:r>
      <w:r>
        <w:fldChar w:fldCharType="begin"/>
      </w:r>
      <w:r>
        <w:instrText xml:space="preserve"> REF _Ref164180362 \h </w:instrText>
      </w:r>
      <w:r>
        <w:fldChar w:fldCharType="separate"/>
      </w:r>
      <w:r>
        <w:t xml:space="preserve">Figure </w:t>
      </w:r>
      <w:r>
        <w:rPr>
          <w:noProof/>
        </w:rPr>
        <w:t>13</w:t>
      </w:r>
      <w:r>
        <w:fldChar w:fldCharType="end"/>
      </w:r>
      <w:r>
        <w:t xml:space="preserve">). Nairobi City County is the most vulnerable to higher food costs, with the prevalence of unaffordability rising by nearly 10% when green beans are selected and by nearly 35% when green peppers are selected. Other vulnerable counties include Mombasa, Narok, Homa Bay, and Nyeri, where the cost premium for more expensive vegetables ranges from about 3% to as much as 17.4%. </w:t>
      </w:r>
    </w:p>
    <w:p w14:paraId="3E74C02B" w14:textId="7835A1B5" w:rsidR="003C792D" w:rsidRDefault="003C792D" w:rsidP="003C792D">
      <w:pPr>
        <w:pStyle w:val="Caption"/>
        <w:rPr>
          <w:i w:val="0"/>
          <w:iCs w:val="0"/>
        </w:rPr>
      </w:pPr>
      <w:bookmarkStart w:id="61" w:name="_Ref164180362"/>
      <w:bookmarkStart w:id="62" w:name="_Toc165632973"/>
      <w:r>
        <w:lastRenderedPageBreak/>
        <w:t xml:space="preserve">Figure </w:t>
      </w:r>
      <w:r w:rsidR="00D5510E">
        <w:fldChar w:fldCharType="begin"/>
      </w:r>
      <w:r w:rsidR="00D5510E">
        <w:instrText xml:space="preserve"> SEQ Figure \* ARABIC </w:instrText>
      </w:r>
      <w:r w:rsidR="00D5510E">
        <w:fldChar w:fldCharType="separate"/>
      </w:r>
      <w:r>
        <w:rPr>
          <w:noProof/>
        </w:rPr>
        <w:t>13</w:t>
      </w:r>
      <w:r w:rsidR="00D5510E">
        <w:rPr>
          <w:noProof/>
        </w:rPr>
        <w:fldChar w:fldCharType="end"/>
      </w:r>
      <w:bookmarkEnd w:id="61"/>
      <w:r>
        <w:t xml:space="preserve">. </w:t>
      </w:r>
      <w:r w:rsidRPr="00380899">
        <w:t xml:space="preserve">Change in the prevalence of </w:t>
      </w:r>
      <w:proofErr w:type="gramStart"/>
      <w:r w:rsidRPr="00380899">
        <w:t xml:space="preserve">unaffordability </w:t>
      </w:r>
      <w:r w:rsidR="00333A0A">
        <w:t xml:space="preserve"> (</w:t>
      </w:r>
      <w:proofErr w:type="gramEnd"/>
      <w:r w:rsidR="00333A0A">
        <w:t xml:space="preserve">CoHD vs. </w:t>
      </w:r>
      <w:proofErr w:type="spellStart"/>
      <w:r w:rsidR="00333A0A">
        <w:t>CoHD+T</w:t>
      </w:r>
      <w:proofErr w:type="spellEnd"/>
      <w:r w:rsidR="00333A0A">
        <w:t xml:space="preserve">) </w:t>
      </w:r>
      <w:r w:rsidRPr="00380899">
        <w:t>by county in Kenya (2017).</w:t>
      </w:r>
      <w:bookmarkEnd w:id="62"/>
    </w:p>
    <w:p w14:paraId="18F8D698" w14:textId="51498266" w:rsidR="002F459C" w:rsidRDefault="009A6814" w:rsidP="007B0FC6">
      <w:pPr>
        <w:jc w:val="center"/>
        <w:rPr>
          <w:color w:val="44546A" w:themeColor="text2"/>
          <w:sz w:val="22"/>
          <w:szCs w:val="21"/>
        </w:rPr>
      </w:pPr>
      <w:r>
        <w:rPr>
          <w:noProof/>
          <w:color w:val="44546A" w:themeColor="text2"/>
          <w:sz w:val="22"/>
          <w:szCs w:val="21"/>
        </w:rPr>
        <w:drawing>
          <wp:inline distT="0" distB="0" distL="0" distR="0" wp14:anchorId="0C1C7373" wp14:editId="3E61B461">
            <wp:extent cx="4779469" cy="3584602"/>
            <wp:effectExtent l="0" t="0" r="0" b="0"/>
            <wp:docPr id="695702946" name="Picture 11" descr="A map of different types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2946" name="Picture 11" descr="A map of different types of vegetabl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3171" cy="3594879"/>
                    </a:xfrm>
                    <a:prstGeom prst="rect">
                      <a:avLst/>
                    </a:prstGeom>
                  </pic:spPr>
                </pic:pic>
              </a:graphicData>
            </a:graphic>
          </wp:inline>
        </w:drawing>
      </w:r>
    </w:p>
    <w:p w14:paraId="63A6E98B" w14:textId="77777777" w:rsidR="00DA300C" w:rsidRPr="002F459C" w:rsidRDefault="00DA300C" w:rsidP="007B0FC6">
      <w:pPr>
        <w:jc w:val="center"/>
        <w:rPr>
          <w:color w:val="44546A" w:themeColor="text2"/>
          <w:sz w:val="22"/>
          <w:szCs w:val="21"/>
        </w:rPr>
      </w:pPr>
    </w:p>
    <w:p w14:paraId="169A06E9" w14:textId="77777777" w:rsidR="0041012A" w:rsidRDefault="0041012A" w:rsidP="00C87E6B"/>
    <w:p w14:paraId="79136E10" w14:textId="2B7F1F68" w:rsidR="00A3196B" w:rsidRDefault="00333A0A" w:rsidP="00530DF1">
      <w:r>
        <w:fldChar w:fldCharType="begin"/>
      </w:r>
      <w:r>
        <w:instrText xml:space="preserve"> REF _Ref164178212 \h </w:instrText>
      </w:r>
      <w:r>
        <w:fldChar w:fldCharType="separate"/>
      </w:r>
      <w:r>
        <w:t xml:space="preserve">Table </w:t>
      </w:r>
      <w:r>
        <w:rPr>
          <w:noProof/>
        </w:rPr>
        <w:t>8</w:t>
      </w:r>
      <w:r>
        <w:fldChar w:fldCharType="end"/>
      </w:r>
      <w:r>
        <w:t xml:space="preserve"> </w:t>
      </w:r>
      <w:r w:rsidR="7F2A3BD9">
        <w:t>compare</w:t>
      </w:r>
      <w:r w:rsidR="29BFDA22">
        <w:t>s</w:t>
      </w:r>
      <w:r w:rsidR="1C738912">
        <w:t xml:space="preserve"> the</w:t>
      </w:r>
      <w:r w:rsidR="7F2A3BD9">
        <w:t xml:space="preserve"> cost per day </w:t>
      </w:r>
      <w:r w:rsidR="1C738912">
        <w:t xml:space="preserve">to purchase </w:t>
      </w:r>
      <w:r w:rsidR="7F2A3BD9">
        <w:t>each vegetable in Kenya with cost per day in Uganda</w:t>
      </w:r>
      <w:r w:rsidR="37472969">
        <w:t xml:space="preserve">, reflecting the assumption that high-level similarities in </w:t>
      </w:r>
      <w:proofErr w:type="spellStart"/>
      <w:r w:rsidR="37472969">
        <w:t>agrifood</w:t>
      </w:r>
      <w:proofErr w:type="spellEnd"/>
      <w:r w:rsidR="37472969">
        <w:t xml:space="preserve"> systems in these two neighboring countries may provide insights into how well each food system provides nutrient-rich vegetables at an affordable cost</w:t>
      </w:r>
      <w:r w:rsidR="7F2A3BD9">
        <w:t xml:space="preserve">. </w:t>
      </w:r>
      <w:r w:rsidR="29BFDA22">
        <w:t xml:space="preserve">Costs are </w:t>
      </w:r>
      <w:r w:rsidR="008D6572">
        <w:t>converted to 2017 international dollars</w:t>
      </w:r>
      <w:r w:rsidR="00A3196B">
        <w:t xml:space="preserve"> per daily portion, which is 36.67 kcals to total 110 kcals across the three vegetables selected in the final basket</w:t>
      </w:r>
      <w:r w:rsidR="29BFDA22">
        <w:t xml:space="preserve">. </w:t>
      </w:r>
      <w:r w:rsidR="00A3196B">
        <w:t>In Kenya, carrots are the least expensive vegetable available, while cabbage is only marginally more expensive</w:t>
      </w:r>
      <w:r w:rsidR="29BFDA22">
        <w:t xml:space="preserve">. In Uganda, cabbage is the least expensive vegetable in terms of cost per day, </w:t>
      </w:r>
      <w:r w:rsidR="00A3196B">
        <w:t xml:space="preserve">followed </w:t>
      </w:r>
      <w:r w:rsidR="00AB261F">
        <w:t xml:space="preserve">by </w:t>
      </w:r>
      <w:r w:rsidR="00A3196B">
        <w:t>eggplant, carrots, and onions</w:t>
      </w:r>
      <w:r w:rsidR="29BFDA22">
        <w:t xml:space="preserve">. </w:t>
      </w:r>
      <w:r w:rsidR="00A3196B">
        <w:t xml:space="preserve">The cost per day to purchase carrots, onions, green beans, and peas is lower in Kenya, while the cost per day to purchase cabbage, eggplant, tomatoes, cucumber, and green pepper is lower in Uganda. However, the four most expensive vegetables are the same in both countries, although at lower cost per day in Uganda: peas, tomatoes, cucumber, and green pepper. This simple comparison suggests that Kenya and Uganda have similar capacities to provide low-cost vegetables to consumers, </w:t>
      </w:r>
      <w:r w:rsidR="005E2DB8">
        <w:t xml:space="preserve">but that more expensive vegetables that are unlikely to be selected into least-cost diets tend to be even more expensive in Kenya. </w:t>
      </w:r>
    </w:p>
    <w:p w14:paraId="630D52C3" w14:textId="77777777" w:rsidR="00FA2881" w:rsidRDefault="00FA2881" w:rsidP="00FA2881">
      <w:pPr>
        <w:rPr>
          <w:i/>
          <w:iCs/>
          <w:color w:val="44546A" w:themeColor="text2"/>
          <w:sz w:val="22"/>
          <w:szCs w:val="21"/>
        </w:rPr>
      </w:pPr>
    </w:p>
    <w:p w14:paraId="32318E28" w14:textId="4A5D19A7" w:rsidR="00AB261F" w:rsidRPr="00AB261F" w:rsidRDefault="00AB261F" w:rsidP="00AB261F">
      <w:pPr>
        <w:pStyle w:val="Caption"/>
      </w:pPr>
      <w:bookmarkStart w:id="63" w:name="_Ref164178212"/>
      <w:bookmarkStart w:id="64" w:name="_Toc165632959"/>
      <w:r>
        <w:t xml:space="preserve">Table </w:t>
      </w:r>
      <w:r w:rsidR="00D5510E">
        <w:fldChar w:fldCharType="begin"/>
      </w:r>
      <w:r w:rsidR="00D5510E">
        <w:instrText xml:space="preserve"> SEQ Table \* ARABIC </w:instrText>
      </w:r>
      <w:r w:rsidR="00D5510E">
        <w:fldChar w:fldCharType="separate"/>
      </w:r>
      <w:r>
        <w:rPr>
          <w:noProof/>
        </w:rPr>
        <w:t>8</w:t>
      </w:r>
      <w:r w:rsidR="00D5510E">
        <w:rPr>
          <w:noProof/>
        </w:rPr>
        <w:fldChar w:fldCharType="end"/>
      </w:r>
      <w:bookmarkEnd w:id="63"/>
      <w:r w:rsidR="00A63B7D">
        <w:rPr>
          <w:noProof/>
        </w:rPr>
        <w:t>.</w:t>
      </w:r>
      <w:r>
        <w:t xml:space="preserve"> </w:t>
      </w:r>
      <w:r w:rsidRPr="005F5BD0">
        <w:t>Cost per day by vegetable in Kenya and Uganda (2017 PPP).</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980"/>
        <w:gridCol w:w="1445"/>
      </w:tblGrid>
      <w:tr w:rsidR="00555E1A" w14:paraId="07BDE7D3" w14:textId="77777777" w:rsidTr="00F64878">
        <w:trPr>
          <w:trHeight w:val="495"/>
        </w:trPr>
        <w:tc>
          <w:tcPr>
            <w:tcW w:w="1975" w:type="dxa"/>
            <w:tcBorders>
              <w:bottom w:val="single" w:sz="4" w:space="0" w:color="auto"/>
            </w:tcBorders>
          </w:tcPr>
          <w:p w14:paraId="4A8EA98C" w14:textId="77777777" w:rsidR="00555E1A" w:rsidRDefault="00555E1A" w:rsidP="00555E1A"/>
        </w:tc>
        <w:tc>
          <w:tcPr>
            <w:tcW w:w="3425" w:type="dxa"/>
            <w:gridSpan w:val="2"/>
            <w:tcBorders>
              <w:bottom w:val="single" w:sz="4" w:space="0" w:color="auto"/>
            </w:tcBorders>
          </w:tcPr>
          <w:p w14:paraId="00B4333D" w14:textId="77777777" w:rsidR="00F64878" w:rsidRDefault="006F29A5" w:rsidP="00F64878">
            <w:r>
              <w:t>Cost</w:t>
            </w:r>
            <w:r w:rsidR="00261BAB">
              <w:t xml:space="preserve"> per day</w:t>
            </w:r>
            <w:r>
              <w:t xml:space="preserve"> </w:t>
            </w:r>
          </w:p>
          <w:p w14:paraId="6F721C8B" w14:textId="5F349E92" w:rsidR="00555E1A" w:rsidRPr="00126FD1" w:rsidRDefault="006F29A5" w:rsidP="00F64878">
            <w:r>
              <w:t>(2017 international dollars)</w:t>
            </w:r>
          </w:p>
        </w:tc>
      </w:tr>
      <w:tr w:rsidR="00555E1A" w14:paraId="72326B96" w14:textId="77777777" w:rsidTr="00F64878">
        <w:tc>
          <w:tcPr>
            <w:tcW w:w="1975" w:type="dxa"/>
            <w:tcBorders>
              <w:top w:val="single" w:sz="4" w:space="0" w:color="auto"/>
              <w:bottom w:val="single" w:sz="4" w:space="0" w:color="auto"/>
            </w:tcBorders>
          </w:tcPr>
          <w:p w14:paraId="0749C453" w14:textId="2C353818" w:rsidR="00555E1A" w:rsidRDefault="00555E1A" w:rsidP="00555E1A">
            <w:pPr>
              <w:jc w:val="center"/>
            </w:pPr>
            <w:r>
              <w:t>Vegetable</w:t>
            </w:r>
          </w:p>
        </w:tc>
        <w:tc>
          <w:tcPr>
            <w:tcW w:w="1980" w:type="dxa"/>
            <w:tcBorders>
              <w:top w:val="single" w:sz="4" w:space="0" w:color="auto"/>
              <w:bottom w:val="single" w:sz="4" w:space="0" w:color="auto"/>
            </w:tcBorders>
          </w:tcPr>
          <w:p w14:paraId="33FD693D" w14:textId="61903A19" w:rsidR="00555E1A" w:rsidRDefault="00555E1A" w:rsidP="00555E1A">
            <w:pPr>
              <w:jc w:val="center"/>
            </w:pPr>
            <w:r>
              <w:t>Kenya</w:t>
            </w:r>
          </w:p>
        </w:tc>
        <w:tc>
          <w:tcPr>
            <w:tcW w:w="1445" w:type="dxa"/>
            <w:tcBorders>
              <w:top w:val="single" w:sz="4" w:space="0" w:color="auto"/>
              <w:bottom w:val="single" w:sz="4" w:space="0" w:color="auto"/>
            </w:tcBorders>
          </w:tcPr>
          <w:p w14:paraId="1BBB0EC5" w14:textId="6330FA93" w:rsidR="00555E1A" w:rsidRDefault="00555E1A" w:rsidP="00555E1A">
            <w:pPr>
              <w:jc w:val="center"/>
            </w:pPr>
            <w:r>
              <w:t>Uganda</w:t>
            </w:r>
          </w:p>
        </w:tc>
      </w:tr>
      <w:tr w:rsidR="00555E1A" w14:paraId="03F634F6" w14:textId="77777777" w:rsidTr="00F64878">
        <w:tc>
          <w:tcPr>
            <w:tcW w:w="1975" w:type="dxa"/>
            <w:tcBorders>
              <w:top w:val="single" w:sz="4" w:space="0" w:color="auto"/>
            </w:tcBorders>
          </w:tcPr>
          <w:p w14:paraId="268C89B3" w14:textId="0A6AFB34" w:rsidR="00555E1A" w:rsidRDefault="00555E1A" w:rsidP="00555E1A">
            <w:r>
              <w:lastRenderedPageBreak/>
              <w:t>Carrots</w:t>
            </w:r>
          </w:p>
        </w:tc>
        <w:tc>
          <w:tcPr>
            <w:tcW w:w="1980" w:type="dxa"/>
            <w:tcBorders>
              <w:top w:val="single" w:sz="4" w:space="0" w:color="auto"/>
            </w:tcBorders>
          </w:tcPr>
          <w:p w14:paraId="788B6D38" w14:textId="42CBCBEE" w:rsidR="00555E1A" w:rsidRPr="00E406D2" w:rsidRDefault="006F29A5" w:rsidP="00555E1A">
            <w:pPr>
              <w:jc w:val="right"/>
              <w:rPr>
                <w:b/>
                <w:bCs/>
              </w:rPr>
            </w:pPr>
            <w:r>
              <w:rPr>
                <w:b/>
                <w:bCs/>
              </w:rPr>
              <w:t>0.14</w:t>
            </w:r>
          </w:p>
        </w:tc>
        <w:tc>
          <w:tcPr>
            <w:tcW w:w="1445" w:type="dxa"/>
            <w:tcBorders>
              <w:top w:val="single" w:sz="4" w:space="0" w:color="auto"/>
            </w:tcBorders>
          </w:tcPr>
          <w:p w14:paraId="17E9EB57" w14:textId="67461B11" w:rsidR="00555E1A" w:rsidRDefault="006F29A5" w:rsidP="00555E1A">
            <w:pPr>
              <w:jc w:val="right"/>
            </w:pPr>
            <w:r>
              <w:t>0.22</w:t>
            </w:r>
          </w:p>
        </w:tc>
      </w:tr>
      <w:tr w:rsidR="00555E1A" w14:paraId="7F44FD58" w14:textId="77777777" w:rsidTr="00F64878">
        <w:tc>
          <w:tcPr>
            <w:tcW w:w="1975" w:type="dxa"/>
          </w:tcPr>
          <w:p w14:paraId="175A785E" w14:textId="2EACA028" w:rsidR="00555E1A" w:rsidRDefault="00555E1A" w:rsidP="00555E1A">
            <w:r>
              <w:t>Cabbage</w:t>
            </w:r>
          </w:p>
        </w:tc>
        <w:tc>
          <w:tcPr>
            <w:tcW w:w="1980" w:type="dxa"/>
          </w:tcPr>
          <w:p w14:paraId="04C86E11" w14:textId="4C9F70C7" w:rsidR="00555E1A" w:rsidRPr="006F29A5" w:rsidRDefault="006F29A5" w:rsidP="00555E1A">
            <w:pPr>
              <w:jc w:val="right"/>
            </w:pPr>
            <w:r>
              <w:t>0.15</w:t>
            </w:r>
          </w:p>
        </w:tc>
        <w:tc>
          <w:tcPr>
            <w:tcW w:w="1445" w:type="dxa"/>
          </w:tcPr>
          <w:p w14:paraId="18333355" w14:textId="6D33FB1F" w:rsidR="00555E1A" w:rsidRPr="006F29A5" w:rsidRDefault="006F29A5" w:rsidP="00555E1A">
            <w:pPr>
              <w:jc w:val="right"/>
              <w:rPr>
                <w:b/>
                <w:bCs/>
              </w:rPr>
            </w:pPr>
            <w:r w:rsidRPr="006F29A5">
              <w:rPr>
                <w:b/>
                <w:bCs/>
              </w:rPr>
              <w:t>0.11</w:t>
            </w:r>
          </w:p>
        </w:tc>
      </w:tr>
      <w:tr w:rsidR="00555E1A" w14:paraId="56D7FE71" w14:textId="77777777" w:rsidTr="00F64878">
        <w:tc>
          <w:tcPr>
            <w:tcW w:w="1975" w:type="dxa"/>
          </w:tcPr>
          <w:p w14:paraId="14B82563" w14:textId="79F25792" w:rsidR="00555E1A" w:rsidRDefault="00555E1A" w:rsidP="00555E1A">
            <w:r>
              <w:t>Onions</w:t>
            </w:r>
          </w:p>
        </w:tc>
        <w:tc>
          <w:tcPr>
            <w:tcW w:w="1980" w:type="dxa"/>
          </w:tcPr>
          <w:p w14:paraId="777F09B9" w14:textId="7E4BB2F1" w:rsidR="00555E1A" w:rsidRDefault="006F29A5" w:rsidP="00555E1A">
            <w:pPr>
              <w:jc w:val="right"/>
            </w:pPr>
            <w:r>
              <w:t>0.22</w:t>
            </w:r>
          </w:p>
        </w:tc>
        <w:tc>
          <w:tcPr>
            <w:tcW w:w="1445" w:type="dxa"/>
          </w:tcPr>
          <w:p w14:paraId="5FA4F857" w14:textId="5CCBB8C8" w:rsidR="00555E1A" w:rsidRDefault="006F29A5" w:rsidP="00555E1A">
            <w:pPr>
              <w:jc w:val="right"/>
            </w:pPr>
            <w:r>
              <w:t>0.23</w:t>
            </w:r>
          </w:p>
        </w:tc>
      </w:tr>
      <w:tr w:rsidR="00555E1A" w14:paraId="4D351B87" w14:textId="77777777" w:rsidTr="00F64878">
        <w:tc>
          <w:tcPr>
            <w:tcW w:w="1975" w:type="dxa"/>
          </w:tcPr>
          <w:p w14:paraId="374910EA" w14:textId="2963FA89" w:rsidR="00555E1A" w:rsidRDefault="00555E1A" w:rsidP="00555E1A">
            <w:r>
              <w:t>Green beans</w:t>
            </w:r>
          </w:p>
        </w:tc>
        <w:tc>
          <w:tcPr>
            <w:tcW w:w="1980" w:type="dxa"/>
          </w:tcPr>
          <w:p w14:paraId="091AAF03" w14:textId="57F12AC8" w:rsidR="00555E1A" w:rsidRDefault="006F29A5" w:rsidP="00555E1A">
            <w:pPr>
              <w:jc w:val="right"/>
            </w:pPr>
            <w:r>
              <w:t>0.34</w:t>
            </w:r>
          </w:p>
        </w:tc>
        <w:tc>
          <w:tcPr>
            <w:tcW w:w="1445" w:type="dxa"/>
          </w:tcPr>
          <w:p w14:paraId="5FB8BCF0" w14:textId="7B4A301A" w:rsidR="00555E1A" w:rsidRDefault="006F29A5" w:rsidP="00555E1A">
            <w:pPr>
              <w:jc w:val="right"/>
            </w:pPr>
            <w:r>
              <w:t>0.36</w:t>
            </w:r>
          </w:p>
        </w:tc>
      </w:tr>
      <w:tr w:rsidR="00555E1A" w14:paraId="4F2DFF08" w14:textId="77777777" w:rsidTr="00F64878">
        <w:tc>
          <w:tcPr>
            <w:tcW w:w="1975" w:type="dxa"/>
          </w:tcPr>
          <w:p w14:paraId="096DE9CE" w14:textId="022D5D6E" w:rsidR="00555E1A" w:rsidRDefault="00555E1A" w:rsidP="00555E1A">
            <w:r>
              <w:t>Eggplants</w:t>
            </w:r>
          </w:p>
        </w:tc>
        <w:tc>
          <w:tcPr>
            <w:tcW w:w="1980" w:type="dxa"/>
          </w:tcPr>
          <w:p w14:paraId="58AF3C8E" w14:textId="35BAA6D4" w:rsidR="00555E1A" w:rsidRDefault="006F29A5" w:rsidP="00555E1A">
            <w:pPr>
              <w:jc w:val="right"/>
            </w:pPr>
            <w:r>
              <w:t>0.37</w:t>
            </w:r>
          </w:p>
        </w:tc>
        <w:tc>
          <w:tcPr>
            <w:tcW w:w="1445" w:type="dxa"/>
          </w:tcPr>
          <w:p w14:paraId="55B300AE" w14:textId="63981D86" w:rsidR="00555E1A" w:rsidRDefault="006F29A5" w:rsidP="00555E1A">
            <w:pPr>
              <w:jc w:val="right"/>
            </w:pPr>
            <w:r>
              <w:t>0.20</w:t>
            </w:r>
          </w:p>
        </w:tc>
      </w:tr>
      <w:tr w:rsidR="00555E1A" w14:paraId="561CF9DE" w14:textId="77777777" w:rsidTr="00F64878">
        <w:tc>
          <w:tcPr>
            <w:tcW w:w="1975" w:type="dxa"/>
          </w:tcPr>
          <w:p w14:paraId="329DBE5C" w14:textId="67E1D21A" w:rsidR="00555E1A" w:rsidRDefault="00555E1A" w:rsidP="00555E1A">
            <w:r>
              <w:t>Peas</w:t>
            </w:r>
          </w:p>
        </w:tc>
        <w:tc>
          <w:tcPr>
            <w:tcW w:w="1980" w:type="dxa"/>
          </w:tcPr>
          <w:p w14:paraId="689C8AD6" w14:textId="0820E528" w:rsidR="00555E1A" w:rsidRDefault="006F29A5" w:rsidP="00555E1A">
            <w:pPr>
              <w:jc w:val="right"/>
            </w:pPr>
            <w:r>
              <w:t>0.42</w:t>
            </w:r>
          </w:p>
        </w:tc>
        <w:tc>
          <w:tcPr>
            <w:tcW w:w="1445" w:type="dxa"/>
          </w:tcPr>
          <w:p w14:paraId="58873584" w14:textId="42E25031" w:rsidR="00555E1A" w:rsidRDefault="006F29A5" w:rsidP="00555E1A">
            <w:pPr>
              <w:jc w:val="right"/>
            </w:pPr>
            <w:r>
              <w:t>0.54</w:t>
            </w:r>
          </w:p>
        </w:tc>
      </w:tr>
      <w:tr w:rsidR="00555E1A" w14:paraId="4D8C4114" w14:textId="77777777" w:rsidTr="00F64878">
        <w:tc>
          <w:tcPr>
            <w:tcW w:w="1975" w:type="dxa"/>
          </w:tcPr>
          <w:p w14:paraId="30AAAF96" w14:textId="1F3698B5" w:rsidR="00555E1A" w:rsidRDefault="00555E1A" w:rsidP="00555E1A">
            <w:r>
              <w:t>Tomatoes</w:t>
            </w:r>
          </w:p>
        </w:tc>
        <w:tc>
          <w:tcPr>
            <w:tcW w:w="1980" w:type="dxa"/>
          </w:tcPr>
          <w:p w14:paraId="1F1EE396" w14:textId="0B924889" w:rsidR="00555E1A" w:rsidRDefault="006F29A5" w:rsidP="00555E1A">
            <w:pPr>
              <w:jc w:val="right"/>
            </w:pPr>
            <w:r>
              <w:t>0.50</w:t>
            </w:r>
          </w:p>
        </w:tc>
        <w:tc>
          <w:tcPr>
            <w:tcW w:w="1445" w:type="dxa"/>
          </w:tcPr>
          <w:p w14:paraId="7F0DC003" w14:textId="20D7675F" w:rsidR="00555E1A" w:rsidRDefault="006F29A5" w:rsidP="00555E1A">
            <w:pPr>
              <w:jc w:val="right"/>
            </w:pPr>
            <w:r>
              <w:t>0.39</w:t>
            </w:r>
          </w:p>
        </w:tc>
      </w:tr>
      <w:tr w:rsidR="00555E1A" w14:paraId="36347807" w14:textId="77777777" w:rsidTr="00F64878">
        <w:tc>
          <w:tcPr>
            <w:tcW w:w="1975" w:type="dxa"/>
          </w:tcPr>
          <w:p w14:paraId="18A97E33" w14:textId="050BDF7C" w:rsidR="00555E1A" w:rsidRDefault="00555E1A" w:rsidP="00555E1A">
            <w:r>
              <w:t>Cucumber</w:t>
            </w:r>
          </w:p>
        </w:tc>
        <w:tc>
          <w:tcPr>
            <w:tcW w:w="1980" w:type="dxa"/>
          </w:tcPr>
          <w:p w14:paraId="395B2D84" w14:textId="5E3B60B5" w:rsidR="00555E1A" w:rsidRDefault="006F29A5" w:rsidP="00555E1A">
            <w:pPr>
              <w:jc w:val="right"/>
            </w:pPr>
            <w:r>
              <w:t>0.60</w:t>
            </w:r>
          </w:p>
        </w:tc>
        <w:tc>
          <w:tcPr>
            <w:tcW w:w="1445" w:type="dxa"/>
          </w:tcPr>
          <w:p w14:paraId="79EDE343" w14:textId="1D797D67" w:rsidR="00555E1A" w:rsidRDefault="006F29A5" w:rsidP="00555E1A">
            <w:pPr>
              <w:jc w:val="right"/>
            </w:pPr>
            <w:r>
              <w:t>0.41</w:t>
            </w:r>
          </w:p>
        </w:tc>
      </w:tr>
      <w:tr w:rsidR="00555E1A" w14:paraId="1EA5418A" w14:textId="77777777" w:rsidTr="00F64878">
        <w:tc>
          <w:tcPr>
            <w:tcW w:w="1975" w:type="dxa"/>
            <w:tcBorders>
              <w:bottom w:val="single" w:sz="4" w:space="0" w:color="auto"/>
            </w:tcBorders>
          </w:tcPr>
          <w:p w14:paraId="11309C4C" w14:textId="23ADE86F" w:rsidR="00555E1A" w:rsidRDefault="00555E1A" w:rsidP="00555E1A">
            <w:r>
              <w:t>Green pepper</w:t>
            </w:r>
          </w:p>
        </w:tc>
        <w:tc>
          <w:tcPr>
            <w:tcW w:w="1980" w:type="dxa"/>
            <w:tcBorders>
              <w:bottom w:val="single" w:sz="4" w:space="0" w:color="auto"/>
            </w:tcBorders>
          </w:tcPr>
          <w:p w14:paraId="10E8DCDD" w14:textId="305C4E14" w:rsidR="00555E1A" w:rsidRDefault="006F29A5" w:rsidP="00555E1A">
            <w:pPr>
              <w:jc w:val="right"/>
            </w:pPr>
            <w:r>
              <w:t>0.61</w:t>
            </w:r>
          </w:p>
        </w:tc>
        <w:tc>
          <w:tcPr>
            <w:tcW w:w="1445" w:type="dxa"/>
            <w:tcBorders>
              <w:bottom w:val="single" w:sz="4" w:space="0" w:color="auto"/>
            </w:tcBorders>
          </w:tcPr>
          <w:p w14:paraId="506DC82D" w14:textId="15E806C5" w:rsidR="00555E1A" w:rsidRDefault="006F29A5" w:rsidP="00555E1A">
            <w:pPr>
              <w:jc w:val="right"/>
            </w:pPr>
            <w:r>
              <w:t>0.59</w:t>
            </w:r>
          </w:p>
        </w:tc>
      </w:tr>
    </w:tbl>
    <w:p w14:paraId="056E4CA5" w14:textId="77777777" w:rsidR="009277D6" w:rsidRDefault="009277D6" w:rsidP="00530DF1"/>
    <w:p w14:paraId="10271360" w14:textId="77777777" w:rsidR="00555E1A" w:rsidRPr="00530DF1" w:rsidRDefault="00555E1A" w:rsidP="00530DF1"/>
    <w:p w14:paraId="46F9B1E7" w14:textId="6B8D2AEA" w:rsidR="00891A32" w:rsidRDefault="00882B22" w:rsidP="006B5AD9">
      <w:r>
        <w:t xml:space="preserve">In Mozambique, </w:t>
      </w:r>
      <w:r w:rsidR="002720DE">
        <w:t xml:space="preserve">the cost of </w:t>
      </w:r>
      <w:r>
        <w:t>least-cost diets increase</w:t>
      </w:r>
      <w:r w:rsidR="002720DE">
        <w:t>s</w:t>
      </w:r>
      <w:r>
        <w:t xml:space="preserve"> by 2.5% when dried fish are included and by 4.7% when chicken pieces are included. The increased cost to include dried fish is </w:t>
      </w:r>
      <w:r w:rsidR="007B7528">
        <w:t>notable</w:t>
      </w:r>
      <w:r w:rsidR="005F0CA9">
        <w:t>, as the</w:t>
      </w:r>
      <w:r>
        <w:t xml:space="preserve"> reference scenario CoHD basket includes both dried shrimp and fresh small sardines. </w:t>
      </w:r>
      <w:r w:rsidR="007B7528">
        <w:t xml:space="preserve">In the national average price data, fresh </w:t>
      </w:r>
      <w:r w:rsidR="005F0CA9">
        <w:t xml:space="preserve">fish is less expensive than dried on a cost per day basis, but subnational price data would likely reveal </w:t>
      </w:r>
      <w:r w:rsidR="007B7528">
        <w:t>spatial variation</w:t>
      </w:r>
      <w:r w:rsidR="005F0CA9">
        <w:t xml:space="preserve"> in </w:t>
      </w:r>
      <w:r w:rsidR="007B7528">
        <w:t>whether fresh or dried fish are selected as least-cost items</w:t>
      </w:r>
      <w:r w:rsidR="005F0CA9">
        <w:t>. The increase in the CoHD when target foods are included results</w:t>
      </w:r>
      <w:r>
        <w:t xml:space="preserve"> in a </w:t>
      </w:r>
      <w:r w:rsidR="00103ED6">
        <w:t>1 percentage point</w:t>
      </w:r>
      <w:r>
        <w:t xml:space="preserve"> increase in the prevalence of unaffordability</w:t>
      </w:r>
      <w:r w:rsidR="00E16EE9">
        <w:t xml:space="preserve"> </w:t>
      </w:r>
      <w:r w:rsidR="007129CE">
        <w:t xml:space="preserve">at </w:t>
      </w:r>
      <w:r w:rsidR="00000A11">
        <w:t xml:space="preserve">the </w:t>
      </w:r>
      <w:r w:rsidR="007129CE">
        <w:t>national level</w:t>
      </w:r>
      <w:r w:rsidR="005F0CA9">
        <w:t>.</w:t>
      </w:r>
      <w:r w:rsidR="007D57C4" w:rsidDel="007D57C4">
        <w:rPr>
          <w:rStyle w:val="FootnoteReference"/>
        </w:rPr>
        <w:t xml:space="preserve"> </w:t>
      </w:r>
    </w:p>
    <w:p w14:paraId="26DCA56D" w14:textId="77777777" w:rsidR="001C35F4" w:rsidRDefault="001C35F4" w:rsidP="001C35F4"/>
    <w:p w14:paraId="003C9082" w14:textId="5AC083CA" w:rsidR="00333A0A" w:rsidRPr="001C35F4" w:rsidRDefault="00333A0A" w:rsidP="00333A0A">
      <w:pPr>
        <w:pStyle w:val="Caption"/>
      </w:pPr>
      <w:bookmarkStart w:id="65" w:name="_Ref164178274"/>
      <w:bookmarkStart w:id="66" w:name="_Toc165632974"/>
      <w:r>
        <w:t xml:space="preserve">Figure </w:t>
      </w:r>
      <w:r w:rsidR="00D5510E">
        <w:fldChar w:fldCharType="begin"/>
      </w:r>
      <w:r w:rsidR="00D5510E">
        <w:instrText xml:space="preserve"> SEQ Figure \* ARABIC </w:instrText>
      </w:r>
      <w:r w:rsidR="00D5510E">
        <w:fldChar w:fldCharType="separate"/>
      </w:r>
      <w:r>
        <w:rPr>
          <w:noProof/>
        </w:rPr>
        <w:t>14</w:t>
      </w:r>
      <w:r w:rsidR="00D5510E">
        <w:rPr>
          <w:noProof/>
        </w:rPr>
        <w:fldChar w:fldCharType="end"/>
      </w:r>
      <w:bookmarkEnd w:id="65"/>
      <w:r>
        <w:t xml:space="preserve">. </w:t>
      </w:r>
      <w:r w:rsidRPr="00380899">
        <w:t>Change in the prevalence of unaffordability</w:t>
      </w:r>
      <w:r w:rsidRPr="008E6BDA">
        <w:t xml:space="preserve"> </w:t>
      </w:r>
      <w:r>
        <w:t xml:space="preserve">(CoHD vs. </w:t>
      </w:r>
      <w:proofErr w:type="spellStart"/>
      <w:r>
        <w:t>CoHD+T</w:t>
      </w:r>
      <w:proofErr w:type="spellEnd"/>
      <w:r>
        <w:t xml:space="preserve">) </w:t>
      </w:r>
      <w:r w:rsidRPr="008E6BDA">
        <w:t>by province in Mozambique (2017).</w:t>
      </w:r>
      <w:bookmarkEnd w:id="66"/>
    </w:p>
    <w:p w14:paraId="50002B99" w14:textId="65068A0E" w:rsidR="00F61944" w:rsidRDefault="009A6814" w:rsidP="009A6814">
      <w:pPr>
        <w:pStyle w:val="Caption"/>
        <w:jc w:val="center"/>
      </w:pPr>
      <w:r>
        <w:rPr>
          <w:noProof/>
        </w:rPr>
        <w:drawing>
          <wp:inline distT="0" distB="0" distL="0" distR="0" wp14:anchorId="46EB3239" wp14:editId="584DDE9B">
            <wp:extent cx="5063778" cy="3797834"/>
            <wp:effectExtent l="0" t="0" r="3810" b="0"/>
            <wp:docPr id="296695599" name="Picture 12" descr="A map of dried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95599" name="Picture 12" descr="A map of dried fis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9372" cy="3802030"/>
                    </a:xfrm>
                    <a:prstGeom prst="rect">
                      <a:avLst/>
                    </a:prstGeom>
                  </pic:spPr>
                </pic:pic>
              </a:graphicData>
            </a:graphic>
          </wp:inline>
        </w:drawing>
      </w:r>
    </w:p>
    <w:p w14:paraId="0436A85D" w14:textId="77777777" w:rsidR="00891A32" w:rsidRDefault="00891A32" w:rsidP="006B5AD9"/>
    <w:p w14:paraId="5A201C77" w14:textId="4698C3A7" w:rsidR="007D57C4" w:rsidRDefault="00333A0A" w:rsidP="007D57C4">
      <w:r>
        <w:lastRenderedPageBreak/>
        <w:fldChar w:fldCharType="begin"/>
      </w:r>
      <w:r>
        <w:instrText xml:space="preserve"> REF _Ref164178274 \h </w:instrText>
      </w:r>
      <w:r>
        <w:fldChar w:fldCharType="separate"/>
      </w:r>
      <w:r>
        <w:t xml:space="preserve">Figure </w:t>
      </w:r>
      <w:r>
        <w:rPr>
          <w:noProof/>
        </w:rPr>
        <w:t>14</w:t>
      </w:r>
      <w:r>
        <w:fldChar w:fldCharType="end"/>
      </w:r>
      <w:r>
        <w:t xml:space="preserve"> </w:t>
      </w:r>
      <w:r w:rsidR="00896842">
        <w:t xml:space="preserve">shows that including either chicken or dried fish in a healthy diet increases the prevalence of unaffordability by the largest margin in </w:t>
      </w:r>
      <w:r w:rsidR="00AD3D92">
        <w:t xml:space="preserve">Maputo and Nampula Provinces. </w:t>
      </w:r>
      <w:r w:rsidR="00882B22">
        <w:t xml:space="preserve">At the national level, </w:t>
      </w:r>
      <w:r w:rsidR="009E6451">
        <w:t>87</w:t>
      </w:r>
      <w:r w:rsidR="00882B22">
        <w:t xml:space="preserve">% of households cannot afford the reference basket of healthy foods, </w:t>
      </w:r>
      <w:r w:rsidR="009E6451">
        <w:t>88</w:t>
      </w:r>
      <w:r w:rsidR="00882B22">
        <w:t xml:space="preserve">% cannot afford the basket including chicken pieces, and </w:t>
      </w:r>
      <w:r w:rsidR="009E6451">
        <w:t>87</w:t>
      </w:r>
      <w:r w:rsidR="00882B22">
        <w:t xml:space="preserve">% cannot afford the basket including dried fish. </w:t>
      </w:r>
      <w:r w:rsidR="00D77D2B">
        <w:t xml:space="preserve">At the subnational level, the prevalence of unaffordability rises </w:t>
      </w:r>
      <w:r w:rsidR="00103ED6">
        <w:t>the most</w:t>
      </w:r>
      <w:r w:rsidR="00D77D2B">
        <w:t xml:space="preserve"> in Maputo </w:t>
      </w:r>
      <w:proofErr w:type="spellStart"/>
      <w:r w:rsidR="00D77D2B">
        <w:t>Cidade</w:t>
      </w:r>
      <w:proofErr w:type="spellEnd"/>
      <w:r w:rsidR="00D77D2B">
        <w:t xml:space="preserve">, increasing from </w:t>
      </w:r>
      <w:r w:rsidR="00D93824" w:rsidRPr="00AD3D92">
        <w:t>4</w:t>
      </w:r>
      <w:r w:rsidR="00112FA1" w:rsidRPr="00AD3D92">
        <w:t>4</w:t>
      </w:r>
      <w:r w:rsidR="00D77D2B" w:rsidRPr="00AD3D92">
        <w:t>% to 4</w:t>
      </w:r>
      <w:r w:rsidR="00112FA1" w:rsidRPr="00AD3D92">
        <w:t>7</w:t>
      </w:r>
      <w:r w:rsidR="00D77D2B" w:rsidRPr="00AD3D92">
        <w:t>% (chicken) and 4</w:t>
      </w:r>
      <w:r w:rsidR="00112FA1" w:rsidRPr="00AD3D92">
        <w:t>5</w:t>
      </w:r>
      <w:r w:rsidR="00D77D2B" w:rsidRPr="00AD3D92">
        <w:t>% (dried fis</w:t>
      </w:r>
      <w:r w:rsidR="00AD3D92">
        <w:t>h).</w:t>
      </w:r>
      <w:r>
        <w:rPr>
          <w:rStyle w:val="CommentReference"/>
        </w:rPr>
        <w:t xml:space="preserve"> </w:t>
      </w:r>
      <w:r w:rsidR="00D77D2B">
        <w:t xml:space="preserve"> In the provinces with the highest levels of baseline unaffordability, inclusion of target foods increases unaffordability by a smaller margin</w:t>
      </w:r>
      <w:r w:rsidR="00112FA1">
        <w:t xml:space="preserve"> or not at all</w:t>
      </w:r>
      <w:r w:rsidR="00D77D2B">
        <w:t>, as in the case of Cabo Delgado, Gaza, and Niassa Provinces.</w:t>
      </w:r>
      <w:r>
        <w:t xml:space="preserve"> As in Kenya, these changes are driven by differences in available income across provinces, since the analysis for these countries uses only a national estimate for CoHD and </w:t>
      </w:r>
      <w:proofErr w:type="spellStart"/>
      <w:r>
        <w:t>CoHD+T</w:t>
      </w:r>
      <w:proofErr w:type="spellEnd"/>
      <w:r>
        <w:t xml:space="preserve">. </w:t>
      </w:r>
    </w:p>
    <w:p w14:paraId="77EB1972" w14:textId="79EE8996" w:rsidR="00BA6CEA" w:rsidRPr="00C451BC" w:rsidRDefault="00BA6CEA" w:rsidP="00BA6CEA">
      <w:pPr>
        <w:rPr>
          <w:sz w:val="22"/>
          <w:szCs w:val="20"/>
        </w:rPr>
      </w:pPr>
    </w:p>
    <w:p w14:paraId="5159DD14" w14:textId="433649E2" w:rsidR="0045199F" w:rsidRDefault="0017121C" w:rsidP="006B5AD9">
      <w:r>
        <w:t>T</w:t>
      </w:r>
      <w:r w:rsidR="007B7528">
        <w:t>here is</w:t>
      </w:r>
      <w:r w:rsidR="00F4691D">
        <w:t xml:space="preserve"> considerable variation in </w:t>
      </w:r>
      <w:r>
        <w:t xml:space="preserve">ability to afford healthy diets </w:t>
      </w:r>
      <w:r w:rsidR="00F4691D">
        <w:t>across income categories in different countries</w:t>
      </w:r>
      <w:r w:rsidR="00AD3D92">
        <w:t xml:space="preserve"> </w:t>
      </w:r>
      <w:r w:rsidR="00D15212">
        <w:t>(</w:t>
      </w:r>
      <w:r w:rsidR="00D15212">
        <w:fldChar w:fldCharType="begin"/>
      </w:r>
      <w:r w:rsidR="00D15212">
        <w:instrText xml:space="preserve"> REF _Ref164178144 \h </w:instrText>
      </w:r>
      <w:r w:rsidR="00D15212">
        <w:fldChar w:fldCharType="separate"/>
      </w:r>
      <w:r w:rsidR="00D15212">
        <w:t xml:space="preserve">Table </w:t>
      </w:r>
      <w:r w:rsidR="00D15212">
        <w:rPr>
          <w:noProof/>
        </w:rPr>
        <w:t>9</w:t>
      </w:r>
      <w:r w:rsidR="00D15212">
        <w:fldChar w:fldCharType="end"/>
      </w:r>
      <w:r w:rsidR="00D15212">
        <w:t>)</w:t>
      </w:r>
      <w:r w:rsidR="00AD3D92">
        <w:t xml:space="preserve">. </w:t>
      </w:r>
      <w:r w:rsidR="0045350D">
        <w:t>Compared to the other case study countries, a slightly</w:t>
      </w:r>
      <w:r w:rsidR="0045199F">
        <w:t xml:space="preserve"> </w:t>
      </w:r>
      <w:r w:rsidR="0045350D">
        <w:t xml:space="preserve">smaller </w:t>
      </w:r>
      <w:r w:rsidR="0045199F">
        <w:t xml:space="preserve">share of </w:t>
      </w:r>
      <w:proofErr w:type="spellStart"/>
      <w:r w:rsidR="0045199F">
        <w:t>BoP</w:t>
      </w:r>
      <w:proofErr w:type="spellEnd"/>
      <w:r w:rsidR="0045199F">
        <w:t xml:space="preserve"> consumers in Nigeria can</w:t>
      </w:r>
      <w:r w:rsidR="0045350D">
        <w:t>not</w:t>
      </w:r>
      <w:r w:rsidR="0045199F">
        <w:t xml:space="preserve"> afford the least-cost healthy diet that includes the target food</w:t>
      </w:r>
      <w:r w:rsidR="00A6262C">
        <w:t xml:space="preserve">, at </w:t>
      </w:r>
      <w:r w:rsidR="0045350D">
        <w:t>nearly half (</w:t>
      </w:r>
      <w:r w:rsidR="00545CF6">
        <w:t>48</w:t>
      </w:r>
      <w:r w:rsidR="0045350D">
        <w:t>%)</w:t>
      </w:r>
      <w:r w:rsidR="0045199F">
        <w:t xml:space="preserve"> of </w:t>
      </w:r>
      <w:proofErr w:type="spellStart"/>
      <w:r w:rsidR="0045199F">
        <w:t>BoP</w:t>
      </w:r>
      <w:proofErr w:type="spellEnd"/>
      <w:r w:rsidR="0045199F">
        <w:t xml:space="preserve"> Nigerians. </w:t>
      </w:r>
      <w:r w:rsidR="00545CF6">
        <w:t>In</w:t>
      </w:r>
      <w:r w:rsidR="0045199F">
        <w:t xml:space="preserve"> Ethiopia, </w:t>
      </w:r>
      <w:r w:rsidR="00545CF6">
        <w:t>51</w:t>
      </w:r>
      <w:r w:rsidR="00164501">
        <w:t>%</w:t>
      </w:r>
      <w:r w:rsidR="0045199F">
        <w:t xml:space="preserve"> of </w:t>
      </w:r>
      <w:proofErr w:type="spellStart"/>
      <w:r w:rsidR="0045199F">
        <w:t>BoP</w:t>
      </w:r>
      <w:proofErr w:type="spellEnd"/>
      <w:r w:rsidR="0045199F">
        <w:t xml:space="preserve"> consumers cannot afford a </w:t>
      </w:r>
      <w:r>
        <w:t xml:space="preserve">healthy diet </w:t>
      </w:r>
      <w:r w:rsidR="0045199F">
        <w:t>that includes at least one dairy item</w:t>
      </w:r>
      <w:r w:rsidR="005139FB">
        <w:t xml:space="preserve">, though </w:t>
      </w:r>
      <w:r w:rsidR="0045199F">
        <w:t xml:space="preserve">there is </w:t>
      </w:r>
      <w:r w:rsidR="005139FB">
        <w:t>large</w:t>
      </w:r>
      <w:r w:rsidR="0045199F">
        <w:t xml:space="preserve"> variation in affordability among </w:t>
      </w:r>
      <w:proofErr w:type="spellStart"/>
      <w:r w:rsidR="0045199F">
        <w:t>BoP</w:t>
      </w:r>
      <w:proofErr w:type="spellEnd"/>
      <w:r w:rsidR="0045199F">
        <w:t xml:space="preserve"> households at the woreda level.  </w:t>
      </w:r>
    </w:p>
    <w:p w14:paraId="6B4F2E8D" w14:textId="77777777" w:rsidR="008809AC" w:rsidRDefault="008809AC" w:rsidP="001C35F4"/>
    <w:p w14:paraId="024C5753" w14:textId="14BD330E" w:rsidR="008809AC" w:rsidRDefault="008809AC" w:rsidP="008809AC">
      <w:pPr>
        <w:pStyle w:val="Caption"/>
      </w:pPr>
      <w:bookmarkStart w:id="67" w:name="_Ref164178144"/>
      <w:bookmarkStart w:id="68" w:name="_Toc165632960"/>
      <w:r>
        <w:t xml:space="preserve">Table </w:t>
      </w:r>
      <w:r w:rsidR="00D5510E">
        <w:fldChar w:fldCharType="begin"/>
      </w:r>
      <w:r w:rsidR="00D5510E">
        <w:instrText xml:space="preserve"> SEQ Table \* ARABIC </w:instrText>
      </w:r>
      <w:r w:rsidR="00D5510E">
        <w:fldChar w:fldCharType="separate"/>
      </w:r>
      <w:r w:rsidR="00AB261F">
        <w:rPr>
          <w:noProof/>
        </w:rPr>
        <w:t>9</w:t>
      </w:r>
      <w:r w:rsidR="00D5510E">
        <w:rPr>
          <w:noProof/>
        </w:rPr>
        <w:fldChar w:fldCharType="end"/>
      </w:r>
      <w:bookmarkEnd w:id="67"/>
      <w:r>
        <w:t xml:space="preserve">. Average share of households that cannot afford a healthy diet (CoHD vs. </w:t>
      </w:r>
      <w:proofErr w:type="spellStart"/>
      <w:r>
        <w:t>CoHD+T</w:t>
      </w:r>
      <w:proofErr w:type="spellEnd"/>
      <w:r>
        <w:t>) by poverty category and country.</w:t>
      </w:r>
      <w:bookmarkEnd w:id="68"/>
    </w:p>
    <w:p w14:paraId="0AAA803E" w14:textId="77777777" w:rsidR="001C35F4" w:rsidRPr="001C35F4" w:rsidRDefault="001C35F4" w:rsidP="001C35F4"/>
    <w:tbl>
      <w:tblPr>
        <w:tblW w:w="10350" w:type="dxa"/>
        <w:tblInd w:w="-489" w:type="dxa"/>
        <w:tblLayout w:type="fixed"/>
        <w:tblLook w:val="0000" w:firstRow="0" w:lastRow="0" w:firstColumn="0" w:lastColumn="0" w:noHBand="0" w:noVBand="0"/>
      </w:tblPr>
      <w:tblGrid>
        <w:gridCol w:w="1440"/>
        <w:gridCol w:w="990"/>
        <w:gridCol w:w="900"/>
        <w:gridCol w:w="270"/>
        <w:gridCol w:w="900"/>
        <w:gridCol w:w="900"/>
        <w:gridCol w:w="270"/>
        <w:gridCol w:w="810"/>
        <w:gridCol w:w="900"/>
        <w:gridCol w:w="270"/>
        <w:gridCol w:w="825"/>
        <w:gridCol w:w="885"/>
        <w:gridCol w:w="990"/>
      </w:tblGrid>
      <w:tr w:rsidR="00E27138" w:rsidRPr="00565252" w14:paraId="48B5AFB3" w14:textId="77777777" w:rsidTr="006B5AD9">
        <w:trPr>
          <w:trHeight w:val="249"/>
        </w:trPr>
        <w:tc>
          <w:tcPr>
            <w:tcW w:w="1440" w:type="dxa"/>
            <w:tcMar>
              <w:top w:w="100" w:type="nil"/>
              <w:right w:w="100" w:type="nil"/>
            </w:tcMar>
            <w:vAlign w:val="center"/>
          </w:tcPr>
          <w:p w14:paraId="27690F0E" w14:textId="77777777" w:rsidR="00D85D5F" w:rsidRPr="00565252" w:rsidRDefault="00D85D5F" w:rsidP="006B5AD9">
            <w:pPr>
              <w:autoSpaceDE w:val="0"/>
              <w:autoSpaceDN w:val="0"/>
              <w:adjustRightInd w:val="0"/>
              <w:rPr>
                <w:color w:val="auto"/>
                <w:sz w:val="22"/>
              </w:rPr>
            </w:pPr>
          </w:p>
        </w:tc>
        <w:tc>
          <w:tcPr>
            <w:tcW w:w="1890" w:type="dxa"/>
            <w:gridSpan w:val="2"/>
            <w:tcBorders>
              <w:bottom w:val="single" w:sz="4" w:space="0" w:color="auto"/>
            </w:tcBorders>
            <w:tcMar>
              <w:top w:w="100" w:type="nil"/>
              <w:right w:w="100" w:type="nil"/>
            </w:tcMar>
            <w:vAlign w:val="center"/>
          </w:tcPr>
          <w:p w14:paraId="567F5048" w14:textId="73A121F2" w:rsidR="00D85D5F" w:rsidRPr="00565252" w:rsidRDefault="00D85D5F" w:rsidP="006B5AD9">
            <w:pPr>
              <w:autoSpaceDE w:val="0"/>
              <w:autoSpaceDN w:val="0"/>
              <w:adjustRightInd w:val="0"/>
              <w:jc w:val="center"/>
              <w:rPr>
                <w:b/>
                <w:bCs/>
                <w:color w:val="auto"/>
                <w:sz w:val="22"/>
              </w:rPr>
            </w:pPr>
            <w:r w:rsidRPr="00565252">
              <w:rPr>
                <w:b/>
                <w:bCs/>
                <w:color w:val="auto"/>
                <w:sz w:val="22"/>
              </w:rPr>
              <w:t>Ethiopia</w:t>
            </w:r>
          </w:p>
        </w:tc>
        <w:tc>
          <w:tcPr>
            <w:tcW w:w="270" w:type="dxa"/>
            <w:tcBorders>
              <w:bottom w:val="single" w:sz="4" w:space="0" w:color="auto"/>
            </w:tcBorders>
          </w:tcPr>
          <w:p w14:paraId="01D6520E" w14:textId="77777777" w:rsidR="00D85D5F" w:rsidRPr="00565252" w:rsidRDefault="00D85D5F" w:rsidP="006B5AD9">
            <w:pPr>
              <w:autoSpaceDE w:val="0"/>
              <w:autoSpaceDN w:val="0"/>
              <w:adjustRightInd w:val="0"/>
              <w:jc w:val="center"/>
              <w:rPr>
                <w:b/>
                <w:bCs/>
                <w:color w:val="auto"/>
                <w:sz w:val="22"/>
              </w:rPr>
            </w:pPr>
          </w:p>
        </w:tc>
        <w:tc>
          <w:tcPr>
            <w:tcW w:w="1800" w:type="dxa"/>
            <w:gridSpan w:val="2"/>
            <w:tcBorders>
              <w:bottom w:val="single" w:sz="4" w:space="0" w:color="auto"/>
            </w:tcBorders>
            <w:tcMar>
              <w:top w:w="100" w:type="nil"/>
              <w:right w:w="100" w:type="nil"/>
            </w:tcMar>
            <w:vAlign w:val="center"/>
          </w:tcPr>
          <w:p w14:paraId="0FB5D025" w14:textId="2325F28A" w:rsidR="00D85D5F" w:rsidRPr="00565252" w:rsidRDefault="00D85D5F" w:rsidP="006B5AD9">
            <w:pPr>
              <w:autoSpaceDE w:val="0"/>
              <w:autoSpaceDN w:val="0"/>
              <w:adjustRightInd w:val="0"/>
              <w:jc w:val="center"/>
              <w:rPr>
                <w:b/>
                <w:bCs/>
                <w:color w:val="auto"/>
                <w:sz w:val="22"/>
              </w:rPr>
            </w:pPr>
            <w:r w:rsidRPr="00565252">
              <w:rPr>
                <w:b/>
                <w:bCs/>
                <w:color w:val="auto"/>
                <w:sz w:val="22"/>
              </w:rPr>
              <w:t>Nigeria</w:t>
            </w:r>
          </w:p>
        </w:tc>
        <w:tc>
          <w:tcPr>
            <w:tcW w:w="270" w:type="dxa"/>
            <w:tcBorders>
              <w:bottom w:val="single" w:sz="4" w:space="0" w:color="auto"/>
            </w:tcBorders>
          </w:tcPr>
          <w:p w14:paraId="7EBFD9E6" w14:textId="77777777" w:rsidR="00D85D5F" w:rsidRPr="00565252" w:rsidRDefault="00D85D5F" w:rsidP="006B5AD9">
            <w:pPr>
              <w:autoSpaceDE w:val="0"/>
              <w:autoSpaceDN w:val="0"/>
              <w:adjustRightInd w:val="0"/>
              <w:jc w:val="center"/>
              <w:rPr>
                <w:b/>
                <w:bCs/>
                <w:color w:val="auto"/>
                <w:sz w:val="22"/>
              </w:rPr>
            </w:pPr>
          </w:p>
        </w:tc>
        <w:tc>
          <w:tcPr>
            <w:tcW w:w="1710" w:type="dxa"/>
            <w:gridSpan w:val="2"/>
            <w:tcBorders>
              <w:bottom w:val="single" w:sz="4" w:space="0" w:color="auto"/>
            </w:tcBorders>
            <w:tcMar>
              <w:top w:w="100" w:type="nil"/>
              <w:right w:w="100" w:type="nil"/>
            </w:tcMar>
            <w:vAlign w:val="center"/>
          </w:tcPr>
          <w:p w14:paraId="66EA5851" w14:textId="56A7CF12" w:rsidR="00D85D5F" w:rsidRPr="00565252" w:rsidRDefault="00D85D5F" w:rsidP="006B5AD9">
            <w:pPr>
              <w:autoSpaceDE w:val="0"/>
              <w:autoSpaceDN w:val="0"/>
              <w:adjustRightInd w:val="0"/>
              <w:jc w:val="center"/>
              <w:rPr>
                <w:b/>
                <w:bCs/>
                <w:color w:val="auto"/>
                <w:sz w:val="22"/>
              </w:rPr>
            </w:pPr>
            <w:r w:rsidRPr="00565252">
              <w:rPr>
                <w:b/>
                <w:bCs/>
                <w:color w:val="auto"/>
                <w:sz w:val="22"/>
              </w:rPr>
              <w:t>Kenya</w:t>
            </w:r>
          </w:p>
        </w:tc>
        <w:tc>
          <w:tcPr>
            <w:tcW w:w="270" w:type="dxa"/>
            <w:tcBorders>
              <w:bottom w:val="single" w:sz="4" w:space="0" w:color="auto"/>
            </w:tcBorders>
          </w:tcPr>
          <w:p w14:paraId="5EEA5A0F" w14:textId="77777777" w:rsidR="00D85D5F" w:rsidRPr="00565252" w:rsidRDefault="00D85D5F" w:rsidP="006B5AD9">
            <w:pPr>
              <w:autoSpaceDE w:val="0"/>
              <w:autoSpaceDN w:val="0"/>
              <w:adjustRightInd w:val="0"/>
              <w:jc w:val="center"/>
              <w:rPr>
                <w:b/>
                <w:bCs/>
                <w:color w:val="auto"/>
                <w:sz w:val="22"/>
              </w:rPr>
            </w:pPr>
          </w:p>
        </w:tc>
        <w:tc>
          <w:tcPr>
            <w:tcW w:w="2700" w:type="dxa"/>
            <w:gridSpan w:val="3"/>
            <w:tcBorders>
              <w:bottom w:val="single" w:sz="4" w:space="0" w:color="auto"/>
            </w:tcBorders>
            <w:tcMar>
              <w:top w:w="100" w:type="nil"/>
              <w:right w:w="100" w:type="nil"/>
            </w:tcMar>
            <w:vAlign w:val="center"/>
          </w:tcPr>
          <w:p w14:paraId="352788BE" w14:textId="0DA71C03" w:rsidR="00D85D5F" w:rsidRPr="00565252" w:rsidRDefault="00D85D5F" w:rsidP="006B5AD9">
            <w:pPr>
              <w:autoSpaceDE w:val="0"/>
              <w:autoSpaceDN w:val="0"/>
              <w:adjustRightInd w:val="0"/>
              <w:jc w:val="center"/>
              <w:rPr>
                <w:b/>
                <w:bCs/>
                <w:color w:val="auto"/>
                <w:sz w:val="22"/>
              </w:rPr>
            </w:pPr>
            <w:r w:rsidRPr="00565252">
              <w:rPr>
                <w:b/>
                <w:bCs/>
                <w:color w:val="auto"/>
                <w:sz w:val="22"/>
              </w:rPr>
              <w:t>Mozambique</w:t>
            </w:r>
          </w:p>
        </w:tc>
      </w:tr>
      <w:tr w:rsidR="00E27138" w:rsidRPr="00565252" w14:paraId="5119AA9F" w14:textId="77777777" w:rsidTr="006B5AD9">
        <w:trPr>
          <w:trHeight w:val="647"/>
        </w:trPr>
        <w:tc>
          <w:tcPr>
            <w:tcW w:w="1440" w:type="dxa"/>
            <w:tcMar>
              <w:top w:w="100" w:type="nil"/>
              <w:right w:w="100" w:type="nil"/>
            </w:tcMar>
            <w:vAlign w:val="center"/>
          </w:tcPr>
          <w:p w14:paraId="262E9CFC" w14:textId="77777777" w:rsidR="00D85D5F" w:rsidRPr="00565252" w:rsidRDefault="00D85D5F" w:rsidP="006B5AD9">
            <w:pPr>
              <w:autoSpaceDE w:val="0"/>
              <w:autoSpaceDN w:val="0"/>
              <w:adjustRightInd w:val="0"/>
              <w:rPr>
                <w:color w:val="auto"/>
                <w:sz w:val="22"/>
              </w:rPr>
            </w:pPr>
          </w:p>
        </w:tc>
        <w:tc>
          <w:tcPr>
            <w:tcW w:w="990" w:type="dxa"/>
            <w:tcBorders>
              <w:top w:val="single" w:sz="4" w:space="0" w:color="auto"/>
              <w:bottom w:val="single" w:sz="4" w:space="0" w:color="auto"/>
            </w:tcBorders>
            <w:tcMar>
              <w:top w:w="100" w:type="nil"/>
              <w:right w:w="100" w:type="nil"/>
            </w:tcMar>
            <w:vAlign w:val="bottom"/>
          </w:tcPr>
          <w:p w14:paraId="65492A97" w14:textId="22EEA531" w:rsidR="00D85D5F" w:rsidRPr="00565252" w:rsidRDefault="00D85D5F" w:rsidP="006B5AD9">
            <w:pPr>
              <w:autoSpaceDE w:val="0"/>
              <w:autoSpaceDN w:val="0"/>
              <w:adjustRightInd w:val="0"/>
              <w:jc w:val="center"/>
              <w:rPr>
                <w:b/>
                <w:bCs/>
                <w:color w:val="auto"/>
                <w:sz w:val="22"/>
              </w:rPr>
            </w:pPr>
            <w:r w:rsidRPr="00565252">
              <w:rPr>
                <w:b/>
                <w:bCs/>
                <w:color w:val="auto"/>
                <w:sz w:val="22"/>
              </w:rPr>
              <w:t>Base</w:t>
            </w:r>
          </w:p>
        </w:tc>
        <w:tc>
          <w:tcPr>
            <w:tcW w:w="900" w:type="dxa"/>
            <w:tcBorders>
              <w:top w:val="single" w:sz="4" w:space="0" w:color="auto"/>
              <w:bottom w:val="single" w:sz="4" w:space="0" w:color="auto"/>
            </w:tcBorders>
            <w:tcMar>
              <w:top w:w="100" w:type="nil"/>
              <w:right w:w="100" w:type="nil"/>
            </w:tcMar>
            <w:vAlign w:val="bottom"/>
          </w:tcPr>
          <w:p w14:paraId="42F3C1CA" w14:textId="5C3604E2" w:rsidR="00D85D5F" w:rsidRPr="00565252" w:rsidRDefault="00D85D5F" w:rsidP="006B5AD9">
            <w:pPr>
              <w:autoSpaceDE w:val="0"/>
              <w:autoSpaceDN w:val="0"/>
              <w:adjustRightInd w:val="0"/>
              <w:jc w:val="center"/>
              <w:rPr>
                <w:b/>
                <w:bCs/>
                <w:color w:val="auto"/>
                <w:sz w:val="22"/>
              </w:rPr>
            </w:pPr>
            <w:r w:rsidRPr="00565252">
              <w:rPr>
                <w:b/>
                <w:bCs/>
                <w:color w:val="auto"/>
                <w:sz w:val="22"/>
              </w:rPr>
              <w:t>Target</w:t>
            </w:r>
          </w:p>
        </w:tc>
        <w:tc>
          <w:tcPr>
            <w:tcW w:w="270" w:type="dxa"/>
            <w:tcBorders>
              <w:top w:val="single" w:sz="4" w:space="0" w:color="auto"/>
              <w:bottom w:val="single" w:sz="4" w:space="0" w:color="auto"/>
            </w:tcBorders>
            <w:vAlign w:val="bottom"/>
          </w:tcPr>
          <w:p w14:paraId="7DF3A8F4" w14:textId="77777777" w:rsidR="00D85D5F" w:rsidRPr="00565252" w:rsidRDefault="00D85D5F" w:rsidP="006B5AD9">
            <w:pPr>
              <w:autoSpaceDE w:val="0"/>
              <w:autoSpaceDN w:val="0"/>
              <w:adjustRightInd w:val="0"/>
              <w:jc w:val="center"/>
              <w:rPr>
                <w:b/>
                <w:bCs/>
                <w:color w:val="auto"/>
                <w:sz w:val="22"/>
              </w:rPr>
            </w:pPr>
          </w:p>
        </w:tc>
        <w:tc>
          <w:tcPr>
            <w:tcW w:w="900" w:type="dxa"/>
            <w:tcBorders>
              <w:top w:val="single" w:sz="4" w:space="0" w:color="auto"/>
              <w:bottom w:val="single" w:sz="4" w:space="0" w:color="auto"/>
            </w:tcBorders>
            <w:tcMar>
              <w:top w:w="100" w:type="nil"/>
              <w:right w:w="100" w:type="nil"/>
            </w:tcMar>
            <w:vAlign w:val="bottom"/>
          </w:tcPr>
          <w:p w14:paraId="1C5E418B" w14:textId="1616A639" w:rsidR="00D85D5F" w:rsidRPr="00565252" w:rsidRDefault="00D85D5F" w:rsidP="006B5AD9">
            <w:pPr>
              <w:autoSpaceDE w:val="0"/>
              <w:autoSpaceDN w:val="0"/>
              <w:adjustRightInd w:val="0"/>
              <w:jc w:val="center"/>
              <w:rPr>
                <w:b/>
                <w:bCs/>
                <w:color w:val="auto"/>
                <w:sz w:val="22"/>
              </w:rPr>
            </w:pPr>
            <w:r w:rsidRPr="00565252">
              <w:rPr>
                <w:b/>
                <w:bCs/>
                <w:color w:val="auto"/>
                <w:sz w:val="22"/>
              </w:rPr>
              <w:t>Base</w:t>
            </w:r>
          </w:p>
        </w:tc>
        <w:tc>
          <w:tcPr>
            <w:tcW w:w="900" w:type="dxa"/>
            <w:tcBorders>
              <w:top w:val="single" w:sz="4" w:space="0" w:color="auto"/>
              <w:bottom w:val="single" w:sz="4" w:space="0" w:color="auto"/>
            </w:tcBorders>
            <w:tcMar>
              <w:top w:w="100" w:type="nil"/>
              <w:right w:w="100" w:type="nil"/>
            </w:tcMar>
            <w:vAlign w:val="bottom"/>
          </w:tcPr>
          <w:p w14:paraId="67053F32" w14:textId="280A0F9E" w:rsidR="00D85D5F" w:rsidRPr="00565252" w:rsidRDefault="00D85D5F" w:rsidP="006B5AD9">
            <w:pPr>
              <w:autoSpaceDE w:val="0"/>
              <w:autoSpaceDN w:val="0"/>
              <w:adjustRightInd w:val="0"/>
              <w:jc w:val="center"/>
              <w:rPr>
                <w:b/>
                <w:bCs/>
                <w:color w:val="auto"/>
                <w:sz w:val="22"/>
              </w:rPr>
            </w:pPr>
            <w:r w:rsidRPr="00565252">
              <w:rPr>
                <w:b/>
                <w:bCs/>
                <w:color w:val="auto"/>
                <w:sz w:val="22"/>
              </w:rPr>
              <w:t>Target</w:t>
            </w:r>
          </w:p>
        </w:tc>
        <w:tc>
          <w:tcPr>
            <w:tcW w:w="270" w:type="dxa"/>
            <w:tcBorders>
              <w:top w:val="single" w:sz="4" w:space="0" w:color="auto"/>
              <w:bottom w:val="single" w:sz="4" w:space="0" w:color="auto"/>
            </w:tcBorders>
            <w:vAlign w:val="bottom"/>
          </w:tcPr>
          <w:p w14:paraId="1669DA55" w14:textId="77777777" w:rsidR="00D85D5F" w:rsidRPr="00565252" w:rsidRDefault="00D85D5F" w:rsidP="006B5AD9">
            <w:pPr>
              <w:autoSpaceDE w:val="0"/>
              <w:autoSpaceDN w:val="0"/>
              <w:adjustRightInd w:val="0"/>
              <w:jc w:val="center"/>
              <w:rPr>
                <w:b/>
                <w:bCs/>
                <w:color w:val="auto"/>
                <w:sz w:val="22"/>
              </w:rPr>
            </w:pPr>
          </w:p>
        </w:tc>
        <w:tc>
          <w:tcPr>
            <w:tcW w:w="810" w:type="dxa"/>
            <w:tcBorders>
              <w:top w:val="single" w:sz="4" w:space="0" w:color="auto"/>
              <w:bottom w:val="single" w:sz="4" w:space="0" w:color="auto"/>
            </w:tcBorders>
            <w:tcMar>
              <w:top w:w="100" w:type="nil"/>
              <w:right w:w="100" w:type="nil"/>
            </w:tcMar>
            <w:vAlign w:val="bottom"/>
          </w:tcPr>
          <w:p w14:paraId="4F5648DD" w14:textId="21175022" w:rsidR="00D85D5F" w:rsidRPr="00565252" w:rsidRDefault="00D85D5F" w:rsidP="006B5AD9">
            <w:pPr>
              <w:autoSpaceDE w:val="0"/>
              <w:autoSpaceDN w:val="0"/>
              <w:adjustRightInd w:val="0"/>
              <w:jc w:val="center"/>
              <w:rPr>
                <w:b/>
                <w:bCs/>
                <w:color w:val="auto"/>
                <w:sz w:val="22"/>
              </w:rPr>
            </w:pPr>
            <w:r w:rsidRPr="00565252">
              <w:rPr>
                <w:b/>
                <w:bCs/>
                <w:color w:val="auto"/>
                <w:sz w:val="22"/>
              </w:rPr>
              <w:t>Base</w:t>
            </w:r>
          </w:p>
        </w:tc>
        <w:tc>
          <w:tcPr>
            <w:tcW w:w="900" w:type="dxa"/>
            <w:tcBorders>
              <w:top w:val="single" w:sz="4" w:space="0" w:color="auto"/>
              <w:bottom w:val="single" w:sz="4" w:space="0" w:color="auto"/>
            </w:tcBorders>
            <w:tcMar>
              <w:top w:w="100" w:type="nil"/>
              <w:right w:w="100" w:type="nil"/>
            </w:tcMar>
            <w:vAlign w:val="bottom"/>
          </w:tcPr>
          <w:p w14:paraId="3C362F1C" w14:textId="68E9E6C3" w:rsidR="00D85D5F" w:rsidRPr="00565252" w:rsidRDefault="00D85D5F" w:rsidP="006B5AD9">
            <w:pPr>
              <w:autoSpaceDE w:val="0"/>
              <w:autoSpaceDN w:val="0"/>
              <w:adjustRightInd w:val="0"/>
              <w:jc w:val="center"/>
              <w:rPr>
                <w:b/>
                <w:bCs/>
                <w:color w:val="auto"/>
                <w:sz w:val="22"/>
              </w:rPr>
            </w:pPr>
            <w:r w:rsidRPr="00565252">
              <w:rPr>
                <w:b/>
                <w:bCs/>
                <w:color w:val="auto"/>
                <w:sz w:val="22"/>
              </w:rPr>
              <w:t>Target</w:t>
            </w:r>
          </w:p>
        </w:tc>
        <w:tc>
          <w:tcPr>
            <w:tcW w:w="270" w:type="dxa"/>
            <w:tcBorders>
              <w:top w:val="single" w:sz="4" w:space="0" w:color="auto"/>
              <w:bottom w:val="single" w:sz="4" w:space="0" w:color="auto"/>
            </w:tcBorders>
            <w:vAlign w:val="bottom"/>
          </w:tcPr>
          <w:p w14:paraId="5D74CAC9" w14:textId="77777777" w:rsidR="00D85D5F" w:rsidRPr="00565252" w:rsidRDefault="00D85D5F" w:rsidP="006B5AD9">
            <w:pPr>
              <w:autoSpaceDE w:val="0"/>
              <w:autoSpaceDN w:val="0"/>
              <w:adjustRightInd w:val="0"/>
              <w:jc w:val="center"/>
              <w:rPr>
                <w:b/>
                <w:bCs/>
                <w:color w:val="auto"/>
                <w:sz w:val="22"/>
              </w:rPr>
            </w:pPr>
          </w:p>
        </w:tc>
        <w:tc>
          <w:tcPr>
            <w:tcW w:w="825" w:type="dxa"/>
            <w:tcBorders>
              <w:top w:val="single" w:sz="4" w:space="0" w:color="auto"/>
              <w:bottom w:val="single" w:sz="4" w:space="0" w:color="auto"/>
            </w:tcBorders>
            <w:tcMar>
              <w:top w:w="100" w:type="nil"/>
              <w:right w:w="100" w:type="nil"/>
            </w:tcMar>
            <w:vAlign w:val="bottom"/>
          </w:tcPr>
          <w:p w14:paraId="05BA2370" w14:textId="5F8DC96A" w:rsidR="00D85D5F" w:rsidRPr="00565252" w:rsidRDefault="00D85D5F" w:rsidP="006B5AD9">
            <w:pPr>
              <w:autoSpaceDE w:val="0"/>
              <w:autoSpaceDN w:val="0"/>
              <w:adjustRightInd w:val="0"/>
              <w:jc w:val="center"/>
              <w:rPr>
                <w:b/>
                <w:bCs/>
                <w:color w:val="auto"/>
                <w:sz w:val="22"/>
              </w:rPr>
            </w:pPr>
            <w:r w:rsidRPr="00565252">
              <w:rPr>
                <w:b/>
                <w:bCs/>
                <w:color w:val="auto"/>
                <w:sz w:val="22"/>
              </w:rPr>
              <w:t>Base</w:t>
            </w:r>
          </w:p>
        </w:tc>
        <w:tc>
          <w:tcPr>
            <w:tcW w:w="885" w:type="dxa"/>
            <w:tcBorders>
              <w:top w:val="single" w:sz="4" w:space="0" w:color="auto"/>
              <w:bottom w:val="single" w:sz="4" w:space="0" w:color="auto"/>
            </w:tcBorders>
            <w:tcMar>
              <w:top w:w="100" w:type="nil"/>
              <w:right w:w="100" w:type="nil"/>
            </w:tcMar>
            <w:vAlign w:val="bottom"/>
          </w:tcPr>
          <w:p w14:paraId="50EE2021" w14:textId="5A58CAA1" w:rsidR="00D85D5F" w:rsidRPr="00565252" w:rsidRDefault="00D85D5F" w:rsidP="006B5AD9">
            <w:pPr>
              <w:autoSpaceDE w:val="0"/>
              <w:autoSpaceDN w:val="0"/>
              <w:adjustRightInd w:val="0"/>
              <w:jc w:val="center"/>
              <w:rPr>
                <w:b/>
                <w:bCs/>
                <w:color w:val="auto"/>
                <w:sz w:val="22"/>
              </w:rPr>
            </w:pPr>
            <w:r w:rsidRPr="00565252">
              <w:rPr>
                <w:b/>
                <w:bCs/>
                <w:color w:val="auto"/>
                <w:sz w:val="22"/>
              </w:rPr>
              <w:t xml:space="preserve">Target: </w:t>
            </w:r>
            <w:r w:rsidR="00E27138" w:rsidRPr="00565252">
              <w:rPr>
                <w:b/>
                <w:bCs/>
                <w:color w:val="auto"/>
                <w:sz w:val="22"/>
              </w:rPr>
              <w:t xml:space="preserve"> </w:t>
            </w:r>
            <w:r w:rsidRPr="00565252">
              <w:rPr>
                <w:b/>
                <w:bCs/>
                <w:color w:val="auto"/>
                <w:sz w:val="22"/>
              </w:rPr>
              <w:t>fish</w:t>
            </w:r>
          </w:p>
        </w:tc>
        <w:tc>
          <w:tcPr>
            <w:tcW w:w="990" w:type="dxa"/>
            <w:tcBorders>
              <w:top w:val="single" w:sz="4" w:space="0" w:color="auto"/>
              <w:bottom w:val="single" w:sz="4" w:space="0" w:color="auto"/>
            </w:tcBorders>
            <w:tcMar>
              <w:top w:w="100" w:type="nil"/>
              <w:right w:w="100" w:type="nil"/>
            </w:tcMar>
            <w:vAlign w:val="bottom"/>
          </w:tcPr>
          <w:p w14:paraId="5A5384C7" w14:textId="2505F7B1" w:rsidR="00D85D5F" w:rsidRPr="00565252" w:rsidRDefault="00D85D5F" w:rsidP="006B5AD9">
            <w:pPr>
              <w:autoSpaceDE w:val="0"/>
              <w:autoSpaceDN w:val="0"/>
              <w:adjustRightInd w:val="0"/>
              <w:jc w:val="center"/>
              <w:rPr>
                <w:b/>
                <w:bCs/>
                <w:color w:val="auto"/>
                <w:sz w:val="22"/>
              </w:rPr>
            </w:pPr>
            <w:r w:rsidRPr="00565252">
              <w:rPr>
                <w:b/>
                <w:bCs/>
                <w:color w:val="auto"/>
                <w:sz w:val="22"/>
              </w:rPr>
              <w:t>Target: chicken</w:t>
            </w:r>
          </w:p>
        </w:tc>
      </w:tr>
      <w:tr w:rsidR="00C625EB" w:rsidRPr="00565252" w14:paraId="704FD31D" w14:textId="77777777" w:rsidTr="00C625EB">
        <w:trPr>
          <w:trHeight w:val="249"/>
        </w:trPr>
        <w:tc>
          <w:tcPr>
            <w:tcW w:w="1440" w:type="dxa"/>
            <w:tcMar>
              <w:top w:w="100" w:type="nil"/>
              <w:right w:w="100" w:type="nil"/>
            </w:tcMar>
          </w:tcPr>
          <w:p w14:paraId="60B377EB" w14:textId="77777777" w:rsidR="00C625EB" w:rsidRPr="00565252" w:rsidRDefault="00C625EB" w:rsidP="00C625EB">
            <w:pPr>
              <w:autoSpaceDE w:val="0"/>
              <w:autoSpaceDN w:val="0"/>
              <w:adjustRightInd w:val="0"/>
              <w:rPr>
                <w:color w:val="auto"/>
                <w:sz w:val="22"/>
              </w:rPr>
            </w:pPr>
            <w:r w:rsidRPr="00565252">
              <w:rPr>
                <w:color w:val="auto"/>
                <w:sz w:val="22"/>
              </w:rPr>
              <w:t>Non-poor</w:t>
            </w:r>
          </w:p>
        </w:tc>
        <w:tc>
          <w:tcPr>
            <w:tcW w:w="990" w:type="dxa"/>
            <w:tcBorders>
              <w:top w:val="single" w:sz="4" w:space="0" w:color="auto"/>
              <w:left w:val="nil"/>
              <w:bottom w:val="nil"/>
              <w:right w:val="nil"/>
            </w:tcBorders>
            <w:tcMar>
              <w:top w:w="100" w:type="nil"/>
              <w:right w:w="100" w:type="nil"/>
            </w:tcMar>
          </w:tcPr>
          <w:p w14:paraId="600C4A43" w14:textId="51448D29" w:rsidR="00C625EB" w:rsidRPr="00565252" w:rsidRDefault="00C625EB" w:rsidP="00C625EB">
            <w:pPr>
              <w:autoSpaceDE w:val="0"/>
              <w:autoSpaceDN w:val="0"/>
              <w:adjustRightInd w:val="0"/>
              <w:jc w:val="center"/>
              <w:rPr>
                <w:color w:val="auto"/>
                <w:sz w:val="22"/>
              </w:rPr>
            </w:pPr>
            <w:r w:rsidRPr="00323010">
              <w:rPr>
                <w:sz w:val="22"/>
              </w:rPr>
              <w:t>2</w:t>
            </w:r>
          </w:p>
        </w:tc>
        <w:tc>
          <w:tcPr>
            <w:tcW w:w="900" w:type="dxa"/>
            <w:tcBorders>
              <w:top w:val="single" w:sz="4" w:space="0" w:color="auto"/>
              <w:left w:val="nil"/>
              <w:bottom w:val="nil"/>
              <w:right w:val="nil"/>
            </w:tcBorders>
            <w:tcMar>
              <w:top w:w="100" w:type="nil"/>
              <w:right w:w="100" w:type="nil"/>
            </w:tcMar>
          </w:tcPr>
          <w:p w14:paraId="5289C8A7" w14:textId="4DE84E36" w:rsidR="00C625EB" w:rsidRPr="00565252" w:rsidRDefault="00C625EB" w:rsidP="00C625EB">
            <w:pPr>
              <w:autoSpaceDE w:val="0"/>
              <w:autoSpaceDN w:val="0"/>
              <w:adjustRightInd w:val="0"/>
              <w:jc w:val="center"/>
              <w:rPr>
                <w:color w:val="auto"/>
                <w:sz w:val="22"/>
              </w:rPr>
            </w:pPr>
            <w:r w:rsidRPr="00323010">
              <w:rPr>
                <w:sz w:val="22"/>
              </w:rPr>
              <w:t>2</w:t>
            </w:r>
          </w:p>
        </w:tc>
        <w:tc>
          <w:tcPr>
            <w:tcW w:w="270" w:type="dxa"/>
            <w:tcBorders>
              <w:top w:val="single" w:sz="4" w:space="0" w:color="auto"/>
              <w:left w:val="nil"/>
              <w:bottom w:val="nil"/>
              <w:right w:val="nil"/>
            </w:tcBorders>
          </w:tcPr>
          <w:p w14:paraId="77AE9F29" w14:textId="77777777" w:rsidR="00C625EB" w:rsidRPr="00565252" w:rsidRDefault="00C625EB" w:rsidP="00C625EB">
            <w:pPr>
              <w:autoSpaceDE w:val="0"/>
              <w:autoSpaceDN w:val="0"/>
              <w:adjustRightInd w:val="0"/>
              <w:jc w:val="center"/>
              <w:rPr>
                <w:color w:val="auto"/>
                <w:sz w:val="22"/>
              </w:rPr>
            </w:pPr>
          </w:p>
        </w:tc>
        <w:tc>
          <w:tcPr>
            <w:tcW w:w="900" w:type="dxa"/>
            <w:tcBorders>
              <w:top w:val="single" w:sz="4" w:space="0" w:color="auto"/>
              <w:left w:val="nil"/>
              <w:bottom w:val="nil"/>
              <w:right w:val="nil"/>
            </w:tcBorders>
            <w:tcMar>
              <w:top w:w="100" w:type="nil"/>
              <w:right w:w="100" w:type="nil"/>
            </w:tcMar>
          </w:tcPr>
          <w:p w14:paraId="0AE3801E" w14:textId="640D522B" w:rsidR="00C625EB" w:rsidRPr="00565252" w:rsidRDefault="00C625EB" w:rsidP="00C625EB">
            <w:pPr>
              <w:autoSpaceDE w:val="0"/>
              <w:autoSpaceDN w:val="0"/>
              <w:adjustRightInd w:val="0"/>
              <w:jc w:val="center"/>
              <w:rPr>
                <w:color w:val="auto"/>
                <w:sz w:val="22"/>
              </w:rPr>
            </w:pPr>
            <w:r w:rsidRPr="00323010">
              <w:rPr>
                <w:sz w:val="22"/>
              </w:rPr>
              <w:t>7</w:t>
            </w:r>
          </w:p>
        </w:tc>
        <w:tc>
          <w:tcPr>
            <w:tcW w:w="900" w:type="dxa"/>
            <w:tcBorders>
              <w:top w:val="single" w:sz="4" w:space="0" w:color="auto"/>
              <w:left w:val="nil"/>
              <w:bottom w:val="nil"/>
              <w:right w:val="nil"/>
            </w:tcBorders>
            <w:tcMar>
              <w:top w:w="100" w:type="nil"/>
              <w:right w:w="100" w:type="nil"/>
            </w:tcMar>
          </w:tcPr>
          <w:p w14:paraId="54B6C362" w14:textId="6E1632AE" w:rsidR="00C625EB" w:rsidRPr="00565252" w:rsidRDefault="00C625EB" w:rsidP="00C625EB">
            <w:pPr>
              <w:autoSpaceDE w:val="0"/>
              <w:autoSpaceDN w:val="0"/>
              <w:adjustRightInd w:val="0"/>
              <w:jc w:val="center"/>
              <w:rPr>
                <w:color w:val="auto"/>
                <w:sz w:val="22"/>
              </w:rPr>
            </w:pPr>
            <w:r w:rsidRPr="00323010">
              <w:rPr>
                <w:sz w:val="22"/>
              </w:rPr>
              <w:t>8</w:t>
            </w:r>
          </w:p>
        </w:tc>
        <w:tc>
          <w:tcPr>
            <w:tcW w:w="270" w:type="dxa"/>
            <w:tcBorders>
              <w:top w:val="single" w:sz="4" w:space="0" w:color="auto"/>
              <w:left w:val="nil"/>
              <w:bottom w:val="nil"/>
              <w:right w:val="nil"/>
            </w:tcBorders>
          </w:tcPr>
          <w:p w14:paraId="1FE96484" w14:textId="77777777" w:rsidR="00C625EB" w:rsidRPr="00565252" w:rsidRDefault="00C625EB" w:rsidP="00C625EB">
            <w:pPr>
              <w:autoSpaceDE w:val="0"/>
              <w:autoSpaceDN w:val="0"/>
              <w:adjustRightInd w:val="0"/>
              <w:jc w:val="center"/>
              <w:rPr>
                <w:color w:val="auto"/>
                <w:sz w:val="22"/>
              </w:rPr>
            </w:pPr>
          </w:p>
        </w:tc>
        <w:tc>
          <w:tcPr>
            <w:tcW w:w="810" w:type="dxa"/>
            <w:tcBorders>
              <w:top w:val="single" w:sz="4" w:space="0" w:color="auto"/>
              <w:left w:val="nil"/>
              <w:bottom w:val="nil"/>
              <w:right w:val="nil"/>
            </w:tcBorders>
            <w:tcMar>
              <w:top w:w="100" w:type="nil"/>
              <w:right w:w="100" w:type="nil"/>
            </w:tcMar>
          </w:tcPr>
          <w:p w14:paraId="02726132" w14:textId="64A32F1A" w:rsidR="00C625EB" w:rsidRPr="00565252" w:rsidRDefault="00C625EB" w:rsidP="00C625EB">
            <w:pPr>
              <w:autoSpaceDE w:val="0"/>
              <w:autoSpaceDN w:val="0"/>
              <w:adjustRightInd w:val="0"/>
              <w:jc w:val="center"/>
              <w:rPr>
                <w:color w:val="auto"/>
                <w:sz w:val="22"/>
              </w:rPr>
            </w:pPr>
            <w:r w:rsidRPr="00323010">
              <w:rPr>
                <w:sz w:val="22"/>
              </w:rPr>
              <w:t>10</w:t>
            </w:r>
          </w:p>
        </w:tc>
        <w:tc>
          <w:tcPr>
            <w:tcW w:w="900" w:type="dxa"/>
            <w:tcBorders>
              <w:top w:val="single" w:sz="4" w:space="0" w:color="auto"/>
              <w:left w:val="nil"/>
              <w:bottom w:val="nil"/>
              <w:right w:val="nil"/>
            </w:tcBorders>
            <w:tcMar>
              <w:top w:w="100" w:type="nil"/>
              <w:right w:w="100" w:type="nil"/>
            </w:tcMar>
          </w:tcPr>
          <w:p w14:paraId="79075F6D" w14:textId="6352D5E1" w:rsidR="00C625EB" w:rsidRPr="00565252" w:rsidRDefault="00C625EB" w:rsidP="00C625EB">
            <w:pPr>
              <w:autoSpaceDE w:val="0"/>
              <w:autoSpaceDN w:val="0"/>
              <w:adjustRightInd w:val="0"/>
              <w:jc w:val="center"/>
              <w:rPr>
                <w:color w:val="auto"/>
                <w:sz w:val="22"/>
              </w:rPr>
            </w:pPr>
            <w:r w:rsidRPr="00323010">
              <w:rPr>
                <w:sz w:val="22"/>
              </w:rPr>
              <w:t>14</w:t>
            </w:r>
          </w:p>
        </w:tc>
        <w:tc>
          <w:tcPr>
            <w:tcW w:w="270" w:type="dxa"/>
            <w:tcBorders>
              <w:top w:val="single" w:sz="4" w:space="0" w:color="auto"/>
              <w:left w:val="nil"/>
              <w:bottom w:val="nil"/>
              <w:right w:val="nil"/>
            </w:tcBorders>
          </w:tcPr>
          <w:p w14:paraId="2E4E2EFA" w14:textId="77777777" w:rsidR="00C625EB" w:rsidRPr="00565252" w:rsidRDefault="00C625EB" w:rsidP="00C625EB">
            <w:pPr>
              <w:autoSpaceDE w:val="0"/>
              <w:autoSpaceDN w:val="0"/>
              <w:adjustRightInd w:val="0"/>
              <w:jc w:val="center"/>
              <w:rPr>
                <w:color w:val="auto"/>
                <w:sz w:val="22"/>
              </w:rPr>
            </w:pPr>
          </w:p>
        </w:tc>
        <w:tc>
          <w:tcPr>
            <w:tcW w:w="825" w:type="dxa"/>
            <w:tcBorders>
              <w:top w:val="single" w:sz="4" w:space="0" w:color="auto"/>
              <w:left w:val="nil"/>
              <w:bottom w:val="nil"/>
              <w:right w:val="nil"/>
            </w:tcBorders>
            <w:tcMar>
              <w:top w:w="100" w:type="nil"/>
              <w:right w:w="100" w:type="nil"/>
            </w:tcMar>
          </w:tcPr>
          <w:p w14:paraId="2AE4D582" w14:textId="7BE405FB" w:rsidR="00C625EB" w:rsidRPr="00565252" w:rsidRDefault="00C625EB" w:rsidP="00C625EB">
            <w:pPr>
              <w:autoSpaceDE w:val="0"/>
              <w:autoSpaceDN w:val="0"/>
              <w:adjustRightInd w:val="0"/>
              <w:jc w:val="center"/>
              <w:rPr>
                <w:color w:val="auto"/>
                <w:sz w:val="22"/>
              </w:rPr>
            </w:pPr>
            <w:r w:rsidRPr="00323010">
              <w:rPr>
                <w:sz w:val="22"/>
              </w:rPr>
              <w:t>50</w:t>
            </w:r>
          </w:p>
        </w:tc>
        <w:tc>
          <w:tcPr>
            <w:tcW w:w="885" w:type="dxa"/>
            <w:tcBorders>
              <w:top w:val="single" w:sz="4" w:space="0" w:color="auto"/>
              <w:left w:val="nil"/>
              <w:bottom w:val="nil"/>
              <w:right w:val="nil"/>
            </w:tcBorders>
            <w:tcMar>
              <w:top w:w="100" w:type="nil"/>
              <w:right w:w="100" w:type="nil"/>
            </w:tcMar>
          </w:tcPr>
          <w:p w14:paraId="27DF9ED7" w14:textId="75C667F0" w:rsidR="00C625EB" w:rsidRPr="00565252" w:rsidRDefault="00C625EB" w:rsidP="00C625EB">
            <w:pPr>
              <w:autoSpaceDE w:val="0"/>
              <w:autoSpaceDN w:val="0"/>
              <w:adjustRightInd w:val="0"/>
              <w:jc w:val="center"/>
              <w:rPr>
                <w:color w:val="auto"/>
                <w:sz w:val="22"/>
              </w:rPr>
            </w:pPr>
            <w:r w:rsidRPr="00323010">
              <w:rPr>
                <w:sz w:val="22"/>
              </w:rPr>
              <w:t>52</w:t>
            </w:r>
          </w:p>
        </w:tc>
        <w:tc>
          <w:tcPr>
            <w:tcW w:w="990" w:type="dxa"/>
            <w:tcBorders>
              <w:top w:val="single" w:sz="4" w:space="0" w:color="auto"/>
              <w:left w:val="nil"/>
              <w:bottom w:val="nil"/>
              <w:right w:val="nil"/>
            </w:tcBorders>
            <w:tcMar>
              <w:top w:w="100" w:type="nil"/>
              <w:right w:w="100" w:type="nil"/>
            </w:tcMar>
          </w:tcPr>
          <w:p w14:paraId="48DD63F0" w14:textId="578E68D5" w:rsidR="00C625EB" w:rsidRPr="00565252" w:rsidRDefault="00C625EB" w:rsidP="00C625EB">
            <w:pPr>
              <w:autoSpaceDE w:val="0"/>
              <w:autoSpaceDN w:val="0"/>
              <w:adjustRightInd w:val="0"/>
              <w:jc w:val="center"/>
              <w:rPr>
                <w:color w:val="auto"/>
                <w:sz w:val="22"/>
              </w:rPr>
            </w:pPr>
            <w:r w:rsidRPr="00323010">
              <w:rPr>
                <w:sz w:val="22"/>
              </w:rPr>
              <w:t>54</w:t>
            </w:r>
          </w:p>
        </w:tc>
      </w:tr>
      <w:tr w:rsidR="00C625EB" w:rsidRPr="00565252" w14:paraId="5C722E2C" w14:textId="77777777" w:rsidTr="00C625EB">
        <w:trPr>
          <w:trHeight w:val="249"/>
        </w:trPr>
        <w:tc>
          <w:tcPr>
            <w:tcW w:w="1440" w:type="dxa"/>
            <w:tcMar>
              <w:top w:w="100" w:type="nil"/>
              <w:right w:w="100" w:type="nil"/>
            </w:tcMar>
          </w:tcPr>
          <w:p w14:paraId="066470FD" w14:textId="2C175F2A" w:rsidR="00C625EB" w:rsidRPr="00565252" w:rsidRDefault="00C625EB" w:rsidP="00C625EB">
            <w:pPr>
              <w:autoSpaceDE w:val="0"/>
              <w:autoSpaceDN w:val="0"/>
              <w:adjustRightInd w:val="0"/>
              <w:rPr>
                <w:color w:val="auto"/>
                <w:sz w:val="22"/>
              </w:rPr>
            </w:pPr>
            <w:proofErr w:type="spellStart"/>
            <w:r w:rsidRPr="00565252">
              <w:rPr>
                <w:color w:val="auto"/>
                <w:sz w:val="22"/>
              </w:rPr>
              <w:t>BoP</w:t>
            </w:r>
            <w:proofErr w:type="spellEnd"/>
          </w:p>
        </w:tc>
        <w:tc>
          <w:tcPr>
            <w:tcW w:w="990" w:type="dxa"/>
            <w:tcBorders>
              <w:top w:val="nil"/>
              <w:left w:val="nil"/>
              <w:bottom w:val="nil"/>
              <w:right w:val="nil"/>
            </w:tcBorders>
            <w:tcMar>
              <w:top w:w="100" w:type="nil"/>
              <w:right w:w="100" w:type="nil"/>
            </w:tcMar>
          </w:tcPr>
          <w:p w14:paraId="564F4AFD" w14:textId="0D589CF5" w:rsidR="00C625EB" w:rsidRPr="00565252" w:rsidRDefault="00C625EB" w:rsidP="00C625EB">
            <w:pPr>
              <w:autoSpaceDE w:val="0"/>
              <w:autoSpaceDN w:val="0"/>
              <w:adjustRightInd w:val="0"/>
              <w:jc w:val="center"/>
              <w:rPr>
                <w:color w:val="auto"/>
                <w:sz w:val="22"/>
              </w:rPr>
            </w:pPr>
            <w:r w:rsidRPr="00323010">
              <w:rPr>
                <w:sz w:val="22"/>
              </w:rPr>
              <w:t>51</w:t>
            </w:r>
          </w:p>
        </w:tc>
        <w:tc>
          <w:tcPr>
            <w:tcW w:w="900" w:type="dxa"/>
            <w:tcBorders>
              <w:top w:val="nil"/>
              <w:left w:val="nil"/>
              <w:bottom w:val="nil"/>
              <w:right w:val="nil"/>
            </w:tcBorders>
            <w:tcMar>
              <w:top w:w="100" w:type="nil"/>
              <w:right w:w="100" w:type="nil"/>
            </w:tcMar>
          </w:tcPr>
          <w:p w14:paraId="3AFCA4C7" w14:textId="1B8A13DC" w:rsidR="00C625EB" w:rsidRPr="00565252" w:rsidRDefault="00C625EB" w:rsidP="00C625EB">
            <w:pPr>
              <w:autoSpaceDE w:val="0"/>
              <w:autoSpaceDN w:val="0"/>
              <w:adjustRightInd w:val="0"/>
              <w:jc w:val="center"/>
              <w:rPr>
                <w:color w:val="auto"/>
                <w:sz w:val="22"/>
              </w:rPr>
            </w:pPr>
            <w:r w:rsidRPr="00323010">
              <w:rPr>
                <w:sz w:val="22"/>
              </w:rPr>
              <w:t>51</w:t>
            </w:r>
          </w:p>
        </w:tc>
        <w:tc>
          <w:tcPr>
            <w:tcW w:w="270" w:type="dxa"/>
            <w:tcBorders>
              <w:top w:val="nil"/>
              <w:left w:val="nil"/>
              <w:bottom w:val="nil"/>
              <w:right w:val="nil"/>
            </w:tcBorders>
          </w:tcPr>
          <w:p w14:paraId="1B504343" w14:textId="77777777" w:rsidR="00C625EB" w:rsidRPr="00565252" w:rsidRDefault="00C625EB" w:rsidP="00C625EB">
            <w:pPr>
              <w:autoSpaceDE w:val="0"/>
              <w:autoSpaceDN w:val="0"/>
              <w:adjustRightInd w:val="0"/>
              <w:jc w:val="center"/>
              <w:rPr>
                <w:color w:val="auto"/>
                <w:sz w:val="22"/>
              </w:rPr>
            </w:pPr>
          </w:p>
        </w:tc>
        <w:tc>
          <w:tcPr>
            <w:tcW w:w="900" w:type="dxa"/>
            <w:tcBorders>
              <w:top w:val="nil"/>
              <w:left w:val="nil"/>
              <w:bottom w:val="nil"/>
              <w:right w:val="nil"/>
            </w:tcBorders>
            <w:tcMar>
              <w:top w:w="100" w:type="nil"/>
              <w:right w:w="100" w:type="nil"/>
            </w:tcMar>
          </w:tcPr>
          <w:p w14:paraId="094A2A1B" w14:textId="1B28A2E2" w:rsidR="00C625EB" w:rsidRPr="00565252" w:rsidRDefault="00C625EB" w:rsidP="00C625EB">
            <w:pPr>
              <w:autoSpaceDE w:val="0"/>
              <w:autoSpaceDN w:val="0"/>
              <w:adjustRightInd w:val="0"/>
              <w:jc w:val="center"/>
              <w:rPr>
                <w:color w:val="auto"/>
                <w:sz w:val="22"/>
              </w:rPr>
            </w:pPr>
            <w:r w:rsidRPr="00323010">
              <w:rPr>
                <w:sz w:val="22"/>
              </w:rPr>
              <w:t>41</w:t>
            </w:r>
          </w:p>
        </w:tc>
        <w:tc>
          <w:tcPr>
            <w:tcW w:w="900" w:type="dxa"/>
            <w:tcBorders>
              <w:top w:val="nil"/>
              <w:left w:val="nil"/>
              <w:bottom w:val="nil"/>
              <w:right w:val="nil"/>
            </w:tcBorders>
            <w:tcMar>
              <w:top w:w="100" w:type="nil"/>
              <w:right w:w="100" w:type="nil"/>
            </w:tcMar>
          </w:tcPr>
          <w:p w14:paraId="7D3E100B" w14:textId="00FD8847" w:rsidR="00C625EB" w:rsidRPr="00565252" w:rsidRDefault="00C625EB" w:rsidP="00C625EB">
            <w:pPr>
              <w:autoSpaceDE w:val="0"/>
              <w:autoSpaceDN w:val="0"/>
              <w:adjustRightInd w:val="0"/>
              <w:jc w:val="center"/>
              <w:rPr>
                <w:color w:val="auto"/>
                <w:sz w:val="22"/>
              </w:rPr>
            </w:pPr>
            <w:r w:rsidRPr="00323010">
              <w:rPr>
                <w:sz w:val="22"/>
              </w:rPr>
              <w:t>48</w:t>
            </w:r>
          </w:p>
        </w:tc>
        <w:tc>
          <w:tcPr>
            <w:tcW w:w="270" w:type="dxa"/>
            <w:tcBorders>
              <w:top w:val="nil"/>
              <w:left w:val="nil"/>
              <w:bottom w:val="nil"/>
              <w:right w:val="nil"/>
            </w:tcBorders>
          </w:tcPr>
          <w:p w14:paraId="69970D0F" w14:textId="77777777" w:rsidR="00C625EB" w:rsidRPr="00565252" w:rsidRDefault="00C625EB" w:rsidP="00C625EB">
            <w:pPr>
              <w:autoSpaceDE w:val="0"/>
              <w:autoSpaceDN w:val="0"/>
              <w:adjustRightInd w:val="0"/>
              <w:jc w:val="center"/>
              <w:rPr>
                <w:color w:val="auto"/>
                <w:sz w:val="22"/>
              </w:rPr>
            </w:pPr>
          </w:p>
        </w:tc>
        <w:tc>
          <w:tcPr>
            <w:tcW w:w="810" w:type="dxa"/>
            <w:tcBorders>
              <w:top w:val="nil"/>
              <w:left w:val="nil"/>
              <w:bottom w:val="nil"/>
              <w:right w:val="nil"/>
            </w:tcBorders>
            <w:tcMar>
              <w:top w:w="100" w:type="nil"/>
              <w:right w:w="100" w:type="nil"/>
            </w:tcMar>
          </w:tcPr>
          <w:p w14:paraId="50FA65B7" w14:textId="1961CCE9" w:rsidR="00C625EB" w:rsidRPr="00565252" w:rsidRDefault="00C625EB" w:rsidP="00C625EB">
            <w:pPr>
              <w:autoSpaceDE w:val="0"/>
              <w:autoSpaceDN w:val="0"/>
              <w:adjustRightInd w:val="0"/>
              <w:jc w:val="center"/>
              <w:rPr>
                <w:color w:val="auto"/>
                <w:sz w:val="22"/>
              </w:rPr>
            </w:pPr>
            <w:r w:rsidRPr="00323010">
              <w:rPr>
                <w:sz w:val="22"/>
              </w:rPr>
              <w:t>90</w:t>
            </w:r>
          </w:p>
        </w:tc>
        <w:tc>
          <w:tcPr>
            <w:tcW w:w="900" w:type="dxa"/>
            <w:tcBorders>
              <w:top w:val="nil"/>
              <w:left w:val="nil"/>
              <w:bottom w:val="nil"/>
              <w:right w:val="nil"/>
            </w:tcBorders>
            <w:tcMar>
              <w:top w:w="100" w:type="nil"/>
              <w:right w:w="100" w:type="nil"/>
            </w:tcMar>
          </w:tcPr>
          <w:p w14:paraId="311CF0BA" w14:textId="57FEB433" w:rsidR="00C625EB" w:rsidRPr="00565252" w:rsidRDefault="00C625EB" w:rsidP="00C625EB">
            <w:pPr>
              <w:autoSpaceDE w:val="0"/>
              <w:autoSpaceDN w:val="0"/>
              <w:adjustRightInd w:val="0"/>
              <w:jc w:val="center"/>
              <w:rPr>
                <w:color w:val="auto"/>
                <w:sz w:val="22"/>
              </w:rPr>
            </w:pPr>
            <w:r w:rsidRPr="00323010">
              <w:rPr>
                <w:sz w:val="22"/>
              </w:rPr>
              <w:t>92</w:t>
            </w:r>
          </w:p>
        </w:tc>
        <w:tc>
          <w:tcPr>
            <w:tcW w:w="270" w:type="dxa"/>
            <w:tcBorders>
              <w:top w:val="nil"/>
              <w:left w:val="nil"/>
              <w:bottom w:val="nil"/>
              <w:right w:val="nil"/>
            </w:tcBorders>
          </w:tcPr>
          <w:p w14:paraId="1CC5CD67" w14:textId="77777777" w:rsidR="00C625EB" w:rsidRPr="00565252" w:rsidRDefault="00C625EB" w:rsidP="00C625EB">
            <w:pPr>
              <w:autoSpaceDE w:val="0"/>
              <w:autoSpaceDN w:val="0"/>
              <w:adjustRightInd w:val="0"/>
              <w:jc w:val="center"/>
              <w:rPr>
                <w:color w:val="auto"/>
                <w:sz w:val="22"/>
              </w:rPr>
            </w:pPr>
          </w:p>
        </w:tc>
        <w:tc>
          <w:tcPr>
            <w:tcW w:w="825" w:type="dxa"/>
            <w:tcBorders>
              <w:top w:val="nil"/>
              <w:left w:val="nil"/>
              <w:bottom w:val="nil"/>
              <w:right w:val="nil"/>
            </w:tcBorders>
            <w:tcMar>
              <w:top w:w="100" w:type="nil"/>
              <w:right w:w="100" w:type="nil"/>
            </w:tcMar>
          </w:tcPr>
          <w:p w14:paraId="3E4BE1D8" w14:textId="6153FEA6" w:rsidR="00C625EB" w:rsidRPr="00565252" w:rsidRDefault="00C625EB" w:rsidP="00C625EB">
            <w:pPr>
              <w:autoSpaceDE w:val="0"/>
              <w:autoSpaceDN w:val="0"/>
              <w:adjustRightInd w:val="0"/>
              <w:jc w:val="center"/>
              <w:rPr>
                <w:color w:val="auto"/>
                <w:sz w:val="22"/>
              </w:rPr>
            </w:pPr>
            <w:r w:rsidRPr="00323010">
              <w:rPr>
                <w:sz w:val="22"/>
              </w:rPr>
              <w:t>100</w:t>
            </w:r>
          </w:p>
        </w:tc>
        <w:tc>
          <w:tcPr>
            <w:tcW w:w="885" w:type="dxa"/>
            <w:tcBorders>
              <w:top w:val="nil"/>
              <w:left w:val="nil"/>
              <w:bottom w:val="nil"/>
              <w:right w:val="nil"/>
            </w:tcBorders>
            <w:tcMar>
              <w:top w:w="100" w:type="nil"/>
              <w:right w:w="100" w:type="nil"/>
            </w:tcMar>
          </w:tcPr>
          <w:p w14:paraId="0023DFE2" w14:textId="6E5D2109" w:rsidR="00C625EB" w:rsidRPr="00565252" w:rsidRDefault="00C625EB" w:rsidP="00C625EB">
            <w:pPr>
              <w:autoSpaceDE w:val="0"/>
              <w:autoSpaceDN w:val="0"/>
              <w:adjustRightInd w:val="0"/>
              <w:jc w:val="center"/>
              <w:rPr>
                <w:color w:val="auto"/>
                <w:sz w:val="22"/>
              </w:rPr>
            </w:pPr>
            <w:r w:rsidRPr="00323010">
              <w:rPr>
                <w:sz w:val="22"/>
              </w:rPr>
              <w:t>100</w:t>
            </w:r>
          </w:p>
        </w:tc>
        <w:tc>
          <w:tcPr>
            <w:tcW w:w="990" w:type="dxa"/>
            <w:tcBorders>
              <w:top w:val="nil"/>
              <w:left w:val="nil"/>
              <w:bottom w:val="nil"/>
              <w:right w:val="nil"/>
            </w:tcBorders>
            <w:tcMar>
              <w:top w:w="100" w:type="nil"/>
              <w:right w:w="100" w:type="nil"/>
            </w:tcMar>
          </w:tcPr>
          <w:p w14:paraId="7B508E5B" w14:textId="05C94458" w:rsidR="00C625EB" w:rsidRPr="00565252" w:rsidRDefault="00C625EB" w:rsidP="00C625EB">
            <w:pPr>
              <w:autoSpaceDE w:val="0"/>
              <w:autoSpaceDN w:val="0"/>
              <w:adjustRightInd w:val="0"/>
              <w:jc w:val="center"/>
              <w:rPr>
                <w:color w:val="auto"/>
                <w:sz w:val="22"/>
              </w:rPr>
            </w:pPr>
            <w:r w:rsidRPr="00323010">
              <w:rPr>
                <w:sz w:val="22"/>
              </w:rPr>
              <w:t>100</w:t>
            </w:r>
          </w:p>
        </w:tc>
      </w:tr>
      <w:tr w:rsidR="00C625EB" w:rsidRPr="00565252" w14:paraId="323BD1E1" w14:textId="77777777" w:rsidTr="00323010">
        <w:trPr>
          <w:trHeight w:val="306"/>
        </w:trPr>
        <w:tc>
          <w:tcPr>
            <w:tcW w:w="1440" w:type="dxa"/>
            <w:tcMar>
              <w:top w:w="100" w:type="nil"/>
              <w:right w:w="100" w:type="nil"/>
            </w:tcMar>
          </w:tcPr>
          <w:p w14:paraId="30C03593" w14:textId="0760A7F1" w:rsidR="00C625EB" w:rsidRPr="00565252" w:rsidRDefault="00C625EB" w:rsidP="00C625EB">
            <w:pPr>
              <w:autoSpaceDE w:val="0"/>
              <w:autoSpaceDN w:val="0"/>
              <w:adjustRightInd w:val="0"/>
              <w:rPr>
                <w:color w:val="auto"/>
                <w:sz w:val="22"/>
              </w:rPr>
            </w:pPr>
            <w:r w:rsidRPr="00565252">
              <w:rPr>
                <w:color w:val="auto"/>
                <w:sz w:val="22"/>
              </w:rPr>
              <w:t>Extreme poor</w:t>
            </w:r>
          </w:p>
        </w:tc>
        <w:tc>
          <w:tcPr>
            <w:tcW w:w="990" w:type="dxa"/>
            <w:tcMar>
              <w:top w:w="100" w:type="nil"/>
              <w:right w:w="100" w:type="nil"/>
            </w:tcMar>
          </w:tcPr>
          <w:p w14:paraId="58D41F78" w14:textId="154F9101" w:rsidR="00C625EB" w:rsidRPr="00565252" w:rsidRDefault="00C625EB" w:rsidP="00C625EB">
            <w:pPr>
              <w:autoSpaceDE w:val="0"/>
              <w:autoSpaceDN w:val="0"/>
              <w:adjustRightInd w:val="0"/>
              <w:jc w:val="center"/>
              <w:rPr>
                <w:color w:val="auto"/>
                <w:sz w:val="22"/>
              </w:rPr>
            </w:pPr>
            <w:r w:rsidRPr="00323010">
              <w:rPr>
                <w:sz w:val="22"/>
              </w:rPr>
              <w:t>100</w:t>
            </w:r>
          </w:p>
        </w:tc>
        <w:tc>
          <w:tcPr>
            <w:tcW w:w="900" w:type="dxa"/>
            <w:tcMar>
              <w:top w:w="100" w:type="nil"/>
              <w:right w:w="100" w:type="nil"/>
            </w:tcMar>
          </w:tcPr>
          <w:p w14:paraId="5CC81AFB" w14:textId="287A8D36" w:rsidR="00C625EB" w:rsidRPr="00565252" w:rsidRDefault="00C625EB" w:rsidP="00C625EB">
            <w:pPr>
              <w:autoSpaceDE w:val="0"/>
              <w:autoSpaceDN w:val="0"/>
              <w:adjustRightInd w:val="0"/>
              <w:jc w:val="center"/>
              <w:rPr>
                <w:color w:val="auto"/>
                <w:sz w:val="22"/>
              </w:rPr>
            </w:pPr>
            <w:r w:rsidRPr="00323010">
              <w:rPr>
                <w:sz w:val="22"/>
              </w:rPr>
              <w:t>100</w:t>
            </w:r>
          </w:p>
        </w:tc>
        <w:tc>
          <w:tcPr>
            <w:tcW w:w="270" w:type="dxa"/>
          </w:tcPr>
          <w:p w14:paraId="6499BCAE" w14:textId="77777777" w:rsidR="00C625EB" w:rsidRPr="00565252" w:rsidRDefault="00C625EB" w:rsidP="00C625EB">
            <w:pPr>
              <w:autoSpaceDE w:val="0"/>
              <w:autoSpaceDN w:val="0"/>
              <w:adjustRightInd w:val="0"/>
              <w:jc w:val="center"/>
              <w:rPr>
                <w:color w:val="auto"/>
                <w:sz w:val="22"/>
              </w:rPr>
            </w:pPr>
          </w:p>
        </w:tc>
        <w:tc>
          <w:tcPr>
            <w:tcW w:w="900" w:type="dxa"/>
            <w:tcMar>
              <w:top w:w="100" w:type="nil"/>
              <w:right w:w="100" w:type="nil"/>
            </w:tcMar>
          </w:tcPr>
          <w:p w14:paraId="03BFE79A" w14:textId="00880CCA" w:rsidR="00C625EB" w:rsidRPr="00565252" w:rsidRDefault="00C625EB" w:rsidP="00C625EB">
            <w:pPr>
              <w:autoSpaceDE w:val="0"/>
              <w:autoSpaceDN w:val="0"/>
              <w:adjustRightInd w:val="0"/>
              <w:jc w:val="center"/>
              <w:rPr>
                <w:color w:val="auto"/>
                <w:sz w:val="22"/>
              </w:rPr>
            </w:pPr>
            <w:r w:rsidRPr="00323010">
              <w:rPr>
                <w:sz w:val="22"/>
              </w:rPr>
              <w:t>88</w:t>
            </w:r>
          </w:p>
        </w:tc>
        <w:tc>
          <w:tcPr>
            <w:tcW w:w="900" w:type="dxa"/>
            <w:tcMar>
              <w:top w:w="100" w:type="nil"/>
              <w:right w:w="100" w:type="nil"/>
            </w:tcMar>
          </w:tcPr>
          <w:p w14:paraId="7424BF4E" w14:textId="7E5F4F63" w:rsidR="00C625EB" w:rsidRPr="00565252" w:rsidRDefault="00C625EB" w:rsidP="00C625EB">
            <w:pPr>
              <w:autoSpaceDE w:val="0"/>
              <w:autoSpaceDN w:val="0"/>
              <w:adjustRightInd w:val="0"/>
              <w:jc w:val="center"/>
              <w:rPr>
                <w:color w:val="auto"/>
                <w:sz w:val="22"/>
              </w:rPr>
            </w:pPr>
            <w:r w:rsidRPr="00323010">
              <w:rPr>
                <w:sz w:val="22"/>
              </w:rPr>
              <w:t>93</w:t>
            </w:r>
          </w:p>
        </w:tc>
        <w:tc>
          <w:tcPr>
            <w:tcW w:w="270" w:type="dxa"/>
          </w:tcPr>
          <w:p w14:paraId="56A56997" w14:textId="77777777" w:rsidR="00C625EB" w:rsidRPr="00565252" w:rsidRDefault="00C625EB" w:rsidP="00C625EB">
            <w:pPr>
              <w:autoSpaceDE w:val="0"/>
              <w:autoSpaceDN w:val="0"/>
              <w:adjustRightInd w:val="0"/>
              <w:jc w:val="center"/>
              <w:rPr>
                <w:color w:val="auto"/>
                <w:sz w:val="22"/>
              </w:rPr>
            </w:pPr>
          </w:p>
        </w:tc>
        <w:tc>
          <w:tcPr>
            <w:tcW w:w="810" w:type="dxa"/>
            <w:tcMar>
              <w:top w:w="100" w:type="nil"/>
              <w:right w:w="100" w:type="nil"/>
            </w:tcMar>
          </w:tcPr>
          <w:p w14:paraId="40CC14AA" w14:textId="2975770A" w:rsidR="00C625EB" w:rsidRPr="00565252" w:rsidRDefault="00C625EB" w:rsidP="00C625EB">
            <w:pPr>
              <w:autoSpaceDE w:val="0"/>
              <w:autoSpaceDN w:val="0"/>
              <w:adjustRightInd w:val="0"/>
              <w:jc w:val="center"/>
              <w:rPr>
                <w:color w:val="auto"/>
                <w:sz w:val="22"/>
              </w:rPr>
            </w:pPr>
            <w:r w:rsidRPr="00323010">
              <w:rPr>
                <w:sz w:val="22"/>
              </w:rPr>
              <w:t>100</w:t>
            </w:r>
          </w:p>
        </w:tc>
        <w:tc>
          <w:tcPr>
            <w:tcW w:w="900" w:type="dxa"/>
            <w:tcMar>
              <w:top w:w="100" w:type="nil"/>
              <w:right w:w="100" w:type="nil"/>
            </w:tcMar>
          </w:tcPr>
          <w:p w14:paraId="70418503" w14:textId="1A647335" w:rsidR="00C625EB" w:rsidRPr="00565252" w:rsidRDefault="00C625EB" w:rsidP="00C625EB">
            <w:pPr>
              <w:autoSpaceDE w:val="0"/>
              <w:autoSpaceDN w:val="0"/>
              <w:adjustRightInd w:val="0"/>
              <w:jc w:val="center"/>
              <w:rPr>
                <w:color w:val="auto"/>
                <w:sz w:val="22"/>
              </w:rPr>
            </w:pPr>
            <w:r w:rsidRPr="00323010">
              <w:rPr>
                <w:sz w:val="22"/>
              </w:rPr>
              <w:t>100</w:t>
            </w:r>
          </w:p>
        </w:tc>
        <w:tc>
          <w:tcPr>
            <w:tcW w:w="270" w:type="dxa"/>
          </w:tcPr>
          <w:p w14:paraId="3C2EC1FC" w14:textId="77777777" w:rsidR="00C625EB" w:rsidRPr="00565252" w:rsidRDefault="00C625EB" w:rsidP="00C625EB">
            <w:pPr>
              <w:autoSpaceDE w:val="0"/>
              <w:autoSpaceDN w:val="0"/>
              <w:adjustRightInd w:val="0"/>
              <w:jc w:val="center"/>
              <w:rPr>
                <w:color w:val="auto"/>
                <w:sz w:val="22"/>
              </w:rPr>
            </w:pPr>
          </w:p>
        </w:tc>
        <w:tc>
          <w:tcPr>
            <w:tcW w:w="825" w:type="dxa"/>
            <w:tcMar>
              <w:top w:w="100" w:type="nil"/>
              <w:right w:w="100" w:type="nil"/>
            </w:tcMar>
          </w:tcPr>
          <w:p w14:paraId="1C98BA54" w14:textId="1AA4710D" w:rsidR="00C625EB" w:rsidRPr="00565252" w:rsidRDefault="00C625EB" w:rsidP="00C625EB">
            <w:pPr>
              <w:autoSpaceDE w:val="0"/>
              <w:autoSpaceDN w:val="0"/>
              <w:adjustRightInd w:val="0"/>
              <w:jc w:val="center"/>
              <w:rPr>
                <w:color w:val="auto"/>
                <w:sz w:val="22"/>
              </w:rPr>
            </w:pPr>
            <w:r w:rsidRPr="00323010">
              <w:rPr>
                <w:sz w:val="22"/>
              </w:rPr>
              <w:t>100</w:t>
            </w:r>
          </w:p>
        </w:tc>
        <w:tc>
          <w:tcPr>
            <w:tcW w:w="885" w:type="dxa"/>
            <w:tcMar>
              <w:top w:w="100" w:type="nil"/>
              <w:right w:w="100" w:type="nil"/>
            </w:tcMar>
          </w:tcPr>
          <w:p w14:paraId="2A30F445" w14:textId="3191CD6D" w:rsidR="00C625EB" w:rsidRPr="00565252" w:rsidRDefault="00C625EB" w:rsidP="00C625EB">
            <w:pPr>
              <w:autoSpaceDE w:val="0"/>
              <w:autoSpaceDN w:val="0"/>
              <w:adjustRightInd w:val="0"/>
              <w:jc w:val="center"/>
              <w:rPr>
                <w:color w:val="auto"/>
                <w:sz w:val="22"/>
              </w:rPr>
            </w:pPr>
            <w:r w:rsidRPr="00323010">
              <w:rPr>
                <w:sz w:val="22"/>
              </w:rPr>
              <w:t>100</w:t>
            </w:r>
          </w:p>
        </w:tc>
        <w:tc>
          <w:tcPr>
            <w:tcW w:w="990" w:type="dxa"/>
            <w:tcMar>
              <w:top w:w="100" w:type="nil"/>
              <w:right w:w="100" w:type="nil"/>
            </w:tcMar>
          </w:tcPr>
          <w:p w14:paraId="3317C70B" w14:textId="41828FEF" w:rsidR="00C625EB" w:rsidRPr="00565252" w:rsidRDefault="00C625EB" w:rsidP="00C625EB">
            <w:pPr>
              <w:autoSpaceDE w:val="0"/>
              <w:autoSpaceDN w:val="0"/>
              <w:adjustRightInd w:val="0"/>
              <w:jc w:val="center"/>
              <w:rPr>
                <w:color w:val="auto"/>
                <w:sz w:val="22"/>
              </w:rPr>
            </w:pPr>
            <w:r w:rsidRPr="00323010">
              <w:rPr>
                <w:sz w:val="22"/>
              </w:rPr>
              <w:t>100</w:t>
            </w:r>
          </w:p>
        </w:tc>
      </w:tr>
      <w:tr w:rsidR="00C625EB" w:rsidRPr="00565252" w14:paraId="40FA77F3" w14:textId="77777777" w:rsidTr="00323010">
        <w:trPr>
          <w:trHeight w:val="249"/>
        </w:trPr>
        <w:tc>
          <w:tcPr>
            <w:tcW w:w="1440" w:type="dxa"/>
            <w:tcBorders>
              <w:top w:val="single" w:sz="4" w:space="0" w:color="auto"/>
            </w:tcBorders>
            <w:tcMar>
              <w:top w:w="100" w:type="nil"/>
              <w:right w:w="100" w:type="nil"/>
            </w:tcMar>
          </w:tcPr>
          <w:p w14:paraId="27E9A5C3" w14:textId="77777777" w:rsidR="00C625EB" w:rsidRPr="00565252" w:rsidRDefault="00C625EB" w:rsidP="00C625EB">
            <w:pPr>
              <w:autoSpaceDE w:val="0"/>
              <w:autoSpaceDN w:val="0"/>
              <w:adjustRightInd w:val="0"/>
              <w:rPr>
                <w:color w:val="auto"/>
                <w:sz w:val="22"/>
              </w:rPr>
            </w:pPr>
            <w:r w:rsidRPr="00565252">
              <w:rPr>
                <w:color w:val="auto"/>
                <w:sz w:val="22"/>
              </w:rPr>
              <w:t>Total</w:t>
            </w:r>
          </w:p>
        </w:tc>
        <w:tc>
          <w:tcPr>
            <w:tcW w:w="990" w:type="dxa"/>
            <w:tcBorders>
              <w:top w:val="single" w:sz="4" w:space="0" w:color="auto"/>
            </w:tcBorders>
            <w:tcMar>
              <w:top w:w="100" w:type="nil"/>
              <w:right w:w="100" w:type="nil"/>
            </w:tcMar>
          </w:tcPr>
          <w:p w14:paraId="4988EA5A" w14:textId="48D8ACA6" w:rsidR="00C625EB" w:rsidRPr="00565252" w:rsidRDefault="00C625EB" w:rsidP="00C625EB">
            <w:pPr>
              <w:autoSpaceDE w:val="0"/>
              <w:autoSpaceDN w:val="0"/>
              <w:adjustRightInd w:val="0"/>
              <w:jc w:val="center"/>
              <w:rPr>
                <w:color w:val="auto"/>
                <w:sz w:val="22"/>
              </w:rPr>
            </w:pPr>
            <w:r w:rsidRPr="00323010">
              <w:rPr>
                <w:sz w:val="22"/>
              </w:rPr>
              <w:t>69</w:t>
            </w:r>
          </w:p>
        </w:tc>
        <w:tc>
          <w:tcPr>
            <w:tcW w:w="900" w:type="dxa"/>
            <w:tcBorders>
              <w:top w:val="single" w:sz="4" w:space="0" w:color="auto"/>
            </w:tcBorders>
            <w:tcMar>
              <w:top w:w="100" w:type="nil"/>
              <w:right w:w="100" w:type="nil"/>
            </w:tcMar>
          </w:tcPr>
          <w:p w14:paraId="24936799" w14:textId="3B643A91" w:rsidR="00C625EB" w:rsidRPr="00565252" w:rsidRDefault="00C625EB" w:rsidP="00C625EB">
            <w:pPr>
              <w:autoSpaceDE w:val="0"/>
              <w:autoSpaceDN w:val="0"/>
              <w:adjustRightInd w:val="0"/>
              <w:jc w:val="center"/>
              <w:rPr>
                <w:color w:val="auto"/>
                <w:sz w:val="22"/>
              </w:rPr>
            </w:pPr>
            <w:r w:rsidRPr="00323010">
              <w:rPr>
                <w:sz w:val="22"/>
              </w:rPr>
              <w:t>69</w:t>
            </w:r>
          </w:p>
        </w:tc>
        <w:tc>
          <w:tcPr>
            <w:tcW w:w="270" w:type="dxa"/>
            <w:tcBorders>
              <w:top w:val="single" w:sz="4" w:space="0" w:color="auto"/>
            </w:tcBorders>
          </w:tcPr>
          <w:p w14:paraId="6BE2735C" w14:textId="77777777" w:rsidR="00C625EB" w:rsidRPr="00565252" w:rsidRDefault="00C625EB" w:rsidP="00C625EB">
            <w:pPr>
              <w:autoSpaceDE w:val="0"/>
              <w:autoSpaceDN w:val="0"/>
              <w:adjustRightInd w:val="0"/>
              <w:jc w:val="center"/>
              <w:rPr>
                <w:color w:val="auto"/>
                <w:sz w:val="22"/>
              </w:rPr>
            </w:pPr>
          </w:p>
        </w:tc>
        <w:tc>
          <w:tcPr>
            <w:tcW w:w="900" w:type="dxa"/>
            <w:tcBorders>
              <w:top w:val="single" w:sz="4" w:space="0" w:color="auto"/>
            </w:tcBorders>
            <w:tcMar>
              <w:top w:w="100" w:type="nil"/>
              <w:right w:w="100" w:type="nil"/>
            </w:tcMar>
          </w:tcPr>
          <w:p w14:paraId="45FA1772" w14:textId="0F27937C" w:rsidR="00C625EB" w:rsidRPr="00565252" w:rsidRDefault="00C625EB" w:rsidP="00C625EB">
            <w:pPr>
              <w:autoSpaceDE w:val="0"/>
              <w:autoSpaceDN w:val="0"/>
              <w:adjustRightInd w:val="0"/>
              <w:jc w:val="center"/>
              <w:rPr>
                <w:color w:val="auto"/>
                <w:sz w:val="22"/>
              </w:rPr>
            </w:pPr>
            <w:r w:rsidRPr="00323010">
              <w:rPr>
                <w:sz w:val="22"/>
              </w:rPr>
              <w:t>42</w:t>
            </w:r>
          </w:p>
        </w:tc>
        <w:tc>
          <w:tcPr>
            <w:tcW w:w="900" w:type="dxa"/>
            <w:tcBorders>
              <w:top w:val="single" w:sz="4" w:space="0" w:color="auto"/>
            </w:tcBorders>
            <w:tcMar>
              <w:top w:w="100" w:type="nil"/>
              <w:right w:w="100" w:type="nil"/>
            </w:tcMar>
          </w:tcPr>
          <w:p w14:paraId="26625977" w14:textId="7C51C878" w:rsidR="00C625EB" w:rsidRPr="00565252" w:rsidRDefault="00C625EB" w:rsidP="00C625EB">
            <w:pPr>
              <w:autoSpaceDE w:val="0"/>
              <w:autoSpaceDN w:val="0"/>
              <w:adjustRightInd w:val="0"/>
              <w:jc w:val="center"/>
              <w:rPr>
                <w:color w:val="auto"/>
                <w:sz w:val="22"/>
              </w:rPr>
            </w:pPr>
            <w:r w:rsidRPr="00323010">
              <w:rPr>
                <w:sz w:val="22"/>
              </w:rPr>
              <w:t>47</w:t>
            </w:r>
          </w:p>
        </w:tc>
        <w:tc>
          <w:tcPr>
            <w:tcW w:w="270" w:type="dxa"/>
            <w:tcBorders>
              <w:top w:val="single" w:sz="4" w:space="0" w:color="auto"/>
            </w:tcBorders>
          </w:tcPr>
          <w:p w14:paraId="19B48C1B" w14:textId="77777777" w:rsidR="00C625EB" w:rsidRPr="00565252" w:rsidRDefault="00C625EB" w:rsidP="00C625EB">
            <w:pPr>
              <w:autoSpaceDE w:val="0"/>
              <w:autoSpaceDN w:val="0"/>
              <w:adjustRightInd w:val="0"/>
              <w:jc w:val="center"/>
              <w:rPr>
                <w:color w:val="auto"/>
                <w:sz w:val="22"/>
              </w:rPr>
            </w:pPr>
          </w:p>
        </w:tc>
        <w:tc>
          <w:tcPr>
            <w:tcW w:w="810" w:type="dxa"/>
            <w:tcBorders>
              <w:top w:val="single" w:sz="4" w:space="0" w:color="auto"/>
            </w:tcBorders>
            <w:tcMar>
              <w:top w:w="100" w:type="nil"/>
              <w:right w:w="100" w:type="nil"/>
            </w:tcMar>
          </w:tcPr>
          <w:p w14:paraId="260EF709" w14:textId="6884AE49" w:rsidR="00C625EB" w:rsidRPr="00565252" w:rsidRDefault="00C625EB" w:rsidP="00C625EB">
            <w:pPr>
              <w:autoSpaceDE w:val="0"/>
              <w:autoSpaceDN w:val="0"/>
              <w:adjustRightInd w:val="0"/>
              <w:jc w:val="center"/>
              <w:rPr>
                <w:color w:val="auto"/>
                <w:sz w:val="22"/>
              </w:rPr>
            </w:pPr>
            <w:r w:rsidRPr="00323010">
              <w:rPr>
                <w:sz w:val="22"/>
              </w:rPr>
              <w:t>68</w:t>
            </w:r>
          </w:p>
        </w:tc>
        <w:tc>
          <w:tcPr>
            <w:tcW w:w="900" w:type="dxa"/>
            <w:tcBorders>
              <w:top w:val="single" w:sz="4" w:space="0" w:color="auto"/>
            </w:tcBorders>
            <w:tcMar>
              <w:top w:w="100" w:type="nil"/>
              <w:right w:w="100" w:type="nil"/>
            </w:tcMar>
          </w:tcPr>
          <w:p w14:paraId="2727CEB7" w14:textId="451F08C0" w:rsidR="00C625EB" w:rsidRPr="00565252" w:rsidRDefault="00C625EB" w:rsidP="00C625EB">
            <w:pPr>
              <w:autoSpaceDE w:val="0"/>
              <w:autoSpaceDN w:val="0"/>
              <w:adjustRightInd w:val="0"/>
              <w:jc w:val="center"/>
              <w:rPr>
                <w:color w:val="auto"/>
                <w:sz w:val="22"/>
              </w:rPr>
            </w:pPr>
            <w:r w:rsidRPr="00323010">
              <w:rPr>
                <w:sz w:val="22"/>
              </w:rPr>
              <w:t>69</w:t>
            </w:r>
          </w:p>
        </w:tc>
        <w:tc>
          <w:tcPr>
            <w:tcW w:w="270" w:type="dxa"/>
            <w:tcBorders>
              <w:top w:val="single" w:sz="4" w:space="0" w:color="auto"/>
            </w:tcBorders>
          </w:tcPr>
          <w:p w14:paraId="523306F1" w14:textId="77777777" w:rsidR="00C625EB" w:rsidRPr="00565252" w:rsidRDefault="00C625EB" w:rsidP="00C625EB">
            <w:pPr>
              <w:autoSpaceDE w:val="0"/>
              <w:autoSpaceDN w:val="0"/>
              <w:adjustRightInd w:val="0"/>
              <w:jc w:val="center"/>
              <w:rPr>
                <w:color w:val="auto"/>
                <w:sz w:val="22"/>
              </w:rPr>
            </w:pPr>
          </w:p>
        </w:tc>
        <w:tc>
          <w:tcPr>
            <w:tcW w:w="825" w:type="dxa"/>
            <w:tcBorders>
              <w:top w:val="single" w:sz="4" w:space="0" w:color="auto"/>
            </w:tcBorders>
            <w:tcMar>
              <w:top w:w="100" w:type="nil"/>
              <w:right w:w="100" w:type="nil"/>
            </w:tcMar>
          </w:tcPr>
          <w:p w14:paraId="3D321008" w14:textId="529F8C9C" w:rsidR="00C625EB" w:rsidRPr="00565252" w:rsidRDefault="00C625EB" w:rsidP="00C625EB">
            <w:pPr>
              <w:autoSpaceDE w:val="0"/>
              <w:autoSpaceDN w:val="0"/>
              <w:adjustRightInd w:val="0"/>
              <w:jc w:val="center"/>
              <w:rPr>
                <w:color w:val="auto"/>
                <w:sz w:val="22"/>
              </w:rPr>
            </w:pPr>
            <w:r w:rsidRPr="00323010">
              <w:rPr>
                <w:sz w:val="22"/>
              </w:rPr>
              <w:t>87</w:t>
            </w:r>
          </w:p>
        </w:tc>
        <w:tc>
          <w:tcPr>
            <w:tcW w:w="885" w:type="dxa"/>
            <w:tcBorders>
              <w:top w:val="single" w:sz="4" w:space="0" w:color="auto"/>
            </w:tcBorders>
            <w:tcMar>
              <w:top w:w="100" w:type="nil"/>
              <w:right w:w="100" w:type="nil"/>
            </w:tcMar>
          </w:tcPr>
          <w:p w14:paraId="449DDCAC" w14:textId="4DE214DD" w:rsidR="00C625EB" w:rsidRPr="00565252" w:rsidRDefault="00C625EB" w:rsidP="00C625EB">
            <w:pPr>
              <w:autoSpaceDE w:val="0"/>
              <w:autoSpaceDN w:val="0"/>
              <w:adjustRightInd w:val="0"/>
              <w:jc w:val="center"/>
              <w:rPr>
                <w:color w:val="auto"/>
                <w:sz w:val="22"/>
              </w:rPr>
            </w:pPr>
            <w:r w:rsidRPr="00323010">
              <w:rPr>
                <w:sz w:val="22"/>
              </w:rPr>
              <w:t>87</w:t>
            </w:r>
          </w:p>
        </w:tc>
        <w:tc>
          <w:tcPr>
            <w:tcW w:w="990" w:type="dxa"/>
            <w:tcBorders>
              <w:top w:val="single" w:sz="4" w:space="0" w:color="auto"/>
            </w:tcBorders>
            <w:tcMar>
              <w:top w:w="100" w:type="nil"/>
              <w:right w:w="100" w:type="nil"/>
            </w:tcMar>
          </w:tcPr>
          <w:p w14:paraId="77277D2F" w14:textId="7547341B" w:rsidR="00C625EB" w:rsidRPr="00565252" w:rsidRDefault="00C625EB" w:rsidP="00C625EB">
            <w:pPr>
              <w:autoSpaceDE w:val="0"/>
              <w:autoSpaceDN w:val="0"/>
              <w:adjustRightInd w:val="0"/>
              <w:jc w:val="center"/>
              <w:rPr>
                <w:color w:val="auto"/>
                <w:sz w:val="22"/>
              </w:rPr>
            </w:pPr>
            <w:r w:rsidRPr="00323010">
              <w:rPr>
                <w:sz w:val="22"/>
              </w:rPr>
              <w:t>88</w:t>
            </w:r>
          </w:p>
        </w:tc>
      </w:tr>
    </w:tbl>
    <w:p w14:paraId="4772F930" w14:textId="734BEFFE" w:rsidR="00761C5A" w:rsidRPr="00E27138" w:rsidRDefault="00761C5A" w:rsidP="006B5AD9">
      <w:pPr>
        <w:autoSpaceDE w:val="0"/>
        <w:autoSpaceDN w:val="0"/>
        <w:adjustRightInd w:val="0"/>
        <w:rPr>
          <w:color w:val="auto"/>
          <w:sz w:val="21"/>
          <w:szCs w:val="21"/>
        </w:rPr>
      </w:pPr>
      <w:r w:rsidRPr="00E27138">
        <w:rPr>
          <w:color w:val="auto"/>
          <w:sz w:val="21"/>
          <w:szCs w:val="21"/>
        </w:rPr>
        <w:t xml:space="preserve">Note: </w:t>
      </w:r>
      <w:r w:rsidR="00E27138">
        <w:rPr>
          <w:color w:val="auto"/>
          <w:sz w:val="21"/>
          <w:szCs w:val="21"/>
        </w:rPr>
        <w:t xml:space="preserve">Base = baseline CoHD without mandatory inclusion of target food. </w:t>
      </w:r>
      <w:proofErr w:type="spellStart"/>
      <w:r w:rsidR="00195D5A" w:rsidRPr="00E27138">
        <w:rPr>
          <w:color w:val="auto"/>
          <w:sz w:val="21"/>
          <w:szCs w:val="21"/>
        </w:rPr>
        <w:t>BoP</w:t>
      </w:r>
      <w:proofErr w:type="spellEnd"/>
      <w:r w:rsidR="00195D5A" w:rsidRPr="00E27138">
        <w:rPr>
          <w:color w:val="auto"/>
          <w:sz w:val="21"/>
          <w:szCs w:val="21"/>
        </w:rPr>
        <w:t xml:space="preserve"> = Bottom of </w:t>
      </w:r>
      <w:proofErr w:type="spellStart"/>
      <w:r w:rsidR="00195D5A" w:rsidRPr="00E27138">
        <w:rPr>
          <w:color w:val="auto"/>
          <w:sz w:val="21"/>
          <w:szCs w:val="21"/>
        </w:rPr>
        <w:t>Pyramind</w:t>
      </w:r>
      <w:proofErr w:type="spellEnd"/>
      <w:r w:rsidR="00195D5A" w:rsidRPr="00E27138">
        <w:rPr>
          <w:color w:val="auto"/>
          <w:sz w:val="21"/>
          <w:szCs w:val="21"/>
        </w:rPr>
        <w:t>. P</w:t>
      </w:r>
      <w:r w:rsidRPr="00E27138">
        <w:rPr>
          <w:color w:val="auto"/>
          <w:sz w:val="21"/>
          <w:szCs w:val="21"/>
        </w:rPr>
        <w:t xml:space="preserve">opulation weights used. Kenya </w:t>
      </w:r>
      <w:r w:rsidR="00D85D5F" w:rsidRPr="00E27138">
        <w:rPr>
          <w:color w:val="auto"/>
          <w:sz w:val="21"/>
          <w:szCs w:val="21"/>
        </w:rPr>
        <w:t>Target column</w:t>
      </w:r>
      <w:r w:rsidRPr="00E27138">
        <w:rPr>
          <w:color w:val="auto"/>
          <w:sz w:val="21"/>
          <w:szCs w:val="21"/>
        </w:rPr>
        <w:t xml:space="preserve"> </w:t>
      </w:r>
      <w:r w:rsidR="00D85D5F" w:rsidRPr="00E27138">
        <w:rPr>
          <w:color w:val="auto"/>
          <w:sz w:val="21"/>
          <w:szCs w:val="21"/>
        </w:rPr>
        <w:t>shows affordability for</w:t>
      </w:r>
      <w:r w:rsidRPr="00E27138">
        <w:rPr>
          <w:color w:val="auto"/>
          <w:sz w:val="21"/>
          <w:szCs w:val="21"/>
        </w:rPr>
        <w:t xml:space="preserve"> diet costs with </w:t>
      </w:r>
      <w:r w:rsidR="00C97AF3">
        <w:rPr>
          <w:color w:val="auto"/>
          <w:sz w:val="21"/>
          <w:szCs w:val="21"/>
        </w:rPr>
        <w:t>fourth</w:t>
      </w:r>
      <w:r w:rsidR="00C97AF3" w:rsidRPr="00E27138">
        <w:rPr>
          <w:color w:val="auto"/>
          <w:sz w:val="21"/>
          <w:szCs w:val="21"/>
        </w:rPr>
        <w:t xml:space="preserve"> </w:t>
      </w:r>
      <w:r w:rsidRPr="00E27138">
        <w:rPr>
          <w:color w:val="auto"/>
          <w:sz w:val="21"/>
          <w:szCs w:val="21"/>
        </w:rPr>
        <w:t>least-expensive vegetable (green beans).</w:t>
      </w:r>
    </w:p>
    <w:p w14:paraId="20CE7C15" w14:textId="77777777" w:rsidR="00761C5A" w:rsidRDefault="00761C5A" w:rsidP="006B5AD9">
      <w:pPr>
        <w:autoSpaceDE w:val="0"/>
        <w:autoSpaceDN w:val="0"/>
        <w:adjustRightInd w:val="0"/>
        <w:rPr>
          <w:rFonts w:ascii="Times New Roman" w:hAnsi="Times New Roman" w:cs="Times New Roman"/>
          <w:color w:val="auto"/>
          <w:szCs w:val="24"/>
        </w:rPr>
      </w:pPr>
    </w:p>
    <w:p w14:paraId="6821708D" w14:textId="77777777" w:rsidR="0045199F" w:rsidRDefault="0045199F" w:rsidP="006B5AD9"/>
    <w:p w14:paraId="0E1E6C04" w14:textId="2706468F" w:rsidR="00E96D1C" w:rsidRPr="00530DF1" w:rsidRDefault="002A425D" w:rsidP="343D69DF">
      <w:pPr>
        <w:rPr>
          <w:highlight w:val="yellow"/>
        </w:rPr>
      </w:pPr>
      <w:r>
        <w:t>The r</w:t>
      </w:r>
      <w:r w:rsidR="57FBE5AC">
        <w:t xml:space="preserve">esults for Kenya and Mozambique </w:t>
      </w:r>
      <w:r w:rsidR="02B2A1FD">
        <w:t>show</w:t>
      </w:r>
      <w:r w:rsidR="57FBE5AC">
        <w:t xml:space="preserve"> </w:t>
      </w:r>
      <w:r w:rsidR="02B2A1FD">
        <w:t>that healthy diets are out of reach for</w:t>
      </w:r>
      <w:r w:rsidR="57FBE5AC">
        <w:t xml:space="preserve"> 90</w:t>
      </w:r>
      <w:r w:rsidR="02B2A1FD">
        <w:t xml:space="preserve"> to </w:t>
      </w:r>
      <w:r w:rsidR="57FBE5AC">
        <w:t>100</w:t>
      </w:r>
      <w:r w:rsidR="02B2A1FD">
        <w:t xml:space="preserve">% </w:t>
      </w:r>
      <w:r w:rsidR="57FBE5AC">
        <w:t xml:space="preserve">of </w:t>
      </w:r>
      <w:proofErr w:type="spellStart"/>
      <w:r w:rsidR="57FBE5AC">
        <w:t>BoP</w:t>
      </w:r>
      <w:proofErr w:type="spellEnd"/>
      <w:r w:rsidR="57FBE5AC">
        <w:t xml:space="preserve"> household</w:t>
      </w:r>
      <w:r w:rsidR="02B2A1FD">
        <w:t>s regardless of whether target foods are included</w:t>
      </w:r>
      <w:r w:rsidR="57FBE5AC">
        <w:t>. This is likely an artifact of the retail price data source</w:t>
      </w:r>
      <w:r w:rsidR="004C3607">
        <w:t xml:space="preserve">, as the </w:t>
      </w:r>
      <w:r w:rsidR="57FBE5AC">
        <w:t>ICP data</w:t>
      </w:r>
      <w:r w:rsidR="004C3607">
        <w:t>set</w:t>
      </w:r>
      <w:r w:rsidR="57FBE5AC">
        <w:t xml:space="preserve"> only </w:t>
      </w:r>
      <w:r w:rsidR="215A2D0A">
        <w:t>provide</w:t>
      </w:r>
      <w:r w:rsidR="004C3607">
        <w:t>s</w:t>
      </w:r>
      <w:r w:rsidR="215A2D0A">
        <w:t xml:space="preserve"> a single national average price for each item included, obscuring subnational variation and seasonality in prices. </w:t>
      </w:r>
      <w:r w:rsidR="215A2D0A" w:rsidRPr="00B869EB">
        <w:t>The ICP price</w:t>
      </w:r>
      <w:r w:rsidR="57FBE5AC" w:rsidRPr="00B869EB">
        <w:t xml:space="preserve"> list</w:t>
      </w:r>
      <w:r w:rsidR="215A2D0A" w:rsidRPr="00B869EB">
        <w:t xml:space="preserve"> is also limited to</w:t>
      </w:r>
      <w:r w:rsidR="57FBE5AC" w:rsidRPr="00B869EB">
        <w:t xml:space="preserve"> globally and regionally comparable foods that are likely to be more expensive than the items included in retail price data collected </w:t>
      </w:r>
      <w:r w:rsidR="00D121C9" w:rsidRPr="00B869EB">
        <w:t xml:space="preserve">by NSOs </w:t>
      </w:r>
      <w:r w:rsidR="57FBE5AC" w:rsidRPr="00B869EB">
        <w:t>for inflation monitoring.</w:t>
      </w:r>
      <w:r w:rsidR="57FBE5AC">
        <w:t xml:space="preserve"> </w:t>
      </w:r>
    </w:p>
    <w:p w14:paraId="3A0B26C2" w14:textId="77777777" w:rsidR="00F4691D" w:rsidRPr="00CC2372" w:rsidRDefault="00F4691D" w:rsidP="006B5AD9"/>
    <w:p w14:paraId="278EC336" w14:textId="706A2935" w:rsidR="009D7A79" w:rsidRPr="00CC2372" w:rsidRDefault="009D7A79" w:rsidP="006B5AD9">
      <w:pPr>
        <w:pStyle w:val="Heading2"/>
      </w:pPr>
      <w:bookmarkStart w:id="69" w:name="_Toc165632945"/>
      <w:r w:rsidRPr="00CC2372">
        <w:t>Changes in cost and affordability when accounting for NVS</w:t>
      </w:r>
      <w:bookmarkEnd w:id="69"/>
    </w:p>
    <w:p w14:paraId="613E2142" w14:textId="5C1574F9" w:rsidR="009D7A79" w:rsidRPr="00CC2372" w:rsidRDefault="00141F0B" w:rsidP="006B5AD9">
      <w:r w:rsidRPr="00CC2372">
        <w:t>TBD</w:t>
      </w:r>
    </w:p>
    <w:p w14:paraId="2A8FB7C6" w14:textId="15F82CF6" w:rsidR="00E9354A" w:rsidRDefault="00E9354A" w:rsidP="00ED2B2F">
      <w:pPr>
        <w:pStyle w:val="Heading1"/>
      </w:pPr>
      <w:bookmarkStart w:id="70" w:name="_Toc165632946"/>
      <w:r w:rsidRPr="00CC2372">
        <w:lastRenderedPageBreak/>
        <w:t>Discussion</w:t>
      </w:r>
      <w:bookmarkEnd w:id="70"/>
    </w:p>
    <w:p w14:paraId="22D6D84D" w14:textId="47A6D722" w:rsidR="00E820D8" w:rsidRPr="00CC2372" w:rsidRDefault="00EA7006" w:rsidP="006B5AD9">
      <w:r>
        <w:t>Comparing</w:t>
      </w:r>
      <w:r w:rsidR="00E820D8" w:rsidRPr="00CC2372">
        <w:t xml:space="preserve"> CoAHD and </w:t>
      </w:r>
      <w:proofErr w:type="spellStart"/>
      <w:r w:rsidR="00E820D8" w:rsidRPr="00CC2372">
        <w:t>CoAHD+T</w:t>
      </w:r>
      <w:proofErr w:type="spellEnd"/>
      <w:r w:rsidR="00E820D8" w:rsidRPr="00CC2372">
        <w:t xml:space="preserve"> allows for </w:t>
      </w:r>
      <w:r w:rsidR="00574828">
        <w:t>identifying</w:t>
      </w:r>
      <w:r w:rsidR="00E820D8" w:rsidRPr="00CC2372">
        <w:t xml:space="preserve"> relative degrees of affordability for target foods, especially when detailed subnational price data are available.</w:t>
      </w:r>
      <w:r w:rsidR="00C52F0C">
        <w:t xml:space="preserve"> In Nigeria, eggs impose a cost premium in about 75% of markets where they are not already selected as a least-cost food. This cost premium results in a substantial increase in the share of households that cannot afford to purchase the selected basket of foods, especially in northwestern and central states. This highlights the importance of geographic variation in </w:t>
      </w:r>
      <w:r w:rsidR="0000396F">
        <w:t xml:space="preserve">diet </w:t>
      </w:r>
      <w:r w:rsidR="00C52F0C">
        <w:t>cost</w:t>
      </w:r>
      <w:r w:rsidR="0000396F">
        <w:t>s</w:t>
      </w:r>
      <w:r w:rsidR="00C52F0C">
        <w:t xml:space="preserve"> and affordability, which can only be identified with subnational data on retail prices and consumer expenditures.</w:t>
      </w:r>
      <w:r w:rsidR="00E820D8" w:rsidRPr="00CC2372">
        <w:t xml:space="preserve"> </w:t>
      </w:r>
      <w:r w:rsidR="0000396F">
        <w:t xml:space="preserve">Locations </w:t>
      </w:r>
      <w:r w:rsidR="0000396F" w:rsidRPr="00CC2372">
        <w:t xml:space="preserve">where the target foods are not </w:t>
      </w:r>
      <w:r w:rsidR="0000396F">
        <w:t xml:space="preserve">the </w:t>
      </w:r>
      <w:r w:rsidR="0000396F" w:rsidRPr="00CC2372">
        <w:t xml:space="preserve">least-cost options </w:t>
      </w:r>
      <w:r w:rsidR="0000396F">
        <w:t>may be flagged as</w:t>
      </w:r>
      <w:r w:rsidR="0000396F" w:rsidRPr="00CC2372">
        <w:t xml:space="preserve"> priority areas for providing additional support</w:t>
      </w:r>
      <w:r w:rsidR="0000396F">
        <w:t xml:space="preserve">. Alternatively, </w:t>
      </w:r>
      <w:r w:rsidR="0000396F" w:rsidRPr="00CC2372">
        <w:t xml:space="preserve">initiatives to promote the consumption of </w:t>
      </w:r>
      <w:r w:rsidR="0000396F">
        <w:t>target</w:t>
      </w:r>
      <w:r w:rsidR="0000396F" w:rsidRPr="00CC2372">
        <w:t xml:space="preserve"> foods</w:t>
      </w:r>
      <w:r w:rsidR="0000396F">
        <w:t xml:space="preserve"> in these areas should perhaps be reconsidered in favor of promoting lower-cost alternatives within the food group</w:t>
      </w:r>
      <w:r w:rsidR="0000396F" w:rsidRPr="00CC2372">
        <w:t xml:space="preserve">. </w:t>
      </w:r>
      <w:r w:rsidR="00E820D8" w:rsidRPr="00CC2372">
        <w:t xml:space="preserve">In Ethiopia, the target foods are already </w:t>
      </w:r>
      <w:r w:rsidR="0000396F">
        <w:t>included in</w:t>
      </w:r>
      <w:r w:rsidR="00E820D8" w:rsidRPr="00CC2372">
        <w:t xml:space="preserve"> least-cost diets </w:t>
      </w:r>
      <w:r w:rsidR="0000396F">
        <w:t>for</w:t>
      </w:r>
      <w:r w:rsidR="00E820D8" w:rsidRPr="00CC2372">
        <w:t xml:space="preserve"> </w:t>
      </w:r>
      <w:r w:rsidR="00574828">
        <w:t>most</w:t>
      </w:r>
      <w:r w:rsidR="00E820D8" w:rsidRPr="00CC2372">
        <w:t xml:space="preserve"> markets and times of price collection, which means that including target foods does not impose a premium on diet costs</w:t>
      </w:r>
      <w:r w:rsidR="00727F24">
        <w:t xml:space="preserve"> </w:t>
      </w:r>
      <w:r w:rsidR="00006D28">
        <w:t>or affect the prevalence of unaffordability</w:t>
      </w:r>
      <w:r w:rsidR="00E820D8" w:rsidRPr="00CC2372">
        <w:t xml:space="preserve">. </w:t>
      </w:r>
      <w:r w:rsidR="00987653">
        <w:t>In Kenya, the target food is better conceived as a target food group that is always included in least-cost diet calculations, and as such also does not impose a premium on diet costs. However, the results shown here provide insight into the relative cost to include different vegetables and whether including different vegetables providing different nutrient profiles would result in greater unaffordability.</w:t>
      </w:r>
      <w:r w:rsidR="0000396F">
        <w:t xml:space="preserve"> In Mozambique, diet costs increase by a comparatively small margin when target foods are required. The effect of this cost increase varies widely by geographic region, reflecting both the data </w:t>
      </w:r>
      <w:proofErr w:type="spellStart"/>
      <w:r w:rsidR="0000396F">
        <w:t>limitions</w:t>
      </w:r>
      <w:proofErr w:type="spellEnd"/>
      <w:r w:rsidR="0000396F">
        <w:t xml:space="preserve"> in the present analysis of national average prices and the important fact that consumer purchasing power varies widely a</w:t>
      </w:r>
      <w:r w:rsidR="007A1BB1">
        <w:t>cross</w:t>
      </w:r>
      <w:r w:rsidR="0000396F">
        <w:t xml:space="preserve"> the country. </w:t>
      </w:r>
    </w:p>
    <w:p w14:paraId="6CE185CC" w14:textId="77777777" w:rsidR="00E820D8" w:rsidRPr="00E820D8" w:rsidRDefault="00E820D8" w:rsidP="006B5AD9"/>
    <w:p w14:paraId="5CA19D4C" w14:textId="43AA55F4" w:rsidR="004E30D2" w:rsidRDefault="004E30D2" w:rsidP="006B5AD9">
      <w:r>
        <w:t xml:space="preserve">These results collectively generate a few important highlights: the target foods GAIN has </w:t>
      </w:r>
      <w:r w:rsidR="00987653">
        <w:t>identified</w:t>
      </w:r>
      <w:r>
        <w:t xml:space="preserve"> are frequently the least-expensive items within their food group, </w:t>
      </w:r>
      <w:r w:rsidR="0038755E">
        <w:t xml:space="preserve">especially for dairy in Ethiopia, meaning that these foods </w:t>
      </w:r>
      <w:r>
        <w:t xml:space="preserve">are relatively affordable compared to </w:t>
      </w:r>
      <w:r w:rsidR="00EA7006">
        <w:t xml:space="preserve">close </w:t>
      </w:r>
      <w:r>
        <w:t>substitutes</w:t>
      </w:r>
      <w:r w:rsidR="00EA7006">
        <w:t xml:space="preserve"> within</w:t>
      </w:r>
      <w:r>
        <w:t xml:space="preserve"> food groups</w:t>
      </w:r>
      <w:r w:rsidR="00CD2A7F">
        <w:t>.</w:t>
      </w:r>
      <w:r>
        <w:t xml:space="preserve"> </w:t>
      </w:r>
      <w:r w:rsidR="0000396F">
        <w:t>This analysis serves as a</w:t>
      </w:r>
      <w:r w:rsidR="0038755E">
        <w:t>n economic counterpoint to studies based on other scientific and cultural insights suggesting that the target foods should be consumed in greater amounts.</w:t>
      </w:r>
    </w:p>
    <w:p w14:paraId="3A60001B" w14:textId="77777777" w:rsidR="004E30D2" w:rsidRDefault="004E30D2" w:rsidP="006B5AD9"/>
    <w:p w14:paraId="7D61473D" w14:textId="6D04BDC9" w:rsidR="00E9354A" w:rsidRDefault="02D29D28" w:rsidP="006B5AD9">
      <w:r>
        <w:t xml:space="preserve">Secondly, despite the low cost of the target foods relative to their counterparts, </w:t>
      </w:r>
      <w:r w:rsidR="4B53B127">
        <w:t>they</w:t>
      </w:r>
      <w:r>
        <w:t xml:space="preserve"> are still unaffordable for most people when examined in the context of an overall healthy diet and available food budgets. In </w:t>
      </w:r>
      <w:r w:rsidR="00F22C9C">
        <w:t xml:space="preserve">2 </w:t>
      </w:r>
      <w:r w:rsidR="2083D45E">
        <w:t>of</w:t>
      </w:r>
      <w:r w:rsidR="00F22C9C">
        <w:t xml:space="preserve"> the</w:t>
      </w:r>
      <w:r w:rsidR="2083D45E">
        <w:t xml:space="preserve"> 4 case study </w:t>
      </w:r>
      <w:r>
        <w:t xml:space="preserve">countries, </w:t>
      </w:r>
      <w:r w:rsidR="00BF4C5D">
        <w:t xml:space="preserve">about half of </w:t>
      </w:r>
      <w:proofErr w:type="spellStart"/>
      <w:r>
        <w:t>BoP</w:t>
      </w:r>
      <w:proofErr w:type="spellEnd"/>
      <w:r>
        <w:t xml:space="preserve"> consumers are unable to afford a healthy diet</w:t>
      </w:r>
      <w:r w:rsidR="1CE218E3">
        <w:t>, with or without the target foods</w:t>
      </w:r>
      <w:r>
        <w:t xml:space="preserve">. This finding underscores the importance of increasing incomes available for food through safety nets </w:t>
      </w:r>
      <w:r w:rsidR="3F36C2FC">
        <w:t xml:space="preserve">and </w:t>
      </w:r>
      <w:r>
        <w:t xml:space="preserve">social protection or improving the supply and distribution of least-cost foods and target foods to </w:t>
      </w:r>
      <w:r w:rsidR="3F36C2FC">
        <w:t>lower prices</w:t>
      </w:r>
      <w:r>
        <w:t xml:space="preserve">. Targeting </w:t>
      </w:r>
      <w:proofErr w:type="spellStart"/>
      <w:r>
        <w:t>BoP</w:t>
      </w:r>
      <w:proofErr w:type="spellEnd"/>
      <w:r>
        <w:t xml:space="preserve"> consumers with </w:t>
      </w:r>
      <w:r w:rsidR="3B168351">
        <w:t xml:space="preserve">demand creation </w:t>
      </w:r>
      <w:proofErr w:type="gramStart"/>
      <w:r w:rsidR="3B168351">
        <w:t>approaches</w:t>
      </w:r>
      <w:r>
        <w:t xml:space="preserve"> </w:t>
      </w:r>
      <w:r w:rsidR="4B53B127">
        <w:t xml:space="preserve"> is</w:t>
      </w:r>
      <w:proofErr w:type="gramEnd"/>
      <w:r w:rsidR="4B53B127">
        <w:t xml:space="preserve"> only helpful if households </w:t>
      </w:r>
      <w:r w:rsidR="4BCC4E4D">
        <w:t xml:space="preserve"> </w:t>
      </w:r>
      <w:r w:rsidR="26687DF4">
        <w:t xml:space="preserve">are </w:t>
      </w:r>
      <w:r w:rsidR="48E71B89">
        <w:t>capable</w:t>
      </w:r>
      <w:r w:rsidR="26687DF4">
        <w:t xml:space="preserve"> to</w:t>
      </w:r>
      <w:r w:rsidR="4BCC4E4D">
        <w:t xml:space="preserve"> </w:t>
      </w:r>
      <w:r w:rsidR="44E02FCB">
        <w:t>purchase</w:t>
      </w:r>
      <w:r w:rsidR="0682ED70">
        <w:t xml:space="preserve"> or produce</w:t>
      </w:r>
      <w:r w:rsidR="4B53B127">
        <w:t xml:space="preserve"> the recommended foods </w:t>
      </w:r>
      <w:r w:rsidR="7A2682FE">
        <w:t>to achieve</w:t>
      </w:r>
      <w:r w:rsidR="4B53B127">
        <w:t xml:space="preserve"> </w:t>
      </w:r>
      <w:r w:rsidR="5F251233">
        <w:t>healthier</w:t>
      </w:r>
      <w:r w:rsidR="4A639798">
        <w:t xml:space="preserve"> </w:t>
      </w:r>
      <w:r w:rsidR="4B53B127">
        <w:t>diets</w:t>
      </w:r>
      <w:r w:rsidR="1A99B987">
        <w:t xml:space="preserve">, or producing them themselves. </w:t>
      </w:r>
    </w:p>
    <w:p w14:paraId="36607E6D" w14:textId="77777777" w:rsidR="004E30D2" w:rsidRDefault="004E30D2" w:rsidP="006B5AD9"/>
    <w:p w14:paraId="00841B44" w14:textId="69F1A9A6" w:rsidR="004E30D2" w:rsidRDefault="004E30D2" w:rsidP="006B5AD9">
      <w:r>
        <w:t xml:space="preserve">Finally, </w:t>
      </w:r>
      <w:r w:rsidR="0038755E">
        <w:t>this analysis shows that</w:t>
      </w:r>
      <w:r>
        <w:t xml:space="preserve"> even among the poorest people in </w:t>
      </w:r>
      <w:r w:rsidR="0038755E">
        <w:t>the case study</w:t>
      </w:r>
      <w:r>
        <w:t xml:space="preserve"> countries, healthy diets and target foods </w:t>
      </w:r>
      <w:r w:rsidR="0038755E">
        <w:t>can be</w:t>
      </w:r>
      <w:r>
        <w:t xml:space="preserve"> accessible. In Nigeria, </w:t>
      </w:r>
      <w:r w:rsidR="0045350D">
        <w:t xml:space="preserve">about </w:t>
      </w:r>
      <w:r w:rsidR="00BF4C5D">
        <w:t xml:space="preserve">12 </w:t>
      </w:r>
      <w:r w:rsidR="0045350D">
        <w:t>percent</w:t>
      </w:r>
      <w:r>
        <w:t xml:space="preserve"> of those defined as extremely poor can afford a healthy diet at current expenditure levels and food prices. If </w:t>
      </w:r>
      <w:r>
        <w:lastRenderedPageBreak/>
        <w:t xml:space="preserve">those households that can afford a healthy diet choose not to consume them, programming and policy can seek to understand and change preferences to improve consumption of healthy </w:t>
      </w:r>
      <w:r w:rsidR="00CA0AA6">
        <w:t>diets or</w:t>
      </w:r>
      <w:r>
        <w:t xml:space="preserve"> examine other barriers to consuming healthy diets beyond food prices and incomes</w:t>
      </w:r>
      <w:r w:rsidR="00B13E74">
        <w:t xml:space="preserve">, such as meal preparation costs, </w:t>
      </w:r>
      <w:r w:rsidR="00762536">
        <w:t xml:space="preserve">local taste and preferences, </w:t>
      </w:r>
      <w:r w:rsidR="00B13E74">
        <w:t xml:space="preserve">food safety concerns, taboos, and more. </w:t>
      </w:r>
      <w:r>
        <w:t xml:space="preserve"> </w:t>
      </w:r>
    </w:p>
    <w:p w14:paraId="60823D7D" w14:textId="7314F1EA" w:rsidR="00D45669" w:rsidRPr="00CC2372" w:rsidRDefault="004E30D2" w:rsidP="006B5AD9">
      <w:r>
        <w:t xml:space="preserve"> </w:t>
      </w:r>
    </w:p>
    <w:p w14:paraId="66C26D33" w14:textId="40A2CFDA" w:rsidR="00C84236" w:rsidRPr="00CC2372" w:rsidRDefault="00C84236" w:rsidP="006B5AD9">
      <w:pPr>
        <w:pStyle w:val="Heading3"/>
      </w:pPr>
      <w:bookmarkStart w:id="71" w:name="_Toc165632947"/>
      <w:r w:rsidRPr="00CC2372">
        <w:t>Programmatic application</w:t>
      </w:r>
      <w:bookmarkEnd w:id="71"/>
    </w:p>
    <w:p w14:paraId="5BC1932C" w14:textId="770644C1" w:rsidR="00D45669" w:rsidRDefault="009B4BFD" w:rsidP="006B5AD9">
      <w:r>
        <w:t xml:space="preserve">Program design and implementation can </w:t>
      </w:r>
      <w:r w:rsidR="00987653">
        <w:t>incorporate</w:t>
      </w:r>
      <w:r>
        <w:t xml:space="preserve"> th</w:t>
      </w:r>
      <w:r w:rsidR="00987653">
        <w:t xml:space="preserve">e </w:t>
      </w:r>
      <w:proofErr w:type="spellStart"/>
      <w:r w:rsidR="00987653">
        <w:t>CoHD+T</w:t>
      </w:r>
      <w:proofErr w:type="spellEnd"/>
      <w:r>
        <w:t xml:space="preserve"> method to identify target foods</w:t>
      </w:r>
      <w:r w:rsidR="00987653">
        <w:t xml:space="preserve"> or validate the selection of target foods chosen for their nutrient profiles</w:t>
      </w:r>
      <w:r>
        <w:t xml:space="preserve">. In the case of Ethiopia, where dairy was the food group of interest, this method allows analysts to determine which </w:t>
      </w:r>
      <w:r w:rsidR="00DE3E85">
        <w:t>specific dairy items</w:t>
      </w:r>
      <w:r>
        <w:t xml:space="preserve"> are least expensive in each location and month or season. For example, unpasteurized </w:t>
      </w:r>
      <w:r w:rsidR="00CB47EA">
        <w:t xml:space="preserve">cow's </w:t>
      </w:r>
      <w:r>
        <w:t xml:space="preserve">milk may be the best choice in most regions, but </w:t>
      </w:r>
      <w:r w:rsidR="001C10B1">
        <w:t xml:space="preserve">powdered milk may be a better target food in specific </w:t>
      </w:r>
      <w:r>
        <w:t>woredas w</w:t>
      </w:r>
      <w:r w:rsidR="001C10B1">
        <w:t>here the supply of fresh milk is inconsistent</w:t>
      </w:r>
      <w:r>
        <w:t>. Furthermore, if there are issues with one type of target food, for example</w:t>
      </w:r>
      <w:r w:rsidR="00B13E74">
        <w:t>,</w:t>
      </w:r>
      <w:r>
        <w:t xml:space="preserve"> food safety considerations, it is possible to look at how </w:t>
      </w:r>
      <w:r w:rsidR="00B13E74">
        <w:t xml:space="preserve">the </w:t>
      </w:r>
      <w:r>
        <w:t>cost would change by using the second leas</w:t>
      </w:r>
      <w:r w:rsidR="00B13E74">
        <w:t>t-</w:t>
      </w:r>
      <w:r>
        <w:t>expensive dairy product</w:t>
      </w:r>
      <w:r w:rsidR="00B13E74">
        <w:t xml:space="preserve"> for programmatic focus</w:t>
      </w:r>
      <w:r>
        <w:t xml:space="preserve">. </w:t>
      </w:r>
    </w:p>
    <w:p w14:paraId="0C2D0437" w14:textId="36075E90" w:rsidR="0052370F" w:rsidRDefault="0052370F" w:rsidP="006B5AD9"/>
    <w:p w14:paraId="53C39713" w14:textId="6FBB3A45" w:rsidR="0052370F" w:rsidRDefault="0052370F" w:rsidP="006B5AD9">
      <w:r>
        <w:t xml:space="preserve">This method also allows program managers </w:t>
      </w:r>
      <w:r w:rsidR="002D55BC">
        <w:t xml:space="preserve">and policy makers </w:t>
      </w:r>
      <w:r>
        <w:t xml:space="preserve">to </w:t>
      </w:r>
      <w:r w:rsidR="00AC666C">
        <w:t>identify places where</w:t>
      </w:r>
      <w:r w:rsidR="00B13E74">
        <w:t xml:space="preserve"> different interventions may be </w:t>
      </w:r>
      <w:r w:rsidR="00AC666C">
        <w:t>indicated</w:t>
      </w:r>
      <w:r w:rsidR="00B13E74">
        <w:t xml:space="preserve">. </w:t>
      </w:r>
      <w:r w:rsidR="00AC666C">
        <w:t>If</w:t>
      </w:r>
      <w:r w:rsidR="00B13E74">
        <w:t xml:space="preserve"> prices for target foods are high or </w:t>
      </w:r>
      <w:r w:rsidR="00AC666C">
        <w:t>if</w:t>
      </w:r>
      <w:r w:rsidR="00B13E74">
        <w:t xml:space="preserve"> target foods are not least-cost</w:t>
      </w:r>
      <w:r w:rsidR="00041DF7">
        <w:t xml:space="preserve"> items within the</w:t>
      </w:r>
      <w:r w:rsidR="00F403E6">
        <w:t>ir</w:t>
      </w:r>
      <w:r w:rsidR="00041DF7">
        <w:t xml:space="preserve"> respective food groups</w:t>
      </w:r>
      <w:r w:rsidR="00B13E74">
        <w:t>,</w:t>
      </w:r>
      <w:r>
        <w:t xml:space="preserve"> </w:t>
      </w:r>
      <w:r w:rsidR="00E6632B">
        <w:t>programs</w:t>
      </w:r>
      <w:r w:rsidR="00A01256">
        <w:t xml:space="preserve"> and policies</w:t>
      </w:r>
      <w:r w:rsidR="00B13E74">
        <w:t xml:space="preserve"> can focus on reducing prices through supply-side interventions, including own production. Where diet costs and target food prices are relatively low, but a large share of households </w:t>
      </w:r>
      <w:r w:rsidR="00F403E6">
        <w:t xml:space="preserve">is </w:t>
      </w:r>
      <w:r w:rsidR="00B13E74">
        <w:t>unable to afford a healthy diet, an emphasis on increasing</w:t>
      </w:r>
      <w:r>
        <w:t xml:space="preserve"> income or</w:t>
      </w:r>
      <w:r w:rsidR="00B13E74">
        <w:t xml:space="preserve"> making more money available for spending on food through transfers, vouchers or a reduction in non-food spending may be preferable. P</w:t>
      </w:r>
      <w:r w:rsidR="00A04184">
        <w:t>ro</w:t>
      </w:r>
      <w:r w:rsidR="00B13E74">
        <w:t xml:space="preserve">gram managers </w:t>
      </w:r>
      <w:r w:rsidR="00A01256">
        <w:t xml:space="preserve">and policy makers </w:t>
      </w:r>
      <w:r w:rsidR="00B13E74">
        <w:t>can</w:t>
      </w:r>
      <w:r>
        <w:t xml:space="preserve"> </w:t>
      </w:r>
      <w:r w:rsidR="00B13E74">
        <w:t>consider a</w:t>
      </w:r>
      <w:r>
        <w:t xml:space="preserve"> focus on behavior change, preferences, or other aspects of food choice beyond price and income</w:t>
      </w:r>
      <w:r w:rsidR="00B13E74">
        <w:t xml:space="preserve"> where healthy diets and target foods are affordable but not consumed widely</w:t>
      </w:r>
      <w:r>
        <w:t xml:space="preserve">. Where markets do not provide target foods or complete healthy diets, </w:t>
      </w:r>
      <w:r w:rsidR="00F403E6">
        <w:t xml:space="preserve">increasing </w:t>
      </w:r>
      <w:r>
        <w:t>own production</w:t>
      </w:r>
      <w:r w:rsidR="001C10B1">
        <w:t xml:space="preserve"> and</w:t>
      </w:r>
      <w:r w:rsidR="00F403E6">
        <w:t xml:space="preserve"> improving</w:t>
      </w:r>
      <w:r>
        <w:t xml:space="preserve"> infrastructure</w:t>
      </w:r>
      <w:r w:rsidR="00F403E6">
        <w:t xml:space="preserve"> may be the best intervention goals</w:t>
      </w:r>
      <w:r>
        <w:t xml:space="preserve">. </w:t>
      </w:r>
    </w:p>
    <w:p w14:paraId="1AAB9930" w14:textId="442096B0" w:rsidR="0052370F" w:rsidRDefault="0052370F" w:rsidP="006B5AD9"/>
    <w:p w14:paraId="3141A605" w14:textId="0D552959" w:rsidR="0052370F" w:rsidRDefault="0052370F" w:rsidP="006B5AD9">
      <w:r>
        <w:t xml:space="preserve">Finally, CoHD and </w:t>
      </w:r>
      <w:proofErr w:type="spellStart"/>
      <w:r>
        <w:t>CoHD+T</w:t>
      </w:r>
      <w:proofErr w:type="spellEnd"/>
      <w:r>
        <w:t xml:space="preserve"> can be monitored regularly using existing food price data if governments are willing to share it, or </w:t>
      </w:r>
      <w:r w:rsidR="00B13E74">
        <w:t xml:space="preserve">if teams </w:t>
      </w:r>
      <w:r w:rsidR="00CD6259">
        <w:t>can</w:t>
      </w:r>
      <w:r w:rsidR="00B13E74">
        <w:t xml:space="preserve"> collect their own retail price</w:t>
      </w:r>
      <w:r>
        <w:t xml:space="preserve"> data for specific program sites.</w:t>
      </w:r>
      <w:r w:rsidR="00B13E74">
        <w:t xml:space="preserve"> The latter can be time-consuming and expensive, so GAIN teams could consider investing in relationships with NSOs to obtain regular price data for the locations of programmatic interest. In general, NSOs have a mandate to make their data publicly </w:t>
      </w:r>
      <w:proofErr w:type="gramStart"/>
      <w:r w:rsidR="00B13E74">
        <w:t>available, but</w:t>
      </w:r>
      <w:proofErr w:type="gramEnd"/>
      <w:r w:rsidR="00B13E74">
        <w:t xml:space="preserve"> are often resource-constrained and may need support to share the data on a routine basis. </w:t>
      </w:r>
      <w:r w:rsidR="00CD6259">
        <w:t xml:space="preserve">The Excel Workbook was designed for monitoring CoHD and </w:t>
      </w:r>
      <w:proofErr w:type="spellStart"/>
      <w:r w:rsidR="00CD6259">
        <w:t>CoHD+T</w:t>
      </w:r>
      <w:proofErr w:type="spellEnd"/>
      <w:r w:rsidR="00CD6259">
        <w:t xml:space="preserve"> to guide programming and assessing program success</w:t>
      </w:r>
      <w:r w:rsidR="006509D8">
        <w:t>.</w:t>
      </w:r>
      <w:r w:rsidR="00CD6259">
        <w:t xml:space="preserve"> </w:t>
      </w:r>
      <w:r w:rsidR="006509D8">
        <w:t xml:space="preserve">For example, the Workbook can help assess the </w:t>
      </w:r>
      <w:proofErr w:type="spellStart"/>
      <w:r w:rsidR="006509D8">
        <w:t>affect</w:t>
      </w:r>
      <w:proofErr w:type="spellEnd"/>
      <w:r w:rsidR="006509D8">
        <w:t xml:space="preserve"> of interventions that aim to improve availability or reduce the cost of specific foods or a healthy diet overall, </w:t>
      </w:r>
      <w:r w:rsidR="00071412">
        <w:t xml:space="preserve">such as </w:t>
      </w:r>
      <w:r w:rsidR="006509D8">
        <w:t>through agricultural production</w:t>
      </w:r>
      <w:r w:rsidR="00071412">
        <w:t xml:space="preserve"> and</w:t>
      </w:r>
      <w:r w:rsidR="006509D8">
        <w:t xml:space="preserve"> market or other infrastructure development. </w:t>
      </w:r>
      <w:r w:rsidR="00AC6870">
        <w:t xml:space="preserve">It distinguishes between items that are sold in different units, so it is possible to assess whether items sold in smaller pack sizes or in larger bulk quantities are more commonly available and less expensive on a per unit basis across market locations, an important consideration for </w:t>
      </w:r>
      <w:proofErr w:type="spellStart"/>
      <w:r w:rsidR="00AC6870">
        <w:t>BoP</w:t>
      </w:r>
      <w:proofErr w:type="spellEnd"/>
      <w:r w:rsidR="00AC6870">
        <w:t xml:space="preserve"> consumers. </w:t>
      </w:r>
      <w:r w:rsidR="006509D8">
        <w:t xml:space="preserve">This tool provides a framework for assessing costs of foods </w:t>
      </w:r>
      <w:r w:rsidR="006509D8">
        <w:lastRenderedPageBreak/>
        <w:t>relative to other foods within the same food group, and in terms of cost per day</w:t>
      </w:r>
      <w:r w:rsidR="00F92D28">
        <w:t xml:space="preserve"> to meet dietary recommendations</w:t>
      </w:r>
      <w:r w:rsidR="006509D8">
        <w:t xml:space="preserve">, rather than simply </w:t>
      </w:r>
      <w:r w:rsidR="00F92D28">
        <w:t xml:space="preserve">in terms of price. </w:t>
      </w:r>
      <w:r w:rsidR="006509D8">
        <w:t xml:space="preserve">However, </w:t>
      </w:r>
      <w:r w:rsidR="00CD6259">
        <w:t xml:space="preserve">high quality subnational price data for </w:t>
      </w:r>
      <w:r w:rsidR="006509D8">
        <w:t xml:space="preserve">foods in </w:t>
      </w:r>
      <w:r w:rsidR="00CD6259">
        <w:t xml:space="preserve">all </w:t>
      </w:r>
      <w:r w:rsidR="00F60D2E">
        <w:t xml:space="preserve">recommended </w:t>
      </w:r>
      <w:r w:rsidR="00CD6259">
        <w:t xml:space="preserve">food groups </w:t>
      </w:r>
      <w:r w:rsidR="006509D8">
        <w:t xml:space="preserve">and target foods </w:t>
      </w:r>
      <w:r w:rsidR="00CD6259">
        <w:t xml:space="preserve">is a necessary input for this analysis. </w:t>
      </w:r>
      <w:proofErr w:type="gramStart"/>
      <w:r w:rsidR="00CD6259">
        <w:t>It is clear that national</w:t>
      </w:r>
      <w:proofErr w:type="gramEnd"/>
      <w:r w:rsidR="00CD6259">
        <w:t xml:space="preserve"> average prices are insufficient for decision-making at a programmatic level</w:t>
      </w:r>
      <w:r w:rsidR="000614BB">
        <w:t>, as demonstrated by the results for Kenya and Mozambique</w:t>
      </w:r>
      <w:r w:rsidR="00CD6259">
        <w:t>.</w:t>
      </w:r>
      <w:r w:rsidR="00B13E74">
        <w:t xml:space="preserve"> </w:t>
      </w:r>
      <w:r>
        <w:t xml:space="preserve"> </w:t>
      </w:r>
    </w:p>
    <w:p w14:paraId="64116B60" w14:textId="77777777" w:rsidR="009B4BFD" w:rsidRPr="00CC2372" w:rsidRDefault="009B4BFD" w:rsidP="006B5AD9"/>
    <w:p w14:paraId="224A486F" w14:textId="10670899" w:rsidR="00C84236" w:rsidRPr="00CC2372" w:rsidRDefault="00C84236" w:rsidP="006B5AD9">
      <w:pPr>
        <w:pStyle w:val="Heading3"/>
      </w:pPr>
      <w:bookmarkStart w:id="72" w:name="_Toc165632948"/>
      <w:r w:rsidRPr="00CC2372">
        <w:t>Limitations</w:t>
      </w:r>
      <w:bookmarkEnd w:id="72"/>
    </w:p>
    <w:p w14:paraId="7B50636F" w14:textId="6B390532" w:rsidR="00CE60C6" w:rsidRDefault="004A6B0F" w:rsidP="006B5AD9">
      <w:r>
        <w:t>There are some important limitations to the CoAHD methods used in this analysis, primarily related to</w:t>
      </w:r>
      <w:r w:rsidR="002032F8">
        <w:t xml:space="preserve"> data availability and interpretation at several stages. </w:t>
      </w:r>
      <w:r w:rsidR="006E07D3">
        <w:t>Analysts must have access to detailed price and household expenditure data for these methods to yield useful and accurate results.</w:t>
      </w:r>
      <w:r w:rsidR="002032F8">
        <w:t xml:space="preserve"> Although </w:t>
      </w:r>
      <w:r w:rsidR="00071412">
        <w:t>NSOs</w:t>
      </w:r>
      <w:r w:rsidR="002032F8">
        <w:t xml:space="preserve"> </w:t>
      </w:r>
      <w:r w:rsidR="00071412">
        <w:t>usually</w:t>
      </w:r>
      <w:r w:rsidR="002032F8">
        <w:t xml:space="preserve"> collect monthly retail price data, household expenditures are </w:t>
      </w:r>
      <w:r w:rsidR="00071412">
        <w:t>typically</w:t>
      </w:r>
      <w:r w:rsidR="002032F8">
        <w:t xml:space="preserve"> available only for a one-year period and are not updated </w:t>
      </w:r>
      <w:r w:rsidR="00071412">
        <w:t>frequently</w:t>
      </w:r>
      <w:r w:rsidR="002032F8">
        <w:t>. This analysis uses CPI data to inflate expenditure shares from the household survey period to the retail price period, which involves the strong and likely incorrect assumption that households do not shift their spending patterns over time.</w:t>
      </w:r>
      <w:r w:rsidR="00071412">
        <w:t xml:space="preserve"> However, this is the only feasible approach given the data available.</w:t>
      </w:r>
      <w:r w:rsidR="002032F8">
        <w:t xml:space="preserve"> </w:t>
      </w:r>
      <w:r>
        <w:t xml:space="preserve">Item inclusion in retail price data is a central limitation for the calculation of least-cost diets in general and is even more relevant when testing the effect of including target foods. The </w:t>
      </w:r>
      <w:r w:rsidR="00CE60C6">
        <w:t>retail prices used for inflation calculation typically reflect standardized baskets of commonly consumed foods and may omit foods that are seasonally or sporadically available.</w:t>
      </w:r>
      <w:r w:rsidR="00120F8C">
        <w:t xml:space="preserve"> This is particularly true for the ICP prices as </w:t>
      </w:r>
      <w:proofErr w:type="spellStart"/>
      <w:r w:rsidR="00120F8C">
        <w:t>disussed</w:t>
      </w:r>
      <w:proofErr w:type="spellEnd"/>
      <w:r w:rsidR="00120F8C">
        <w:t xml:space="preserve"> in the case of Kenya and Mozambique, but the same phenomenon may appear even in relatively detailed subnational retail prices.</w:t>
      </w:r>
      <w:r w:rsidR="00CE60C6">
        <w:t xml:space="preserve"> Similarly, if</w:t>
      </w:r>
      <w:r>
        <w:t xml:space="preserve"> specific items are occasionally missing from the data, this may indicate that those items were unavailable for purchase, or it may simply indicate an error in food price collection for that market period. Missing price data may be interpreted as indicating a food was unavailable, but such interpretations should be qualified.</w:t>
      </w:r>
      <w:r w:rsidR="00CE60C6">
        <w:t xml:space="preserve"> Finally, this approach only accounts for the retail availability of foods and does not accommodate the role of own production, informal trade, or wild foods in improving access to healthy diets. </w:t>
      </w:r>
    </w:p>
    <w:p w14:paraId="774C13E3" w14:textId="5FBB18CC" w:rsidR="00D45669" w:rsidRPr="00CC2372" w:rsidRDefault="00CE60C6" w:rsidP="00A04184">
      <w:r>
        <w:t xml:space="preserve"> </w:t>
      </w:r>
    </w:p>
    <w:p w14:paraId="04CDB36A" w14:textId="4D9DC5A2" w:rsidR="00E9354A" w:rsidRPr="00CC2372" w:rsidRDefault="00E9354A" w:rsidP="00ED2B2F">
      <w:pPr>
        <w:pStyle w:val="Heading1"/>
      </w:pPr>
      <w:bookmarkStart w:id="73" w:name="_Toc165632949"/>
      <w:r w:rsidRPr="00CC2372">
        <w:t>Conclusion</w:t>
      </w:r>
      <w:bookmarkEnd w:id="73"/>
    </w:p>
    <w:p w14:paraId="2C499838" w14:textId="485034B2" w:rsidR="00B53A23" w:rsidRPr="00CC2372" w:rsidRDefault="3632D14C" w:rsidP="006B5AD9">
      <w:r w:rsidRPr="00B37655">
        <w:t xml:space="preserve">The results presented here illustrate how the CoHD and </w:t>
      </w:r>
      <w:proofErr w:type="spellStart"/>
      <w:r w:rsidRPr="00B37655">
        <w:t>CoHD+T</w:t>
      </w:r>
      <w:proofErr w:type="spellEnd"/>
      <w:r w:rsidRPr="00B37655">
        <w:t xml:space="preserve"> methods </w:t>
      </w:r>
      <w:r w:rsidR="021034D4" w:rsidRPr="00B37655">
        <w:t xml:space="preserve">may be useful for nutrition </w:t>
      </w:r>
      <w:r w:rsidR="00AC488E" w:rsidRPr="00B37655">
        <w:t xml:space="preserve">policies and </w:t>
      </w:r>
      <w:r w:rsidR="021034D4" w:rsidRPr="00B37655">
        <w:t xml:space="preserve">interventions directed at </w:t>
      </w:r>
      <w:proofErr w:type="spellStart"/>
      <w:r w:rsidR="021034D4" w:rsidRPr="00B37655">
        <w:t>BoP</w:t>
      </w:r>
      <w:proofErr w:type="spellEnd"/>
      <w:r w:rsidR="021034D4" w:rsidRPr="00B37655">
        <w:t xml:space="preserve"> consumers in focus countries. These methods </w:t>
      </w:r>
      <w:r w:rsidRPr="00B37655">
        <w:t>allow for the identification of relatively affordable food</w:t>
      </w:r>
      <w:r w:rsidR="1460B684" w:rsidRPr="00B37655">
        <w:t>s and food</w:t>
      </w:r>
      <w:r w:rsidRPr="00B37655">
        <w:t xml:space="preserve"> groups in</w:t>
      </w:r>
      <w:r>
        <w:t xml:space="preserve"> each time and place for which food price data are available</w:t>
      </w:r>
      <w:r w:rsidR="5002CFA7">
        <w:t>.</w:t>
      </w:r>
      <w:r w:rsidR="5706FC6E">
        <w:t xml:space="preserve"> Comparisons of items within food groups, as in the case of vegetables in Kenya</w:t>
      </w:r>
      <w:r w:rsidR="00CA6D2F">
        <w:t xml:space="preserve"> and dairy in Ethiopia</w:t>
      </w:r>
      <w:r w:rsidR="5706FC6E">
        <w:t xml:space="preserve">, </w:t>
      </w:r>
      <w:r w:rsidR="00CA6D2F">
        <w:t>provide insights into the relative cost of foods that serve as close substitutes</w:t>
      </w:r>
      <w:r w:rsidR="5706FC6E">
        <w:t xml:space="preserve">. </w:t>
      </w:r>
      <w:commentRangeStart w:id="74"/>
      <w:r w:rsidR="5706FC6E">
        <w:t xml:space="preserve">When combined with insights from </w:t>
      </w:r>
      <w:r w:rsidR="009C23F2">
        <w:t xml:space="preserve">the </w:t>
      </w:r>
      <w:r w:rsidR="5706FC6E">
        <w:t xml:space="preserve">NVS analysis, this approach reveals </w:t>
      </w:r>
      <w:r w:rsidR="00F403E6">
        <w:t xml:space="preserve">whether </w:t>
      </w:r>
      <w:r w:rsidR="5706FC6E">
        <w:t xml:space="preserve">foods </w:t>
      </w:r>
      <w:r w:rsidR="00884C48">
        <w:t>of high nutritional value</w:t>
      </w:r>
      <w:r w:rsidR="00F403E6">
        <w:t xml:space="preserve"> can be obtained at relatively low cost</w:t>
      </w:r>
      <w:r w:rsidR="5706FC6E">
        <w:t xml:space="preserve">. </w:t>
      </w:r>
      <w:commentRangeEnd w:id="74"/>
      <w:r w:rsidR="00516580">
        <w:rPr>
          <w:rStyle w:val="CommentReference"/>
        </w:rPr>
        <w:commentReference w:id="74"/>
      </w:r>
      <w:r w:rsidR="005F44A1">
        <w:t>Finally, w</w:t>
      </w:r>
      <w:r w:rsidR="5706FC6E">
        <w:t xml:space="preserve">here household expenditure data is also available, </w:t>
      </w:r>
      <w:r w:rsidR="005F44A1">
        <w:t>affordability analyses of diet costs</w:t>
      </w:r>
      <w:r w:rsidR="5706FC6E">
        <w:t xml:space="preserve"> relative to income and income available for food provide </w:t>
      </w:r>
      <w:r w:rsidR="005F44A1">
        <w:t xml:space="preserve">more nuanced </w:t>
      </w:r>
      <w:r w:rsidR="5706FC6E">
        <w:t xml:space="preserve">insights into whether healthy diets and target foods are affordable for </w:t>
      </w:r>
      <w:proofErr w:type="spellStart"/>
      <w:r w:rsidR="5706FC6E">
        <w:t>BoP</w:t>
      </w:r>
      <w:proofErr w:type="spellEnd"/>
      <w:r w:rsidR="5706FC6E">
        <w:t xml:space="preserve"> consumers, and whether interventions to increase consumption should focus more on prices or incomes. </w:t>
      </w:r>
      <w:r w:rsidR="5002CFA7">
        <w:t xml:space="preserve">These methods are also useful to validate and contextualize the choice of target </w:t>
      </w:r>
      <w:r w:rsidR="09B937F4">
        <w:t>f</w:t>
      </w:r>
      <w:r w:rsidR="5002CFA7">
        <w:t>oods in cases where program designers have already identified target foods based on previous evidence, local knowledge, or other sources of information</w:t>
      </w:r>
      <w:r w:rsidR="09B937F4">
        <w:t xml:space="preserve">. </w:t>
      </w:r>
    </w:p>
    <w:p w14:paraId="249EB73C" w14:textId="77777777" w:rsidR="00FA58C5" w:rsidRPr="00CC2372" w:rsidRDefault="00FA58C5" w:rsidP="00B37655">
      <w:pPr>
        <w:pStyle w:val="Heading1"/>
      </w:pPr>
      <w:bookmarkStart w:id="75" w:name="_Toc152956797"/>
      <w:bookmarkStart w:id="76" w:name="_Toc165632950"/>
      <w:r w:rsidRPr="00CC2372">
        <w:lastRenderedPageBreak/>
        <w:t>References</w:t>
      </w:r>
      <w:bookmarkEnd w:id="75"/>
      <w:bookmarkEnd w:id="76"/>
    </w:p>
    <w:p w14:paraId="43A00656" w14:textId="77777777" w:rsidR="00B37655" w:rsidRPr="00B37655" w:rsidRDefault="00FA58C5" w:rsidP="00B37655">
      <w:pPr>
        <w:pStyle w:val="Bibliography"/>
        <w:spacing w:line="276" w:lineRule="auto"/>
        <w:rPr>
          <w:rFonts w:ascii="Calibri" w:hAnsi="Calibri" w:cs="Calibri"/>
        </w:rPr>
      </w:pPr>
      <w:r w:rsidRPr="00CC2372">
        <w:rPr>
          <w:color w:val="2B579A"/>
          <w:shd w:val="clear" w:color="auto" w:fill="E6E6E6"/>
        </w:rPr>
        <w:fldChar w:fldCharType="begin"/>
      </w:r>
      <w:r w:rsidR="00B37655">
        <w:instrText xml:space="preserve"> ADDIN ZOTERO_BIBL {"uncited":[],"omitted":[],"custom":[]} CSL_BIBLIOGRAPHY </w:instrText>
      </w:r>
      <w:r w:rsidRPr="00CC2372">
        <w:rPr>
          <w:color w:val="2B579A"/>
          <w:shd w:val="clear" w:color="auto" w:fill="E6E6E6"/>
        </w:rPr>
        <w:fldChar w:fldCharType="separate"/>
      </w:r>
      <w:r w:rsidR="00B37655" w:rsidRPr="00B37655">
        <w:rPr>
          <w:rFonts w:ascii="Calibri" w:hAnsi="Calibri" w:cs="Calibri"/>
        </w:rPr>
        <w:t xml:space="preserve">Abegaz, G. A., Hassen, I. W., &amp; Minten, B. (2018). </w:t>
      </w:r>
      <w:r w:rsidR="00B37655" w:rsidRPr="00B37655">
        <w:rPr>
          <w:rFonts w:ascii="Calibri" w:hAnsi="Calibri" w:cs="Calibri"/>
          <w:i/>
          <w:iCs/>
        </w:rPr>
        <w:t>Consumption of animal-source foods in Ethiopia: Patterns, changes, and determinants</w:t>
      </w:r>
      <w:r w:rsidR="00B37655" w:rsidRPr="00B37655">
        <w:rPr>
          <w:rFonts w:ascii="Calibri" w:hAnsi="Calibri" w:cs="Calibri"/>
        </w:rPr>
        <w:t xml:space="preserve"> (ESSP Working Paper 113). International Food Policy Research Institute (IFPRI) and Ethiopian Development Research Institute (EDRI). https://doi.org/10.2499/1020502793</w:t>
      </w:r>
    </w:p>
    <w:p w14:paraId="6D1FEFCD"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Bai, Y., Costlow, L., Ebel, A., Laves, S., Ueda, Y., Volin, N., Zamek, M., Herforth, A., &amp; Masters, W. A. (2021). Review: Retail consumer price data reveal gaps and opportunities to monitor food systems for nutrition. </w:t>
      </w:r>
      <w:r w:rsidRPr="00B37655">
        <w:rPr>
          <w:rFonts w:ascii="Calibri" w:hAnsi="Calibri" w:cs="Calibri"/>
          <w:i/>
          <w:iCs/>
        </w:rPr>
        <w:t>Food Policy</w:t>
      </w:r>
      <w:r w:rsidRPr="00B37655">
        <w:rPr>
          <w:rFonts w:ascii="Calibri" w:hAnsi="Calibri" w:cs="Calibri"/>
        </w:rPr>
        <w:t xml:space="preserve">, </w:t>
      </w:r>
      <w:r w:rsidRPr="00B37655">
        <w:rPr>
          <w:rFonts w:ascii="Calibri" w:hAnsi="Calibri" w:cs="Calibri"/>
          <w:i/>
          <w:iCs/>
        </w:rPr>
        <w:t>104</w:t>
      </w:r>
      <w:r w:rsidRPr="00B37655">
        <w:rPr>
          <w:rFonts w:ascii="Calibri" w:hAnsi="Calibri" w:cs="Calibri"/>
        </w:rPr>
        <w:t>, 102148. https://doi.org/10.1016/j.foodpol.2021.102148</w:t>
      </w:r>
    </w:p>
    <w:p w14:paraId="7D3F6E26"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Blum, L. S., Swartz, H., Olisenekwu, G., Erhabor, I., &amp; Gonzalez, W. (2023). Social and economic factors influencing intrahousehold food allocation and egg consumption of children in Kaduna State, Nigeria. </w:t>
      </w:r>
      <w:r w:rsidRPr="00B37655">
        <w:rPr>
          <w:rFonts w:ascii="Calibri" w:hAnsi="Calibri" w:cs="Calibri"/>
          <w:i/>
          <w:iCs/>
        </w:rPr>
        <w:t>Maternal &amp; Child Nutrition</w:t>
      </w:r>
      <w:r w:rsidRPr="00B37655">
        <w:rPr>
          <w:rFonts w:ascii="Calibri" w:hAnsi="Calibri" w:cs="Calibri"/>
        </w:rPr>
        <w:t xml:space="preserve">, </w:t>
      </w:r>
      <w:r w:rsidRPr="00B37655">
        <w:rPr>
          <w:rFonts w:ascii="Calibri" w:hAnsi="Calibri" w:cs="Calibri"/>
          <w:i/>
          <w:iCs/>
        </w:rPr>
        <w:t>19</w:t>
      </w:r>
      <w:r w:rsidRPr="00B37655">
        <w:rPr>
          <w:rFonts w:ascii="Calibri" w:hAnsi="Calibri" w:cs="Calibri"/>
        </w:rPr>
        <w:t>(1), e13442. https://doi.org/10.1111/mcn.13442</w:t>
      </w:r>
    </w:p>
    <w:p w14:paraId="0571B08D"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CSA &amp; World Bank. (2020). </w:t>
      </w:r>
      <w:r w:rsidRPr="00B37655">
        <w:rPr>
          <w:rFonts w:ascii="Calibri" w:hAnsi="Calibri" w:cs="Calibri"/>
          <w:i/>
          <w:iCs/>
        </w:rPr>
        <w:t>Ethiopia Socioeconomic Survey (ESS) 2018/19 Survey Report</w:t>
      </w:r>
      <w:r w:rsidRPr="00B37655">
        <w:rPr>
          <w:rFonts w:ascii="Calibri" w:hAnsi="Calibri" w:cs="Calibri"/>
        </w:rPr>
        <w:t>. Central Statistics Agency of Ethiopia &amp; World Bank. https://microdata.worldbank.org/index.php/catalog/3823/related-materials</w:t>
      </w:r>
    </w:p>
    <w:p w14:paraId="758ED7BA"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Djimeu, E. W., Nordhagen, S., Beal, T., Kelahan, H., &amp; Morris, S. S. (2022, March). </w:t>
      </w:r>
      <w:r w:rsidRPr="00B37655">
        <w:rPr>
          <w:rFonts w:ascii="Calibri" w:hAnsi="Calibri" w:cs="Calibri"/>
          <w:i/>
          <w:iCs/>
        </w:rPr>
        <w:t>GAIN Working Paper Series 27—Conceptualising and assessing food affordability</w:t>
      </w:r>
      <w:r w:rsidRPr="00B37655">
        <w:rPr>
          <w:rFonts w:ascii="Calibri" w:hAnsi="Calibri" w:cs="Calibri"/>
        </w:rPr>
        <w:t>. Home. https://www.gainhealth.org/resources/reports-and-publications/gain-working-paper-series-27-conceptualising-and-assessing-food</w:t>
      </w:r>
    </w:p>
    <w:p w14:paraId="03F6F7DB"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FAO, I. (2023). </w:t>
      </w:r>
      <w:r w:rsidRPr="00B37655">
        <w:rPr>
          <w:rFonts w:ascii="Calibri" w:hAnsi="Calibri" w:cs="Calibri"/>
          <w:i/>
          <w:iCs/>
        </w:rPr>
        <w:t>The State of Food Security and Nutrition in the World 2023: Urbanization, agrifood systems transformation and healthy diets across the rural–urban continuum</w:t>
      </w:r>
      <w:r w:rsidRPr="00B37655">
        <w:rPr>
          <w:rFonts w:ascii="Calibri" w:hAnsi="Calibri" w:cs="Calibri"/>
        </w:rPr>
        <w:t>. FAO,  IFAD,  UNICEF,  WFP,  WHO. https://doi.org/10.4060/cc3017en</w:t>
      </w:r>
    </w:p>
    <w:p w14:paraId="348F34A5"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Farrell, J. (2021, October). </w:t>
      </w:r>
      <w:r w:rsidRPr="00B37655">
        <w:rPr>
          <w:rFonts w:ascii="Calibri" w:hAnsi="Calibri" w:cs="Calibri"/>
          <w:i/>
          <w:iCs/>
        </w:rPr>
        <w:t>GAIN Briefing Paper Series 7—Dairy in Ethiopia</w:t>
      </w:r>
      <w:r w:rsidRPr="00B37655">
        <w:rPr>
          <w:rFonts w:ascii="Calibri" w:hAnsi="Calibri" w:cs="Calibri"/>
        </w:rPr>
        <w:t>. Home. https://www.gainhealth.org/resources/reports-and-publications/gain-briefing-paper-series-7-dairy-ethiopia</w:t>
      </w:r>
    </w:p>
    <w:p w14:paraId="74E37E99"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Herforth, A., Bai, Y., Venkat, A., Mahrt, K., Ebel, A., &amp; Masters, W. (2020). </w:t>
      </w:r>
      <w:r w:rsidRPr="00B37655">
        <w:rPr>
          <w:rFonts w:ascii="Calibri" w:hAnsi="Calibri" w:cs="Calibri"/>
          <w:i/>
          <w:iCs/>
        </w:rPr>
        <w:t>Cost and affordability of healthy diets across and within countries: Background paper for The State of Food Security and Nutrition in the World 2020</w:t>
      </w:r>
      <w:r w:rsidRPr="00B37655">
        <w:rPr>
          <w:rFonts w:ascii="Calibri" w:hAnsi="Calibri" w:cs="Calibri"/>
        </w:rPr>
        <w:t>. Food &amp; Agriculture Org. https://doi.org/10.4060/cb2431en</w:t>
      </w:r>
    </w:p>
    <w:p w14:paraId="567C998F"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Herforth, A., Venkat, A., Bai, Y., Holleman, C., &amp; Masters, W. A. (2022). </w:t>
      </w:r>
      <w:r w:rsidRPr="00B37655">
        <w:rPr>
          <w:rFonts w:ascii="Calibri" w:hAnsi="Calibri" w:cs="Calibri"/>
          <w:i/>
          <w:iCs/>
        </w:rPr>
        <w:t>Methods and options to monitor the cost and affordability of a healthy diet globally: Background paper for The State of Food Security and Nutrition in the World 2022</w:t>
      </w:r>
      <w:r w:rsidRPr="00B37655">
        <w:rPr>
          <w:rFonts w:ascii="Calibri" w:hAnsi="Calibri" w:cs="Calibri"/>
        </w:rPr>
        <w:t xml:space="preserve"> [FAO Agricultural Development Economics Working Pape]. FAO. https://doi.org/10.4060/cc1169en</w:t>
      </w:r>
    </w:p>
    <w:p w14:paraId="051BE509"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Hoddinott, J., Headey, D., &amp; Dereje, M. (2015). Cows, Missing Milk Markets, and Nutrition in Rural Ethiopia. </w:t>
      </w:r>
      <w:r w:rsidRPr="00B37655">
        <w:rPr>
          <w:rFonts w:ascii="Calibri" w:hAnsi="Calibri" w:cs="Calibri"/>
          <w:i/>
          <w:iCs/>
        </w:rPr>
        <w:t>The Journal of Development Studies</w:t>
      </w:r>
      <w:r w:rsidRPr="00B37655">
        <w:rPr>
          <w:rFonts w:ascii="Calibri" w:hAnsi="Calibri" w:cs="Calibri"/>
        </w:rPr>
        <w:t xml:space="preserve">, </w:t>
      </w:r>
      <w:r w:rsidRPr="00B37655">
        <w:rPr>
          <w:rFonts w:ascii="Calibri" w:hAnsi="Calibri" w:cs="Calibri"/>
          <w:i/>
          <w:iCs/>
        </w:rPr>
        <w:t>51</w:t>
      </w:r>
      <w:r w:rsidRPr="00B37655">
        <w:rPr>
          <w:rFonts w:ascii="Calibri" w:hAnsi="Calibri" w:cs="Calibri"/>
        </w:rPr>
        <w:t>(8), 958–975. https://doi.org/10.1080/00220388.2015.1018903</w:t>
      </w:r>
    </w:p>
    <w:p w14:paraId="1A2E34D5"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lastRenderedPageBreak/>
        <w:t xml:space="preserve">LaRose, E., Shindler, M., Erhabor, I., Poonawala, A., Deo, A., Ojo, M., Gonzalez, W., &amp; Falla, A. (2020). </w:t>
      </w:r>
      <w:r w:rsidRPr="00B37655">
        <w:rPr>
          <w:rFonts w:ascii="Calibri" w:hAnsi="Calibri" w:cs="Calibri"/>
          <w:i/>
          <w:iCs/>
        </w:rPr>
        <w:t>Eggs make kids: A market-driven approach to promote eggs as a nutritious food for young children in Nigeria</w:t>
      </w:r>
      <w:r w:rsidRPr="00B37655">
        <w:rPr>
          <w:rFonts w:ascii="Calibri" w:hAnsi="Calibri" w:cs="Calibri"/>
        </w:rPr>
        <w:t xml:space="preserve"> (GAIN Working Paper 10). Global Alliance for Improved Nutrition (GAIN). https://www.gainhealth.org/resources/reports-and-publications/gain-working-paper-series-10-eggs-make-kids-market-driven</w:t>
      </w:r>
    </w:p>
    <w:p w14:paraId="79AD8972"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lang w:val="fr-SN"/>
        </w:rPr>
        <w:t xml:space="preserve">Minten, B., Habte, Y., Tamru, S., &amp; Tesfaye, A. (2020). </w:t>
      </w:r>
      <w:r w:rsidRPr="00B37655">
        <w:rPr>
          <w:rFonts w:ascii="Calibri" w:hAnsi="Calibri" w:cs="Calibri"/>
        </w:rPr>
        <w:t xml:space="preserve">The transforming dairy sector in Ethiopia. </w:t>
      </w:r>
      <w:r w:rsidRPr="00B37655">
        <w:rPr>
          <w:rFonts w:ascii="Calibri" w:hAnsi="Calibri" w:cs="Calibri"/>
          <w:i/>
          <w:iCs/>
        </w:rPr>
        <w:t>PLoS ONE</w:t>
      </w:r>
      <w:r w:rsidRPr="00B37655">
        <w:rPr>
          <w:rFonts w:ascii="Calibri" w:hAnsi="Calibri" w:cs="Calibri"/>
        </w:rPr>
        <w:t xml:space="preserve">, </w:t>
      </w:r>
      <w:r w:rsidRPr="00B37655">
        <w:rPr>
          <w:rFonts w:ascii="Calibri" w:hAnsi="Calibri" w:cs="Calibri"/>
          <w:i/>
          <w:iCs/>
        </w:rPr>
        <w:t>15</w:t>
      </w:r>
      <w:r w:rsidRPr="00B37655">
        <w:rPr>
          <w:rFonts w:ascii="Calibri" w:hAnsi="Calibri" w:cs="Calibri"/>
        </w:rPr>
        <w:t>(8), e0237456. https://doi.org/10.1371/journal.pone.0237456</w:t>
      </w:r>
    </w:p>
    <w:p w14:paraId="117ED1DA"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Morris, S. S., Beesabathuni, K., &amp; Headey, D. (2018). An egg for everyone: Pathways to universal access to one of nature’s most nutritious foods. </w:t>
      </w:r>
      <w:r w:rsidRPr="00B37655">
        <w:rPr>
          <w:rFonts w:ascii="Calibri" w:hAnsi="Calibri" w:cs="Calibri"/>
          <w:i/>
          <w:iCs/>
        </w:rPr>
        <w:t>Maternal &amp; Child Nutrition</w:t>
      </w:r>
      <w:r w:rsidRPr="00B37655">
        <w:rPr>
          <w:rFonts w:ascii="Calibri" w:hAnsi="Calibri" w:cs="Calibri"/>
        </w:rPr>
        <w:t xml:space="preserve">, </w:t>
      </w:r>
      <w:r w:rsidRPr="00B37655">
        <w:rPr>
          <w:rFonts w:ascii="Calibri" w:hAnsi="Calibri" w:cs="Calibri"/>
          <w:i/>
          <w:iCs/>
        </w:rPr>
        <w:t>14</w:t>
      </w:r>
      <w:r w:rsidRPr="00B37655">
        <w:rPr>
          <w:rFonts w:ascii="Calibri" w:hAnsi="Calibri" w:cs="Calibri"/>
        </w:rPr>
        <w:t>(Suppl 3), e12679. https://doi.org/10.1111/mcn.12679</w:t>
      </w:r>
    </w:p>
    <w:p w14:paraId="4945605A"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Nicholson, C., &amp; Monterrosa, E. (2021). </w:t>
      </w:r>
      <w:r w:rsidRPr="00B37655">
        <w:rPr>
          <w:rFonts w:ascii="Calibri" w:hAnsi="Calibri" w:cs="Calibri"/>
          <w:i/>
          <w:iCs/>
        </w:rPr>
        <w:t>Assessing the Impacts of Potential Interventions on Vegetable Consumption in Urban Kenya Using Participatory Systems Modelling</w:t>
      </w:r>
      <w:r w:rsidRPr="00B37655">
        <w:rPr>
          <w:rFonts w:ascii="Calibri" w:hAnsi="Calibri" w:cs="Calibri"/>
        </w:rPr>
        <w:t>. Global Alliance for Improved Nutrition (GAIN). https://doi.org/10.36072/wp.22</w:t>
      </w:r>
    </w:p>
    <w:p w14:paraId="058E3377"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Ortenzi, F., &amp; Beal, T. (2021). Priority Micronutrient Density of Foods for Complementary Feeding of Young Children (6–23 Months) in South and Southeast Asia. </w:t>
      </w:r>
      <w:r w:rsidRPr="00B37655">
        <w:rPr>
          <w:rFonts w:ascii="Calibri" w:hAnsi="Calibri" w:cs="Calibri"/>
          <w:i/>
          <w:iCs/>
        </w:rPr>
        <w:t>Frontiers in Nutrition</w:t>
      </w:r>
      <w:r w:rsidRPr="00B37655">
        <w:rPr>
          <w:rFonts w:ascii="Calibri" w:hAnsi="Calibri" w:cs="Calibri"/>
        </w:rPr>
        <w:t xml:space="preserve">, </w:t>
      </w:r>
      <w:r w:rsidRPr="00B37655">
        <w:rPr>
          <w:rFonts w:ascii="Calibri" w:hAnsi="Calibri" w:cs="Calibri"/>
          <w:i/>
          <w:iCs/>
        </w:rPr>
        <w:t>8</w:t>
      </w:r>
      <w:r w:rsidRPr="00B37655">
        <w:rPr>
          <w:rFonts w:ascii="Calibri" w:hAnsi="Calibri" w:cs="Calibri"/>
        </w:rPr>
        <w:t>. https://www.frontiersin.org/articles/10.3389/fnut.2021.785227</w:t>
      </w:r>
    </w:p>
    <w:p w14:paraId="3B591CBF"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Ryckman, T., Beal, T., Nordhagen, S., Chimanya, K., &amp; Matji, J. (2021). Affordability of nutritious foods for complementary feeding in Eastern and Southern Africa. </w:t>
      </w:r>
      <w:r w:rsidRPr="00B37655">
        <w:rPr>
          <w:rFonts w:ascii="Calibri" w:hAnsi="Calibri" w:cs="Calibri"/>
          <w:i/>
          <w:iCs/>
        </w:rPr>
        <w:t>Nutrition Reviews</w:t>
      </w:r>
      <w:r w:rsidRPr="00B37655">
        <w:rPr>
          <w:rFonts w:ascii="Calibri" w:hAnsi="Calibri" w:cs="Calibri"/>
        </w:rPr>
        <w:t xml:space="preserve">, </w:t>
      </w:r>
      <w:r w:rsidRPr="00B37655">
        <w:rPr>
          <w:rFonts w:ascii="Calibri" w:hAnsi="Calibri" w:cs="Calibri"/>
          <w:i/>
          <w:iCs/>
        </w:rPr>
        <w:t>79</w:t>
      </w:r>
      <w:r w:rsidRPr="00B37655">
        <w:rPr>
          <w:rFonts w:ascii="Calibri" w:hAnsi="Calibri" w:cs="Calibri"/>
        </w:rPr>
        <w:t>(Supplement_1), 35–51. https://doi.org/10.1093/nutrit/nuaa137</w:t>
      </w:r>
    </w:p>
    <w:p w14:paraId="64B08DEC"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Ryckman, T., Beal, T., Nordhagen, S., Murira, Z., &amp; Torlesse, H. (2021). Affordability of nutritious foods for complementary feeding in South Asia. </w:t>
      </w:r>
      <w:r w:rsidRPr="00B37655">
        <w:rPr>
          <w:rFonts w:ascii="Calibri" w:hAnsi="Calibri" w:cs="Calibri"/>
          <w:i/>
          <w:iCs/>
        </w:rPr>
        <w:t>Nutrition Reviews</w:t>
      </w:r>
      <w:r w:rsidRPr="00B37655">
        <w:rPr>
          <w:rFonts w:ascii="Calibri" w:hAnsi="Calibri" w:cs="Calibri"/>
        </w:rPr>
        <w:t xml:space="preserve">, </w:t>
      </w:r>
      <w:r w:rsidRPr="00B37655">
        <w:rPr>
          <w:rFonts w:ascii="Calibri" w:hAnsi="Calibri" w:cs="Calibri"/>
          <w:i/>
          <w:iCs/>
        </w:rPr>
        <w:t>79</w:t>
      </w:r>
      <w:r w:rsidRPr="00B37655">
        <w:rPr>
          <w:rFonts w:ascii="Calibri" w:hAnsi="Calibri" w:cs="Calibri"/>
        </w:rPr>
        <w:t>(Supplement_1), 52–68. https://doi.org/10.1093/nutrit/nuaa139</w:t>
      </w:r>
    </w:p>
    <w:p w14:paraId="64417BF6"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Ryckman, T., Codjia, P., Nordhagen, S., Arimi, C., Kirogo, V., Kiige, L., Kamudoni, P., &amp; Beal, T. (2022). A subnational affordability assessment of nutritious foods for complementary feeding in Kenya. </w:t>
      </w:r>
      <w:r w:rsidRPr="00B37655">
        <w:rPr>
          <w:rFonts w:ascii="Calibri" w:hAnsi="Calibri" w:cs="Calibri"/>
          <w:i/>
          <w:iCs/>
        </w:rPr>
        <w:t>Maternal &amp; Child Nutrition</w:t>
      </w:r>
      <w:r w:rsidRPr="00B37655">
        <w:rPr>
          <w:rFonts w:ascii="Calibri" w:hAnsi="Calibri" w:cs="Calibri"/>
        </w:rPr>
        <w:t xml:space="preserve">, </w:t>
      </w:r>
      <w:r w:rsidRPr="00B37655">
        <w:rPr>
          <w:rFonts w:ascii="Calibri" w:hAnsi="Calibri" w:cs="Calibri"/>
          <w:i/>
          <w:iCs/>
        </w:rPr>
        <w:t>n/a</w:t>
      </w:r>
      <w:r w:rsidRPr="00B37655">
        <w:rPr>
          <w:rFonts w:ascii="Calibri" w:hAnsi="Calibri" w:cs="Calibri"/>
        </w:rPr>
        <w:t>(n/a), e13373. https://doi.org/10.1111/mcn.13373</w:t>
      </w:r>
    </w:p>
    <w:p w14:paraId="3F3D756B" w14:textId="77777777" w:rsidR="00B37655" w:rsidRPr="00B37655" w:rsidRDefault="00B37655" w:rsidP="00B37655">
      <w:pPr>
        <w:pStyle w:val="Bibliography"/>
        <w:spacing w:line="276" w:lineRule="auto"/>
        <w:rPr>
          <w:rFonts w:ascii="Calibri" w:hAnsi="Calibri" w:cs="Calibri"/>
        </w:rPr>
      </w:pPr>
      <w:r w:rsidRPr="00B37655">
        <w:rPr>
          <w:rFonts w:ascii="Calibri" w:hAnsi="Calibri" w:cs="Calibri"/>
        </w:rPr>
        <w:t xml:space="preserve">Schneider, K., &amp; Herforth, A. (2020). Software tools for practical application of human nutrient requirements in food-based social science research. </w:t>
      </w:r>
      <w:r w:rsidRPr="00B37655">
        <w:rPr>
          <w:rFonts w:ascii="Calibri" w:hAnsi="Calibri" w:cs="Calibri"/>
          <w:i/>
          <w:iCs/>
        </w:rPr>
        <w:t>Gates Open Research</w:t>
      </w:r>
      <w:r w:rsidRPr="00B37655">
        <w:rPr>
          <w:rFonts w:ascii="Calibri" w:hAnsi="Calibri" w:cs="Calibri"/>
        </w:rPr>
        <w:t xml:space="preserve">, </w:t>
      </w:r>
      <w:r w:rsidRPr="00B37655">
        <w:rPr>
          <w:rFonts w:ascii="Calibri" w:hAnsi="Calibri" w:cs="Calibri"/>
          <w:i/>
          <w:iCs/>
        </w:rPr>
        <w:t>4</w:t>
      </w:r>
      <w:r w:rsidRPr="00B37655">
        <w:rPr>
          <w:rFonts w:ascii="Calibri" w:hAnsi="Calibri" w:cs="Calibri"/>
        </w:rPr>
        <w:t>, 179. https://doi.org/10.12688/gatesopenres.13207.1</w:t>
      </w:r>
    </w:p>
    <w:p w14:paraId="25D2B20C" w14:textId="0DDFE54C" w:rsidR="004C16BD" w:rsidRDefault="00FA58C5" w:rsidP="00B37655">
      <w:pPr>
        <w:spacing w:line="276" w:lineRule="auto"/>
        <w:rPr>
          <w:shd w:val="clear" w:color="auto" w:fill="E6E6E6"/>
        </w:rPr>
      </w:pPr>
      <w:r w:rsidRPr="00CC2372">
        <w:rPr>
          <w:shd w:val="clear" w:color="auto" w:fill="E6E6E6"/>
        </w:rPr>
        <w:fldChar w:fldCharType="end"/>
      </w:r>
      <w:r w:rsidR="00C63240" w:rsidRPr="00CC2372">
        <w:rPr>
          <w:shd w:val="clear" w:color="auto" w:fill="E6E6E6"/>
        </w:rPr>
        <w:br w:type="page"/>
      </w:r>
    </w:p>
    <w:p w14:paraId="3FF21865" w14:textId="68A37377" w:rsidR="00B53A23" w:rsidRPr="00B53A23" w:rsidRDefault="00B53A23" w:rsidP="006B5AD9">
      <w:pPr>
        <w:rPr>
          <w:shd w:val="clear" w:color="auto" w:fill="E6E6E6"/>
        </w:rPr>
        <w:sectPr w:rsidR="00B53A23" w:rsidRPr="00B53A23" w:rsidSect="00180CC8">
          <w:headerReference w:type="default" r:id="rId30"/>
          <w:pgSz w:w="12240" w:h="15840"/>
          <w:pgMar w:top="1440" w:right="1440" w:bottom="1440" w:left="1440" w:header="720" w:footer="720" w:gutter="0"/>
          <w:cols w:space="720"/>
          <w:docGrid w:linePitch="360"/>
        </w:sectPr>
      </w:pPr>
    </w:p>
    <w:p w14:paraId="2BD9EAAF" w14:textId="7B847346" w:rsidR="004C16BD" w:rsidRPr="00CC2372" w:rsidRDefault="00C63240" w:rsidP="00ED2B2F">
      <w:pPr>
        <w:pStyle w:val="Heading1"/>
      </w:pPr>
      <w:bookmarkStart w:id="77" w:name="_Toc165632951"/>
      <w:r w:rsidRPr="00CC2372">
        <w:lastRenderedPageBreak/>
        <w:t xml:space="preserve">Supplementary </w:t>
      </w:r>
      <w:r w:rsidR="00737DB4">
        <w:t>results</w:t>
      </w:r>
      <w:bookmarkEnd w:id="77"/>
    </w:p>
    <w:p w14:paraId="5692CF50" w14:textId="77777777" w:rsidR="00AD3D92" w:rsidRDefault="00AD3D92" w:rsidP="00AD3D92"/>
    <w:p w14:paraId="6FFC957E" w14:textId="14C0BA9A" w:rsidR="00AD3D92" w:rsidRPr="00AD3D92" w:rsidRDefault="00AD3D92" w:rsidP="00AD3D92">
      <w:r>
        <w:t>Table S</w:t>
      </w:r>
      <w:r w:rsidR="00FA58C5">
        <w:t>1</w:t>
      </w:r>
      <w:r>
        <w:t>. Share of Nigerian households that cannot afford a healthy diet, by state (2016 – 2023).</w:t>
      </w:r>
    </w:p>
    <w:tbl>
      <w:tblPr>
        <w:tblW w:w="0" w:type="auto"/>
        <w:tblInd w:w="-270" w:type="dxa"/>
        <w:tblLayout w:type="fixed"/>
        <w:tblLook w:val="0000" w:firstRow="0" w:lastRow="0" w:firstColumn="0" w:lastColumn="0" w:noHBand="0" w:noVBand="0"/>
      </w:tblPr>
      <w:tblGrid>
        <w:gridCol w:w="1260"/>
        <w:gridCol w:w="920"/>
        <w:gridCol w:w="960"/>
        <w:gridCol w:w="960"/>
        <w:gridCol w:w="960"/>
        <w:gridCol w:w="960"/>
        <w:gridCol w:w="960"/>
        <w:gridCol w:w="960"/>
        <w:gridCol w:w="960"/>
      </w:tblGrid>
      <w:tr w:rsidR="004C16BD" w:rsidRPr="00AF2FF3" w14:paraId="52701B13" w14:textId="77777777">
        <w:tc>
          <w:tcPr>
            <w:tcW w:w="1260" w:type="dxa"/>
            <w:vMerge w:val="restart"/>
            <w:tcMar>
              <w:top w:w="100" w:type="nil"/>
              <w:right w:w="100" w:type="nil"/>
            </w:tcMar>
            <w:vAlign w:val="center"/>
          </w:tcPr>
          <w:p w14:paraId="289150FD" w14:textId="77777777" w:rsidR="004C16BD" w:rsidRPr="00323010" w:rsidRDefault="004C16BD" w:rsidP="006B5AD9">
            <w:pPr>
              <w:rPr>
                <w:sz w:val="22"/>
              </w:rPr>
            </w:pPr>
            <w:r w:rsidRPr="00323010">
              <w:rPr>
                <w:sz w:val="22"/>
              </w:rPr>
              <w:t>State</w:t>
            </w:r>
          </w:p>
        </w:tc>
        <w:tc>
          <w:tcPr>
            <w:tcW w:w="7640" w:type="dxa"/>
            <w:gridSpan w:val="8"/>
            <w:tcBorders>
              <w:bottom w:val="single" w:sz="4" w:space="0" w:color="auto"/>
            </w:tcBorders>
            <w:tcMar>
              <w:top w:w="100" w:type="nil"/>
              <w:right w:w="100" w:type="nil"/>
            </w:tcMar>
            <w:vAlign w:val="center"/>
          </w:tcPr>
          <w:p w14:paraId="69DCB09B" w14:textId="77777777" w:rsidR="004C16BD" w:rsidRPr="00323010" w:rsidRDefault="004C16BD" w:rsidP="006B5AD9">
            <w:pPr>
              <w:rPr>
                <w:sz w:val="22"/>
              </w:rPr>
            </w:pPr>
            <w:r w:rsidRPr="00323010">
              <w:rPr>
                <w:sz w:val="22"/>
              </w:rPr>
              <w:t>Share of households (%)</w:t>
            </w:r>
          </w:p>
        </w:tc>
      </w:tr>
      <w:tr w:rsidR="004C16BD" w:rsidRPr="00AF2FF3" w14:paraId="7FC1C493" w14:textId="77777777">
        <w:trPr>
          <w:trHeight w:val="449"/>
        </w:trPr>
        <w:tc>
          <w:tcPr>
            <w:tcW w:w="1260" w:type="dxa"/>
            <w:vMerge/>
            <w:tcBorders>
              <w:bottom w:val="single" w:sz="4" w:space="0" w:color="auto"/>
            </w:tcBorders>
            <w:tcMar>
              <w:top w:w="100" w:type="nil"/>
              <w:right w:w="100" w:type="nil"/>
            </w:tcMar>
            <w:vAlign w:val="center"/>
          </w:tcPr>
          <w:p w14:paraId="31CB8FE7" w14:textId="77777777" w:rsidR="004C16BD" w:rsidRPr="00323010" w:rsidRDefault="004C16BD" w:rsidP="006B5AD9">
            <w:pPr>
              <w:pStyle w:val="NoSpacing"/>
              <w:rPr>
                <w:rFonts w:asciiTheme="minorHAnsi" w:hAnsiTheme="minorHAnsi" w:cstheme="minorHAnsi"/>
                <w:szCs w:val="22"/>
              </w:rPr>
            </w:pPr>
          </w:p>
        </w:tc>
        <w:tc>
          <w:tcPr>
            <w:tcW w:w="920" w:type="dxa"/>
            <w:tcBorders>
              <w:top w:val="single" w:sz="4" w:space="0" w:color="auto"/>
              <w:bottom w:val="single" w:sz="4" w:space="0" w:color="auto"/>
            </w:tcBorders>
            <w:tcMar>
              <w:top w:w="100" w:type="nil"/>
              <w:right w:w="100" w:type="nil"/>
            </w:tcMar>
            <w:vAlign w:val="center"/>
          </w:tcPr>
          <w:p w14:paraId="695C6F40" w14:textId="77777777" w:rsidR="004C16BD" w:rsidRPr="00323010" w:rsidRDefault="004C16BD" w:rsidP="006B5AD9">
            <w:pPr>
              <w:rPr>
                <w:sz w:val="22"/>
              </w:rPr>
            </w:pPr>
            <w:r w:rsidRPr="00323010">
              <w:rPr>
                <w:sz w:val="22"/>
              </w:rPr>
              <w:t xml:space="preserve"> 2016</w:t>
            </w:r>
          </w:p>
        </w:tc>
        <w:tc>
          <w:tcPr>
            <w:tcW w:w="960" w:type="dxa"/>
            <w:tcBorders>
              <w:top w:val="single" w:sz="4" w:space="0" w:color="auto"/>
              <w:bottom w:val="single" w:sz="4" w:space="0" w:color="auto"/>
            </w:tcBorders>
            <w:tcMar>
              <w:top w:w="100" w:type="nil"/>
              <w:right w:w="100" w:type="nil"/>
            </w:tcMar>
            <w:vAlign w:val="center"/>
          </w:tcPr>
          <w:p w14:paraId="1A24DE64" w14:textId="77777777" w:rsidR="004C16BD" w:rsidRPr="00323010" w:rsidRDefault="004C16BD" w:rsidP="006B5AD9">
            <w:pPr>
              <w:rPr>
                <w:sz w:val="22"/>
              </w:rPr>
            </w:pPr>
            <w:r w:rsidRPr="00323010">
              <w:rPr>
                <w:sz w:val="22"/>
              </w:rPr>
              <w:t xml:space="preserve"> 2017</w:t>
            </w:r>
          </w:p>
        </w:tc>
        <w:tc>
          <w:tcPr>
            <w:tcW w:w="960" w:type="dxa"/>
            <w:tcBorders>
              <w:top w:val="single" w:sz="4" w:space="0" w:color="auto"/>
              <w:bottom w:val="single" w:sz="4" w:space="0" w:color="auto"/>
            </w:tcBorders>
            <w:tcMar>
              <w:top w:w="100" w:type="nil"/>
              <w:right w:w="100" w:type="nil"/>
            </w:tcMar>
            <w:vAlign w:val="center"/>
          </w:tcPr>
          <w:p w14:paraId="13746AA3" w14:textId="77777777" w:rsidR="004C16BD" w:rsidRPr="00323010" w:rsidRDefault="004C16BD" w:rsidP="006B5AD9">
            <w:pPr>
              <w:rPr>
                <w:sz w:val="22"/>
              </w:rPr>
            </w:pPr>
            <w:r w:rsidRPr="00323010">
              <w:rPr>
                <w:sz w:val="22"/>
              </w:rPr>
              <w:t>2018</w:t>
            </w:r>
          </w:p>
        </w:tc>
        <w:tc>
          <w:tcPr>
            <w:tcW w:w="960" w:type="dxa"/>
            <w:tcBorders>
              <w:top w:val="single" w:sz="4" w:space="0" w:color="auto"/>
              <w:bottom w:val="single" w:sz="4" w:space="0" w:color="auto"/>
            </w:tcBorders>
            <w:tcMar>
              <w:top w:w="100" w:type="nil"/>
              <w:right w:w="100" w:type="nil"/>
            </w:tcMar>
            <w:vAlign w:val="center"/>
          </w:tcPr>
          <w:p w14:paraId="742BAD8D" w14:textId="77777777" w:rsidR="004C16BD" w:rsidRPr="00323010" w:rsidRDefault="004C16BD" w:rsidP="006B5AD9">
            <w:pPr>
              <w:rPr>
                <w:sz w:val="22"/>
              </w:rPr>
            </w:pPr>
            <w:r w:rsidRPr="00323010">
              <w:rPr>
                <w:sz w:val="22"/>
              </w:rPr>
              <w:t xml:space="preserve"> 2019</w:t>
            </w:r>
          </w:p>
        </w:tc>
        <w:tc>
          <w:tcPr>
            <w:tcW w:w="960" w:type="dxa"/>
            <w:tcBorders>
              <w:top w:val="single" w:sz="4" w:space="0" w:color="auto"/>
              <w:bottom w:val="single" w:sz="4" w:space="0" w:color="auto"/>
            </w:tcBorders>
            <w:tcMar>
              <w:top w:w="100" w:type="nil"/>
              <w:right w:w="100" w:type="nil"/>
            </w:tcMar>
            <w:vAlign w:val="center"/>
          </w:tcPr>
          <w:p w14:paraId="4AADFF38" w14:textId="77777777" w:rsidR="004C16BD" w:rsidRPr="00323010" w:rsidRDefault="004C16BD" w:rsidP="006B5AD9">
            <w:pPr>
              <w:rPr>
                <w:sz w:val="22"/>
              </w:rPr>
            </w:pPr>
            <w:r w:rsidRPr="00323010">
              <w:rPr>
                <w:sz w:val="22"/>
              </w:rPr>
              <w:t xml:space="preserve"> 2020</w:t>
            </w:r>
          </w:p>
        </w:tc>
        <w:tc>
          <w:tcPr>
            <w:tcW w:w="960" w:type="dxa"/>
            <w:tcBorders>
              <w:top w:val="single" w:sz="4" w:space="0" w:color="auto"/>
              <w:bottom w:val="single" w:sz="4" w:space="0" w:color="auto"/>
            </w:tcBorders>
            <w:tcMar>
              <w:top w:w="100" w:type="nil"/>
              <w:right w:w="100" w:type="nil"/>
            </w:tcMar>
            <w:vAlign w:val="center"/>
          </w:tcPr>
          <w:p w14:paraId="1024F112" w14:textId="77777777" w:rsidR="004C16BD" w:rsidRPr="00323010" w:rsidRDefault="004C16BD" w:rsidP="006B5AD9">
            <w:pPr>
              <w:rPr>
                <w:sz w:val="22"/>
              </w:rPr>
            </w:pPr>
            <w:r w:rsidRPr="00323010">
              <w:rPr>
                <w:sz w:val="22"/>
              </w:rPr>
              <w:t xml:space="preserve"> 2021</w:t>
            </w:r>
          </w:p>
        </w:tc>
        <w:tc>
          <w:tcPr>
            <w:tcW w:w="960" w:type="dxa"/>
            <w:tcBorders>
              <w:top w:val="single" w:sz="4" w:space="0" w:color="auto"/>
              <w:bottom w:val="single" w:sz="4" w:space="0" w:color="auto"/>
            </w:tcBorders>
            <w:tcMar>
              <w:top w:w="100" w:type="nil"/>
              <w:right w:w="100" w:type="nil"/>
            </w:tcMar>
            <w:vAlign w:val="center"/>
          </w:tcPr>
          <w:p w14:paraId="7440FE53" w14:textId="77777777" w:rsidR="004C16BD" w:rsidRPr="00323010" w:rsidRDefault="004C16BD" w:rsidP="006B5AD9">
            <w:pPr>
              <w:rPr>
                <w:sz w:val="22"/>
              </w:rPr>
            </w:pPr>
            <w:r w:rsidRPr="00323010">
              <w:rPr>
                <w:sz w:val="22"/>
              </w:rPr>
              <w:t>2022</w:t>
            </w:r>
          </w:p>
        </w:tc>
        <w:tc>
          <w:tcPr>
            <w:tcW w:w="960" w:type="dxa"/>
            <w:tcBorders>
              <w:top w:val="single" w:sz="4" w:space="0" w:color="auto"/>
              <w:bottom w:val="single" w:sz="4" w:space="0" w:color="auto"/>
            </w:tcBorders>
            <w:tcMar>
              <w:top w:w="100" w:type="nil"/>
              <w:right w:w="100" w:type="nil"/>
            </w:tcMar>
            <w:vAlign w:val="center"/>
          </w:tcPr>
          <w:p w14:paraId="7C69BE98" w14:textId="77777777" w:rsidR="004C16BD" w:rsidRPr="00323010" w:rsidRDefault="004C16BD" w:rsidP="006B5AD9">
            <w:pPr>
              <w:rPr>
                <w:sz w:val="22"/>
              </w:rPr>
            </w:pPr>
            <w:r w:rsidRPr="00323010">
              <w:rPr>
                <w:sz w:val="22"/>
              </w:rPr>
              <w:t xml:space="preserve"> 2023</w:t>
            </w:r>
          </w:p>
        </w:tc>
      </w:tr>
      <w:tr w:rsidR="00AF2FF3" w:rsidRPr="00AF2FF3" w14:paraId="0FCBBBAF" w14:textId="77777777" w:rsidTr="00323010">
        <w:tc>
          <w:tcPr>
            <w:tcW w:w="1260" w:type="dxa"/>
            <w:tcBorders>
              <w:top w:val="single" w:sz="4" w:space="0" w:color="auto"/>
            </w:tcBorders>
            <w:tcMar>
              <w:top w:w="100" w:type="nil"/>
              <w:right w:w="100" w:type="nil"/>
            </w:tcMar>
            <w:vAlign w:val="center"/>
          </w:tcPr>
          <w:p w14:paraId="479F493E" w14:textId="77777777" w:rsidR="00AF2FF3" w:rsidRPr="00323010" w:rsidRDefault="00AF2FF3" w:rsidP="00AF2FF3">
            <w:pPr>
              <w:rPr>
                <w:sz w:val="22"/>
              </w:rPr>
            </w:pPr>
            <w:proofErr w:type="spellStart"/>
            <w:r w:rsidRPr="00323010">
              <w:rPr>
                <w:sz w:val="22"/>
              </w:rPr>
              <w:t>Abia</w:t>
            </w:r>
            <w:proofErr w:type="spellEnd"/>
          </w:p>
        </w:tc>
        <w:tc>
          <w:tcPr>
            <w:tcW w:w="920" w:type="dxa"/>
            <w:tcBorders>
              <w:top w:val="single" w:sz="4" w:space="0" w:color="auto"/>
              <w:left w:val="nil"/>
              <w:bottom w:val="nil"/>
              <w:right w:val="nil"/>
            </w:tcBorders>
            <w:tcMar>
              <w:top w:w="100" w:type="nil"/>
              <w:right w:w="100" w:type="nil"/>
            </w:tcMar>
          </w:tcPr>
          <w:p w14:paraId="44C9A385" w14:textId="4D48246F" w:rsidR="00AF2FF3" w:rsidRPr="00323010" w:rsidRDefault="00AF2FF3" w:rsidP="00AF2FF3">
            <w:pPr>
              <w:rPr>
                <w:sz w:val="22"/>
              </w:rPr>
            </w:pPr>
            <w:r w:rsidRPr="00323010">
              <w:rPr>
                <w:sz w:val="22"/>
              </w:rPr>
              <w:t>65.1</w:t>
            </w:r>
          </w:p>
        </w:tc>
        <w:tc>
          <w:tcPr>
            <w:tcW w:w="960" w:type="dxa"/>
            <w:tcBorders>
              <w:top w:val="single" w:sz="4" w:space="0" w:color="auto"/>
              <w:left w:val="nil"/>
              <w:bottom w:val="nil"/>
              <w:right w:val="nil"/>
            </w:tcBorders>
            <w:tcMar>
              <w:top w:w="100" w:type="nil"/>
              <w:right w:w="100" w:type="nil"/>
            </w:tcMar>
          </w:tcPr>
          <w:p w14:paraId="0692F08C" w14:textId="63AA8ED0" w:rsidR="00AF2FF3" w:rsidRPr="00323010" w:rsidRDefault="00AF2FF3" w:rsidP="00AF2FF3">
            <w:pPr>
              <w:rPr>
                <w:sz w:val="22"/>
              </w:rPr>
            </w:pPr>
            <w:r w:rsidRPr="00323010">
              <w:rPr>
                <w:sz w:val="22"/>
              </w:rPr>
              <w:t>37.6</w:t>
            </w:r>
          </w:p>
        </w:tc>
        <w:tc>
          <w:tcPr>
            <w:tcW w:w="960" w:type="dxa"/>
            <w:tcBorders>
              <w:top w:val="single" w:sz="4" w:space="0" w:color="auto"/>
              <w:left w:val="nil"/>
              <w:bottom w:val="nil"/>
              <w:right w:val="nil"/>
            </w:tcBorders>
            <w:tcMar>
              <w:top w:w="100" w:type="nil"/>
              <w:right w:w="100" w:type="nil"/>
            </w:tcMar>
          </w:tcPr>
          <w:p w14:paraId="4E22EC6C" w14:textId="2135AF42" w:rsidR="00AF2FF3" w:rsidRPr="00323010" w:rsidRDefault="00AF2FF3" w:rsidP="00AF2FF3">
            <w:pPr>
              <w:rPr>
                <w:sz w:val="22"/>
              </w:rPr>
            </w:pPr>
            <w:r w:rsidRPr="00323010">
              <w:rPr>
                <w:sz w:val="22"/>
              </w:rPr>
              <w:t>57.7</w:t>
            </w:r>
          </w:p>
        </w:tc>
        <w:tc>
          <w:tcPr>
            <w:tcW w:w="960" w:type="dxa"/>
            <w:tcBorders>
              <w:top w:val="single" w:sz="4" w:space="0" w:color="auto"/>
              <w:left w:val="nil"/>
              <w:bottom w:val="nil"/>
              <w:right w:val="nil"/>
            </w:tcBorders>
            <w:tcMar>
              <w:top w:w="100" w:type="nil"/>
              <w:right w:w="100" w:type="nil"/>
            </w:tcMar>
          </w:tcPr>
          <w:p w14:paraId="2CD4C29A" w14:textId="23914DD2" w:rsidR="00AF2FF3" w:rsidRPr="00323010" w:rsidRDefault="00AF2FF3" w:rsidP="00AF2FF3">
            <w:pPr>
              <w:rPr>
                <w:sz w:val="22"/>
              </w:rPr>
            </w:pPr>
            <w:r w:rsidRPr="00323010">
              <w:rPr>
                <w:sz w:val="22"/>
              </w:rPr>
              <w:t>41.9</w:t>
            </w:r>
          </w:p>
        </w:tc>
        <w:tc>
          <w:tcPr>
            <w:tcW w:w="960" w:type="dxa"/>
            <w:tcBorders>
              <w:top w:val="single" w:sz="4" w:space="0" w:color="auto"/>
              <w:left w:val="nil"/>
              <w:bottom w:val="nil"/>
              <w:right w:val="nil"/>
            </w:tcBorders>
            <w:tcMar>
              <w:top w:w="100" w:type="nil"/>
              <w:right w:w="100" w:type="nil"/>
            </w:tcMar>
          </w:tcPr>
          <w:p w14:paraId="793A5FD7" w14:textId="186338C6" w:rsidR="00AF2FF3" w:rsidRPr="00323010" w:rsidRDefault="00AF2FF3" w:rsidP="00AF2FF3">
            <w:pPr>
              <w:rPr>
                <w:sz w:val="22"/>
              </w:rPr>
            </w:pPr>
            <w:r w:rsidRPr="00323010">
              <w:rPr>
                <w:sz w:val="22"/>
              </w:rPr>
              <w:t>36.5</w:t>
            </w:r>
          </w:p>
        </w:tc>
        <w:tc>
          <w:tcPr>
            <w:tcW w:w="960" w:type="dxa"/>
            <w:tcBorders>
              <w:top w:val="single" w:sz="4" w:space="0" w:color="auto"/>
              <w:left w:val="nil"/>
              <w:bottom w:val="nil"/>
              <w:right w:val="nil"/>
            </w:tcBorders>
            <w:tcMar>
              <w:top w:w="100" w:type="nil"/>
              <w:right w:w="100" w:type="nil"/>
            </w:tcMar>
          </w:tcPr>
          <w:p w14:paraId="4F7BA966" w14:textId="3185C259" w:rsidR="00AF2FF3" w:rsidRPr="00323010" w:rsidRDefault="00AF2FF3" w:rsidP="00AF2FF3">
            <w:pPr>
              <w:rPr>
                <w:sz w:val="22"/>
              </w:rPr>
            </w:pPr>
            <w:r w:rsidRPr="00323010">
              <w:rPr>
                <w:sz w:val="22"/>
              </w:rPr>
              <w:t>58.9</w:t>
            </w:r>
          </w:p>
        </w:tc>
        <w:tc>
          <w:tcPr>
            <w:tcW w:w="960" w:type="dxa"/>
            <w:tcBorders>
              <w:top w:val="single" w:sz="4" w:space="0" w:color="auto"/>
              <w:left w:val="nil"/>
              <w:bottom w:val="nil"/>
              <w:right w:val="nil"/>
            </w:tcBorders>
            <w:tcMar>
              <w:top w:w="100" w:type="nil"/>
              <w:right w:w="100" w:type="nil"/>
            </w:tcMar>
          </w:tcPr>
          <w:p w14:paraId="561E9647" w14:textId="737D8F92" w:rsidR="00AF2FF3" w:rsidRPr="00323010" w:rsidRDefault="00AF2FF3" w:rsidP="00AF2FF3">
            <w:pPr>
              <w:rPr>
                <w:sz w:val="22"/>
              </w:rPr>
            </w:pPr>
            <w:r w:rsidRPr="00323010">
              <w:rPr>
                <w:sz w:val="22"/>
              </w:rPr>
              <w:t>58.6</w:t>
            </w:r>
          </w:p>
        </w:tc>
        <w:tc>
          <w:tcPr>
            <w:tcW w:w="960" w:type="dxa"/>
            <w:tcBorders>
              <w:top w:val="single" w:sz="4" w:space="0" w:color="auto"/>
              <w:left w:val="nil"/>
              <w:bottom w:val="nil"/>
              <w:right w:val="nil"/>
            </w:tcBorders>
            <w:tcMar>
              <w:top w:w="100" w:type="nil"/>
              <w:right w:w="100" w:type="nil"/>
            </w:tcMar>
          </w:tcPr>
          <w:p w14:paraId="6E781508" w14:textId="32F9B991" w:rsidR="00AF2FF3" w:rsidRPr="00323010" w:rsidRDefault="00AF2FF3" w:rsidP="00AF2FF3">
            <w:pPr>
              <w:rPr>
                <w:sz w:val="22"/>
              </w:rPr>
            </w:pPr>
            <w:r w:rsidRPr="00323010">
              <w:rPr>
                <w:sz w:val="22"/>
              </w:rPr>
              <w:t>69.8</w:t>
            </w:r>
          </w:p>
        </w:tc>
      </w:tr>
      <w:tr w:rsidR="00AF2FF3" w:rsidRPr="00AF2FF3" w14:paraId="7EB21288" w14:textId="77777777" w:rsidTr="00AF2FF3">
        <w:tc>
          <w:tcPr>
            <w:tcW w:w="1260" w:type="dxa"/>
            <w:tcMar>
              <w:top w:w="100" w:type="nil"/>
              <w:right w:w="100" w:type="nil"/>
            </w:tcMar>
            <w:vAlign w:val="center"/>
          </w:tcPr>
          <w:p w14:paraId="15EBF215" w14:textId="77777777" w:rsidR="00AF2FF3" w:rsidRPr="00323010" w:rsidRDefault="00AF2FF3" w:rsidP="00AF2FF3">
            <w:pPr>
              <w:rPr>
                <w:sz w:val="22"/>
              </w:rPr>
            </w:pPr>
            <w:r w:rsidRPr="00323010">
              <w:rPr>
                <w:sz w:val="22"/>
              </w:rPr>
              <w:t>Abuja</w:t>
            </w:r>
          </w:p>
        </w:tc>
        <w:tc>
          <w:tcPr>
            <w:tcW w:w="920" w:type="dxa"/>
            <w:tcBorders>
              <w:top w:val="nil"/>
              <w:left w:val="nil"/>
              <w:bottom w:val="nil"/>
              <w:right w:val="nil"/>
            </w:tcBorders>
            <w:tcMar>
              <w:top w:w="100" w:type="nil"/>
              <w:right w:w="100" w:type="nil"/>
            </w:tcMar>
          </w:tcPr>
          <w:p w14:paraId="17B2CA60" w14:textId="3150CE50" w:rsidR="00AF2FF3" w:rsidRPr="00323010" w:rsidRDefault="00AF2FF3" w:rsidP="00AF2FF3">
            <w:pPr>
              <w:rPr>
                <w:sz w:val="22"/>
              </w:rPr>
            </w:pPr>
            <w:r w:rsidRPr="00323010">
              <w:rPr>
                <w:sz w:val="22"/>
              </w:rPr>
              <w:t>46.2</w:t>
            </w:r>
          </w:p>
        </w:tc>
        <w:tc>
          <w:tcPr>
            <w:tcW w:w="960" w:type="dxa"/>
            <w:tcBorders>
              <w:top w:val="nil"/>
              <w:left w:val="nil"/>
              <w:bottom w:val="nil"/>
              <w:right w:val="nil"/>
            </w:tcBorders>
            <w:tcMar>
              <w:top w:w="100" w:type="nil"/>
              <w:right w:w="100" w:type="nil"/>
            </w:tcMar>
          </w:tcPr>
          <w:p w14:paraId="410A87F0" w14:textId="0407965A" w:rsidR="00AF2FF3" w:rsidRPr="00323010" w:rsidRDefault="00AF2FF3" w:rsidP="00AF2FF3">
            <w:pPr>
              <w:rPr>
                <w:sz w:val="22"/>
              </w:rPr>
            </w:pPr>
            <w:r w:rsidRPr="00323010">
              <w:rPr>
                <w:sz w:val="22"/>
              </w:rPr>
              <w:t>28.4</w:t>
            </w:r>
          </w:p>
        </w:tc>
        <w:tc>
          <w:tcPr>
            <w:tcW w:w="960" w:type="dxa"/>
            <w:tcBorders>
              <w:top w:val="nil"/>
              <w:left w:val="nil"/>
              <w:bottom w:val="nil"/>
              <w:right w:val="nil"/>
            </w:tcBorders>
            <w:tcMar>
              <w:top w:w="100" w:type="nil"/>
              <w:right w:w="100" w:type="nil"/>
            </w:tcMar>
          </w:tcPr>
          <w:p w14:paraId="4C0DCB78" w14:textId="321FB285" w:rsidR="00AF2FF3" w:rsidRPr="00323010" w:rsidRDefault="00AF2FF3" w:rsidP="00AF2FF3">
            <w:pPr>
              <w:rPr>
                <w:sz w:val="22"/>
              </w:rPr>
            </w:pPr>
            <w:r w:rsidRPr="00323010">
              <w:rPr>
                <w:sz w:val="22"/>
              </w:rPr>
              <w:t>41.9</w:t>
            </w:r>
          </w:p>
        </w:tc>
        <w:tc>
          <w:tcPr>
            <w:tcW w:w="960" w:type="dxa"/>
            <w:tcBorders>
              <w:top w:val="nil"/>
              <w:left w:val="nil"/>
              <w:bottom w:val="nil"/>
              <w:right w:val="nil"/>
            </w:tcBorders>
            <w:tcMar>
              <w:top w:w="100" w:type="nil"/>
              <w:right w:w="100" w:type="nil"/>
            </w:tcMar>
          </w:tcPr>
          <w:p w14:paraId="484386CC" w14:textId="05105829" w:rsidR="00AF2FF3" w:rsidRPr="00323010" w:rsidRDefault="00AF2FF3" w:rsidP="00AF2FF3">
            <w:pPr>
              <w:rPr>
                <w:sz w:val="22"/>
              </w:rPr>
            </w:pPr>
            <w:r w:rsidRPr="00323010">
              <w:rPr>
                <w:sz w:val="22"/>
              </w:rPr>
              <w:t>37.1</w:t>
            </w:r>
          </w:p>
        </w:tc>
        <w:tc>
          <w:tcPr>
            <w:tcW w:w="960" w:type="dxa"/>
            <w:tcBorders>
              <w:top w:val="nil"/>
              <w:left w:val="nil"/>
              <w:bottom w:val="nil"/>
              <w:right w:val="nil"/>
            </w:tcBorders>
            <w:tcMar>
              <w:top w:w="100" w:type="nil"/>
              <w:right w:w="100" w:type="nil"/>
            </w:tcMar>
          </w:tcPr>
          <w:p w14:paraId="61970F88" w14:textId="5F12C714" w:rsidR="00AF2FF3" w:rsidRPr="00323010" w:rsidRDefault="00AF2FF3" w:rsidP="00AF2FF3">
            <w:pPr>
              <w:rPr>
                <w:sz w:val="22"/>
              </w:rPr>
            </w:pPr>
            <w:r w:rsidRPr="00323010">
              <w:rPr>
                <w:sz w:val="22"/>
              </w:rPr>
              <w:t>26.0</w:t>
            </w:r>
          </w:p>
        </w:tc>
        <w:tc>
          <w:tcPr>
            <w:tcW w:w="960" w:type="dxa"/>
            <w:tcBorders>
              <w:top w:val="nil"/>
              <w:left w:val="nil"/>
              <w:bottom w:val="nil"/>
              <w:right w:val="nil"/>
            </w:tcBorders>
            <w:tcMar>
              <w:top w:w="100" w:type="nil"/>
              <w:right w:w="100" w:type="nil"/>
            </w:tcMar>
          </w:tcPr>
          <w:p w14:paraId="7B3BC2EC" w14:textId="6E6C2E38" w:rsidR="00AF2FF3" w:rsidRPr="00323010" w:rsidRDefault="00AF2FF3" w:rsidP="00AF2FF3">
            <w:pPr>
              <w:rPr>
                <w:sz w:val="22"/>
              </w:rPr>
            </w:pPr>
            <w:r w:rsidRPr="00323010">
              <w:rPr>
                <w:sz w:val="22"/>
              </w:rPr>
              <w:t>27.5</w:t>
            </w:r>
          </w:p>
        </w:tc>
        <w:tc>
          <w:tcPr>
            <w:tcW w:w="960" w:type="dxa"/>
            <w:tcBorders>
              <w:top w:val="nil"/>
              <w:left w:val="nil"/>
              <w:bottom w:val="nil"/>
              <w:right w:val="nil"/>
            </w:tcBorders>
            <w:tcMar>
              <w:top w:w="100" w:type="nil"/>
              <w:right w:w="100" w:type="nil"/>
            </w:tcMar>
          </w:tcPr>
          <w:p w14:paraId="3EB1D4DD" w14:textId="47360005" w:rsidR="00AF2FF3" w:rsidRPr="00323010" w:rsidRDefault="00AF2FF3" w:rsidP="00AF2FF3">
            <w:pPr>
              <w:rPr>
                <w:sz w:val="22"/>
              </w:rPr>
            </w:pPr>
            <w:r w:rsidRPr="00323010">
              <w:rPr>
                <w:sz w:val="22"/>
              </w:rPr>
              <w:t>14.4</w:t>
            </w:r>
          </w:p>
        </w:tc>
        <w:tc>
          <w:tcPr>
            <w:tcW w:w="960" w:type="dxa"/>
            <w:tcBorders>
              <w:top w:val="nil"/>
              <w:left w:val="nil"/>
              <w:bottom w:val="nil"/>
              <w:right w:val="nil"/>
            </w:tcBorders>
            <w:tcMar>
              <w:top w:w="100" w:type="nil"/>
              <w:right w:w="100" w:type="nil"/>
            </w:tcMar>
          </w:tcPr>
          <w:p w14:paraId="47400950" w14:textId="7DABAC62" w:rsidR="00AF2FF3" w:rsidRPr="00323010" w:rsidRDefault="00AF2FF3" w:rsidP="00AF2FF3">
            <w:pPr>
              <w:rPr>
                <w:sz w:val="22"/>
              </w:rPr>
            </w:pPr>
            <w:r w:rsidRPr="00323010">
              <w:rPr>
                <w:sz w:val="22"/>
              </w:rPr>
              <w:t>11.6</w:t>
            </w:r>
          </w:p>
        </w:tc>
      </w:tr>
      <w:tr w:rsidR="00AF2FF3" w:rsidRPr="00AF2FF3" w14:paraId="7F239FDC" w14:textId="77777777" w:rsidTr="00AF2FF3">
        <w:tc>
          <w:tcPr>
            <w:tcW w:w="1260" w:type="dxa"/>
            <w:tcMar>
              <w:top w:w="100" w:type="nil"/>
              <w:right w:w="100" w:type="nil"/>
            </w:tcMar>
            <w:vAlign w:val="center"/>
          </w:tcPr>
          <w:p w14:paraId="107DEEC2" w14:textId="77777777" w:rsidR="00AF2FF3" w:rsidRPr="00323010" w:rsidRDefault="00AF2FF3" w:rsidP="00AF2FF3">
            <w:pPr>
              <w:rPr>
                <w:sz w:val="22"/>
              </w:rPr>
            </w:pPr>
            <w:r w:rsidRPr="00323010">
              <w:rPr>
                <w:sz w:val="22"/>
              </w:rPr>
              <w:t>Adamawa</w:t>
            </w:r>
          </w:p>
        </w:tc>
        <w:tc>
          <w:tcPr>
            <w:tcW w:w="920" w:type="dxa"/>
            <w:tcBorders>
              <w:top w:val="nil"/>
              <w:left w:val="nil"/>
              <w:bottom w:val="nil"/>
              <w:right w:val="nil"/>
            </w:tcBorders>
            <w:tcMar>
              <w:top w:w="100" w:type="nil"/>
              <w:right w:w="100" w:type="nil"/>
            </w:tcMar>
          </w:tcPr>
          <w:p w14:paraId="4A3D4BFD" w14:textId="3E01335F" w:rsidR="00AF2FF3" w:rsidRPr="00323010" w:rsidRDefault="00AF2FF3" w:rsidP="00AF2FF3">
            <w:pPr>
              <w:rPr>
                <w:sz w:val="22"/>
              </w:rPr>
            </w:pPr>
            <w:r w:rsidRPr="00323010">
              <w:rPr>
                <w:sz w:val="22"/>
              </w:rPr>
              <w:t>81.9</w:t>
            </w:r>
          </w:p>
        </w:tc>
        <w:tc>
          <w:tcPr>
            <w:tcW w:w="960" w:type="dxa"/>
            <w:tcBorders>
              <w:top w:val="nil"/>
              <w:left w:val="nil"/>
              <w:bottom w:val="nil"/>
              <w:right w:val="nil"/>
            </w:tcBorders>
            <w:tcMar>
              <w:top w:w="100" w:type="nil"/>
              <w:right w:w="100" w:type="nil"/>
            </w:tcMar>
          </w:tcPr>
          <w:p w14:paraId="2C98F5A3" w14:textId="4F1CA272" w:rsidR="00AF2FF3" w:rsidRPr="00323010" w:rsidRDefault="00AF2FF3" w:rsidP="00AF2FF3">
            <w:pPr>
              <w:rPr>
                <w:sz w:val="22"/>
              </w:rPr>
            </w:pPr>
            <w:r w:rsidRPr="00323010">
              <w:rPr>
                <w:sz w:val="22"/>
              </w:rPr>
              <w:t>71.4</w:t>
            </w:r>
          </w:p>
        </w:tc>
        <w:tc>
          <w:tcPr>
            <w:tcW w:w="960" w:type="dxa"/>
            <w:tcBorders>
              <w:top w:val="nil"/>
              <w:left w:val="nil"/>
              <w:bottom w:val="nil"/>
              <w:right w:val="nil"/>
            </w:tcBorders>
            <w:tcMar>
              <w:top w:w="100" w:type="nil"/>
              <w:right w:w="100" w:type="nil"/>
            </w:tcMar>
          </w:tcPr>
          <w:p w14:paraId="0314480F" w14:textId="1890CE93" w:rsidR="00AF2FF3" w:rsidRPr="00323010" w:rsidRDefault="00AF2FF3" w:rsidP="00AF2FF3">
            <w:pPr>
              <w:rPr>
                <w:sz w:val="22"/>
              </w:rPr>
            </w:pPr>
            <w:r w:rsidRPr="00323010">
              <w:rPr>
                <w:sz w:val="22"/>
              </w:rPr>
              <w:t>74.9</w:t>
            </w:r>
          </w:p>
        </w:tc>
        <w:tc>
          <w:tcPr>
            <w:tcW w:w="960" w:type="dxa"/>
            <w:tcBorders>
              <w:top w:val="nil"/>
              <w:left w:val="nil"/>
              <w:bottom w:val="nil"/>
              <w:right w:val="nil"/>
            </w:tcBorders>
            <w:tcMar>
              <w:top w:w="100" w:type="nil"/>
              <w:right w:w="100" w:type="nil"/>
            </w:tcMar>
          </w:tcPr>
          <w:p w14:paraId="3C1D12C2" w14:textId="0651AB1B" w:rsidR="00AF2FF3" w:rsidRPr="00323010" w:rsidRDefault="00AF2FF3" w:rsidP="00AF2FF3">
            <w:pPr>
              <w:rPr>
                <w:sz w:val="22"/>
              </w:rPr>
            </w:pPr>
            <w:r w:rsidRPr="00323010">
              <w:rPr>
                <w:sz w:val="22"/>
              </w:rPr>
              <w:t>63.6</w:t>
            </w:r>
          </w:p>
        </w:tc>
        <w:tc>
          <w:tcPr>
            <w:tcW w:w="960" w:type="dxa"/>
            <w:tcBorders>
              <w:top w:val="nil"/>
              <w:left w:val="nil"/>
              <w:bottom w:val="nil"/>
              <w:right w:val="nil"/>
            </w:tcBorders>
            <w:tcMar>
              <w:top w:w="100" w:type="nil"/>
              <w:right w:w="100" w:type="nil"/>
            </w:tcMar>
          </w:tcPr>
          <w:p w14:paraId="426575DE" w14:textId="061DEC26" w:rsidR="00AF2FF3" w:rsidRPr="00323010" w:rsidRDefault="00AF2FF3" w:rsidP="00AF2FF3">
            <w:pPr>
              <w:rPr>
                <w:sz w:val="22"/>
              </w:rPr>
            </w:pPr>
            <w:r w:rsidRPr="00323010">
              <w:rPr>
                <w:sz w:val="22"/>
              </w:rPr>
              <w:t>48.3</w:t>
            </w:r>
          </w:p>
        </w:tc>
        <w:tc>
          <w:tcPr>
            <w:tcW w:w="960" w:type="dxa"/>
            <w:tcBorders>
              <w:top w:val="nil"/>
              <w:left w:val="nil"/>
              <w:bottom w:val="nil"/>
              <w:right w:val="nil"/>
            </w:tcBorders>
            <w:tcMar>
              <w:top w:w="100" w:type="nil"/>
              <w:right w:w="100" w:type="nil"/>
            </w:tcMar>
          </w:tcPr>
          <w:p w14:paraId="4967AAE0" w14:textId="44F93044" w:rsidR="00AF2FF3" w:rsidRPr="00323010" w:rsidRDefault="00AF2FF3" w:rsidP="00AF2FF3">
            <w:pPr>
              <w:rPr>
                <w:sz w:val="22"/>
              </w:rPr>
            </w:pPr>
            <w:r w:rsidRPr="00323010">
              <w:rPr>
                <w:sz w:val="22"/>
              </w:rPr>
              <w:t>61.2</w:t>
            </w:r>
          </w:p>
        </w:tc>
        <w:tc>
          <w:tcPr>
            <w:tcW w:w="960" w:type="dxa"/>
            <w:tcBorders>
              <w:top w:val="nil"/>
              <w:left w:val="nil"/>
              <w:bottom w:val="nil"/>
              <w:right w:val="nil"/>
            </w:tcBorders>
            <w:tcMar>
              <w:top w:w="100" w:type="nil"/>
              <w:right w:w="100" w:type="nil"/>
            </w:tcMar>
          </w:tcPr>
          <w:p w14:paraId="29133C6D" w14:textId="26BD7EF7" w:rsidR="00AF2FF3" w:rsidRPr="00323010" w:rsidRDefault="00AF2FF3" w:rsidP="00AF2FF3">
            <w:pPr>
              <w:rPr>
                <w:sz w:val="22"/>
              </w:rPr>
            </w:pPr>
            <w:r w:rsidRPr="00323010">
              <w:rPr>
                <w:sz w:val="22"/>
              </w:rPr>
              <w:t>64.9</w:t>
            </w:r>
          </w:p>
        </w:tc>
        <w:tc>
          <w:tcPr>
            <w:tcW w:w="960" w:type="dxa"/>
            <w:tcBorders>
              <w:top w:val="nil"/>
              <w:left w:val="nil"/>
              <w:bottom w:val="nil"/>
              <w:right w:val="nil"/>
            </w:tcBorders>
            <w:tcMar>
              <w:top w:w="100" w:type="nil"/>
              <w:right w:w="100" w:type="nil"/>
            </w:tcMar>
          </w:tcPr>
          <w:p w14:paraId="6201EE66" w14:textId="4EBC908A" w:rsidR="00AF2FF3" w:rsidRPr="00323010" w:rsidRDefault="00AF2FF3" w:rsidP="00AF2FF3">
            <w:pPr>
              <w:rPr>
                <w:sz w:val="22"/>
              </w:rPr>
            </w:pPr>
            <w:r w:rsidRPr="00323010">
              <w:rPr>
                <w:sz w:val="22"/>
              </w:rPr>
              <w:t>71.3</w:t>
            </w:r>
          </w:p>
        </w:tc>
      </w:tr>
      <w:tr w:rsidR="00AF2FF3" w:rsidRPr="00AF2FF3" w14:paraId="1D5D7B01" w14:textId="77777777" w:rsidTr="00AF2FF3">
        <w:tc>
          <w:tcPr>
            <w:tcW w:w="1260" w:type="dxa"/>
            <w:tcMar>
              <w:top w:w="100" w:type="nil"/>
              <w:right w:w="100" w:type="nil"/>
            </w:tcMar>
            <w:vAlign w:val="center"/>
          </w:tcPr>
          <w:p w14:paraId="14B8AED7" w14:textId="77777777" w:rsidR="00AF2FF3" w:rsidRPr="00323010" w:rsidRDefault="00AF2FF3" w:rsidP="00AF2FF3">
            <w:pPr>
              <w:rPr>
                <w:sz w:val="22"/>
              </w:rPr>
            </w:pPr>
            <w:r w:rsidRPr="00323010">
              <w:rPr>
                <w:sz w:val="22"/>
              </w:rPr>
              <w:t>Akwa Ibom</w:t>
            </w:r>
          </w:p>
        </w:tc>
        <w:tc>
          <w:tcPr>
            <w:tcW w:w="920" w:type="dxa"/>
            <w:tcBorders>
              <w:top w:val="nil"/>
              <w:left w:val="nil"/>
              <w:bottom w:val="nil"/>
              <w:right w:val="nil"/>
            </w:tcBorders>
            <w:tcMar>
              <w:top w:w="100" w:type="nil"/>
              <w:right w:w="100" w:type="nil"/>
            </w:tcMar>
          </w:tcPr>
          <w:p w14:paraId="0C182196" w14:textId="3301CA90" w:rsidR="00AF2FF3" w:rsidRPr="00323010" w:rsidRDefault="00AF2FF3" w:rsidP="00AF2FF3">
            <w:pPr>
              <w:rPr>
                <w:sz w:val="22"/>
              </w:rPr>
            </w:pPr>
            <w:r w:rsidRPr="00323010">
              <w:rPr>
                <w:sz w:val="22"/>
              </w:rPr>
              <w:t>69.0</w:t>
            </w:r>
          </w:p>
        </w:tc>
        <w:tc>
          <w:tcPr>
            <w:tcW w:w="960" w:type="dxa"/>
            <w:tcBorders>
              <w:top w:val="nil"/>
              <w:left w:val="nil"/>
              <w:bottom w:val="nil"/>
              <w:right w:val="nil"/>
            </w:tcBorders>
            <w:tcMar>
              <w:top w:w="100" w:type="nil"/>
              <w:right w:w="100" w:type="nil"/>
            </w:tcMar>
          </w:tcPr>
          <w:p w14:paraId="14CD22CE" w14:textId="66C4B447" w:rsidR="00AF2FF3" w:rsidRPr="00323010" w:rsidRDefault="00AF2FF3" w:rsidP="00AF2FF3">
            <w:pPr>
              <w:rPr>
                <w:sz w:val="22"/>
              </w:rPr>
            </w:pPr>
            <w:r w:rsidRPr="00323010">
              <w:rPr>
                <w:sz w:val="22"/>
              </w:rPr>
              <w:t>35.5</w:t>
            </w:r>
          </w:p>
        </w:tc>
        <w:tc>
          <w:tcPr>
            <w:tcW w:w="960" w:type="dxa"/>
            <w:tcBorders>
              <w:top w:val="nil"/>
              <w:left w:val="nil"/>
              <w:bottom w:val="nil"/>
              <w:right w:val="nil"/>
            </w:tcBorders>
            <w:tcMar>
              <w:top w:w="100" w:type="nil"/>
              <w:right w:w="100" w:type="nil"/>
            </w:tcMar>
          </w:tcPr>
          <w:p w14:paraId="1CBCEBDD" w14:textId="2344E9F3" w:rsidR="00AF2FF3" w:rsidRPr="00323010" w:rsidRDefault="00AF2FF3" w:rsidP="00AF2FF3">
            <w:pPr>
              <w:rPr>
                <w:sz w:val="22"/>
              </w:rPr>
            </w:pPr>
            <w:r w:rsidRPr="00323010">
              <w:rPr>
                <w:sz w:val="22"/>
              </w:rPr>
              <w:t>46.1</w:t>
            </w:r>
          </w:p>
        </w:tc>
        <w:tc>
          <w:tcPr>
            <w:tcW w:w="960" w:type="dxa"/>
            <w:tcBorders>
              <w:top w:val="nil"/>
              <w:left w:val="nil"/>
              <w:bottom w:val="nil"/>
              <w:right w:val="nil"/>
            </w:tcBorders>
            <w:tcMar>
              <w:top w:w="100" w:type="nil"/>
              <w:right w:w="100" w:type="nil"/>
            </w:tcMar>
          </w:tcPr>
          <w:p w14:paraId="16B14B83" w14:textId="25CFE72C" w:rsidR="00AF2FF3" w:rsidRPr="00323010" w:rsidRDefault="00AF2FF3" w:rsidP="00AF2FF3">
            <w:pPr>
              <w:rPr>
                <w:sz w:val="22"/>
              </w:rPr>
            </w:pPr>
            <w:r w:rsidRPr="00323010">
              <w:rPr>
                <w:sz w:val="22"/>
              </w:rPr>
              <w:t>39.8</w:t>
            </w:r>
          </w:p>
        </w:tc>
        <w:tc>
          <w:tcPr>
            <w:tcW w:w="960" w:type="dxa"/>
            <w:tcBorders>
              <w:top w:val="nil"/>
              <w:left w:val="nil"/>
              <w:bottom w:val="nil"/>
              <w:right w:val="nil"/>
            </w:tcBorders>
            <w:tcMar>
              <w:top w:w="100" w:type="nil"/>
              <w:right w:w="100" w:type="nil"/>
            </w:tcMar>
          </w:tcPr>
          <w:p w14:paraId="2AAAAC58" w14:textId="33E438EF" w:rsidR="00AF2FF3" w:rsidRPr="00323010" w:rsidRDefault="00AF2FF3" w:rsidP="00AF2FF3">
            <w:pPr>
              <w:rPr>
                <w:sz w:val="22"/>
              </w:rPr>
            </w:pPr>
            <w:r w:rsidRPr="00323010">
              <w:rPr>
                <w:sz w:val="22"/>
              </w:rPr>
              <w:t>24.9</w:t>
            </w:r>
          </w:p>
        </w:tc>
        <w:tc>
          <w:tcPr>
            <w:tcW w:w="960" w:type="dxa"/>
            <w:tcBorders>
              <w:top w:val="nil"/>
              <w:left w:val="nil"/>
              <w:bottom w:val="nil"/>
              <w:right w:val="nil"/>
            </w:tcBorders>
            <w:tcMar>
              <w:top w:w="100" w:type="nil"/>
              <w:right w:w="100" w:type="nil"/>
            </w:tcMar>
          </w:tcPr>
          <w:p w14:paraId="70A277F2" w14:textId="5568FA45" w:rsidR="00AF2FF3" w:rsidRPr="00323010" w:rsidRDefault="00AF2FF3" w:rsidP="00AF2FF3">
            <w:pPr>
              <w:rPr>
                <w:sz w:val="22"/>
              </w:rPr>
            </w:pPr>
            <w:r w:rsidRPr="00323010">
              <w:rPr>
                <w:sz w:val="22"/>
              </w:rPr>
              <w:t>30.1</w:t>
            </w:r>
          </w:p>
        </w:tc>
        <w:tc>
          <w:tcPr>
            <w:tcW w:w="960" w:type="dxa"/>
            <w:tcBorders>
              <w:top w:val="nil"/>
              <w:left w:val="nil"/>
              <w:bottom w:val="nil"/>
              <w:right w:val="nil"/>
            </w:tcBorders>
            <w:tcMar>
              <w:top w:w="100" w:type="nil"/>
              <w:right w:w="100" w:type="nil"/>
            </w:tcMar>
          </w:tcPr>
          <w:p w14:paraId="23E05FCC" w14:textId="375613EA" w:rsidR="00AF2FF3" w:rsidRPr="00323010" w:rsidRDefault="00AF2FF3" w:rsidP="00AF2FF3">
            <w:pPr>
              <w:rPr>
                <w:sz w:val="22"/>
              </w:rPr>
            </w:pPr>
            <w:r w:rsidRPr="00323010">
              <w:rPr>
                <w:sz w:val="22"/>
              </w:rPr>
              <w:t>35.8</w:t>
            </w:r>
          </w:p>
        </w:tc>
        <w:tc>
          <w:tcPr>
            <w:tcW w:w="960" w:type="dxa"/>
            <w:tcBorders>
              <w:top w:val="nil"/>
              <w:left w:val="nil"/>
              <w:bottom w:val="nil"/>
              <w:right w:val="nil"/>
            </w:tcBorders>
            <w:tcMar>
              <w:top w:w="100" w:type="nil"/>
              <w:right w:w="100" w:type="nil"/>
            </w:tcMar>
          </w:tcPr>
          <w:p w14:paraId="71C7E9B3" w14:textId="7C46D298" w:rsidR="00AF2FF3" w:rsidRPr="00323010" w:rsidRDefault="00AF2FF3" w:rsidP="00AF2FF3">
            <w:pPr>
              <w:rPr>
                <w:sz w:val="22"/>
              </w:rPr>
            </w:pPr>
            <w:r w:rsidRPr="00323010">
              <w:rPr>
                <w:sz w:val="22"/>
              </w:rPr>
              <w:t>30.2</w:t>
            </w:r>
          </w:p>
        </w:tc>
      </w:tr>
      <w:tr w:rsidR="00AF2FF3" w:rsidRPr="00AF2FF3" w14:paraId="5B8D7943" w14:textId="77777777" w:rsidTr="00AF2FF3">
        <w:tc>
          <w:tcPr>
            <w:tcW w:w="1260" w:type="dxa"/>
            <w:tcMar>
              <w:top w:w="100" w:type="nil"/>
              <w:right w:w="100" w:type="nil"/>
            </w:tcMar>
            <w:vAlign w:val="center"/>
          </w:tcPr>
          <w:p w14:paraId="26449C53" w14:textId="77777777" w:rsidR="00AF2FF3" w:rsidRPr="00323010" w:rsidRDefault="00AF2FF3" w:rsidP="00AF2FF3">
            <w:pPr>
              <w:rPr>
                <w:sz w:val="22"/>
              </w:rPr>
            </w:pPr>
            <w:r w:rsidRPr="00323010">
              <w:rPr>
                <w:sz w:val="22"/>
              </w:rPr>
              <w:t>Anambra</w:t>
            </w:r>
          </w:p>
        </w:tc>
        <w:tc>
          <w:tcPr>
            <w:tcW w:w="920" w:type="dxa"/>
            <w:tcBorders>
              <w:top w:val="nil"/>
              <w:left w:val="nil"/>
              <w:bottom w:val="nil"/>
              <w:right w:val="nil"/>
            </w:tcBorders>
            <w:tcMar>
              <w:top w:w="100" w:type="nil"/>
              <w:right w:w="100" w:type="nil"/>
            </w:tcMar>
          </w:tcPr>
          <w:p w14:paraId="312DD027" w14:textId="440A0236" w:rsidR="00AF2FF3" w:rsidRPr="00323010" w:rsidRDefault="00AF2FF3" w:rsidP="00AF2FF3">
            <w:pPr>
              <w:rPr>
                <w:sz w:val="22"/>
              </w:rPr>
            </w:pPr>
            <w:r w:rsidRPr="00323010">
              <w:rPr>
                <w:sz w:val="22"/>
              </w:rPr>
              <w:t>49.2</w:t>
            </w:r>
          </w:p>
        </w:tc>
        <w:tc>
          <w:tcPr>
            <w:tcW w:w="960" w:type="dxa"/>
            <w:tcBorders>
              <w:top w:val="nil"/>
              <w:left w:val="nil"/>
              <w:bottom w:val="nil"/>
              <w:right w:val="nil"/>
            </w:tcBorders>
            <w:tcMar>
              <w:top w:w="100" w:type="nil"/>
              <w:right w:w="100" w:type="nil"/>
            </w:tcMar>
          </w:tcPr>
          <w:p w14:paraId="45974441" w14:textId="4F03A829" w:rsidR="00AF2FF3" w:rsidRPr="00323010" w:rsidRDefault="00AF2FF3" w:rsidP="00AF2FF3">
            <w:pPr>
              <w:rPr>
                <w:sz w:val="22"/>
              </w:rPr>
            </w:pPr>
            <w:r w:rsidRPr="00323010">
              <w:rPr>
                <w:sz w:val="22"/>
              </w:rPr>
              <w:t>27.3</w:t>
            </w:r>
          </w:p>
        </w:tc>
        <w:tc>
          <w:tcPr>
            <w:tcW w:w="960" w:type="dxa"/>
            <w:tcBorders>
              <w:top w:val="nil"/>
              <w:left w:val="nil"/>
              <w:bottom w:val="nil"/>
              <w:right w:val="nil"/>
            </w:tcBorders>
            <w:tcMar>
              <w:top w:w="100" w:type="nil"/>
              <w:right w:w="100" w:type="nil"/>
            </w:tcMar>
          </w:tcPr>
          <w:p w14:paraId="57225484" w14:textId="5A56FEDD" w:rsidR="00AF2FF3" w:rsidRPr="00323010" w:rsidRDefault="00AF2FF3" w:rsidP="00AF2FF3">
            <w:pPr>
              <w:rPr>
                <w:sz w:val="22"/>
              </w:rPr>
            </w:pPr>
            <w:r w:rsidRPr="00323010">
              <w:rPr>
                <w:sz w:val="22"/>
              </w:rPr>
              <w:t>43.9</w:t>
            </w:r>
          </w:p>
        </w:tc>
        <w:tc>
          <w:tcPr>
            <w:tcW w:w="960" w:type="dxa"/>
            <w:tcBorders>
              <w:top w:val="nil"/>
              <w:left w:val="nil"/>
              <w:bottom w:val="nil"/>
              <w:right w:val="nil"/>
            </w:tcBorders>
            <w:tcMar>
              <w:top w:w="100" w:type="nil"/>
              <w:right w:w="100" w:type="nil"/>
            </w:tcMar>
          </w:tcPr>
          <w:p w14:paraId="5B11432A" w14:textId="567C598C" w:rsidR="00AF2FF3" w:rsidRPr="00323010" w:rsidRDefault="00AF2FF3" w:rsidP="00AF2FF3">
            <w:pPr>
              <w:rPr>
                <w:sz w:val="22"/>
              </w:rPr>
            </w:pPr>
            <w:r w:rsidRPr="00323010">
              <w:rPr>
                <w:sz w:val="22"/>
              </w:rPr>
              <w:t>35.6</w:t>
            </w:r>
          </w:p>
        </w:tc>
        <w:tc>
          <w:tcPr>
            <w:tcW w:w="960" w:type="dxa"/>
            <w:tcBorders>
              <w:top w:val="nil"/>
              <w:left w:val="nil"/>
              <w:bottom w:val="nil"/>
              <w:right w:val="nil"/>
            </w:tcBorders>
            <w:tcMar>
              <w:top w:w="100" w:type="nil"/>
              <w:right w:w="100" w:type="nil"/>
            </w:tcMar>
          </w:tcPr>
          <w:p w14:paraId="404A7BB9" w14:textId="7B8433F6" w:rsidR="00AF2FF3" w:rsidRPr="00323010" w:rsidRDefault="00AF2FF3" w:rsidP="00AF2FF3">
            <w:pPr>
              <w:rPr>
                <w:sz w:val="22"/>
              </w:rPr>
            </w:pPr>
            <w:r w:rsidRPr="00323010">
              <w:rPr>
                <w:sz w:val="22"/>
              </w:rPr>
              <w:t>31.1</w:t>
            </w:r>
          </w:p>
        </w:tc>
        <w:tc>
          <w:tcPr>
            <w:tcW w:w="960" w:type="dxa"/>
            <w:tcBorders>
              <w:top w:val="nil"/>
              <w:left w:val="nil"/>
              <w:bottom w:val="nil"/>
              <w:right w:val="nil"/>
            </w:tcBorders>
            <w:tcMar>
              <w:top w:w="100" w:type="nil"/>
              <w:right w:w="100" w:type="nil"/>
            </w:tcMar>
          </w:tcPr>
          <w:p w14:paraId="04793D68" w14:textId="19CA57FC" w:rsidR="00AF2FF3" w:rsidRPr="00323010" w:rsidRDefault="00AF2FF3" w:rsidP="00AF2FF3">
            <w:pPr>
              <w:rPr>
                <w:sz w:val="22"/>
              </w:rPr>
            </w:pPr>
            <w:r w:rsidRPr="00323010">
              <w:rPr>
                <w:sz w:val="22"/>
              </w:rPr>
              <w:t>41.6</w:t>
            </w:r>
          </w:p>
        </w:tc>
        <w:tc>
          <w:tcPr>
            <w:tcW w:w="960" w:type="dxa"/>
            <w:tcBorders>
              <w:top w:val="nil"/>
              <w:left w:val="nil"/>
              <w:bottom w:val="nil"/>
              <w:right w:val="nil"/>
            </w:tcBorders>
            <w:tcMar>
              <w:top w:w="100" w:type="nil"/>
              <w:right w:w="100" w:type="nil"/>
            </w:tcMar>
          </w:tcPr>
          <w:p w14:paraId="3A35600D" w14:textId="029E1C84" w:rsidR="00AF2FF3" w:rsidRPr="00323010" w:rsidRDefault="00AF2FF3" w:rsidP="00AF2FF3">
            <w:pPr>
              <w:rPr>
                <w:sz w:val="22"/>
              </w:rPr>
            </w:pPr>
            <w:r w:rsidRPr="00323010">
              <w:rPr>
                <w:sz w:val="22"/>
              </w:rPr>
              <w:t>46.5</w:t>
            </w:r>
          </w:p>
        </w:tc>
        <w:tc>
          <w:tcPr>
            <w:tcW w:w="960" w:type="dxa"/>
            <w:tcBorders>
              <w:top w:val="nil"/>
              <w:left w:val="nil"/>
              <w:bottom w:val="nil"/>
              <w:right w:val="nil"/>
            </w:tcBorders>
            <w:tcMar>
              <w:top w:w="100" w:type="nil"/>
              <w:right w:w="100" w:type="nil"/>
            </w:tcMar>
          </w:tcPr>
          <w:p w14:paraId="2CB29F13" w14:textId="06B8AFC0" w:rsidR="00AF2FF3" w:rsidRPr="00323010" w:rsidRDefault="00AF2FF3" w:rsidP="00AF2FF3">
            <w:pPr>
              <w:rPr>
                <w:sz w:val="22"/>
              </w:rPr>
            </w:pPr>
            <w:r w:rsidRPr="00323010">
              <w:rPr>
                <w:sz w:val="22"/>
              </w:rPr>
              <w:t>59.2</w:t>
            </w:r>
          </w:p>
        </w:tc>
      </w:tr>
      <w:tr w:rsidR="00AF2FF3" w:rsidRPr="00AF2FF3" w14:paraId="18BE0736" w14:textId="77777777" w:rsidTr="00AF2FF3">
        <w:tc>
          <w:tcPr>
            <w:tcW w:w="1260" w:type="dxa"/>
            <w:tcMar>
              <w:top w:w="100" w:type="nil"/>
              <w:right w:w="100" w:type="nil"/>
            </w:tcMar>
            <w:vAlign w:val="center"/>
          </w:tcPr>
          <w:p w14:paraId="5D71E59E" w14:textId="77777777" w:rsidR="00AF2FF3" w:rsidRPr="00323010" w:rsidRDefault="00AF2FF3" w:rsidP="00AF2FF3">
            <w:pPr>
              <w:rPr>
                <w:sz w:val="22"/>
              </w:rPr>
            </w:pPr>
            <w:r w:rsidRPr="00323010">
              <w:rPr>
                <w:sz w:val="22"/>
              </w:rPr>
              <w:t>Bauchi</w:t>
            </w:r>
          </w:p>
        </w:tc>
        <w:tc>
          <w:tcPr>
            <w:tcW w:w="920" w:type="dxa"/>
            <w:tcBorders>
              <w:top w:val="nil"/>
              <w:left w:val="nil"/>
              <w:bottom w:val="nil"/>
              <w:right w:val="nil"/>
            </w:tcBorders>
            <w:tcMar>
              <w:top w:w="100" w:type="nil"/>
              <w:right w:w="100" w:type="nil"/>
            </w:tcMar>
          </w:tcPr>
          <w:p w14:paraId="7582B5E9" w14:textId="763B0A47" w:rsidR="00AF2FF3" w:rsidRPr="00323010" w:rsidRDefault="00AF2FF3" w:rsidP="00AF2FF3">
            <w:pPr>
              <w:rPr>
                <w:sz w:val="22"/>
              </w:rPr>
            </w:pPr>
            <w:r w:rsidRPr="00323010">
              <w:rPr>
                <w:sz w:val="22"/>
              </w:rPr>
              <w:t>66.2</w:t>
            </w:r>
          </w:p>
        </w:tc>
        <w:tc>
          <w:tcPr>
            <w:tcW w:w="960" w:type="dxa"/>
            <w:tcBorders>
              <w:top w:val="nil"/>
              <w:left w:val="nil"/>
              <w:bottom w:val="nil"/>
              <w:right w:val="nil"/>
            </w:tcBorders>
            <w:tcMar>
              <w:top w:w="100" w:type="nil"/>
              <w:right w:w="100" w:type="nil"/>
            </w:tcMar>
          </w:tcPr>
          <w:p w14:paraId="3289B1D8" w14:textId="52063919" w:rsidR="00AF2FF3" w:rsidRPr="00323010" w:rsidRDefault="00AF2FF3" w:rsidP="00AF2FF3">
            <w:pPr>
              <w:rPr>
                <w:sz w:val="22"/>
              </w:rPr>
            </w:pPr>
            <w:r w:rsidRPr="00323010">
              <w:rPr>
                <w:sz w:val="22"/>
              </w:rPr>
              <w:t>54.5</w:t>
            </w:r>
          </w:p>
        </w:tc>
        <w:tc>
          <w:tcPr>
            <w:tcW w:w="960" w:type="dxa"/>
            <w:tcBorders>
              <w:top w:val="nil"/>
              <w:left w:val="nil"/>
              <w:bottom w:val="nil"/>
              <w:right w:val="nil"/>
            </w:tcBorders>
            <w:tcMar>
              <w:top w:w="100" w:type="nil"/>
              <w:right w:w="100" w:type="nil"/>
            </w:tcMar>
          </w:tcPr>
          <w:p w14:paraId="67786B3B" w14:textId="53C9539D" w:rsidR="00AF2FF3" w:rsidRPr="00323010" w:rsidRDefault="00AF2FF3" w:rsidP="00AF2FF3">
            <w:pPr>
              <w:rPr>
                <w:sz w:val="22"/>
              </w:rPr>
            </w:pPr>
            <w:r w:rsidRPr="00323010">
              <w:rPr>
                <w:sz w:val="22"/>
              </w:rPr>
              <w:t>56.7</w:t>
            </w:r>
          </w:p>
        </w:tc>
        <w:tc>
          <w:tcPr>
            <w:tcW w:w="960" w:type="dxa"/>
            <w:tcBorders>
              <w:top w:val="nil"/>
              <w:left w:val="nil"/>
              <w:bottom w:val="nil"/>
              <w:right w:val="nil"/>
            </w:tcBorders>
            <w:tcMar>
              <w:top w:w="100" w:type="nil"/>
              <w:right w:w="100" w:type="nil"/>
            </w:tcMar>
          </w:tcPr>
          <w:p w14:paraId="11B6A661" w14:textId="6D999E93" w:rsidR="00AF2FF3" w:rsidRPr="00323010" w:rsidRDefault="00AF2FF3" w:rsidP="00AF2FF3">
            <w:pPr>
              <w:rPr>
                <w:sz w:val="22"/>
              </w:rPr>
            </w:pPr>
            <w:r w:rsidRPr="00323010">
              <w:rPr>
                <w:sz w:val="22"/>
              </w:rPr>
              <w:t>45.5</w:t>
            </w:r>
          </w:p>
        </w:tc>
        <w:tc>
          <w:tcPr>
            <w:tcW w:w="960" w:type="dxa"/>
            <w:tcBorders>
              <w:top w:val="nil"/>
              <w:left w:val="nil"/>
              <w:bottom w:val="nil"/>
              <w:right w:val="nil"/>
            </w:tcBorders>
            <w:tcMar>
              <w:top w:w="100" w:type="nil"/>
              <w:right w:w="100" w:type="nil"/>
            </w:tcMar>
          </w:tcPr>
          <w:p w14:paraId="271998F4" w14:textId="396566DD" w:rsidR="00AF2FF3" w:rsidRPr="00323010" w:rsidRDefault="00AF2FF3" w:rsidP="00AF2FF3">
            <w:pPr>
              <w:rPr>
                <w:sz w:val="22"/>
              </w:rPr>
            </w:pPr>
            <w:r w:rsidRPr="00323010">
              <w:rPr>
                <w:sz w:val="22"/>
              </w:rPr>
              <w:t>41.0</w:t>
            </w:r>
          </w:p>
        </w:tc>
        <w:tc>
          <w:tcPr>
            <w:tcW w:w="960" w:type="dxa"/>
            <w:tcBorders>
              <w:top w:val="nil"/>
              <w:left w:val="nil"/>
              <w:bottom w:val="nil"/>
              <w:right w:val="nil"/>
            </w:tcBorders>
            <w:tcMar>
              <w:top w:w="100" w:type="nil"/>
              <w:right w:w="100" w:type="nil"/>
            </w:tcMar>
          </w:tcPr>
          <w:p w14:paraId="1C0D8795" w14:textId="0227F0B3" w:rsidR="00AF2FF3" w:rsidRPr="00323010" w:rsidRDefault="00AF2FF3" w:rsidP="00AF2FF3">
            <w:pPr>
              <w:rPr>
                <w:sz w:val="22"/>
              </w:rPr>
            </w:pPr>
            <w:r w:rsidRPr="00323010">
              <w:rPr>
                <w:sz w:val="22"/>
              </w:rPr>
              <w:t>48.6</w:t>
            </w:r>
          </w:p>
        </w:tc>
        <w:tc>
          <w:tcPr>
            <w:tcW w:w="960" w:type="dxa"/>
            <w:tcBorders>
              <w:top w:val="nil"/>
              <w:left w:val="nil"/>
              <w:bottom w:val="nil"/>
              <w:right w:val="nil"/>
            </w:tcBorders>
            <w:tcMar>
              <w:top w:w="100" w:type="nil"/>
              <w:right w:w="100" w:type="nil"/>
            </w:tcMar>
          </w:tcPr>
          <w:p w14:paraId="4E1728C8" w14:textId="5149B049" w:rsidR="00AF2FF3" w:rsidRPr="00323010" w:rsidRDefault="00AF2FF3" w:rsidP="00AF2FF3">
            <w:pPr>
              <w:rPr>
                <w:sz w:val="22"/>
              </w:rPr>
            </w:pPr>
            <w:r w:rsidRPr="00323010">
              <w:rPr>
                <w:sz w:val="22"/>
              </w:rPr>
              <w:t>55.2</w:t>
            </w:r>
          </w:p>
        </w:tc>
        <w:tc>
          <w:tcPr>
            <w:tcW w:w="960" w:type="dxa"/>
            <w:tcBorders>
              <w:top w:val="nil"/>
              <w:left w:val="nil"/>
              <w:bottom w:val="nil"/>
              <w:right w:val="nil"/>
            </w:tcBorders>
            <w:tcMar>
              <w:top w:w="100" w:type="nil"/>
              <w:right w:w="100" w:type="nil"/>
            </w:tcMar>
          </w:tcPr>
          <w:p w14:paraId="69846FB3" w14:textId="12FCAF46" w:rsidR="00AF2FF3" w:rsidRPr="00323010" w:rsidRDefault="00AF2FF3" w:rsidP="00AF2FF3">
            <w:pPr>
              <w:rPr>
                <w:sz w:val="22"/>
              </w:rPr>
            </w:pPr>
            <w:r w:rsidRPr="00323010">
              <w:rPr>
                <w:sz w:val="22"/>
              </w:rPr>
              <w:t>50.3</w:t>
            </w:r>
          </w:p>
        </w:tc>
      </w:tr>
      <w:tr w:rsidR="00AF2FF3" w:rsidRPr="00AF2FF3" w14:paraId="721289CD" w14:textId="77777777" w:rsidTr="00AF2FF3">
        <w:tc>
          <w:tcPr>
            <w:tcW w:w="1260" w:type="dxa"/>
            <w:tcMar>
              <w:top w:w="100" w:type="nil"/>
              <w:right w:w="100" w:type="nil"/>
            </w:tcMar>
            <w:vAlign w:val="center"/>
          </w:tcPr>
          <w:p w14:paraId="4D276CA5" w14:textId="77777777" w:rsidR="00AF2FF3" w:rsidRPr="00323010" w:rsidRDefault="00AF2FF3" w:rsidP="00AF2FF3">
            <w:pPr>
              <w:rPr>
                <w:sz w:val="22"/>
              </w:rPr>
            </w:pPr>
            <w:r w:rsidRPr="00323010">
              <w:rPr>
                <w:sz w:val="22"/>
              </w:rPr>
              <w:t>Bayelsa</w:t>
            </w:r>
          </w:p>
        </w:tc>
        <w:tc>
          <w:tcPr>
            <w:tcW w:w="920" w:type="dxa"/>
            <w:tcBorders>
              <w:top w:val="nil"/>
              <w:left w:val="nil"/>
              <w:bottom w:val="nil"/>
              <w:right w:val="nil"/>
            </w:tcBorders>
            <w:tcMar>
              <w:top w:w="100" w:type="nil"/>
              <w:right w:w="100" w:type="nil"/>
            </w:tcMar>
          </w:tcPr>
          <w:p w14:paraId="7C7FE176" w14:textId="02DCD73E" w:rsidR="00AF2FF3" w:rsidRPr="00323010" w:rsidRDefault="00AF2FF3" w:rsidP="00AF2FF3">
            <w:pPr>
              <w:rPr>
                <w:sz w:val="22"/>
              </w:rPr>
            </w:pPr>
            <w:r w:rsidRPr="00323010">
              <w:rPr>
                <w:sz w:val="22"/>
              </w:rPr>
              <w:t>49.9</w:t>
            </w:r>
          </w:p>
        </w:tc>
        <w:tc>
          <w:tcPr>
            <w:tcW w:w="960" w:type="dxa"/>
            <w:tcBorders>
              <w:top w:val="nil"/>
              <w:left w:val="nil"/>
              <w:bottom w:val="nil"/>
              <w:right w:val="nil"/>
            </w:tcBorders>
            <w:tcMar>
              <w:top w:w="100" w:type="nil"/>
              <w:right w:w="100" w:type="nil"/>
            </w:tcMar>
          </w:tcPr>
          <w:p w14:paraId="50F95ECE" w14:textId="6D3A0B96" w:rsidR="00AF2FF3" w:rsidRPr="00323010" w:rsidRDefault="00AF2FF3" w:rsidP="00AF2FF3">
            <w:pPr>
              <w:rPr>
                <w:sz w:val="22"/>
              </w:rPr>
            </w:pPr>
            <w:r w:rsidRPr="00323010">
              <w:rPr>
                <w:sz w:val="22"/>
              </w:rPr>
              <w:t>18.9</w:t>
            </w:r>
          </w:p>
        </w:tc>
        <w:tc>
          <w:tcPr>
            <w:tcW w:w="960" w:type="dxa"/>
            <w:tcBorders>
              <w:top w:val="nil"/>
              <w:left w:val="nil"/>
              <w:bottom w:val="nil"/>
              <w:right w:val="nil"/>
            </w:tcBorders>
            <w:tcMar>
              <w:top w:w="100" w:type="nil"/>
              <w:right w:w="100" w:type="nil"/>
            </w:tcMar>
          </w:tcPr>
          <w:p w14:paraId="09B6F741" w14:textId="66DB5DD2" w:rsidR="00AF2FF3" w:rsidRPr="00323010" w:rsidRDefault="00AF2FF3" w:rsidP="00AF2FF3">
            <w:pPr>
              <w:rPr>
                <w:sz w:val="22"/>
              </w:rPr>
            </w:pPr>
            <w:r w:rsidRPr="00323010">
              <w:rPr>
                <w:sz w:val="22"/>
              </w:rPr>
              <w:t>34.2</w:t>
            </w:r>
          </w:p>
        </w:tc>
        <w:tc>
          <w:tcPr>
            <w:tcW w:w="960" w:type="dxa"/>
            <w:tcBorders>
              <w:top w:val="nil"/>
              <w:left w:val="nil"/>
              <w:bottom w:val="nil"/>
              <w:right w:val="nil"/>
            </w:tcBorders>
            <w:tcMar>
              <w:top w:w="100" w:type="nil"/>
              <w:right w:w="100" w:type="nil"/>
            </w:tcMar>
          </w:tcPr>
          <w:p w14:paraId="4B383A1A" w14:textId="08AB3A74" w:rsidR="00AF2FF3" w:rsidRPr="00323010" w:rsidRDefault="00AF2FF3" w:rsidP="00AF2FF3">
            <w:pPr>
              <w:rPr>
                <w:sz w:val="22"/>
              </w:rPr>
            </w:pPr>
            <w:r w:rsidRPr="00323010">
              <w:rPr>
                <w:sz w:val="22"/>
              </w:rPr>
              <w:t>25.5</w:t>
            </w:r>
          </w:p>
        </w:tc>
        <w:tc>
          <w:tcPr>
            <w:tcW w:w="960" w:type="dxa"/>
            <w:tcBorders>
              <w:top w:val="nil"/>
              <w:left w:val="nil"/>
              <w:bottom w:val="nil"/>
              <w:right w:val="nil"/>
            </w:tcBorders>
            <w:tcMar>
              <w:top w:w="100" w:type="nil"/>
              <w:right w:w="100" w:type="nil"/>
            </w:tcMar>
          </w:tcPr>
          <w:p w14:paraId="4719C7D8" w14:textId="2BEE1C9A" w:rsidR="00AF2FF3" w:rsidRPr="00323010" w:rsidRDefault="00AF2FF3" w:rsidP="00AF2FF3">
            <w:pPr>
              <w:rPr>
                <w:sz w:val="22"/>
              </w:rPr>
            </w:pPr>
            <w:r w:rsidRPr="00323010">
              <w:rPr>
                <w:sz w:val="22"/>
              </w:rPr>
              <w:t>7.3</w:t>
            </w:r>
          </w:p>
        </w:tc>
        <w:tc>
          <w:tcPr>
            <w:tcW w:w="960" w:type="dxa"/>
            <w:tcBorders>
              <w:top w:val="nil"/>
              <w:left w:val="nil"/>
              <w:bottom w:val="nil"/>
              <w:right w:val="nil"/>
            </w:tcBorders>
            <w:tcMar>
              <w:top w:w="100" w:type="nil"/>
              <w:right w:w="100" w:type="nil"/>
            </w:tcMar>
          </w:tcPr>
          <w:p w14:paraId="43147F7D" w14:textId="68CC1D14" w:rsidR="00AF2FF3" w:rsidRPr="00323010" w:rsidRDefault="00AF2FF3" w:rsidP="00AF2FF3">
            <w:pPr>
              <w:rPr>
                <w:sz w:val="22"/>
              </w:rPr>
            </w:pPr>
            <w:r w:rsidRPr="00323010">
              <w:rPr>
                <w:sz w:val="22"/>
              </w:rPr>
              <w:t>19.6</w:t>
            </w:r>
          </w:p>
        </w:tc>
        <w:tc>
          <w:tcPr>
            <w:tcW w:w="960" w:type="dxa"/>
            <w:tcBorders>
              <w:top w:val="nil"/>
              <w:left w:val="nil"/>
              <w:bottom w:val="nil"/>
              <w:right w:val="nil"/>
            </w:tcBorders>
            <w:tcMar>
              <w:top w:w="100" w:type="nil"/>
              <w:right w:w="100" w:type="nil"/>
            </w:tcMar>
          </w:tcPr>
          <w:p w14:paraId="046BA5F8" w14:textId="79847FFF" w:rsidR="00AF2FF3" w:rsidRPr="00323010" w:rsidRDefault="00AF2FF3" w:rsidP="00AF2FF3">
            <w:pPr>
              <w:rPr>
                <w:sz w:val="22"/>
              </w:rPr>
            </w:pPr>
            <w:r w:rsidRPr="00323010">
              <w:rPr>
                <w:sz w:val="22"/>
              </w:rPr>
              <w:t>23.2</w:t>
            </w:r>
          </w:p>
        </w:tc>
        <w:tc>
          <w:tcPr>
            <w:tcW w:w="960" w:type="dxa"/>
            <w:tcBorders>
              <w:top w:val="nil"/>
              <w:left w:val="nil"/>
              <w:bottom w:val="nil"/>
              <w:right w:val="nil"/>
            </w:tcBorders>
            <w:tcMar>
              <w:top w:w="100" w:type="nil"/>
              <w:right w:w="100" w:type="nil"/>
            </w:tcMar>
          </w:tcPr>
          <w:p w14:paraId="30CAE07B" w14:textId="6B2F63E1" w:rsidR="00AF2FF3" w:rsidRPr="00323010" w:rsidRDefault="00AF2FF3" w:rsidP="00AF2FF3">
            <w:pPr>
              <w:rPr>
                <w:sz w:val="22"/>
              </w:rPr>
            </w:pPr>
            <w:r w:rsidRPr="00323010">
              <w:rPr>
                <w:sz w:val="22"/>
              </w:rPr>
              <w:t>15.9</w:t>
            </w:r>
          </w:p>
        </w:tc>
      </w:tr>
      <w:tr w:rsidR="00AF2FF3" w:rsidRPr="00AF2FF3" w14:paraId="6D97EF26" w14:textId="77777777" w:rsidTr="00AF2FF3">
        <w:tc>
          <w:tcPr>
            <w:tcW w:w="1260" w:type="dxa"/>
            <w:tcMar>
              <w:top w:w="100" w:type="nil"/>
              <w:right w:w="100" w:type="nil"/>
            </w:tcMar>
            <w:vAlign w:val="center"/>
          </w:tcPr>
          <w:p w14:paraId="4C3D6360" w14:textId="77777777" w:rsidR="00AF2FF3" w:rsidRPr="00323010" w:rsidRDefault="00AF2FF3" w:rsidP="00AF2FF3">
            <w:pPr>
              <w:rPr>
                <w:sz w:val="22"/>
              </w:rPr>
            </w:pPr>
            <w:r w:rsidRPr="00323010">
              <w:rPr>
                <w:sz w:val="22"/>
              </w:rPr>
              <w:t>Benue</w:t>
            </w:r>
          </w:p>
        </w:tc>
        <w:tc>
          <w:tcPr>
            <w:tcW w:w="920" w:type="dxa"/>
            <w:tcBorders>
              <w:top w:val="nil"/>
              <w:left w:val="nil"/>
              <w:bottom w:val="nil"/>
              <w:right w:val="nil"/>
            </w:tcBorders>
            <w:tcMar>
              <w:top w:w="100" w:type="nil"/>
              <w:right w:w="100" w:type="nil"/>
            </w:tcMar>
          </w:tcPr>
          <w:p w14:paraId="6A1A34E9" w14:textId="14178D87" w:rsidR="00AF2FF3" w:rsidRPr="00323010" w:rsidRDefault="00AF2FF3" w:rsidP="00AF2FF3">
            <w:pPr>
              <w:rPr>
                <w:sz w:val="22"/>
              </w:rPr>
            </w:pPr>
            <w:r w:rsidRPr="00323010">
              <w:rPr>
                <w:sz w:val="22"/>
              </w:rPr>
              <w:t>43.7</w:t>
            </w:r>
          </w:p>
        </w:tc>
        <w:tc>
          <w:tcPr>
            <w:tcW w:w="960" w:type="dxa"/>
            <w:tcBorders>
              <w:top w:val="nil"/>
              <w:left w:val="nil"/>
              <w:bottom w:val="nil"/>
              <w:right w:val="nil"/>
            </w:tcBorders>
            <w:tcMar>
              <w:top w:w="100" w:type="nil"/>
              <w:right w:w="100" w:type="nil"/>
            </w:tcMar>
          </w:tcPr>
          <w:p w14:paraId="0A6CC316" w14:textId="669D1EFA" w:rsidR="00AF2FF3" w:rsidRPr="00323010" w:rsidRDefault="00AF2FF3" w:rsidP="00AF2FF3">
            <w:pPr>
              <w:rPr>
                <w:sz w:val="22"/>
              </w:rPr>
            </w:pPr>
            <w:r w:rsidRPr="00323010">
              <w:rPr>
                <w:sz w:val="22"/>
              </w:rPr>
              <w:t>25.3</w:t>
            </w:r>
          </w:p>
        </w:tc>
        <w:tc>
          <w:tcPr>
            <w:tcW w:w="960" w:type="dxa"/>
            <w:tcBorders>
              <w:top w:val="nil"/>
              <w:left w:val="nil"/>
              <w:bottom w:val="nil"/>
              <w:right w:val="nil"/>
            </w:tcBorders>
            <w:tcMar>
              <w:top w:w="100" w:type="nil"/>
              <w:right w:w="100" w:type="nil"/>
            </w:tcMar>
          </w:tcPr>
          <w:p w14:paraId="0984E0D0" w14:textId="34BA39BB" w:rsidR="00AF2FF3" w:rsidRPr="00323010" w:rsidRDefault="00AF2FF3" w:rsidP="00AF2FF3">
            <w:pPr>
              <w:rPr>
                <w:sz w:val="22"/>
              </w:rPr>
            </w:pPr>
            <w:r w:rsidRPr="00323010">
              <w:rPr>
                <w:sz w:val="22"/>
              </w:rPr>
              <w:t>44.5</w:t>
            </w:r>
          </w:p>
        </w:tc>
        <w:tc>
          <w:tcPr>
            <w:tcW w:w="960" w:type="dxa"/>
            <w:tcBorders>
              <w:top w:val="nil"/>
              <w:left w:val="nil"/>
              <w:bottom w:val="nil"/>
              <w:right w:val="nil"/>
            </w:tcBorders>
            <w:tcMar>
              <w:top w:w="100" w:type="nil"/>
              <w:right w:w="100" w:type="nil"/>
            </w:tcMar>
          </w:tcPr>
          <w:p w14:paraId="49B1396B" w14:textId="67459DC3" w:rsidR="00AF2FF3" w:rsidRPr="00323010" w:rsidRDefault="00AF2FF3" w:rsidP="00AF2FF3">
            <w:pPr>
              <w:rPr>
                <w:sz w:val="22"/>
              </w:rPr>
            </w:pPr>
            <w:r w:rsidRPr="00323010">
              <w:rPr>
                <w:sz w:val="22"/>
              </w:rPr>
              <w:t>35.4</w:t>
            </w:r>
          </w:p>
        </w:tc>
        <w:tc>
          <w:tcPr>
            <w:tcW w:w="960" w:type="dxa"/>
            <w:tcBorders>
              <w:top w:val="nil"/>
              <w:left w:val="nil"/>
              <w:bottom w:val="nil"/>
              <w:right w:val="nil"/>
            </w:tcBorders>
            <w:tcMar>
              <w:top w:w="100" w:type="nil"/>
              <w:right w:w="100" w:type="nil"/>
            </w:tcMar>
          </w:tcPr>
          <w:p w14:paraId="2EF49E01" w14:textId="74C23214" w:rsidR="00AF2FF3" w:rsidRPr="00323010" w:rsidRDefault="00AF2FF3" w:rsidP="00AF2FF3">
            <w:pPr>
              <w:rPr>
                <w:sz w:val="22"/>
              </w:rPr>
            </w:pPr>
            <w:r w:rsidRPr="00323010">
              <w:rPr>
                <w:sz w:val="22"/>
              </w:rPr>
              <w:t>28.2</w:t>
            </w:r>
          </w:p>
        </w:tc>
        <w:tc>
          <w:tcPr>
            <w:tcW w:w="960" w:type="dxa"/>
            <w:tcBorders>
              <w:top w:val="nil"/>
              <w:left w:val="nil"/>
              <w:bottom w:val="nil"/>
              <w:right w:val="nil"/>
            </w:tcBorders>
            <w:tcMar>
              <w:top w:w="100" w:type="nil"/>
              <w:right w:w="100" w:type="nil"/>
            </w:tcMar>
          </w:tcPr>
          <w:p w14:paraId="795E67EC" w14:textId="59082D37" w:rsidR="00AF2FF3" w:rsidRPr="00323010" w:rsidRDefault="00AF2FF3" w:rsidP="00AF2FF3">
            <w:pPr>
              <w:rPr>
                <w:sz w:val="22"/>
              </w:rPr>
            </w:pPr>
            <w:r w:rsidRPr="00323010">
              <w:rPr>
                <w:sz w:val="22"/>
              </w:rPr>
              <w:t>30.5</w:t>
            </w:r>
          </w:p>
        </w:tc>
        <w:tc>
          <w:tcPr>
            <w:tcW w:w="960" w:type="dxa"/>
            <w:tcBorders>
              <w:top w:val="nil"/>
              <w:left w:val="nil"/>
              <w:bottom w:val="nil"/>
              <w:right w:val="nil"/>
            </w:tcBorders>
            <w:tcMar>
              <w:top w:w="100" w:type="nil"/>
              <w:right w:w="100" w:type="nil"/>
            </w:tcMar>
          </w:tcPr>
          <w:p w14:paraId="35C5C797" w14:textId="29BB6BE0" w:rsidR="00AF2FF3" w:rsidRPr="00323010" w:rsidRDefault="00AF2FF3" w:rsidP="00AF2FF3">
            <w:pPr>
              <w:rPr>
                <w:sz w:val="22"/>
              </w:rPr>
            </w:pPr>
            <w:r w:rsidRPr="00323010">
              <w:rPr>
                <w:sz w:val="22"/>
              </w:rPr>
              <w:t>19.9</w:t>
            </w:r>
          </w:p>
        </w:tc>
        <w:tc>
          <w:tcPr>
            <w:tcW w:w="960" w:type="dxa"/>
            <w:tcBorders>
              <w:top w:val="nil"/>
              <w:left w:val="nil"/>
              <w:bottom w:val="nil"/>
              <w:right w:val="nil"/>
            </w:tcBorders>
            <w:tcMar>
              <w:top w:w="100" w:type="nil"/>
              <w:right w:w="100" w:type="nil"/>
            </w:tcMar>
          </w:tcPr>
          <w:p w14:paraId="7F86B342" w14:textId="16264280" w:rsidR="00AF2FF3" w:rsidRPr="00323010" w:rsidRDefault="00AF2FF3" w:rsidP="00AF2FF3">
            <w:pPr>
              <w:rPr>
                <w:sz w:val="22"/>
              </w:rPr>
            </w:pPr>
            <w:r w:rsidRPr="00323010">
              <w:rPr>
                <w:sz w:val="22"/>
              </w:rPr>
              <w:t>17.6</w:t>
            </w:r>
          </w:p>
        </w:tc>
      </w:tr>
      <w:tr w:rsidR="00AF2FF3" w:rsidRPr="00AF2FF3" w14:paraId="0A8D6AC1" w14:textId="77777777" w:rsidTr="00AF2FF3">
        <w:tc>
          <w:tcPr>
            <w:tcW w:w="1260" w:type="dxa"/>
            <w:tcMar>
              <w:top w:w="100" w:type="nil"/>
              <w:right w:w="100" w:type="nil"/>
            </w:tcMar>
            <w:vAlign w:val="center"/>
          </w:tcPr>
          <w:p w14:paraId="78BE6E86" w14:textId="77777777" w:rsidR="00AF2FF3" w:rsidRPr="00323010" w:rsidRDefault="00AF2FF3" w:rsidP="00AF2FF3">
            <w:pPr>
              <w:rPr>
                <w:sz w:val="22"/>
              </w:rPr>
            </w:pPr>
            <w:proofErr w:type="spellStart"/>
            <w:r w:rsidRPr="00323010">
              <w:rPr>
                <w:sz w:val="22"/>
              </w:rPr>
              <w:t>Borno</w:t>
            </w:r>
            <w:proofErr w:type="spellEnd"/>
          </w:p>
        </w:tc>
        <w:tc>
          <w:tcPr>
            <w:tcW w:w="920" w:type="dxa"/>
            <w:tcBorders>
              <w:top w:val="nil"/>
              <w:left w:val="nil"/>
              <w:bottom w:val="nil"/>
              <w:right w:val="nil"/>
            </w:tcBorders>
            <w:tcMar>
              <w:top w:w="100" w:type="nil"/>
              <w:right w:w="100" w:type="nil"/>
            </w:tcMar>
          </w:tcPr>
          <w:p w14:paraId="3CA31646" w14:textId="54D1DEF9" w:rsidR="00AF2FF3" w:rsidRPr="00323010" w:rsidRDefault="00AF2FF3" w:rsidP="00AF2FF3">
            <w:pPr>
              <w:rPr>
                <w:sz w:val="22"/>
              </w:rPr>
            </w:pPr>
            <w:r w:rsidRPr="00323010">
              <w:rPr>
                <w:sz w:val="22"/>
              </w:rPr>
              <w:t>74.0</w:t>
            </w:r>
          </w:p>
        </w:tc>
        <w:tc>
          <w:tcPr>
            <w:tcW w:w="960" w:type="dxa"/>
            <w:tcBorders>
              <w:top w:val="nil"/>
              <w:left w:val="nil"/>
              <w:bottom w:val="nil"/>
              <w:right w:val="nil"/>
            </w:tcBorders>
            <w:tcMar>
              <w:top w:w="100" w:type="nil"/>
              <w:right w:w="100" w:type="nil"/>
            </w:tcMar>
          </w:tcPr>
          <w:p w14:paraId="579A3E31" w14:textId="1263D252" w:rsidR="00AF2FF3" w:rsidRPr="00323010" w:rsidRDefault="00AF2FF3" w:rsidP="00AF2FF3">
            <w:pPr>
              <w:rPr>
                <w:sz w:val="22"/>
              </w:rPr>
            </w:pPr>
            <w:r w:rsidRPr="00323010">
              <w:rPr>
                <w:sz w:val="22"/>
              </w:rPr>
              <w:t>61.3</w:t>
            </w:r>
          </w:p>
        </w:tc>
        <w:tc>
          <w:tcPr>
            <w:tcW w:w="960" w:type="dxa"/>
            <w:tcBorders>
              <w:top w:val="nil"/>
              <w:left w:val="nil"/>
              <w:bottom w:val="nil"/>
              <w:right w:val="nil"/>
            </w:tcBorders>
            <w:tcMar>
              <w:top w:w="100" w:type="nil"/>
              <w:right w:w="100" w:type="nil"/>
            </w:tcMar>
          </w:tcPr>
          <w:p w14:paraId="5350B192" w14:textId="1A8861CB" w:rsidR="00AF2FF3" w:rsidRPr="00323010" w:rsidRDefault="00AF2FF3" w:rsidP="00AF2FF3">
            <w:pPr>
              <w:rPr>
                <w:sz w:val="22"/>
              </w:rPr>
            </w:pPr>
            <w:r w:rsidRPr="00323010">
              <w:rPr>
                <w:sz w:val="22"/>
              </w:rPr>
              <w:t>69.8</w:t>
            </w:r>
          </w:p>
        </w:tc>
        <w:tc>
          <w:tcPr>
            <w:tcW w:w="960" w:type="dxa"/>
            <w:tcBorders>
              <w:top w:val="nil"/>
              <w:left w:val="nil"/>
              <w:bottom w:val="nil"/>
              <w:right w:val="nil"/>
            </w:tcBorders>
            <w:tcMar>
              <w:top w:w="100" w:type="nil"/>
              <w:right w:w="100" w:type="nil"/>
            </w:tcMar>
          </w:tcPr>
          <w:p w14:paraId="59B90AB9" w14:textId="7D1C5F97" w:rsidR="00AF2FF3" w:rsidRPr="00323010" w:rsidRDefault="00AF2FF3" w:rsidP="00AF2FF3">
            <w:pPr>
              <w:rPr>
                <w:sz w:val="22"/>
              </w:rPr>
            </w:pPr>
            <w:r w:rsidRPr="00323010">
              <w:rPr>
                <w:sz w:val="22"/>
              </w:rPr>
              <w:t>60.5</w:t>
            </w:r>
          </w:p>
        </w:tc>
        <w:tc>
          <w:tcPr>
            <w:tcW w:w="960" w:type="dxa"/>
            <w:tcBorders>
              <w:top w:val="nil"/>
              <w:left w:val="nil"/>
              <w:bottom w:val="nil"/>
              <w:right w:val="nil"/>
            </w:tcBorders>
            <w:tcMar>
              <w:top w:w="100" w:type="nil"/>
              <w:right w:w="100" w:type="nil"/>
            </w:tcMar>
          </w:tcPr>
          <w:p w14:paraId="2ADD4F7F" w14:textId="448C228F" w:rsidR="00AF2FF3" w:rsidRPr="00323010" w:rsidRDefault="00AF2FF3" w:rsidP="00AF2FF3">
            <w:pPr>
              <w:rPr>
                <w:sz w:val="22"/>
              </w:rPr>
            </w:pPr>
            <w:r w:rsidRPr="00323010">
              <w:rPr>
                <w:sz w:val="22"/>
              </w:rPr>
              <w:t>47.3</w:t>
            </w:r>
          </w:p>
        </w:tc>
        <w:tc>
          <w:tcPr>
            <w:tcW w:w="960" w:type="dxa"/>
            <w:tcBorders>
              <w:top w:val="nil"/>
              <w:left w:val="nil"/>
              <w:bottom w:val="nil"/>
              <w:right w:val="nil"/>
            </w:tcBorders>
            <w:tcMar>
              <w:top w:w="100" w:type="nil"/>
              <w:right w:w="100" w:type="nil"/>
            </w:tcMar>
          </w:tcPr>
          <w:p w14:paraId="073F9162" w14:textId="4F16A7C8" w:rsidR="00AF2FF3" w:rsidRPr="00323010" w:rsidRDefault="00AF2FF3" w:rsidP="00AF2FF3">
            <w:pPr>
              <w:rPr>
                <w:sz w:val="22"/>
              </w:rPr>
            </w:pPr>
            <w:r w:rsidRPr="00323010">
              <w:rPr>
                <w:sz w:val="22"/>
              </w:rPr>
              <w:t>50.6</w:t>
            </w:r>
          </w:p>
        </w:tc>
        <w:tc>
          <w:tcPr>
            <w:tcW w:w="960" w:type="dxa"/>
            <w:tcBorders>
              <w:top w:val="nil"/>
              <w:left w:val="nil"/>
              <w:bottom w:val="nil"/>
              <w:right w:val="nil"/>
            </w:tcBorders>
            <w:tcMar>
              <w:top w:w="100" w:type="nil"/>
              <w:right w:w="100" w:type="nil"/>
            </w:tcMar>
          </w:tcPr>
          <w:p w14:paraId="2CB912B4" w14:textId="332F89B6" w:rsidR="00AF2FF3" w:rsidRPr="00323010" w:rsidRDefault="00AF2FF3" w:rsidP="00AF2FF3">
            <w:pPr>
              <w:rPr>
                <w:sz w:val="22"/>
              </w:rPr>
            </w:pPr>
            <w:r w:rsidRPr="00323010">
              <w:rPr>
                <w:sz w:val="22"/>
              </w:rPr>
              <w:t>55.0</w:t>
            </w:r>
          </w:p>
        </w:tc>
        <w:tc>
          <w:tcPr>
            <w:tcW w:w="960" w:type="dxa"/>
            <w:tcBorders>
              <w:top w:val="nil"/>
              <w:left w:val="nil"/>
              <w:bottom w:val="nil"/>
              <w:right w:val="nil"/>
            </w:tcBorders>
            <w:tcMar>
              <w:top w:w="100" w:type="nil"/>
              <w:right w:w="100" w:type="nil"/>
            </w:tcMar>
          </w:tcPr>
          <w:p w14:paraId="530F3C69" w14:textId="41C2CDBB" w:rsidR="00AF2FF3" w:rsidRPr="00323010" w:rsidRDefault="00AF2FF3" w:rsidP="00AF2FF3">
            <w:pPr>
              <w:rPr>
                <w:sz w:val="22"/>
              </w:rPr>
            </w:pPr>
            <w:r w:rsidRPr="00323010">
              <w:rPr>
                <w:sz w:val="22"/>
              </w:rPr>
              <w:t>52.9</w:t>
            </w:r>
          </w:p>
        </w:tc>
      </w:tr>
      <w:tr w:rsidR="00AF2FF3" w:rsidRPr="00AF2FF3" w14:paraId="36F40344" w14:textId="77777777" w:rsidTr="00AF2FF3">
        <w:tc>
          <w:tcPr>
            <w:tcW w:w="1260" w:type="dxa"/>
            <w:tcMar>
              <w:top w:w="100" w:type="nil"/>
              <w:right w:w="100" w:type="nil"/>
            </w:tcMar>
            <w:vAlign w:val="center"/>
          </w:tcPr>
          <w:p w14:paraId="6E452316" w14:textId="77777777" w:rsidR="00AF2FF3" w:rsidRPr="00323010" w:rsidRDefault="00AF2FF3" w:rsidP="00AF2FF3">
            <w:pPr>
              <w:rPr>
                <w:sz w:val="22"/>
              </w:rPr>
            </w:pPr>
            <w:r w:rsidRPr="00323010">
              <w:rPr>
                <w:sz w:val="22"/>
              </w:rPr>
              <w:t>Cross River</w:t>
            </w:r>
          </w:p>
        </w:tc>
        <w:tc>
          <w:tcPr>
            <w:tcW w:w="920" w:type="dxa"/>
            <w:tcBorders>
              <w:top w:val="nil"/>
              <w:left w:val="nil"/>
              <w:bottom w:val="nil"/>
              <w:right w:val="nil"/>
            </w:tcBorders>
            <w:tcMar>
              <w:top w:w="100" w:type="nil"/>
              <w:right w:w="100" w:type="nil"/>
            </w:tcMar>
          </w:tcPr>
          <w:p w14:paraId="6D5FECF0" w14:textId="695B44C4" w:rsidR="00AF2FF3" w:rsidRPr="00323010" w:rsidRDefault="00AF2FF3" w:rsidP="00AF2FF3">
            <w:pPr>
              <w:rPr>
                <w:sz w:val="22"/>
              </w:rPr>
            </w:pPr>
            <w:r w:rsidRPr="00323010">
              <w:rPr>
                <w:sz w:val="22"/>
              </w:rPr>
              <w:t>77.7</w:t>
            </w:r>
          </w:p>
        </w:tc>
        <w:tc>
          <w:tcPr>
            <w:tcW w:w="960" w:type="dxa"/>
            <w:tcBorders>
              <w:top w:val="nil"/>
              <w:left w:val="nil"/>
              <w:bottom w:val="nil"/>
              <w:right w:val="nil"/>
            </w:tcBorders>
            <w:tcMar>
              <w:top w:w="100" w:type="nil"/>
              <w:right w:w="100" w:type="nil"/>
            </w:tcMar>
          </w:tcPr>
          <w:p w14:paraId="1411AD66" w14:textId="6D69F821" w:rsidR="00AF2FF3" w:rsidRPr="00323010" w:rsidRDefault="00AF2FF3" w:rsidP="00AF2FF3">
            <w:pPr>
              <w:rPr>
                <w:sz w:val="22"/>
              </w:rPr>
            </w:pPr>
            <w:r w:rsidRPr="00323010">
              <w:rPr>
                <w:sz w:val="22"/>
              </w:rPr>
              <w:t>33.7</w:t>
            </w:r>
          </w:p>
        </w:tc>
        <w:tc>
          <w:tcPr>
            <w:tcW w:w="960" w:type="dxa"/>
            <w:tcBorders>
              <w:top w:val="nil"/>
              <w:left w:val="nil"/>
              <w:bottom w:val="nil"/>
              <w:right w:val="nil"/>
            </w:tcBorders>
            <w:tcMar>
              <w:top w:w="100" w:type="nil"/>
              <w:right w:w="100" w:type="nil"/>
            </w:tcMar>
          </w:tcPr>
          <w:p w14:paraId="0535DF6D" w14:textId="1560FD88" w:rsidR="00AF2FF3" w:rsidRPr="00323010" w:rsidRDefault="00AF2FF3" w:rsidP="00AF2FF3">
            <w:pPr>
              <w:rPr>
                <w:sz w:val="22"/>
              </w:rPr>
            </w:pPr>
            <w:r w:rsidRPr="00323010">
              <w:rPr>
                <w:sz w:val="22"/>
              </w:rPr>
              <w:t>48.2</w:t>
            </w:r>
          </w:p>
        </w:tc>
        <w:tc>
          <w:tcPr>
            <w:tcW w:w="960" w:type="dxa"/>
            <w:tcBorders>
              <w:top w:val="nil"/>
              <w:left w:val="nil"/>
              <w:bottom w:val="nil"/>
              <w:right w:val="nil"/>
            </w:tcBorders>
            <w:tcMar>
              <w:top w:w="100" w:type="nil"/>
              <w:right w:w="100" w:type="nil"/>
            </w:tcMar>
          </w:tcPr>
          <w:p w14:paraId="7EC90301" w14:textId="44EB017B" w:rsidR="00AF2FF3" w:rsidRPr="00323010" w:rsidRDefault="00AF2FF3" w:rsidP="00AF2FF3">
            <w:pPr>
              <w:rPr>
                <w:sz w:val="22"/>
              </w:rPr>
            </w:pPr>
            <w:r w:rsidRPr="00323010">
              <w:rPr>
                <w:sz w:val="22"/>
              </w:rPr>
              <w:t>40.9</w:t>
            </w:r>
          </w:p>
        </w:tc>
        <w:tc>
          <w:tcPr>
            <w:tcW w:w="960" w:type="dxa"/>
            <w:tcBorders>
              <w:top w:val="nil"/>
              <w:left w:val="nil"/>
              <w:bottom w:val="nil"/>
              <w:right w:val="nil"/>
            </w:tcBorders>
            <w:tcMar>
              <w:top w:w="100" w:type="nil"/>
              <w:right w:w="100" w:type="nil"/>
            </w:tcMar>
          </w:tcPr>
          <w:p w14:paraId="0085363A" w14:textId="06A49292" w:rsidR="00AF2FF3" w:rsidRPr="00323010" w:rsidRDefault="00AF2FF3" w:rsidP="00AF2FF3">
            <w:pPr>
              <w:rPr>
                <w:sz w:val="22"/>
              </w:rPr>
            </w:pPr>
            <w:r w:rsidRPr="00323010">
              <w:rPr>
                <w:sz w:val="22"/>
              </w:rPr>
              <w:t>24.3</w:t>
            </w:r>
          </w:p>
        </w:tc>
        <w:tc>
          <w:tcPr>
            <w:tcW w:w="960" w:type="dxa"/>
            <w:tcBorders>
              <w:top w:val="nil"/>
              <w:left w:val="nil"/>
              <w:bottom w:val="nil"/>
              <w:right w:val="nil"/>
            </w:tcBorders>
            <w:tcMar>
              <w:top w:w="100" w:type="nil"/>
              <w:right w:w="100" w:type="nil"/>
            </w:tcMar>
          </w:tcPr>
          <w:p w14:paraId="117E021A" w14:textId="72979811" w:rsidR="00AF2FF3" w:rsidRPr="00323010" w:rsidRDefault="00AF2FF3" w:rsidP="00AF2FF3">
            <w:pPr>
              <w:rPr>
                <w:sz w:val="22"/>
              </w:rPr>
            </w:pPr>
            <w:r w:rsidRPr="00323010">
              <w:rPr>
                <w:sz w:val="22"/>
              </w:rPr>
              <w:t>38.5</w:t>
            </w:r>
          </w:p>
        </w:tc>
        <w:tc>
          <w:tcPr>
            <w:tcW w:w="960" w:type="dxa"/>
            <w:tcBorders>
              <w:top w:val="nil"/>
              <w:left w:val="nil"/>
              <w:bottom w:val="nil"/>
              <w:right w:val="nil"/>
            </w:tcBorders>
            <w:tcMar>
              <w:top w:w="100" w:type="nil"/>
              <w:right w:w="100" w:type="nil"/>
            </w:tcMar>
          </w:tcPr>
          <w:p w14:paraId="2A23474F" w14:textId="3CB1CABF" w:rsidR="00AF2FF3" w:rsidRPr="00323010" w:rsidRDefault="00AF2FF3" w:rsidP="00AF2FF3">
            <w:pPr>
              <w:rPr>
                <w:sz w:val="22"/>
              </w:rPr>
            </w:pPr>
            <w:r w:rsidRPr="00323010">
              <w:rPr>
                <w:sz w:val="22"/>
              </w:rPr>
              <w:t>40.2</w:t>
            </w:r>
          </w:p>
        </w:tc>
        <w:tc>
          <w:tcPr>
            <w:tcW w:w="960" w:type="dxa"/>
            <w:tcBorders>
              <w:top w:val="nil"/>
              <w:left w:val="nil"/>
              <w:bottom w:val="nil"/>
              <w:right w:val="nil"/>
            </w:tcBorders>
            <w:tcMar>
              <w:top w:w="100" w:type="nil"/>
              <w:right w:w="100" w:type="nil"/>
            </w:tcMar>
          </w:tcPr>
          <w:p w14:paraId="267378F5" w14:textId="0BBBE3EC" w:rsidR="00AF2FF3" w:rsidRPr="00323010" w:rsidRDefault="00AF2FF3" w:rsidP="00AF2FF3">
            <w:pPr>
              <w:rPr>
                <w:sz w:val="22"/>
              </w:rPr>
            </w:pPr>
            <w:r w:rsidRPr="00323010">
              <w:rPr>
                <w:sz w:val="22"/>
              </w:rPr>
              <w:t>37.4</w:t>
            </w:r>
          </w:p>
        </w:tc>
      </w:tr>
      <w:tr w:rsidR="00AF2FF3" w:rsidRPr="00AF2FF3" w14:paraId="12E4A9C1" w14:textId="77777777" w:rsidTr="00AF2FF3">
        <w:tc>
          <w:tcPr>
            <w:tcW w:w="1260" w:type="dxa"/>
            <w:tcMar>
              <w:top w:w="100" w:type="nil"/>
              <w:right w:w="100" w:type="nil"/>
            </w:tcMar>
            <w:vAlign w:val="center"/>
          </w:tcPr>
          <w:p w14:paraId="4A2E28FF" w14:textId="77777777" w:rsidR="00AF2FF3" w:rsidRPr="00323010" w:rsidRDefault="00AF2FF3" w:rsidP="00AF2FF3">
            <w:pPr>
              <w:rPr>
                <w:sz w:val="22"/>
              </w:rPr>
            </w:pPr>
            <w:r w:rsidRPr="00323010">
              <w:rPr>
                <w:sz w:val="22"/>
              </w:rPr>
              <w:t>Delta</w:t>
            </w:r>
          </w:p>
        </w:tc>
        <w:tc>
          <w:tcPr>
            <w:tcW w:w="920" w:type="dxa"/>
            <w:tcBorders>
              <w:top w:val="nil"/>
              <w:left w:val="nil"/>
              <w:bottom w:val="nil"/>
              <w:right w:val="nil"/>
            </w:tcBorders>
            <w:tcMar>
              <w:top w:w="100" w:type="nil"/>
              <w:right w:w="100" w:type="nil"/>
            </w:tcMar>
          </w:tcPr>
          <w:p w14:paraId="67E7A656" w14:textId="422382BE" w:rsidR="00AF2FF3" w:rsidRPr="00323010" w:rsidRDefault="00AF2FF3" w:rsidP="00AF2FF3">
            <w:pPr>
              <w:rPr>
                <w:sz w:val="22"/>
              </w:rPr>
            </w:pPr>
            <w:r w:rsidRPr="00323010">
              <w:rPr>
                <w:sz w:val="22"/>
              </w:rPr>
              <w:t>45.2</w:t>
            </w:r>
          </w:p>
        </w:tc>
        <w:tc>
          <w:tcPr>
            <w:tcW w:w="960" w:type="dxa"/>
            <w:tcBorders>
              <w:top w:val="nil"/>
              <w:left w:val="nil"/>
              <w:bottom w:val="nil"/>
              <w:right w:val="nil"/>
            </w:tcBorders>
            <w:tcMar>
              <w:top w:w="100" w:type="nil"/>
              <w:right w:w="100" w:type="nil"/>
            </w:tcMar>
          </w:tcPr>
          <w:p w14:paraId="3CE51A11" w14:textId="675B7ABA" w:rsidR="00AF2FF3" w:rsidRPr="00323010" w:rsidRDefault="00AF2FF3" w:rsidP="00AF2FF3">
            <w:pPr>
              <w:rPr>
                <w:sz w:val="22"/>
              </w:rPr>
            </w:pPr>
            <w:r w:rsidRPr="00323010">
              <w:rPr>
                <w:sz w:val="22"/>
              </w:rPr>
              <w:t>13.1</w:t>
            </w:r>
          </w:p>
        </w:tc>
        <w:tc>
          <w:tcPr>
            <w:tcW w:w="960" w:type="dxa"/>
            <w:tcBorders>
              <w:top w:val="nil"/>
              <w:left w:val="nil"/>
              <w:bottom w:val="nil"/>
              <w:right w:val="nil"/>
            </w:tcBorders>
            <w:tcMar>
              <w:top w:w="100" w:type="nil"/>
              <w:right w:w="100" w:type="nil"/>
            </w:tcMar>
          </w:tcPr>
          <w:p w14:paraId="3C25DC70" w14:textId="3B802B41" w:rsidR="00AF2FF3" w:rsidRPr="00323010" w:rsidRDefault="00AF2FF3" w:rsidP="00AF2FF3">
            <w:pPr>
              <w:rPr>
                <w:sz w:val="22"/>
              </w:rPr>
            </w:pPr>
            <w:r w:rsidRPr="00323010">
              <w:rPr>
                <w:sz w:val="22"/>
              </w:rPr>
              <w:t>19.0</w:t>
            </w:r>
          </w:p>
        </w:tc>
        <w:tc>
          <w:tcPr>
            <w:tcW w:w="960" w:type="dxa"/>
            <w:tcBorders>
              <w:top w:val="nil"/>
              <w:left w:val="nil"/>
              <w:bottom w:val="nil"/>
              <w:right w:val="nil"/>
            </w:tcBorders>
            <w:tcMar>
              <w:top w:w="100" w:type="nil"/>
              <w:right w:w="100" w:type="nil"/>
            </w:tcMar>
          </w:tcPr>
          <w:p w14:paraId="13867B7F" w14:textId="3F0835DA" w:rsidR="00AF2FF3" w:rsidRPr="00323010" w:rsidRDefault="00AF2FF3" w:rsidP="00AF2FF3">
            <w:pPr>
              <w:rPr>
                <w:sz w:val="22"/>
              </w:rPr>
            </w:pPr>
            <w:r w:rsidRPr="00323010">
              <w:rPr>
                <w:sz w:val="22"/>
              </w:rPr>
              <w:t>14.0</w:t>
            </w:r>
          </w:p>
        </w:tc>
        <w:tc>
          <w:tcPr>
            <w:tcW w:w="960" w:type="dxa"/>
            <w:tcBorders>
              <w:top w:val="nil"/>
              <w:left w:val="nil"/>
              <w:bottom w:val="nil"/>
              <w:right w:val="nil"/>
            </w:tcBorders>
            <w:tcMar>
              <w:top w:w="100" w:type="nil"/>
              <w:right w:w="100" w:type="nil"/>
            </w:tcMar>
          </w:tcPr>
          <w:p w14:paraId="293C8391" w14:textId="3906D2D9" w:rsidR="00AF2FF3" w:rsidRPr="00323010" w:rsidRDefault="00AF2FF3" w:rsidP="00AF2FF3">
            <w:pPr>
              <w:rPr>
                <w:sz w:val="22"/>
              </w:rPr>
            </w:pPr>
            <w:r w:rsidRPr="00323010">
              <w:rPr>
                <w:sz w:val="22"/>
              </w:rPr>
              <w:t>1.6</w:t>
            </w:r>
          </w:p>
        </w:tc>
        <w:tc>
          <w:tcPr>
            <w:tcW w:w="960" w:type="dxa"/>
            <w:tcBorders>
              <w:top w:val="nil"/>
              <w:left w:val="nil"/>
              <w:bottom w:val="nil"/>
              <w:right w:val="nil"/>
            </w:tcBorders>
            <w:tcMar>
              <w:top w:w="100" w:type="nil"/>
              <w:right w:w="100" w:type="nil"/>
            </w:tcMar>
          </w:tcPr>
          <w:p w14:paraId="11900FA5" w14:textId="55D3A2D3" w:rsidR="00AF2FF3" w:rsidRPr="00323010" w:rsidRDefault="00AF2FF3" w:rsidP="00AF2FF3">
            <w:pPr>
              <w:rPr>
                <w:sz w:val="22"/>
              </w:rPr>
            </w:pPr>
            <w:r w:rsidRPr="00323010">
              <w:rPr>
                <w:sz w:val="22"/>
              </w:rPr>
              <w:t>14.4</w:t>
            </w:r>
          </w:p>
        </w:tc>
        <w:tc>
          <w:tcPr>
            <w:tcW w:w="960" w:type="dxa"/>
            <w:tcBorders>
              <w:top w:val="nil"/>
              <w:left w:val="nil"/>
              <w:bottom w:val="nil"/>
              <w:right w:val="nil"/>
            </w:tcBorders>
            <w:tcMar>
              <w:top w:w="100" w:type="nil"/>
              <w:right w:w="100" w:type="nil"/>
            </w:tcMar>
          </w:tcPr>
          <w:p w14:paraId="5EB4E8BC" w14:textId="331A6A3F" w:rsidR="00AF2FF3" w:rsidRPr="00323010" w:rsidRDefault="00AF2FF3" w:rsidP="00AF2FF3">
            <w:pPr>
              <w:rPr>
                <w:sz w:val="22"/>
              </w:rPr>
            </w:pPr>
            <w:r w:rsidRPr="00323010">
              <w:rPr>
                <w:sz w:val="22"/>
              </w:rPr>
              <w:t>14.0</w:t>
            </w:r>
          </w:p>
        </w:tc>
        <w:tc>
          <w:tcPr>
            <w:tcW w:w="960" w:type="dxa"/>
            <w:tcBorders>
              <w:top w:val="nil"/>
              <w:left w:val="nil"/>
              <w:bottom w:val="nil"/>
              <w:right w:val="nil"/>
            </w:tcBorders>
            <w:tcMar>
              <w:top w:w="100" w:type="nil"/>
              <w:right w:w="100" w:type="nil"/>
            </w:tcMar>
          </w:tcPr>
          <w:p w14:paraId="5D514C30" w14:textId="176AB474" w:rsidR="00AF2FF3" w:rsidRPr="00323010" w:rsidRDefault="00AF2FF3" w:rsidP="00AF2FF3">
            <w:pPr>
              <w:rPr>
                <w:sz w:val="22"/>
              </w:rPr>
            </w:pPr>
            <w:r w:rsidRPr="00323010">
              <w:rPr>
                <w:sz w:val="22"/>
              </w:rPr>
              <w:t>7.2</w:t>
            </w:r>
          </w:p>
        </w:tc>
      </w:tr>
      <w:tr w:rsidR="00AF2FF3" w:rsidRPr="00AF2FF3" w14:paraId="47FAC529" w14:textId="77777777" w:rsidTr="00AF2FF3">
        <w:tc>
          <w:tcPr>
            <w:tcW w:w="1260" w:type="dxa"/>
            <w:tcMar>
              <w:top w:w="100" w:type="nil"/>
              <w:right w:w="100" w:type="nil"/>
            </w:tcMar>
            <w:vAlign w:val="center"/>
          </w:tcPr>
          <w:p w14:paraId="6950FC32" w14:textId="77777777" w:rsidR="00AF2FF3" w:rsidRPr="00323010" w:rsidRDefault="00AF2FF3" w:rsidP="00AF2FF3">
            <w:pPr>
              <w:rPr>
                <w:sz w:val="22"/>
              </w:rPr>
            </w:pPr>
            <w:r w:rsidRPr="00323010">
              <w:rPr>
                <w:sz w:val="22"/>
              </w:rPr>
              <w:t>Ebonyi</w:t>
            </w:r>
          </w:p>
        </w:tc>
        <w:tc>
          <w:tcPr>
            <w:tcW w:w="920" w:type="dxa"/>
            <w:tcBorders>
              <w:top w:val="nil"/>
              <w:left w:val="nil"/>
              <w:bottom w:val="nil"/>
              <w:right w:val="nil"/>
            </w:tcBorders>
            <w:tcMar>
              <w:top w:w="100" w:type="nil"/>
              <w:right w:w="100" w:type="nil"/>
            </w:tcMar>
          </w:tcPr>
          <w:p w14:paraId="62E7F503" w14:textId="73997724" w:rsidR="00AF2FF3" w:rsidRPr="00323010" w:rsidRDefault="00AF2FF3" w:rsidP="00AF2FF3">
            <w:pPr>
              <w:rPr>
                <w:sz w:val="22"/>
              </w:rPr>
            </w:pPr>
            <w:r w:rsidRPr="00323010">
              <w:rPr>
                <w:sz w:val="22"/>
              </w:rPr>
              <w:t>92.3</w:t>
            </w:r>
          </w:p>
        </w:tc>
        <w:tc>
          <w:tcPr>
            <w:tcW w:w="960" w:type="dxa"/>
            <w:tcBorders>
              <w:top w:val="nil"/>
              <w:left w:val="nil"/>
              <w:bottom w:val="nil"/>
              <w:right w:val="nil"/>
            </w:tcBorders>
            <w:tcMar>
              <w:top w:w="100" w:type="nil"/>
              <w:right w:w="100" w:type="nil"/>
            </w:tcMar>
          </w:tcPr>
          <w:p w14:paraId="77AF4EAD" w14:textId="617C9856" w:rsidR="00AF2FF3" w:rsidRPr="00323010" w:rsidRDefault="00AF2FF3" w:rsidP="00AF2FF3">
            <w:pPr>
              <w:rPr>
                <w:sz w:val="22"/>
              </w:rPr>
            </w:pPr>
            <w:r w:rsidRPr="00323010">
              <w:rPr>
                <w:sz w:val="22"/>
              </w:rPr>
              <w:t>82.7</w:t>
            </w:r>
          </w:p>
        </w:tc>
        <w:tc>
          <w:tcPr>
            <w:tcW w:w="960" w:type="dxa"/>
            <w:tcBorders>
              <w:top w:val="nil"/>
              <w:left w:val="nil"/>
              <w:bottom w:val="nil"/>
              <w:right w:val="nil"/>
            </w:tcBorders>
            <w:tcMar>
              <w:top w:w="100" w:type="nil"/>
              <w:right w:w="100" w:type="nil"/>
            </w:tcMar>
          </w:tcPr>
          <w:p w14:paraId="1B6A33D8" w14:textId="03ED099E" w:rsidR="00AF2FF3" w:rsidRPr="00323010" w:rsidRDefault="00AF2FF3" w:rsidP="00AF2FF3">
            <w:pPr>
              <w:rPr>
                <w:sz w:val="22"/>
              </w:rPr>
            </w:pPr>
            <w:r w:rsidRPr="00323010">
              <w:rPr>
                <w:sz w:val="22"/>
              </w:rPr>
              <w:t>90.0</w:t>
            </w:r>
          </w:p>
        </w:tc>
        <w:tc>
          <w:tcPr>
            <w:tcW w:w="960" w:type="dxa"/>
            <w:tcBorders>
              <w:top w:val="nil"/>
              <w:left w:val="nil"/>
              <w:bottom w:val="nil"/>
              <w:right w:val="nil"/>
            </w:tcBorders>
            <w:tcMar>
              <w:top w:w="100" w:type="nil"/>
              <w:right w:w="100" w:type="nil"/>
            </w:tcMar>
          </w:tcPr>
          <w:p w14:paraId="545395A6" w14:textId="379694DE" w:rsidR="00AF2FF3" w:rsidRPr="00323010" w:rsidRDefault="00AF2FF3" w:rsidP="00AF2FF3">
            <w:pPr>
              <w:rPr>
                <w:sz w:val="22"/>
              </w:rPr>
            </w:pPr>
            <w:r w:rsidRPr="00323010">
              <w:rPr>
                <w:sz w:val="22"/>
              </w:rPr>
              <w:t>88.8</w:t>
            </w:r>
          </w:p>
        </w:tc>
        <w:tc>
          <w:tcPr>
            <w:tcW w:w="960" w:type="dxa"/>
            <w:tcBorders>
              <w:top w:val="nil"/>
              <w:left w:val="nil"/>
              <w:bottom w:val="nil"/>
              <w:right w:val="nil"/>
            </w:tcBorders>
            <w:tcMar>
              <w:top w:w="100" w:type="nil"/>
              <w:right w:w="100" w:type="nil"/>
            </w:tcMar>
          </w:tcPr>
          <w:p w14:paraId="25A0D347" w14:textId="26D9D168" w:rsidR="00AF2FF3" w:rsidRPr="00323010" w:rsidRDefault="00AF2FF3" w:rsidP="00AF2FF3">
            <w:pPr>
              <w:rPr>
                <w:sz w:val="22"/>
              </w:rPr>
            </w:pPr>
            <w:r w:rsidRPr="00323010">
              <w:rPr>
                <w:sz w:val="22"/>
              </w:rPr>
              <w:t>83.3</w:t>
            </w:r>
          </w:p>
        </w:tc>
        <w:tc>
          <w:tcPr>
            <w:tcW w:w="960" w:type="dxa"/>
            <w:tcBorders>
              <w:top w:val="nil"/>
              <w:left w:val="nil"/>
              <w:bottom w:val="nil"/>
              <w:right w:val="nil"/>
            </w:tcBorders>
            <w:tcMar>
              <w:top w:w="100" w:type="nil"/>
              <w:right w:w="100" w:type="nil"/>
            </w:tcMar>
          </w:tcPr>
          <w:p w14:paraId="25D619B2" w14:textId="0D434492" w:rsidR="00AF2FF3" w:rsidRPr="00323010" w:rsidRDefault="00AF2FF3" w:rsidP="00AF2FF3">
            <w:pPr>
              <w:rPr>
                <w:sz w:val="22"/>
              </w:rPr>
            </w:pPr>
            <w:r w:rsidRPr="00323010">
              <w:rPr>
                <w:sz w:val="22"/>
              </w:rPr>
              <w:t>90.8</w:t>
            </w:r>
          </w:p>
        </w:tc>
        <w:tc>
          <w:tcPr>
            <w:tcW w:w="960" w:type="dxa"/>
            <w:tcBorders>
              <w:top w:val="nil"/>
              <w:left w:val="nil"/>
              <w:bottom w:val="nil"/>
              <w:right w:val="nil"/>
            </w:tcBorders>
            <w:tcMar>
              <w:top w:w="100" w:type="nil"/>
              <w:right w:w="100" w:type="nil"/>
            </w:tcMar>
          </w:tcPr>
          <w:p w14:paraId="21A47F68" w14:textId="68AA5AF2" w:rsidR="00AF2FF3" w:rsidRPr="00323010" w:rsidRDefault="00AF2FF3" w:rsidP="00AF2FF3">
            <w:pPr>
              <w:rPr>
                <w:sz w:val="22"/>
              </w:rPr>
            </w:pPr>
            <w:r w:rsidRPr="00323010">
              <w:rPr>
                <w:sz w:val="22"/>
              </w:rPr>
              <w:t>89.7</w:t>
            </w:r>
          </w:p>
        </w:tc>
        <w:tc>
          <w:tcPr>
            <w:tcW w:w="960" w:type="dxa"/>
            <w:tcBorders>
              <w:top w:val="nil"/>
              <w:left w:val="nil"/>
              <w:bottom w:val="nil"/>
              <w:right w:val="nil"/>
            </w:tcBorders>
            <w:tcMar>
              <w:top w:w="100" w:type="nil"/>
              <w:right w:w="100" w:type="nil"/>
            </w:tcMar>
          </w:tcPr>
          <w:p w14:paraId="3EB88608" w14:textId="6A6FE1CF" w:rsidR="00AF2FF3" w:rsidRPr="00323010" w:rsidRDefault="00AF2FF3" w:rsidP="00AF2FF3">
            <w:pPr>
              <w:rPr>
                <w:sz w:val="22"/>
              </w:rPr>
            </w:pPr>
            <w:r w:rsidRPr="00323010">
              <w:rPr>
                <w:sz w:val="22"/>
              </w:rPr>
              <w:t>92.7</w:t>
            </w:r>
          </w:p>
        </w:tc>
      </w:tr>
      <w:tr w:rsidR="00AF2FF3" w:rsidRPr="00AF2FF3" w14:paraId="1BA75B8D" w14:textId="77777777" w:rsidTr="00AF2FF3">
        <w:tc>
          <w:tcPr>
            <w:tcW w:w="1260" w:type="dxa"/>
            <w:tcMar>
              <w:top w:w="100" w:type="nil"/>
              <w:right w:w="100" w:type="nil"/>
            </w:tcMar>
            <w:vAlign w:val="center"/>
          </w:tcPr>
          <w:p w14:paraId="7A6A9114" w14:textId="77777777" w:rsidR="00AF2FF3" w:rsidRPr="00323010" w:rsidRDefault="00AF2FF3" w:rsidP="00AF2FF3">
            <w:pPr>
              <w:rPr>
                <w:sz w:val="22"/>
              </w:rPr>
            </w:pPr>
            <w:r w:rsidRPr="00323010">
              <w:rPr>
                <w:sz w:val="22"/>
              </w:rPr>
              <w:t>Edo</w:t>
            </w:r>
          </w:p>
        </w:tc>
        <w:tc>
          <w:tcPr>
            <w:tcW w:w="920" w:type="dxa"/>
            <w:tcBorders>
              <w:top w:val="nil"/>
              <w:left w:val="nil"/>
              <w:bottom w:val="nil"/>
              <w:right w:val="nil"/>
            </w:tcBorders>
            <w:tcMar>
              <w:top w:w="100" w:type="nil"/>
              <w:right w:w="100" w:type="nil"/>
            </w:tcMar>
          </w:tcPr>
          <w:p w14:paraId="654CAEA4" w14:textId="6136B19E" w:rsidR="00AF2FF3" w:rsidRPr="00323010" w:rsidRDefault="00AF2FF3" w:rsidP="00AF2FF3">
            <w:pPr>
              <w:rPr>
                <w:sz w:val="22"/>
              </w:rPr>
            </w:pPr>
            <w:r w:rsidRPr="00323010">
              <w:rPr>
                <w:sz w:val="22"/>
              </w:rPr>
              <w:t>39.8</w:t>
            </w:r>
          </w:p>
        </w:tc>
        <w:tc>
          <w:tcPr>
            <w:tcW w:w="960" w:type="dxa"/>
            <w:tcBorders>
              <w:top w:val="nil"/>
              <w:left w:val="nil"/>
              <w:bottom w:val="nil"/>
              <w:right w:val="nil"/>
            </w:tcBorders>
            <w:tcMar>
              <w:top w:w="100" w:type="nil"/>
              <w:right w:w="100" w:type="nil"/>
            </w:tcMar>
          </w:tcPr>
          <w:p w14:paraId="49D4A584" w14:textId="0A48D810" w:rsidR="00AF2FF3" w:rsidRPr="00323010" w:rsidRDefault="00AF2FF3" w:rsidP="00AF2FF3">
            <w:pPr>
              <w:rPr>
                <w:sz w:val="22"/>
              </w:rPr>
            </w:pPr>
            <w:r w:rsidRPr="00323010">
              <w:rPr>
                <w:sz w:val="22"/>
              </w:rPr>
              <w:t>16.0</w:t>
            </w:r>
          </w:p>
        </w:tc>
        <w:tc>
          <w:tcPr>
            <w:tcW w:w="960" w:type="dxa"/>
            <w:tcBorders>
              <w:top w:val="nil"/>
              <w:left w:val="nil"/>
              <w:bottom w:val="nil"/>
              <w:right w:val="nil"/>
            </w:tcBorders>
            <w:tcMar>
              <w:top w:w="100" w:type="nil"/>
              <w:right w:w="100" w:type="nil"/>
            </w:tcMar>
          </w:tcPr>
          <w:p w14:paraId="7DDE8DEB" w14:textId="2795933D" w:rsidR="00AF2FF3" w:rsidRPr="00323010" w:rsidRDefault="00AF2FF3" w:rsidP="00AF2FF3">
            <w:pPr>
              <w:rPr>
                <w:sz w:val="22"/>
              </w:rPr>
            </w:pPr>
            <w:r w:rsidRPr="00323010">
              <w:rPr>
                <w:sz w:val="22"/>
              </w:rPr>
              <w:t>22.9</w:t>
            </w:r>
          </w:p>
        </w:tc>
        <w:tc>
          <w:tcPr>
            <w:tcW w:w="960" w:type="dxa"/>
            <w:tcBorders>
              <w:top w:val="nil"/>
              <w:left w:val="nil"/>
              <w:bottom w:val="nil"/>
              <w:right w:val="nil"/>
            </w:tcBorders>
            <w:tcMar>
              <w:top w:w="100" w:type="nil"/>
              <w:right w:w="100" w:type="nil"/>
            </w:tcMar>
          </w:tcPr>
          <w:p w14:paraId="5DF76FD3" w14:textId="303E5232" w:rsidR="00AF2FF3" w:rsidRPr="00323010" w:rsidRDefault="00AF2FF3" w:rsidP="00AF2FF3">
            <w:pPr>
              <w:rPr>
                <w:sz w:val="22"/>
              </w:rPr>
            </w:pPr>
            <w:r w:rsidRPr="00323010">
              <w:rPr>
                <w:sz w:val="22"/>
              </w:rPr>
              <w:t>13.0</w:t>
            </w:r>
          </w:p>
        </w:tc>
        <w:tc>
          <w:tcPr>
            <w:tcW w:w="960" w:type="dxa"/>
            <w:tcBorders>
              <w:top w:val="nil"/>
              <w:left w:val="nil"/>
              <w:bottom w:val="nil"/>
              <w:right w:val="nil"/>
            </w:tcBorders>
            <w:tcMar>
              <w:top w:w="100" w:type="nil"/>
              <w:right w:w="100" w:type="nil"/>
            </w:tcMar>
          </w:tcPr>
          <w:p w14:paraId="7889CA70" w14:textId="61E40322" w:rsidR="00AF2FF3" w:rsidRPr="00323010" w:rsidRDefault="00AF2FF3" w:rsidP="00AF2FF3">
            <w:pPr>
              <w:rPr>
                <w:sz w:val="22"/>
              </w:rPr>
            </w:pPr>
            <w:r w:rsidRPr="00323010">
              <w:rPr>
                <w:sz w:val="22"/>
              </w:rPr>
              <w:t>6.6</w:t>
            </w:r>
          </w:p>
        </w:tc>
        <w:tc>
          <w:tcPr>
            <w:tcW w:w="960" w:type="dxa"/>
            <w:tcBorders>
              <w:top w:val="nil"/>
              <w:left w:val="nil"/>
              <w:bottom w:val="nil"/>
              <w:right w:val="nil"/>
            </w:tcBorders>
            <w:tcMar>
              <w:top w:w="100" w:type="nil"/>
              <w:right w:w="100" w:type="nil"/>
            </w:tcMar>
          </w:tcPr>
          <w:p w14:paraId="59283441" w14:textId="03590752" w:rsidR="00AF2FF3" w:rsidRPr="00323010" w:rsidRDefault="00AF2FF3" w:rsidP="00AF2FF3">
            <w:pPr>
              <w:rPr>
                <w:sz w:val="22"/>
              </w:rPr>
            </w:pPr>
            <w:r w:rsidRPr="00323010">
              <w:rPr>
                <w:sz w:val="22"/>
              </w:rPr>
              <w:t>15.7</w:t>
            </w:r>
          </w:p>
        </w:tc>
        <w:tc>
          <w:tcPr>
            <w:tcW w:w="960" w:type="dxa"/>
            <w:tcBorders>
              <w:top w:val="nil"/>
              <w:left w:val="nil"/>
              <w:bottom w:val="nil"/>
              <w:right w:val="nil"/>
            </w:tcBorders>
            <w:tcMar>
              <w:top w:w="100" w:type="nil"/>
              <w:right w:w="100" w:type="nil"/>
            </w:tcMar>
          </w:tcPr>
          <w:p w14:paraId="76698E55" w14:textId="097A91B6" w:rsidR="00AF2FF3" w:rsidRPr="00323010" w:rsidRDefault="00AF2FF3" w:rsidP="00AF2FF3">
            <w:pPr>
              <w:rPr>
                <w:sz w:val="22"/>
              </w:rPr>
            </w:pPr>
            <w:r w:rsidRPr="00323010">
              <w:rPr>
                <w:sz w:val="22"/>
              </w:rPr>
              <w:t>15.1</w:t>
            </w:r>
          </w:p>
        </w:tc>
        <w:tc>
          <w:tcPr>
            <w:tcW w:w="960" w:type="dxa"/>
            <w:tcBorders>
              <w:top w:val="nil"/>
              <w:left w:val="nil"/>
              <w:bottom w:val="nil"/>
              <w:right w:val="nil"/>
            </w:tcBorders>
            <w:tcMar>
              <w:top w:w="100" w:type="nil"/>
              <w:right w:w="100" w:type="nil"/>
            </w:tcMar>
          </w:tcPr>
          <w:p w14:paraId="4A864239" w14:textId="3E349A15" w:rsidR="00AF2FF3" w:rsidRPr="00323010" w:rsidRDefault="00AF2FF3" w:rsidP="00AF2FF3">
            <w:pPr>
              <w:rPr>
                <w:sz w:val="22"/>
              </w:rPr>
            </w:pPr>
            <w:r w:rsidRPr="00323010">
              <w:rPr>
                <w:sz w:val="22"/>
              </w:rPr>
              <w:t>13.4</w:t>
            </w:r>
          </w:p>
        </w:tc>
      </w:tr>
      <w:tr w:rsidR="00AF2FF3" w:rsidRPr="00AF2FF3" w14:paraId="7531BAEF" w14:textId="77777777" w:rsidTr="00AF2FF3">
        <w:tc>
          <w:tcPr>
            <w:tcW w:w="1260" w:type="dxa"/>
            <w:tcMar>
              <w:top w:w="100" w:type="nil"/>
              <w:right w:w="100" w:type="nil"/>
            </w:tcMar>
            <w:vAlign w:val="center"/>
          </w:tcPr>
          <w:p w14:paraId="7E6FF7B3" w14:textId="77777777" w:rsidR="00AF2FF3" w:rsidRPr="00323010" w:rsidRDefault="00AF2FF3" w:rsidP="00AF2FF3">
            <w:pPr>
              <w:rPr>
                <w:sz w:val="22"/>
              </w:rPr>
            </w:pPr>
            <w:r w:rsidRPr="00323010">
              <w:rPr>
                <w:sz w:val="22"/>
              </w:rPr>
              <w:t>Ekiti</w:t>
            </w:r>
          </w:p>
        </w:tc>
        <w:tc>
          <w:tcPr>
            <w:tcW w:w="920" w:type="dxa"/>
            <w:tcBorders>
              <w:top w:val="nil"/>
              <w:left w:val="nil"/>
              <w:bottom w:val="nil"/>
              <w:right w:val="nil"/>
            </w:tcBorders>
            <w:tcMar>
              <w:top w:w="100" w:type="nil"/>
              <w:right w:w="100" w:type="nil"/>
            </w:tcMar>
          </w:tcPr>
          <w:p w14:paraId="287E992C" w14:textId="0307DC7E" w:rsidR="00AF2FF3" w:rsidRPr="00323010" w:rsidRDefault="00AF2FF3" w:rsidP="00AF2FF3">
            <w:pPr>
              <w:rPr>
                <w:sz w:val="22"/>
              </w:rPr>
            </w:pPr>
            <w:r w:rsidRPr="00323010">
              <w:rPr>
                <w:sz w:val="22"/>
              </w:rPr>
              <w:t>57.6</w:t>
            </w:r>
          </w:p>
        </w:tc>
        <w:tc>
          <w:tcPr>
            <w:tcW w:w="960" w:type="dxa"/>
            <w:tcBorders>
              <w:top w:val="nil"/>
              <w:left w:val="nil"/>
              <w:bottom w:val="nil"/>
              <w:right w:val="nil"/>
            </w:tcBorders>
            <w:tcMar>
              <w:top w:w="100" w:type="nil"/>
              <w:right w:w="100" w:type="nil"/>
            </w:tcMar>
          </w:tcPr>
          <w:p w14:paraId="1BC6EC4D" w14:textId="5FA27E7A" w:rsidR="00AF2FF3" w:rsidRPr="00323010" w:rsidRDefault="00AF2FF3" w:rsidP="00AF2FF3">
            <w:pPr>
              <w:rPr>
                <w:sz w:val="22"/>
              </w:rPr>
            </w:pPr>
            <w:r w:rsidRPr="00323010">
              <w:rPr>
                <w:sz w:val="22"/>
              </w:rPr>
              <w:t>36.7</w:t>
            </w:r>
          </w:p>
        </w:tc>
        <w:tc>
          <w:tcPr>
            <w:tcW w:w="960" w:type="dxa"/>
            <w:tcBorders>
              <w:top w:val="nil"/>
              <w:left w:val="nil"/>
              <w:bottom w:val="nil"/>
              <w:right w:val="nil"/>
            </w:tcBorders>
            <w:tcMar>
              <w:top w:w="100" w:type="nil"/>
              <w:right w:w="100" w:type="nil"/>
            </w:tcMar>
          </w:tcPr>
          <w:p w14:paraId="39640C1B" w14:textId="77DAEAB5" w:rsidR="00AF2FF3" w:rsidRPr="00323010" w:rsidRDefault="00AF2FF3" w:rsidP="00AF2FF3">
            <w:pPr>
              <w:rPr>
                <w:sz w:val="22"/>
              </w:rPr>
            </w:pPr>
            <w:r w:rsidRPr="00323010">
              <w:rPr>
                <w:sz w:val="22"/>
              </w:rPr>
              <w:t>40.3</w:t>
            </w:r>
          </w:p>
        </w:tc>
        <w:tc>
          <w:tcPr>
            <w:tcW w:w="960" w:type="dxa"/>
            <w:tcBorders>
              <w:top w:val="nil"/>
              <w:left w:val="nil"/>
              <w:bottom w:val="nil"/>
              <w:right w:val="nil"/>
            </w:tcBorders>
            <w:tcMar>
              <w:top w:w="100" w:type="nil"/>
              <w:right w:w="100" w:type="nil"/>
            </w:tcMar>
          </w:tcPr>
          <w:p w14:paraId="4E31423F" w14:textId="246B112D" w:rsidR="00AF2FF3" w:rsidRPr="00323010" w:rsidRDefault="00AF2FF3" w:rsidP="00AF2FF3">
            <w:pPr>
              <w:rPr>
                <w:sz w:val="22"/>
              </w:rPr>
            </w:pPr>
            <w:r w:rsidRPr="00323010">
              <w:rPr>
                <w:sz w:val="22"/>
              </w:rPr>
              <w:t>37.8</w:t>
            </w:r>
          </w:p>
        </w:tc>
        <w:tc>
          <w:tcPr>
            <w:tcW w:w="960" w:type="dxa"/>
            <w:tcBorders>
              <w:top w:val="nil"/>
              <w:left w:val="nil"/>
              <w:bottom w:val="nil"/>
              <w:right w:val="nil"/>
            </w:tcBorders>
            <w:tcMar>
              <w:top w:w="100" w:type="nil"/>
              <w:right w:w="100" w:type="nil"/>
            </w:tcMar>
          </w:tcPr>
          <w:p w14:paraId="52C74DF1" w14:textId="3A7EA2B8" w:rsidR="00AF2FF3" w:rsidRPr="00323010" w:rsidRDefault="00AF2FF3" w:rsidP="00AF2FF3">
            <w:pPr>
              <w:rPr>
                <w:sz w:val="22"/>
              </w:rPr>
            </w:pPr>
            <w:r w:rsidRPr="00323010">
              <w:rPr>
                <w:sz w:val="22"/>
              </w:rPr>
              <w:t>27.6</w:t>
            </w:r>
          </w:p>
        </w:tc>
        <w:tc>
          <w:tcPr>
            <w:tcW w:w="960" w:type="dxa"/>
            <w:tcBorders>
              <w:top w:val="nil"/>
              <w:left w:val="nil"/>
              <w:bottom w:val="nil"/>
              <w:right w:val="nil"/>
            </w:tcBorders>
            <w:tcMar>
              <w:top w:w="100" w:type="nil"/>
              <w:right w:w="100" w:type="nil"/>
            </w:tcMar>
          </w:tcPr>
          <w:p w14:paraId="4305F556" w14:textId="27354F9A" w:rsidR="00AF2FF3" w:rsidRPr="00323010" w:rsidRDefault="00AF2FF3" w:rsidP="00AF2FF3">
            <w:pPr>
              <w:rPr>
                <w:sz w:val="22"/>
              </w:rPr>
            </w:pPr>
            <w:r w:rsidRPr="00323010">
              <w:rPr>
                <w:sz w:val="22"/>
              </w:rPr>
              <w:t>17.8</w:t>
            </w:r>
          </w:p>
        </w:tc>
        <w:tc>
          <w:tcPr>
            <w:tcW w:w="960" w:type="dxa"/>
            <w:tcBorders>
              <w:top w:val="nil"/>
              <w:left w:val="nil"/>
              <w:bottom w:val="nil"/>
              <w:right w:val="nil"/>
            </w:tcBorders>
            <w:tcMar>
              <w:top w:w="100" w:type="nil"/>
              <w:right w:w="100" w:type="nil"/>
            </w:tcMar>
          </w:tcPr>
          <w:p w14:paraId="56A1B577" w14:textId="433B89DB" w:rsidR="00AF2FF3" w:rsidRPr="00323010" w:rsidRDefault="00AF2FF3" w:rsidP="00AF2FF3">
            <w:pPr>
              <w:rPr>
                <w:sz w:val="22"/>
              </w:rPr>
            </w:pPr>
            <w:r w:rsidRPr="00323010">
              <w:rPr>
                <w:sz w:val="22"/>
              </w:rPr>
              <w:t>39.1</w:t>
            </w:r>
          </w:p>
        </w:tc>
        <w:tc>
          <w:tcPr>
            <w:tcW w:w="960" w:type="dxa"/>
            <w:tcBorders>
              <w:top w:val="nil"/>
              <w:left w:val="nil"/>
              <w:bottom w:val="nil"/>
              <w:right w:val="nil"/>
            </w:tcBorders>
            <w:tcMar>
              <w:top w:w="100" w:type="nil"/>
              <w:right w:w="100" w:type="nil"/>
            </w:tcMar>
          </w:tcPr>
          <w:p w14:paraId="14BB6C2D" w14:textId="5E247843" w:rsidR="00AF2FF3" w:rsidRPr="00323010" w:rsidRDefault="00AF2FF3" w:rsidP="00AF2FF3">
            <w:pPr>
              <w:rPr>
                <w:sz w:val="22"/>
              </w:rPr>
            </w:pPr>
            <w:r w:rsidRPr="00323010">
              <w:rPr>
                <w:sz w:val="22"/>
              </w:rPr>
              <w:t>53.1</w:t>
            </w:r>
          </w:p>
        </w:tc>
      </w:tr>
      <w:tr w:rsidR="00AF2FF3" w:rsidRPr="00AF2FF3" w14:paraId="04C19D42" w14:textId="77777777" w:rsidTr="00AF2FF3">
        <w:tc>
          <w:tcPr>
            <w:tcW w:w="1260" w:type="dxa"/>
            <w:tcMar>
              <w:top w:w="100" w:type="nil"/>
              <w:right w:w="100" w:type="nil"/>
            </w:tcMar>
            <w:vAlign w:val="center"/>
          </w:tcPr>
          <w:p w14:paraId="0FDD52B2" w14:textId="77777777" w:rsidR="00AF2FF3" w:rsidRPr="00323010" w:rsidRDefault="00AF2FF3" w:rsidP="00AF2FF3">
            <w:pPr>
              <w:rPr>
                <w:sz w:val="22"/>
              </w:rPr>
            </w:pPr>
            <w:r w:rsidRPr="00323010">
              <w:rPr>
                <w:sz w:val="22"/>
              </w:rPr>
              <w:t>Enugu</w:t>
            </w:r>
          </w:p>
        </w:tc>
        <w:tc>
          <w:tcPr>
            <w:tcW w:w="920" w:type="dxa"/>
            <w:tcBorders>
              <w:top w:val="nil"/>
              <w:left w:val="nil"/>
              <w:bottom w:val="nil"/>
              <w:right w:val="nil"/>
            </w:tcBorders>
            <w:tcMar>
              <w:top w:w="100" w:type="nil"/>
              <w:right w:w="100" w:type="nil"/>
            </w:tcMar>
          </w:tcPr>
          <w:p w14:paraId="38BA317C" w14:textId="38269D26" w:rsidR="00AF2FF3" w:rsidRPr="00323010" w:rsidRDefault="00AF2FF3" w:rsidP="00AF2FF3">
            <w:pPr>
              <w:rPr>
                <w:sz w:val="22"/>
              </w:rPr>
            </w:pPr>
            <w:r w:rsidRPr="00323010">
              <w:rPr>
                <w:sz w:val="22"/>
              </w:rPr>
              <w:t>86.7</w:t>
            </w:r>
          </w:p>
        </w:tc>
        <w:tc>
          <w:tcPr>
            <w:tcW w:w="960" w:type="dxa"/>
            <w:tcBorders>
              <w:top w:val="nil"/>
              <w:left w:val="nil"/>
              <w:bottom w:val="nil"/>
              <w:right w:val="nil"/>
            </w:tcBorders>
            <w:tcMar>
              <w:top w:w="100" w:type="nil"/>
              <w:right w:w="100" w:type="nil"/>
            </w:tcMar>
          </w:tcPr>
          <w:p w14:paraId="5A092C13" w14:textId="3C67897B" w:rsidR="00AF2FF3" w:rsidRPr="00323010" w:rsidRDefault="00AF2FF3" w:rsidP="00AF2FF3">
            <w:pPr>
              <w:rPr>
                <w:sz w:val="22"/>
              </w:rPr>
            </w:pPr>
            <w:r w:rsidRPr="00323010">
              <w:rPr>
                <w:sz w:val="22"/>
              </w:rPr>
              <w:t>63.2</w:t>
            </w:r>
          </w:p>
        </w:tc>
        <w:tc>
          <w:tcPr>
            <w:tcW w:w="960" w:type="dxa"/>
            <w:tcBorders>
              <w:top w:val="nil"/>
              <w:left w:val="nil"/>
              <w:bottom w:val="nil"/>
              <w:right w:val="nil"/>
            </w:tcBorders>
            <w:tcMar>
              <w:top w:w="100" w:type="nil"/>
              <w:right w:w="100" w:type="nil"/>
            </w:tcMar>
          </w:tcPr>
          <w:p w14:paraId="2CECC06D" w14:textId="6B1202E1" w:rsidR="00AF2FF3" w:rsidRPr="00323010" w:rsidRDefault="00AF2FF3" w:rsidP="00AF2FF3">
            <w:pPr>
              <w:rPr>
                <w:sz w:val="22"/>
              </w:rPr>
            </w:pPr>
            <w:r w:rsidRPr="00323010">
              <w:rPr>
                <w:sz w:val="22"/>
              </w:rPr>
              <w:t>83.7</w:t>
            </w:r>
          </w:p>
        </w:tc>
        <w:tc>
          <w:tcPr>
            <w:tcW w:w="960" w:type="dxa"/>
            <w:tcBorders>
              <w:top w:val="nil"/>
              <w:left w:val="nil"/>
              <w:bottom w:val="nil"/>
              <w:right w:val="nil"/>
            </w:tcBorders>
            <w:tcMar>
              <w:top w:w="100" w:type="nil"/>
              <w:right w:w="100" w:type="nil"/>
            </w:tcMar>
          </w:tcPr>
          <w:p w14:paraId="119EE22D" w14:textId="2D0571B8" w:rsidR="00AF2FF3" w:rsidRPr="00323010" w:rsidRDefault="00AF2FF3" w:rsidP="00AF2FF3">
            <w:pPr>
              <w:rPr>
                <w:sz w:val="22"/>
              </w:rPr>
            </w:pPr>
            <w:r w:rsidRPr="00323010">
              <w:rPr>
                <w:sz w:val="22"/>
              </w:rPr>
              <w:t>74.7</w:t>
            </w:r>
          </w:p>
        </w:tc>
        <w:tc>
          <w:tcPr>
            <w:tcW w:w="960" w:type="dxa"/>
            <w:tcBorders>
              <w:top w:val="nil"/>
              <w:left w:val="nil"/>
              <w:bottom w:val="nil"/>
              <w:right w:val="nil"/>
            </w:tcBorders>
            <w:tcMar>
              <w:top w:w="100" w:type="nil"/>
              <w:right w:w="100" w:type="nil"/>
            </w:tcMar>
          </w:tcPr>
          <w:p w14:paraId="1757A441" w14:textId="44E85C9C" w:rsidR="00AF2FF3" w:rsidRPr="00323010" w:rsidRDefault="00AF2FF3" w:rsidP="00AF2FF3">
            <w:pPr>
              <w:rPr>
                <w:sz w:val="22"/>
              </w:rPr>
            </w:pPr>
            <w:r w:rsidRPr="00323010">
              <w:rPr>
                <w:sz w:val="22"/>
              </w:rPr>
              <w:t>67.7</w:t>
            </w:r>
          </w:p>
        </w:tc>
        <w:tc>
          <w:tcPr>
            <w:tcW w:w="960" w:type="dxa"/>
            <w:tcBorders>
              <w:top w:val="nil"/>
              <w:left w:val="nil"/>
              <w:bottom w:val="nil"/>
              <w:right w:val="nil"/>
            </w:tcBorders>
            <w:tcMar>
              <w:top w:w="100" w:type="nil"/>
              <w:right w:w="100" w:type="nil"/>
            </w:tcMar>
          </w:tcPr>
          <w:p w14:paraId="1845052B" w14:textId="2135B26D" w:rsidR="00AF2FF3" w:rsidRPr="00323010" w:rsidRDefault="00AF2FF3" w:rsidP="00AF2FF3">
            <w:pPr>
              <w:rPr>
                <w:sz w:val="22"/>
              </w:rPr>
            </w:pPr>
            <w:r w:rsidRPr="00323010">
              <w:rPr>
                <w:sz w:val="22"/>
              </w:rPr>
              <w:t>79.8</w:t>
            </w:r>
          </w:p>
        </w:tc>
        <w:tc>
          <w:tcPr>
            <w:tcW w:w="960" w:type="dxa"/>
            <w:tcBorders>
              <w:top w:val="nil"/>
              <w:left w:val="nil"/>
              <w:bottom w:val="nil"/>
              <w:right w:val="nil"/>
            </w:tcBorders>
            <w:tcMar>
              <w:top w:w="100" w:type="nil"/>
              <w:right w:w="100" w:type="nil"/>
            </w:tcMar>
          </w:tcPr>
          <w:p w14:paraId="2AE3F4E6" w14:textId="240ACCB3" w:rsidR="00AF2FF3" w:rsidRPr="00323010" w:rsidRDefault="00AF2FF3" w:rsidP="00AF2FF3">
            <w:pPr>
              <w:rPr>
                <w:sz w:val="22"/>
              </w:rPr>
            </w:pPr>
            <w:r w:rsidRPr="00323010">
              <w:rPr>
                <w:sz w:val="22"/>
              </w:rPr>
              <w:t>82.3</w:t>
            </w:r>
          </w:p>
        </w:tc>
        <w:tc>
          <w:tcPr>
            <w:tcW w:w="960" w:type="dxa"/>
            <w:tcBorders>
              <w:top w:val="nil"/>
              <w:left w:val="nil"/>
              <w:bottom w:val="nil"/>
              <w:right w:val="nil"/>
            </w:tcBorders>
            <w:tcMar>
              <w:top w:w="100" w:type="nil"/>
              <w:right w:w="100" w:type="nil"/>
            </w:tcMar>
          </w:tcPr>
          <w:p w14:paraId="0636F0D4" w14:textId="4D5BC558" w:rsidR="00AF2FF3" w:rsidRPr="00323010" w:rsidRDefault="00AF2FF3" w:rsidP="00AF2FF3">
            <w:pPr>
              <w:rPr>
                <w:sz w:val="22"/>
              </w:rPr>
            </w:pPr>
            <w:r w:rsidRPr="00323010">
              <w:rPr>
                <w:sz w:val="22"/>
              </w:rPr>
              <w:t>87.9</w:t>
            </w:r>
          </w:p>
        </w:tc>
      </w:tr>
      <w:tr w:rsidR="00AF2FF3" w:rsidRPr="00AF2FF3" w14:paraId="47BDB977" w14:textId="77777777" w:rsidTr="00AF2FF3">
        <w:tc>
          <w:tcPr>
            <w:tcW w:w="1260" w:type="dxa"/>
            <w:tcMar>
              <w:top w:w="100" w:type="nil"/>
              <w:right w:w="100" w:type="nil"/>
            </w:tcMar>
            <w:vAlign w:val="center"/>
          </w:tcPr>
          <w:p w14:paraId="12BA8ED9" w14:textId="77777777" w:rsidR="00AF2FF3" w:rsidRPr="00323010" w:rsidRDefault="00AF2FF3" w:rsidP="00AF2FF3">
            <w:pPr>
              <w:rPr>
                <w:sz w:val="22"/>
              </w:rPr>
            </w:pPr>
            <w:r w:rsidRPr="00323010">
              <w:rPr>
                <w:sz w:val="22"/>
              </w:rPr>
              <w:t>Gombe</w:t>
            </w:r>
          </w:p>
        </w:tc>
        <w:tc>
          <w:tcPr>
            <w:tcW w:w="920" w:type="dxa"/>
            <w:tcBorders>
              <w:top w:val="nil"/>
              <w:left w:val="nil"/>
              <w:bottom w:val="nil"/>
              <w:right w:val="nil"/>
            </w:tcBorders>
            <w:tcMar>
              <w:top w:w="100" w:type="nil"/>
              <w:right w:w="100" w:type="nil"/>
            </w:tcMar>
          </w:tcPr>
          <w:p w14:paraId="1A06D235" w14:textId="54AEA466" w:rsidR="00AF2FF3" w:rsidRPr="00323010" w:rsidRDefault="00AF2FF3" w:rsidP="00AF2FF3">
            <w:pPr>
              <w:rPr>
                <w:sz w:val="22"/>
              </w:rPr>
            </w:pPr>
            <w:r w:rsidRPr="00323010">
              <w:rPr>
                <w:sz w:val="22"/>
              </w:rPr>
              <w:t>71.1</w:t>
            </w:r>
          </w:p>
        </w:tc>
        <w:tc>
          <w:tcPr>
            <w:tcW w:w="960" w:type="dxa"/>
            <w:tcBorders>
              <w:top w:val="nil"/>
              <w:left w:val="nil"/>
              <w:bottom w:val="nil"/>
              <w:right w:val="nil"/>
            </w:tcBorders>
            <w:tcMar>
              <w:top w:w="100" w:type="nil"/>
              <w:right w:w="100" w:type="nil"/>
            </w:tcMar>
          </w:tcPr>
          <w:p w14:paraId="12BAF7A6" w14:textId="4AE5B851" w:rsidR="00AF2FF3" w:rsidRPr="00323010" w:rsidRDefault="00AF2FF3" w:rsidP="00AF2FF3">
            <w:pPr>
              <w:rPr>
                <w:sz w:val="22"/>
              </w:rPr>
            </w:pPr>
            <w:r w:rsidRPr="00323010">
              <w:rPr>
                <w:sz w:val="22"/>
              </w:rPr>
              <w:t>59.9</w:t>
            </w:r>
          </w:p>
        </w:tc>
        <w:tc>
          <w:tcPr>
            <w:tcW w:w="960" w:type="dxa"/>
            <w:tcBorders>
              <w:top w:val="nil"/>
              <w:left w:val="nil"/>
              <w:bottom w:val="nil"/>
              <w:right w:val="nil"/>
            </w:tcBorders>
            <w:tcMar>
              <w:top w:w="100" w:type="nil"/>
              <w:right w:w="100" w:type="nil"/>
            </w:tcMar>
          </w:tcPr>
          <w:p w14:paraId="29BB5E38" w14:textId="69DCDE67" w:rsidR="00AF2FF3" w:rsidRPr="00323010" w:rsidRDefault="00AF2FF3" w:rsidP="00AF2FF3">
            <w:pPr>
              <w:rPr>
                <w:sz w:val="22"/>
              </w:rPr>
            </w:pPr>
            <w:r w:rsidRPr="00323010">
              <w:rPr>
                <w:sz w:val="22"/>
              </w:rPr>
              <w:t>65.3</w:t>
            </w:r>
          </w:p>
        </w:tc>
        <w:tc>
          <w:tcPr>
            <w:tcW w:w="960" w:type="dxa"/>
            <w:tcBorders>
              <w:top w:val="nil"/>
              <w:left w:val="nil"/>
              <w:bottom w:val="nil"/>
              <w:right w:val="nil"/>
            </w:tcBorders>
            <w:tcMar>
              <w:top w:w="100" w:type="nil"/>
              <w:right w:w="100" w:type="nil"/>
            </w:tcMar>
          </w:tcPr>
          <w:p w14:paraId="141A45B1" w14:textId="594D1399" w:rsidR="00AF2FF3" w:rsidRPr="00323010" w:rsidRDefault="00AF2FF3" w:rsidP="00AF2FF3">
            <w:pPr>
              <w:rPr>
                <w:sz w:val="22"/>
              </w:rPr>
            </w:pPr>
            <w:r w:rsidRPr="00323010">
              <w:rPr>
                <w:sz w:val="22"/>
              </w:rPr>
              <w:t>48.2</w:t>
            </w:r>
          </w:p>
        </w:tc>
        <w:tc>
          <w:tcPr>
            <w:tcW w:w="960" w:type="dxa"/>
            <w:tcBorders>
              <w:top w:val="nil"/>
              <w:left w:val="nil"/>
              <w:bottom w:val="nil"/>
              <w:right w:val="nil"/>
            </w:tcBorders>
            <w:tcMar>
              <w:top w:w="100" w:type="nil"/>
              <w:right w:w="100" w:type="nil"/>
            </w:tcMar>
          </w:tcPr>
          <w:p w14:paraId="4EF04562" w14:textId="7CF5A9EC" w:rsidR="00AF2FF3" w:rsidRPr="00323010" w:rsidRDefault="00AF2FF3" w:rsidP="00AF2FF3">
            <w:pPr>
              <w:rPr>
                <w:sz w:val="22"/>
              </w:rPr>
            </w:pPr>
            <w:r w:rsidRPr="00323010">
              <w:rPr>
                <w:sz w:val="22"/>
              </w:rPr>
              <w:t>42.5</w:t>
            </w:r>
          </w:p>
        </w:tc>
        <w:tc>
          <w:tcPr>
            <w:tcW w:w="960" w:type="dxa"/>
            <w:tcBorders>
              <w:top w:val="nil"/>
              <w:left w:val="nil"/>
              <w:bottom w:val="nil"/>
              <w:right w:val="nil"/>
            </w:tcBorders>
            <w:tcMar>
              <w:top w:w="100" w:type="nil"/>
              <w:right w:w="100" w:type="nil"/>
            </w:tcMar>
          </w:tcPr>
          <w:p w14:paraId="72A28F46" w14:textId="7784BEAA" w:rsidR="00AF2FF3" w:rsidRPr="00323010" w:rsidRDefault="00AF2FF3" w:rsidP="00AF2FF3">
            <w:pPr>
              <w:rPr>
                <w:sz w:val="22"/>
              </w:rPr>
            </w:pPr>
            <w:r w:rsidRPr="00323010">
              <w:rPr>
                <w:sz w:val="22"/>
              </w:rPr>
              <w:t>50.1</w:t>
            </w:r>
          </w:p>
        </w:tc>
        <w:tc>
          <w:tcPr>
            <w:tcW w:w="960" w:type="dxa"/>
            <w:tcBorders>
              <w:top w:val="nil"/>
              <w:left w:val="nil"/>
              <w:bottom w:val="nil"/>
              <w:right w:val="nil"/>
            </w:tcBorders>
            <w:tcMar>
              <w:top w:w="100" w:type="nil"/>
              <w:right w:w="100" w:type="nil"/>
            </w:tcMar>
          </w:tcPr>
          <w:p w14:paraId="615F65FE" w14:textId="3A936A62" w:rsidR="00AF2FF3" w:rsidRPr="00323010" w:rsidRDefault="00AF2FF3" w:rsidP="00AF2FF3">
            <w:pPr>
              <w:rPr>
                <w:sz w:val="22"/>
              </w:rPr>
            </w:pPr>
            <w:r w:rsidRPr="00323010">
              <w:rPr>
                <w:sz w:val="22"/>
              </w:rPr>
              <w:t>54.5</w:t>
            </w:r>
          </w:p>
        </w:tc>
        <w:tc>
          <w:tcPr>
            <w:tcW w:w="960" w:type="dxa"/>
            <w:tcBorders>
              <w:top w:val="nil"/>
              <w:left w:val="nil"/>
              <w:bottom w:val="nil"/>
              <w:right w:val="nil"/>
            </w:tcBorders>
            <w:tcMar>
              <w:top w:w="100" w:type="nil"/>
              <w:right w:w="100" w:type="nil"/>
            </w:tcMar>
          </w:tcPr>
          <w:p w14:paraId="23D89AF7" w14:textId="4464F75C" w:rsidR="00AF2FF3" w:rsidRPr="00323010" w:rsidRDefault="00AF2FF3" w:rsidP="00AF2FF3">
            <w:pPr>
              <w:rPr>
                <w:sz w:val="22"/>
              </w:rPr>
            </w:pPr>
            <w:r w:rsidRPr="00323010">
              <w:rPr>
                <w:sz w:val="22"/>
              </w:rPr>
              <w:t>55.2</w:t>
            </w:r>
          </w:p>
        </w:tc>
      </w:tr>
      <w:tr w:rsidR="00AF2FF3" w:rsidRPr="00AF2FF3" w14:paraId="61211302" w14:textId="77777777" w:rsidTr="00AF2FF3">
        <w:tc>
          <w:tcPr>
            <w:tcW w:w="1260" w:type="dxa"/>
            <w:tcMar>
              <w:top w:w="100" w:type="nil"/>
              <w:right w:w="100" w:type="nil"/>
            </w:tcMar>
            <w:vAlign w:val="center"/>
          </w:tcPr>
          <w:p w14:paraId="5480EBDC" w14:textId="77777777" w:rsidR="00AF2FF3" w:rsidRPr="00323010" w:rsidRDefault="00AF2FF3" w:rsidP="00AF2FF3">
            <w:pPr>
              <w:rPr>
                <w:sz w:val="22"/>
              </w:rPr>
            </w:pPr>
            <w:r w:rsidRPr="00323010">
              <w:rPr>
                <w:sz w:val="22"/>
              </w:rPr>
              <w:t>Imo</w:t>
            </w:r>
          </w:p>
        </w:tc>
        <w:tc>
          <w:tcPr>
            <w:tcW w:w="920" w:type="dxa"/>
            <w:tcBorders>
              <w:top w:val="nil"/>
              <w:left w:val="nil"/>
              <w:bottom w:val="nil"/>
              <w:right w:val="nil"/>
            </w:tcBorders>
            <w:tcMar>
              <w:top w:w="100" w:type="nil"/>
              <w:right w:w="100" w:type="nil"/>
            </w:tcMar>
          </w:tcPr>
          <w:p w14:paraId="70E54AC2" w14:textId="70726261" w:rsidR="00AF2FF3" w:rsidRPr="00323010" w:rsidRDefault="00AF2FF3" w:rsidP="00AF2FF3">
            <w:pPr>
              <w:rPr>
                <w:sz w:val="22"/>
              </w:rPr>
            </w:pPr>
            <w:r w:rsidRPr="00323010">
              <w:rPr>
                <w:sz w:val="22"/>
              </w:rPr>
              <w:t>71.9</w:t>
            </w:r>
          </w:p>
        </w:tc>
        <w:tc>
          <w:tcPr>
            <w:tcW w:w="960" w:type="dxa"/>
            <w:tcBorders>
              <w:top w:val="nil"/>
              <w:left w:val="nil"/>
              <w:bottom w:val="nil"/>
              <w:right w:val="nil"/>
            </w:tcBorders>
            <w:tcMar>
              <w:top w:w="100" w:type="nil"/>
              <w:right w:w="100" w:type="nil"/>
            </w:tcMar>
          </w:tcPr>
          <w:p w14:paraId="2771EDA3" w14:textId="6F351AE5" w:rsidR="00AF2FF3" w:rsidRPr="00323010" w:rsidRDefault="00AF2FF3" w:rsidP="00AF2FF3">
            <w:pPr>
              <w:rPr>
                <w:sz w:val="22"/>
              </w:rPr>
            </w:pPr>
            <w:r w:rsidRPr="00323010">
              <w:rPr>
                <w:sz w:val="22"/>
              </w:rPr>
              <w:t>42.7</w:t>
            </w:r>
          </w:p>
        </w:tc>
        <w:tc>
          <w:tcPr>
            <w:tcW w:w="960" w:type="dxa"/>
            <w:tcBorders>
              <w:top w:val="nil"/>
              <w:left w:val="nil"/>
              <w:bottom w:val="nil"/>
              <w:right w:val="nil"/>
            </w:tcBorders>
            <w:tcMar>
              <w:top w:w="100" w:type="nil"/>
              <w:right w:w="100" w:type="nil"/>
            </w:tcMar>
          </w:tcPr>
          <w:p w14:paraId="58B6551D" w14:textId="6355C68A" w:rsidR="00AF2FF3" w:rsidRPr="00323010" w:rsidRDefault="00AF2FF3" w:rsidP="00AF2FF3">
            <w:pPr>
              <w:rPr>
                <w:sz w:val="22"/>
              </w:rPr>
            </w:pPr>
            <w:r w:rsidRPr="00323010">
              <w:rPr>
                <w:sz w:val="22"/>
              </w:rPr>
              <w:t>66.5</w:t>
            </w:r>
          </w:p>
        </w:tc>
        <w:tc>
          <w:tcPr>
            <w:tcW w:w="960" w:type="dxa"/>
            <w:tcBorders>
              <w:top w:val="nil"/>
              <w:left w:val="nil"/>
              <w:bottom w:val="nil"/>
              <w:right w:val="nil"/>
            </w:tcBorders>
            <w:tcMar>
              <w:top w:w="100" w:type="nil"/>
              <w:right w:w="100" w:type="nil"/>
            </w:tcMar>
          </w:tcPr>
          <w:p w14:paraId="65EC1DA3" w14:textId="6CAE8601" w:rsidR="00AF2FF3" w:rsidRPr="00323010" w:rsidRDefault="00AF2FF3" w:rsidP="00AF2FF3">
            <w:pPr>
              <w:rPr>
                <w:sz w:val="22"/>
              </w:rPr>
            </w:pPr>
            <w:r w:rsidRPr="00323010">
              <w:rPr>
                <w:sz w:val="22"/>
              </w:rPr>
              <w:t>55.4</w:t>
            </w:r>
          </w:p>
        </w:tc>
        <w:tc>
          <w:tcPr>
            <w:tcW w:w="960" w:type="dxa"/>
            <w:tcBorders>
              <w:top w:val="nil"/>
              <w:left w:val="nil"/>
              <w:bottom w:val="nil"/>
              <w:right w:val="nil"/>
            </w:tcBorders>
            <w:tcMar>
              <w:top w:w="100" w:type="nil"/>
              <w:right w:w="100" w:type="nil"/>
            </w:tcMar>
          </w:tcPr>
          <w:p w14:paraId="2E39E9D5" w14:textId="7E57C773" w:rsidR="00AF2FF3" w:rsidRPr="00323010" w:rsidRDefault="00AF2FF3" w:rsidP="00AF2FF3">
            <w:pPr>
              <w:rPr>
                <w:sz w:val="22"/>
              </w:rPr>
            </w:pPr>
            <w:r w:rsidRPr="00323010">
              <w:rPr>
                <w:sz w:val="22"/>
              </w:rPr>
              <w:t>54.2</w:t>
            </w:r>
          </w:p>
        </w:tc>
        <w:tc>
          <w:tcPr>
            <w:tcW w:w="960" w:type="dxa"/>
            <w:tcBorders>
              <w:top w:val="nil"/>
              <w:left w:val="nil"/>
              <w:bottom w:val="nil"/>
              <w:right w:val="nil"/>
            </w:tcBorders>
            <w:tcMar>
              <w:top w:w="100" w:type="nil"/>
              <w:right w:w="100" w:type="nil"/>
            </w:tcMar>
          </w:tcPr>
          <w:p w14:paraId="7ECC4E44" w14:textId="088B86FC" w:rsidR="00AF2FF3" w:rsidRPr="00323010" w:rsidRDefault="00AF2FF3" w:rsidP="00AF2FF3">
            <w:pPr>
              <w:rPr>
                <w:sz w:val="22"/>
              </w:rPr>
            </w:pPr>
            <w:r w:rsidRPr="00323010">
              <w:rPr>
                <w:sz w:val="22"/>
              </w:rPr>
              <w:t>65.1</w:t>
            </w:r>
          </w:p>
        </w:tc>
        <w:tc>
          <w:tcPr>
            <w:tcW w:w="960" w:type="dxa"/>
            <w:tcBorders>
              <w:top w:val="nil"/>
              <w:left w:val="nil"/>
              <w:bottom w:val="nil"/>
              <w:right w:val="nil"/>
            </w:tcBorders>
            <w:tcMar>
              <w:top w:w="100" w:type="nil"/>
              <w:right w:w="100" w:type="nil"/>
            </w:tcMar>
          </w:tcPr>
          <w:p w14:paraId="7EE38840" w14:textId="6BC61CEE" w:rsidR="00AF2FF3" w:rsidRPr="00323010" w:rsidRDefault="00AF2FF3" w:rsidP="00AF2FF3">
            <w:pPr>
              <w:rPr>
                <w:sz w:val="22"/>
              </w:rPr>
            </w:pPr>
            <w:r w:rsidRPr="00323010">
              <w:rPr>
                <w:sz w:val="22"/>
              </w:rPr>
              <w:t>70.6</w:t>
            </w:r>
          </w:p>
        </w:tc>
        <w:tc>
          <w:tcPr>
            <w:tcW w:w="960" w:type="dxa"/>
            <w:tcBorders>
              <w:top w:val="nil"/>
              <w:left w:val="nil"/>
              <w:bottom w:val="nil"/>
              <w:right w:val="nil"/>
            </w:tcBorders>
            <w:tcMar>
              <w:top w:w="100" w:type="nil"/>
              <w:right w:w="100" w:type="nil"/>
            </w:tcMar>
          </w:tcPr>
          <w:p w14:paraId="79EF01B2" w14:textId="2A50B6D2" w:rsidR="00AF2FF3" w:rsidRPr="00323010" w:rsidRDefault="00AF2FF3" w:rsidP="00AF2FF3">
            <w:pPr>
              <w:rPr>
                <w:sz w:val="22"/>
              </w:rPr>
            </w:pPr>
            <w:r w:rsidRPr="00323010">
              <w:rPr>
                <w:sz w:val="22"/>
              </w:rPr>
              <w:t>72.7</w:t>
            </w:r>
          </w:p>
        </w:tc>
      </w:tr>
      <w:tr w:rsidR="00AF2FF3" w:rsidRPr="00AF2FF3" w14:paraId="5DF8B201" w14:textId="77777777" w:rsidTr="00AF2FF3">
        <w:tc>
          <w:tcPr>
            <w:tcW w:w="1260" w:type="dxa"/>
            <w:tcMar>
              <w:top w:w="100" w:type="nil"/>
              <w:right w:w="100" w:type="nil"/>
            </w:tcMar>
            <w:vAlign w:val="center"/>
          </w:tcPr>
          <w:p w14:paraId="4CE30B9E" w14:textId="77777777" w:rsidR="00AF2FF3" w:rsidRPr="00323010" w:rsidRDefault="00AF2FF3" w:rsidP="00AF2FF3">
            <w:pPr>
              <w:rPr>
                <w:sz w:val="22"/>
              </w:rPr>
            </w:pPr>
            <w:r w:rsidRPr="00323010">
              <w:rPr>
                <w:sz w:val="22"/>
              </w:rPr>
              <w:t>Jigawa</w:t>
            </w:r>
          </w:p>
        </w:tc>
        <w:tc>
          <w:tcPr>
            <w:tcW w:w="920" w:type="dxa"/>
            <w:tcBorders>
              <w:top w:val="nil"/>
              <w:left w:val="nil"/>
              <w:bottom w:val="nil"/>
              <w:right w:val="nil"/>
            </w:tcBorders>
            <w:tcMar>
              <w:top w:w="100" w:type="nil"/>
              <w:right w:w="100" w:type="nil"/>
            </w:tcMar>
          </w:tcPr>
          <w:p w14:paraId="3D4188B6" w14:textId="7582608A" w:rsidR="00AF2FF3" w:rsidRPr="00323010" w:rsidRDefault="00AF2FF3" w:rsidP="00AF2FF3">
            <w:pPr>
              <w:rPr>
                <w:sz w:val="22"/>
              </w:rPr>
            </w:pPr>
            <w:r w:rsidRPr="00323010">
              <w:rPr>
                <w:sz w:val="22"/>
              </w:rPr>
              <w:t>90.0</w:t>
            </w:r>
          </w:p>
        </w:tc>
        <w:tc>
          <w:tcPr>
            <w:tcW w:w="960" w:type="dxa"/>
            <w:tcBorders>
              <w:top w:val="nil"/>
              <w:left w:val="nil"/>
              <w:bottom w:val="nil"/>
              <w:right w:val="nil"/>
            </w:tcBorders>
            <w:tcMar>
              <w:top w:w="100" w:type="nil"/>
              <w:right w:w="100" w:type="nil"/>
            </w:tcMar>
          </w:tcPr>
          <w:p w14:paraId="16267F91" w14:textId="25BE8E90" w:rsidR="00AF2FF3" w:rsidRPr="00323010" w:rsidRDefault="00AF2FF3" w:rsidP="00AF2FF3">
            <w:pPr>
              <w:rPr>
                <w:sz w:val="22"/>
              </w:rPr>
            </w:pPr>
            <w:r w:rsidRPr="00323010">
              <w:rPr>
                <w:sz w:val="22"/>
              </w:rPr>
              <w:t>80.8</w:t>
            </w:r>
          </w:p>
        </w:tc>
        <w:tc>
          <w:tcPr>
            <w:tcW w:w="960" w:type="dxa"/>
            <w:tcBorders>
              <w:top w:val="nil"/>
              <w:left w:val="nil"/>
              <w:bottom w:val="nil"/>
              <w:right w:val="nil"/>
            </w:tcBorders>
            <w:tcMar>
              <w:top w:w="100" w:type="nil"/>
              <w:right w:w="100" w:type="nil"/>
            </w:tcMar>
          </w:tcPr>
          <w:p w14:paraId="5DF8A229" w14:textId="1A6FEAAE" w:rsidR="00AF2FF3" w:rsidRPr="00323010" w:rsidRDefault="00AF2FF3" w:rsidP="00AF2FF3">
            <w:pPr>
              <w:rPr>
                <w:sz w:val="22"/>
              </w:rPr>
            </w:pPr>
            <w:r w:rsidRPr="00323010">
              <w:rPr>
                <w:sz w:val="22"/>
              </w:rPr>
              <w:t>84.1</w:t>
            </w:r>
          </w:p>
        </w:tc>
        <w:tc>
          <w:tcPr>
            <w:tcW w:w="960" w:type="dxa"/>
            <w:tcBorders>
              <w:top w:val="nil"/>
              <w:left w:val="nil"/>
              <w:bottom w:val="nil"/>
              <w:right w:val="nil"/>
            </w:tcBorders>
            <w:tcMar>
              <w:top w:w="100" w:type="nil"/>
              <w:right w:w="100" w:type="nil"/>
            </w:tcMar>
          </w:tcPr>
          <w:p w14:paraId="2671D97C" w14:textId="528AC9CF" w:rsidR="00AF2FF3" w:rsidRPr="00323010" w:rsidRDefault="00AF2FF3" w:rsidP="00AF2FF3">
            <w:pPr>
              <w:rPr>
                <w:sz w:val="22"/>
              </w:rPr>
            </w:pPr>
            <w:r w:rsidRPr="00323010">
              <w:rPr>
                <w:sz w:val="22"/>
              </w:rPr>
              <w:t>78.0</w:t>
            </w:r>
          </w:p>
        </w:tc>
        <w:tc>
          <w:tcPr>
            <w:tcW w:w="960" w:type="dxa"/>
            <w:tcBorders>
              <w:top w:val="nil"/>
              <w:left w:val="nil"/>
              <w:bottom w:val="nil"/>
              <w:right w:val="nil"/>
            </w:tcBorders>
            <w:tcMar>
              <w:top w:w="100" w:type="nil"/>
              <w:right w:w="100" w:type="nil"/>
            </w:tcMar>
          </w:tcPr>
          <w:p w14:paraId="78B134AC" w14:textId="316CF7AC" w:rsidR="00AF2FF3" w:rsidRPr="00323010" w:rsidRDefault="00AF2FF3" w:rsidP="00AF2FF3">
            <w:pPr>
              <w:rPr>
                <w:sz w:val="22"/>
              </w:rPr>
            </w:pPr>
            <w:r w:rsidRPr="00323010">
              <w:rPr>
                <w:sz w:val="22"/>
              </w:rPr>
              <w:t>60.4</w:t>
            </w:r>
          </w:p>
        </w:tc>
        <w:tc>
          <w:tcPr>
            <w:tcW w:w="960" w:type="dxa"/>
            <w:tcBorders>
              <w:top w:val="nil"/>
              <w:left w:val="nil"/>
              <w:bottom w:val="nil"/>
              <w:right w:val="nil"/>
            </w:tcBorders>
            <w:tcMar>
              <w:top w:w="100" w:type="nil"/>
              <w:right w:w="100" w:type="nil"/>
            </w:tcMar>
          </w:tcPr>
          <w:p w14:paraId="413EA764" w14:textId="3C66436C" w:rsidR="00AF2FF3" w:rsidRPr="00323010" w:rsidRDefault="00AF2FF3" w:rsidP="00AF2FF3">
            <w:pPr>
              <w:rPr>
                <w:sz w:val="22"/>
              </w:rPr>
            </w:pPr>
            <w:r w:rsidRPr="00323010">
              <w:rPr>
                <w:sz w:val="22"/>
              </w:rPr>
              <w:t>79.5</w:t>
            </w:r>
          </w:p>
        </w:tc>
        <w:tc>
          <w:tcPr>
            <w:tcW w:w="960" w:type="dxa"/>
            <w:tcBorders>
              <w:top w:val="nil"/>
              <w:left w:val="nil"/>
              <w:bottom w:val="nil"/>
              <w:right w:val="nil"/>
            </w:tcBorders>
            <w:tcMar>
              <w:top w:w="100" w:type="nil"/>
              <w:right w:w="100" w:type="nil"/>
            </w:tcMar>
          </w:tcPr>
          <w:p w14:paraId="1BA87961" w14:textId="3A355A14" w:rsidR="00AF2FF3" w:rsidRPr="00323010" w:rsidRDefault="00AF2FF3" w:rsidP="00AF2FF3">
            <w:pPr>
              <w:rPr>
                <w:sz w:val="22"/>
              </w:rPr>
            </w:pPr>
            <w:r w:rsidRPr="00323010">
              <w:rPr>
                <w:sz w:val="22"/>
              </w:rPr>
              <w:t>84.0</w:t>
            </w:r>
          </w:p>
        </w:tc>
        <w:tc>
          <w:tcPr>
            <w:tcW w:w="960" w:type="dxa"/>
            <w:tcBorders>
              <w:top w:val="nil"/>
              <w:left w:val="nil"/>
              <w:bottom w:val="nil"/>
              <w:right w:val="nil"/>
            </w:tcBorders>
            <w:tcMar>
              <w:top w:w="100" w:type="nil"/>
              <w:right w:w="100" w:type="nil"/>
            </w:tcMar>
          </w:tcPr>
          <w:p w14:paraId="29452DBF" w14:textId="2BCD94EC" w:rsidR="00AF2FF3" w:rsidRPr="00323010" w:rsidRDefault="00AF2FF3" w:rsidP="00AF2FF3">
            <w:pPr>
              <w:rPr>
                <w:sz w:val="22"/>
              </w:rPr>
            </w:pPr>
            <w:r w:rsidRPr="00323010">
              <w:rPr>
                <w:sz w:val="22"/>
              </w:rPr>
              <w:t>81.8</w:t>
            </w:r>
          </w:p>
        </w:tc>
      </w:tr>
      <w:tr w:rsidR="00AF2FF3" w:rsidRPr="00AF2FF3" w14:paraId="076F11FD" w14:textId="77777777" w:rsidTr="00AF2FF3">
        <w:tc>
          <w:tcPr>
            <w:tcW w:w="1260" w:type="dxa"/>
            <w:tcMar>
              <w:top w:w="100" w:type="nil"/>
              <w:right w:w="100" w:type="nil"/>
            </w:tcMar>
            <w:vAlign w:val="center"/>
          </w:tcPr>
          <w:p w14:paraId="28D1C45B" w14:textId="77777777" w:rsidR="00AF2FF3" w:rsidRPr="00323010" w:rsidRDefault="00AF2FF3" w:rsidP="00AF2FF3">
            <w:pPr>
              <w:rPr>
                <w:sz w:val="22"/>
              </w:rPr>
            </w:pPr>
            <w:r w:rsidRPr="00323010">
              <w:rPr>
                <w:sz w:val="22"/>
              </w:rPr>
              <w:t>Kaduna</w:t>
            </w:r>
          </w:p>
        </w:tc>
        <w:tc>
          <w:tcPr>
            <w:tcW w:w="920" w:type="dxa"/>
            <w:tcBorders>
              <w:top w:val="nil"/>
              <w:left w:val="nil"/>
              <w:bottom w:val="nil"/>
              <w:right w:val="nil"/>
            </w:tcBorders>
            <w:tcMar>
              <w:top w:w="100" w:type="nil"/>
              <w:right w:w="100" w:type="nil"/>
            </w:tcMar>
          </w:tcPr>
          <w:p w14:paraId="1266916E" w14:textId="08D6EB8B" w:rsidR="00AF2FF3" w:rsidRPr="00323010" w:rsidRDefault="00AF2FF3" w:rsidP="00AF2FF3">
            <w:pPr>
              <w:rPr>
                <w:sz w:val="22"/>
              </w:rPr>
            </w:pPr>
            <w:r w:rsidRPr="00323010">
              <w:rPr>
                <w:sz w:val="22"/>
              </w:rPr>
              <w:t>58.7</w:t>
            </w:r>
          </w:p>
        </w:tc>
        <w:tc>
          <w:tcPr>
            <w:tcW w:w="960" w:type="dxa"/>
            <w:tcBorders>
              <w:top w:val="nil"/>
              <w:left w:val="nil"/>
              <w:bottom w:val="nil"/>
              <w:right w:val="nil"/>
            </w:tcBorders>
            <w:tcMar>
              <w:top w:w="100" w:type="nil"/>
              <w:right w:w="100" w:type="nil"/>
            </w:tcMar>
          </w:tcPr>
          <w:p w14:paraId="03E5EF8C" w14:textId="3816E3C0" w:rsidR="00AF2FF3" w:rsidRPr="00323010" w:rsidRDefault="00AF2FF3" w:rsidP="00AF2FF3">
            <w:pPr>
              <w:rPr>
                <w:sz w:val="22"/>
              </w:rPr>
            </w:pPr>
            <w:r w:rsidRPr="00323010">
              <w:rPr>
                <w:sz w:val="22"/>
              </w:rPr>
              <w:t>56.6</w:t>
            </w:r>
          </w:p>
        </w:tc>
        <w:tc>
          <w:tcPr>
            <w:tcW w:w="960" w:type="dxa"/>
            <w:tcBorders>
              <w:top w:val="nil"/>
              <w:left w:val="nil"/>
              <w:bottom w:val="nil"/>
              <w:right w:val="nil"/>
            </w:tcBorders>
            <w:tcMar>
              <w:top w:w="100" w:type="nil"/>
              <w:right w:w="100" w:type="nil"/>
            </w:tcMar>
          </w:tcPr>
          <w:p w14:paraId="27238562" w14:textId="612C15B0" w:rsidR="00AF2FF3" w:rsidRPr="00323010" w:rsidRDefault="00AF2FF3" w:rsidP="00AF2FF3">
            <w:pPr>
              <w:rPr>
                <w:sz w:val="22"/>
              </w:rPr>
            </w:pPr>
            <w:r w:rsidRPr="00323010">
              <w:rPr>
                <w:sz w:val="22"/>
              </w:rPr>
              <w:t>58.9</w:t>
            </w:r>
          </w:p>
        </w:tc>
        <w:tc>
          <w:tcPr>
            <w:tcW w:w="960" w:type="dxa"/>
            <w:tcBorders>
              <w:top w:val="nil"/>
              <w:left w:val="nil"/>
              <w:bottom w:val="nil"/>
              <w:right w:val="nil"/>
            </w:tcBorders>
            <w:tcMar>
              <w:top w:w="100" w:type="nil"/>
              <w:right w:w="100" w:type="nil"/>
            </w:tcMar>
          </w:tcPr>
          <w:p w14:paraId="18C0CAEF" w14:textId="7348F214" w:rsidR="00AF2FF3" w:rsidRPr="00323010" w:rsidRDefault="00AF2FF3" w:rsidP="00AF2FF3">
            <w:pPr>
              <w:rPr>
                <w:sz w:val="22"/>
              </w:rPr>
            </w:pPr>
            <w:r w:rsidRPr="00323010">
              <w:rPr>
                <w:sz w:val="22"/>
              </w:rPr>
              <w:t>56.3</w:t>
            </w:r>
          </w:p>
        </w:tc>
        <w:tc>
          <w:tcPr>
            <w:tcW w:w="960" w:type="dxa"/>
            <w:tcBorders>
              <w:top w:val="nil"/>
              <w:left w:val="nil"/>
              <w:bottom w:val="nil"/>
              <w:right w:val="nil"/>
            </w:tcBorders>
            <w:tcMar>
              <w:top w:w="100" w:type="nil"/>
              <w:right w:w="100" w:type="nil"/>
            </w:tcMar>
          </w:tcPr>
          <w:p w14:paraId="3735ED7E" w14:textId="507BCDBE" w:rsidR="00AF2FF3" w:rsidRPr="00323010" w:rsidRDefault="00AF2FF3" w:rsidP="00AF2FF3">
            <w:pPr>
              <w:rPr>
                <w:sz w:val="22"/>
              </w:rPr>
            </w:pPr>
            <w:r w:rsidRPr="00323010">
              <w:rPr>
                <w:sz w:val="22"/>
              </w:rPr>
              <w:t>31.6</w:t>
            </w:r>
          </w:p>
        </w:tc>
        <w:tc>
          <w:tcPr>
            <w:tcW w:w="960" w:type="dxa"/>
            <w:tcBorders>
              <w:top w:val="nil"/>
              <w:left w:val="nil"/>
              <w:bottom w:val="nil"/>
              <w:right w:val="nil"/>
            </w:tcBorders>
            <w:tcMar>
              <w:top w:w="100" w:type="nil"/>
              <w:right w:w="100" w:type="nil"/>
            </w:tcMar>
          </w:tcPr>
          <w:p w14:paraId="2AE4DD3B" w14:textId="3890E231" w:rsidR="00AF2FF3" w:rsidRPr="00323010" w:rsidRDefault="00AF2FF3" w:rsidP="00AF2FF3">
            <w:pPr>
              <w:rPr>
                <w:sz w:val="22"/>
              </w:rPr>
            </w:pPr>
            <w:r w:rsidRPr="00323010">
              <w:rPr>
                <w:sz w:val="22"/>
              </w:rPr>
              <w:t>55.5</w:t>
            </w:r>
          </w:p>
        </w:tc>
        <w:tc>
          <w:tcPr>
            <w:tcW w:w="960" w:type="dxa"/>
            <w:tcBorders>
              <w:top w:val="nil"/>
              <w:left w:val="nil"/>
              <w:bottom w:val="nil"/>
              <w:right w:val="nil"/>
            </w:tcBorders>
            <w:tcMar>
              <w:top w:w="100" w:type="nil"/>
              <w:right w:w="100" w:type="nil"/>
            </w:tcMar>
          </w:tcPr>
          <w:p w14:paraId="2907EDD6" w14:textId="2942486B" w:rsidR="00AF2FF3" w:rsidRPr="00323010" w:rsidRDefault="00AF2FF3" w:rsidP="00AF2FF3">
            <w:pPr>
              <w:rPr>
                <w:sz w:val="22"/>
              </w:rPr>
            </w:pPr>
            <w:r w:rsidRPr="00323010">
              <w:rPr>
                <w:sz w:val="22"/>
              </w:rPr>
              <w:t>63.9</w:t>
            </w:r>
          </w:p>
        </w:tc>
        <w:tc>
          <w:tcPr>
            <w:tcW w:w="960" w:type="dxa"/>
            <w:tcBorders>
              <w:top w:val="nil"/>
              <w:left w:val="nil"/>
              <w:bottom w:val="nil"/>
              <w:right w:val="nil"/>
            </w:tcBorders>
            <w:tcMar>
              <w:top w:w="100" w:type="nil"/>
              <w:right w:w="100" w:type="nil"/>
            </w:tcMar>
          </w:tcPr>
          <w:p w14:paraId="303BF692" w14:textId="6EE109CF" w:rsidR="00AF2FF3" w:rsidRPr="00323010" w:rsidRDefault="00AF2FF3" w:rsidP="00AF2FF3">
            <w:pPr>
              <w:rPr>
                <w:sz w:val="22"/>
              </w:rPr>
            </w:pPr>
            <w:r w:rsidRPr="00323010">
              <w:rPr>
                <w:sz w:val="22"/>
              </w:rPr>
              <w:t>59.8</w:t>
            </w:r>
          </w:p>
        </w:tc>
      </w:tr>
      <w:tr w:rsidR="00AF2FF3" w:rsidRPr="00AF2FF3" w14:paraId="63F615B4" w14:textId="77777777" w:rsidTr="00AF2FF3">
        <w:tc>
          <w:tcPr>
            <w:tcW w:w="1260" w:type="dxa"/>
            <w:tcMar>
              <w:top w:w="100" w:type="nil"/>
              <w:right w:w="100" w:type="nil"/>
            </w:tcMar>
            <w:vAlign w:val="center"/>
          </w:tcPr>
          <w:p w14:paraId="4B11CD4F" w14:textId="77777777" w:rsidR="00AF2FF3" w:rsidRPr="00323010" w:rsidRDefault="00AF2FF3" w:rsidP="00AF2FF3">
            <w:pPr>
              <w:rPr>
                <w:sz w:val="22"/>
              </w:rPr>
            </w:pPr>
            <w:r w:rsidRPr="00323010">
              <w:rPr>
                <w:sz w:val="22"/>
              </w:rPr>
              <w:t>Kano</w:t>
            </w:r>
          </w:p>
        </w:tc>
        <w:tc>
          <w:tcPr>
            <w:tcW w:w="920" w:type="dxa"/>
            <w:tcBorders>
              <w:top w:val="nil"/>
              <w:left w:val="nil"/>
              <w:bottom w:val="nil"/>
              <w:right w:val="nil"/>
            </w:tcBorders>
            <w:tcMar>
              <w:top w:w="100" w:type="nil"/>
              <w:right w:w="100" w:type="nil"/>
            </w:tcMar>
          </w:tcPr>
          <w:p w14:paraId="04FE2499" w14:textId="4A423B57" w:rsidR="00AF2FF3" w:rsidRPr="00323010" w:rsidRDefault="00AF2FF3" w:rsidP="00AF2FF3">
            <w:pPr>
              <w:rPr>
                <w:sz w:val="22"/>
              </w:rPr>
            </w:pPr>
            <w:r w:rsidRPr="00323010">
              <w:rPr>
                <w:sz w:val="22"/>
              </w:rPr>
              <w:t>57.5</w:t>
            </w:r>
          </w:p>
        </w:tc>
        <w:tc>
          <w:tcPr>
            <w:tcW w:w="960" w:type="dxa"/>
            <w:tcBorders>
              <w:top w:val="nil"/>
              <w:left w:val="nil"/>
              <w:bottom w:val="nil"/>
              <w:right w:val="nil"/>
            </w:tcBorders>
            <w:tcMar>
              <w:top w:w="100" w:type="nil"/>
              <w:right w:w="100" w:type="nil"/>
            </w:tcMar>
          </w:tcPr>
          <w:p w14:paraId="24CEAD58" w14:textId="69EB5D3B" w:rsidR="00AF2FF3" w:rsidRPr="00323010" w:rsidRDefault="00AF2FF3" w:rsidP="00AF2FF3">
            <w:pPr>
              <w:rPr>
                <w:sz w:val="22"/>
              </w:rPr>
            </w:pPr>
            <w:r w:rsidRPr="00323010">
              <w:rPr>
                <w:sz w:val="22"/>
              </w:rPr>
              <w:t>45.8</w:t>
            </w:r>
          </w:p>
        </w:tc>
        <w:tc>
          <w:tcPr>
            <w:tcW w:w="960" w:type="dxa"/>
            <w:tcBorders>
              <w:top w:val="nil"/>
              <w:left w:val="nil"/>
              <w:bottom w:val="nil"/>
              <w:right w:val="nil"/>
            </w:tcBorders>
            <w:tcMar>
              <w:top w:w="100" w:type="nil"/>
              <w:right w:w="100" w:type="nil"/>
            </w:tcMar>
          </w:tcPr>
          <w:p w14:paraId="27DCBF72" w14:textId="05649E78" w:rsidR="00AF2FF3" w:rsidRPr="00323010" w:rsidRDefault="00AF2FF3" w:rsidP="00AF2FF3">
            <w:pPr>
              <w:rPr>
                <w:sz w:val="22"/>
              </w:rPr>
            </w:pPr>
            <w:r w:rsidRPr="00323010">
              <w:rPr>
                <w:sz w:val="22"/>
              </w:rPr>
              <w:t>50.5</w:t>
            </w:r>
          </w:p>
        </w:tc>
        <w:tc>
          <w:tcPr>
            <w:tcW w:w="960" w:type="dxa"/>
            <w:tcBorders>
              <w:top w:val="nil"/>
              <w:left w:val="nil"/>
              <w:bottom w:val="nil"/>
              <w:right w:val="nil"/>
            </w:tcBorders>
            <w:tcMar>
              <w:top w:w="100" w:type="nil"/>
              <w:right w:w="100" w:type="nil"/>
            </w:tcMar>
          </w:tcPr>
          <w:p w14:paraId="5AA92DE9" w14:textId="002002A4" w:rsidR="00AF2FF3" w:rsidRPr="00323010" w:rsidRDefault="00AF2FF3" w:rsidP="00AF2FF3">
            <w:pPr>
              <w:rPr>
                <w:sz w:val="22"/>
              </w:rPr>
            </w:pPr>
            <w:r w:rsidRPr="00323010">
              <w:rPr>
                <w:sz w:val="22"/>
              </w:rPr>
              <w:t>35.3</w:t>
            </w:r>
          </w:p>
        </w:tc>
        <w:tc>
          <w:tcPr>
            <w:tcW w:w="960" w:type="dxa"/>
            <w:tcBorders>
              <w:top w:val="nil"/>
              <w:left w:val="nil"/>
              <w:bottom w:val="nil"/>
              <w:right w:val="nil"/>
            </w:tcBorders>
            <w:tcMar>
              <w:top w:w="100" w:type="nil"/>
              <w:right w:w="100" w:type="nil"/>
            </w:tcMar>
          </w:tcPr>
          <w:p w14:paraId="27533803" w14:textId="67120506" w:rsidR="00AF2FF3" w:rsidRPr="00323010" w:rsidRDefault="00AF2FF3" w:rsidP="00AF2FF3">
            <w:pPr>
              <w:rPr>
                <w:sz w:val="22"/>
              </w:rPr>
            </w:pPr>
            <w:r w:rsidRPr="00323010">
              <w:rPr>
                <w:sz w:val="22"/>
              </w:rPr>
              <w:t>5.6</w:t>
            </w:r>
          </w:p>
        </w:tc>
        <w:tc>
          <w:tcPr>
            <w:tcW w:w="960" w:type="dxa"/>
            <w:tcBorders>
              <w:top w:val="nil"/>
              <w:left w:val="nil"/>
              <w:bottom w:val="nil"/>
              <w:right w:val="nil"/>
            </w:tcBorders>
            <w:tcMar>
              <w:top w:w="100" w:type="nil"/>
              <w:right w:w="100" w:type="nil"/>
            </w:tcMar>
          </w:tcPr>
          <w:p w14:paraId="3E9881F0" w14:textId="3957A0E8" w:rsidR="00AF2FF3" w:rsidRPr="00323010" w:rsidRDefault="00AF2FF3" w:rsidP="00AF2FF3">
            <w:pPr>
              <w:rPr>
                <w:sz w:val="22"/>
              </w:rPr>
            </w:pPr>
            <w:r w:rsidRPr="00323010">
              <w:rPr>
                <w:sz w:val="22"/>
              </w:rPr>
              <w:t>36.5</w:t>
            </w:r>
          </w:p>
        </w:tc>
        <w:tc>
          <w:tcPr>
            <w:tcW w:w="960" w:type="dxa"/>
            <w:tcBorders>
              <w:top w:val="nil"/>
              <w:left w:val="nil"/>
              <w:bottom w:val="nil"/>
              <w:right w:val="nil"/>
            </w:tcBorders>
            <w:tcMar>
              <w:top w:w="100" w:type="nil"/>
              <w:right w:w="100" w:type="nil"/>
            </w:tcMar>
          </w:tcPr>
          <w:p w14:paraId="7BBDAC86" w14:textId="71C4B174" w:rsidR="00AF2FF3" w:rsidRPr="00323010" w:rsidRDefault="00AF2FF3" w:rsidP="00AF2FF3">
            <w:pPr>
              <w:rPr>
                <w:sz w:val="22"/>
              </w:rPr>
            </w:pPr>
            <w:r w:rsidRPr="00323010">
              <w:rPr>
                <w:sz w:val="22"/>
              </w:rPr>
              <w:t>54.3</w:t>
            </w:r>
          </w:p>
        </w:tc>
        <w:tc>
          <w:tcPr>
            <w:tcW w:w="960" w:type="dxa"/>
            <w:tcBorders>
              <w:top w:val="nil"/>
              <w:left w:val="nil"/>
              <w:bottom w:val="nil"/>
              <w:right w:val="nil"/>
            </w:tcBorders>
            <w:tcMar>
              <w:top w:w="100" w:type="nil"/>
              <w:right w:w="100" w:type="nil"/>
            </w:tcMar>
          </w:tcPr>
          <w:p w14:paraId="369096CD" w14:textId="21D8B2CB" w:rsidR="00AF2FF3" w:rsidRPr="00323010" w:rsidRDefault="00AF2FF3" w:rsidP="00AF2FF3">
            <w:pPr>
              <w:rPr>
                <w:sz w:val="22"/>
              </w:rPr>
            </w:pPr>
            <w:r w:rsidRPr="00323010">
              <w:rPr>
                <w:sz w:val="22"/>
              </w:rPr>
              <w:t>42.9</w:t>
            </w:r>
          </w:p>
        </w:tc>
      </w:tr>
      <w:tr w:rsidR="00AF2FF3" w:rsidRPr="00AF2FF3" w14:paraId="1F0CA104" w14:textId="77777777" w:rsidTr="00AF2FF3">
        <w:tc>
          <w:tcPr>
            <w:tcW w:w="1260" w:type="dxa"/>
            <w:tcMar>
              <w:top w:w="100" w:type="nil"/>
              <w:right w:w="100" w:type="nil"/>
            </w:tcMar>
            <w:vAlign w:val="center"/>
          </w:tcPr>
          <w:p w14:paraId="72AB956C" w14:textId="77777777" w:rsidR="00AF2FF3" w:rsidRPr="00323010" w:rsidRDefault="00AF2FF3" w:rsidP="00AF2FF3">
            <w:pPr>
              <w:rPr>
                <w:sz w:val="22"/>
              </w:rPr>
            </w:pPr>
            <w:r w:rsidRPr="00323010">
              <w:rPr>
                <w:sz w:val="22"/>
              </w:rPr>
              <w:t>Katsina</w:t>
            </w:r>
          </w:p>
        </w:tc>
        <w:tc>
          <w:tcPr>
            <w:tcW w:w="920" w:type="dxa"/>
            <w:tcBorders>
              <w:top w:val="nil"/>
              <w:left w:val="nil"/>
              <w:bottom w:val="nil"/>
              <w:right w:val="nil"/>
            </w:tcBorders>
            <w:tcMar>
              <w:top w:w="100" w:type="nil"/>
              <w:right w:w="100" w:type="nil"/>
            </w:tcMar>
          </w:tcPr>
          <w:p w14:paraId="3B9033D1" w14:textId="114FCEC5" w:rsidR="00AF2FF3" w:rsidRPr="00323010" w:rsidRDefault="00AF2FF3" w:rsidP="00AF2FF3">
            <w:pPr>
              <w:rPr>
                <w:sz w:val="22"/>
              </w:rPr>
            </w:pPr>
            <w:r w:rsidRPr="00323010">
              <w:rPr>
                <w:sz w:val="22"/>
              </w:rPr>
              <w:t>33.7</w:t>
            </w:r>
          </w:p>
        </w:tc>
        <w:tc>
          <w:tcPr>
            <w:tcW w:w="960" w:type="dxa"/>
            <w:tcBorders>
              <w:top w:val="nil"/>
              <w:left w:val="nil"/>
              <w:bottom w:val="nil"/>
              <w:right w:val="nil"/>
            </w:tcBorders>
            <w:tcMar>
              <w:top w:w="100" w:type="nil"/>
              <w:right w:w="100" w:type="nil"/>
            </w:tcMar>
          </w:tcPr>
          <w:p w14:paraId="26209BD7" w14:textId="3DBC17CF" w:rsidR="00AF2FF3" w:rsidRPr="00323010" w:rsidRDefault="00AF2FF3" w:rsidP="00AF2FF3">
            <w:pPr>
              <w:rPr>
                <w:sz w:val="22"/>
              </w:rPr>
            </w:pPr>
            <w:r w:rsidRPr="00323010">
              <w:rPr>
                <w:sz w:val="22"/>
              </w:rPr>
              <w:t>30.5</w:t>
            </w:r>
          </w:p>
        </w:tc>
        <w:tc>
          <w:tcPr>
            <w:tcW w:w="960" w:type="dxa"/>
            <w:tcBorders>
              <w:top w:val="nil"/>
              <w:left w:val="nil"/>
              <w:bottom w:val="nil"/>
              <w:right w:val="nil"/>
            </w:tcBorders>
            <w:tcMar>
              <w:top w:w="100" w:type="nil"/>
              <w:right w:w="100" w:type="nil"/>
            </w:tcMar>
          </w:tcPr>
          <w:p w14:paraId="4C074273" w14:textId="73EA3B89" w:rsidR="00AF2FF3" w:rsidRPr="00323010" w:rsidRDefault="00AF2FF3" w:rsidP="00AF2FF3">
            <w:pPr>
              <w:rPr>
                <w:sz w:val="22"/>
              </w:rPr>
            </w:pPr>
            <w:r w:rsidRPr="00323010">
              <w:rPr>
                <w:sz w:val="22"/>
              </w:rPr>
              <w:t>30.1</w:t>
            </w:r>
          </w:p>
        </w:tc>
        <w:tc>
          <w:tcPr>
            <w:tcW w:w="960" w:type="dxa"/>
            <w:tcBorders>
              <w:top w:val="nil"/>
              <w:left w:val="nil"/>
              <w:bottom w:val="nil"/>
              <w:right w:val="nil"/>
            </w:tcBorders>
            <w:tcMar>
              <w:top w:w="100" w:type="nil"/>
              <w:right w:w="100" w:type="nil"/>
            </w:tcMar>
          </w:tcPr>
          <w:p w14:paraId="4D8D0A39" w14:textId="7BFAE0B7" w:rsidR="00AF2FF3" w:rsidRPr="00323010" w:rsidRDefault="00AF2FF3" w:rsidP="00AF2FF3">
            <w:pPr>
              <w:rPr>
                <w:sz w:val="22"/>
              </w:rPr>
            </w:pPr>
            <w:r w:rsidRPr="00323010">
              <w:rPr>
                <w:sz w:val="22"/>
              </w:rPr>
              <w:t>21.0</w:t>
            </w:r>
          </w:p>
        </w:tc>
        <w:tc>
          <w:tcPr>
            <w:tcW w:w="960" w:type="dxa"/>
            <w:tcBorders>
              <w:top w:val="nil"/>
              <w:left w:val="nil"/>
              <w:bottom w:val="nil"/>
              <w:right w:val="nil"/>
            </w:tcBorders>
            <w:tcMar>
              <w:top w:w="100" w:type="nil"/>
              <w:right w:w="100" w:type="nil"/>
            </w:tcMar>
          </w:tcPr>
          <w:p w14:paraId="36CDFB62" w14:textId="628BC6B0" w:rsidR="00AF2FF3" w:rsidRPr="00323010" w:rsidRDefault="00AF2FF3" w:rsidP="00AF2FF3">
            <w:pPr>
              <w:rPr>
                <w:sz w:val="22"/>
              </w:rPr>
            </w:pPr>
            <w:r w:rsidRPr="00323010">
              <w:rPr>
                <w:sz w:val="22"/>
              </w:rPr>
              <w:t>15.5</w:t>
            </w:r>
          </w:p>
        </w:tc>
        <w:tc>
          <w:tcPr>
            <w:tcW w:w="960" w:type="dxa"/>
            <w:tcBorders>
              <w:top w:val="nil"/>
              <w:left w:val="nil"/>
              <w:bottom w:val="nil"/>
              <w:right w:val="nil"/>
            </w:tcBorders>
            <w:tcMar>
              <w:top w:w="100" w:type="nil"/>
              <w:right w:w="100" w:type="nil"/>
            </w:tcMar>
          </w:tcPr>
          <w:p w14:paraId="1731ADCE" w14:textId="275231AB" w:rsidR="00AF2FF3" w:rsidRPr="00323010" w:rsidRDefault="00AF2FF3" w:rsidP="00AF2FF3">
            <w:pPr>
              <w:rPr>
                <w:sz w:val="22"/>
              </w:rPr>
            </w:pPr>
            <w:r w:rsidRPr="00323010">
              <w:rPr>
                <w:sz w:val="22"/>
              </w:rPr>
              <w:t>25.7</w:t>
            </w:r>
          </w:p>
        </w:tc>
        <w:tc>
          <w:tcPr>
            <w:tcW w:w="960" w:type="dxa"/>
            <w:tcBorders>
              <w:top w:val="nil"/>
              <w:left w:val="nil"/>
              <w:bottom w:val="nil"/>
              <w:right w:val="nil"/>
            </w:tcBorders>
            <w:tcMar>
              <w:top w:w="100" w:type="nil"/>
              <w:right w:w="100" w:type="nil"/>
            </w:tcMar>
          </w:tcPr>
          <w:p w14:paraId="67E56B16" w14:textId="17483DE6" w:rsidR="00AF2FF3" w:rsidRPr="00323010" w:rsidRDefault="00AF2FF3" w:rsidP="00AF2FF3">
            <w:pPr>
              <w:rPr>
                <w:sz w:val="22"/>
              </w:rPr>
            </w:pPr>
            <w:r w:rsidRPr="00323010">
              <w:rPr>
                <w:sz w:val="22"/>
              </w:rPr>
              <w:t>40.9</w:t>
            </w:r>
          </w:p>
        </w:tc>
        <w:tc>
          <w:tcPr>
            <w:tcW w:w="960" w:type="dxa"/>
            <w:tcBorders>
              <w:top w:val="nil"/>
              <w:left w:val="nil"/>
              <w:bottom w:val="nil"/>
              <w:right w:val="nil"/>
            </w:tcBorders>
            <w:tcMar>
              <w:top w:w="100" w:type="nil"/>
              <w:right w:w="100" w:type="nil"/>
            </w:tcMar>
          </w:tcPr>
          <w:p w14:paraId="674A0E1F" w14:textId="497B4CB0" w:rsidR="00AF2FF3" w:rsidRPr="00323010" w:rsidRDefault="00AF2FF3" w:rsidP="00AF2FF3">
            <w:pPr>
              <w:rPr>
                <w:sz w:val="22"/>
              </w:rPr>
            </w:pPr>
            <w:r w:rsidRPr="00323010">
              <w:rPr>
                <w:sz w:val="22"/>
              </w:rPr>
              <w:t>30.3</w:t>
            </w:r>
          </w:p>
        </w:tc>
      </w:tr>
      <w:tr w:rsidR="00AF2FF3" w:rsidRPr="00AF2FF3" w14:paraId="1174EE4B" w14:textId="77777777" w:rsidTr="00AF2FF3">
        <w:tc>
          <w:tcPr>
            <w:tcW w:w="1260" w:type="dxa"/>
            <w:tcMar>
              <w:top w:w="100" w:type="nil"/>
              <w:right w:w="100" w:type="nil"/>
            </w:tcMar>
            <w:vAlign w:val="center"/>
          </w:tcPr>
          <w:p w14:paraId="4289E38E" w14:textId="77777777" w:rsidR="00AF2FF3" w:rsidRPr="00323010" w:rsidRDefault="00AF2FF3" w:rsidP="00AF2FF3">
            <w:pPr>
              <w:rPr>
                <w:sz w:val="22"/>
              </w:rPr>
            </w:pPr>
            <w:r w:rsidRPr="00323010">
              <w:rPr>
                <w:sz w:val="22"/>
              </w:rPr>
              <w:t>Kebbi</w:t>
            </w:r>
          </w:p>
        </w:tc>
        <w:tc>
          <w:tcPr>
            <w:tcW w:w="920" w:type="dxa"/>
            <w:tcBorders>
              <w:top w:val="nil"/>
              <w:left w:val="nil"/>
              <w:bottom w:val="nil"/>
              <w:right w:val="nil"/>
            </w:tcBorders>
            <w:tcMar>
              <w:top w:w="100" w:type="nil"/>
              <w:right w:w="100" w:type="nil"/>
            </w:tcMar>
          </w:tcPr>
          <w:p w14:paraId="3EEB94E7" w14:textId="1A39D541" w:rsidR="00AF2FF3" w:rsidRPr="00323010" w:rsidRDefault="00AF2FF3" w:rsidP="00AF2FF3">
            <w:pPr>
              <w:rPr>
                <w:sz w:val="22"/>
              </w:rPr>
            </w:pPr>
            <w:r w:rsidRPr="00323010">
              <w:rPr>
                <w:sz w:val="22"/>
              </w:rPr>
              <w:t>56.0</w:t>
            </w:r>
          </w:p>
        </w:tc>
        <w:tc>
          <w:tcPr>
            <w:tcW w:w="960" w:type="dxa"/>
            <w:tcBorders>
              <w:top w:val="nil"/>
              <w:left w:val="nil"/>
              <w:bottom w:val="nil"/>
              <w:right w:val="nil"/>
            </w:tcBorders>
            <w:tcMar>
              <w:top w:w="100" w:type="nil"/>
              <w:right w:w="100" w:type="nil"/>
            </w:tcMar>
          </w:tcPr>
          <w:p w14:paraId="6EBC4558" w14:textId="37B6E5DF" w:rsidR="00AF2FF3" w:rsidRPr="00323010" w:rsidRDefault="00AF2FF3" w:rsidP="00AF2FF3">
            <w:pPr>
              <w:rPr>
                <w:sz w:val="22"/>
              </w:rPr>
            </w:pPr>
            <w:r w:rsidRPr="00323010">
              <w:rPr>
                <w:sz w:val="22"/>
              </w:rPr>
              <w:t>52.4</w:t>
            </w:r>
          </w:p>
        </w:tc>
        <w:tc>
          <w:tcPr>
            <w:tcW w:w="960" w:type="dxa"/>
            <w:tcBorders>
              <w:top w:val="nil"/>
              <w:left w:val="nil"/>
              <w:bottom w:val="nil"/>
              <w:right w:val="nil"/>
            </w:tcBorders>
            <w:tcMar>
              <w:top w:w="100" w:type="nil"/>
              <w:right w:w="100" w:type="nil"/>
            </w:tcMar>
          </w:tcPr>
          <w:p w14:paraId="47BD4298" w14:textId="7E9D6BE2" w:rsidR="00AF2FF3" w:rsidRPr="00323010" w:rsidRDefault="00AF2FF3" w:rsidP="00AF2FF3">
            <w:pPr>
              <w:rPr>
                <w:sz w:val="22"/>
              </w:rPr>
            </w:pPr>
            <w:r w:rsidRPr="00323010">
              <w:rPr>
                <w:sz w:val="22"/>
              </w:rPr>
              <w:t>60.7</w:t>
            </w:r>
          </w:p>
        </w:tc>
        <w:tc>
          <w:tcPr>
            <w:tcW w:w="960" w:type="dxa"/>
            <w:tcBorders>
              <w:top w:val="nil"/>
              <w:left w:val="nil"/>
              <w:bottom w:val="nil"/>
              <w:right w:val="nil"/>
            </w:tcBorders>
            <w:tcMar>
              <w:top w:w="100" w:type="nil"/>
              <w:right w:w="100" w:type="nil"/>
            </w:tcMar>
          </w:tcPr>
          <w:p w14:paraId="42B0A459" w14:textId="7840AF10" w:rsidR="00AF2FF3" w:rsidRPr="00323010" w:rsidRDefault="00AF2FF3" w:rsidP="00AF2FF3">
            <w:pPr>
              <w:rPr>
                <w:sz w:val="22"/>
              </w:rPr>
            </w:pPr>
            <w:r w:rsidRPr="00323010">
              <w:rPr>
                <w:sz w:val="22"/>
              </w:rPr>
              <w:t>51.5</w:t>
            </w:r>
          </w:p>
        </w:tc>
        <w:tc>
          <w:tcPr>
            <w:tcW w:w="960" w:type="dxa"/>
            <w:tcBorders>
              <w:top w:val="nil"/>
              <w:left w:val="nil"/>
              <w:bottom w:val="nil"/>
              <w:right w:val="nil"/>
            </w:tcBorders>
            <w:tcMar>
              <w:top w:w="100" w:type="nil"/>
              <w:right w:w="100" w:type="nil"/>
            </w:tcMar>
          </w:tcPr>
          <w:p w14:paraId="0D9DD017" w14:textId="648903A7" w:rsidR="00AF2FF3" w:rsidRPr="00323010" w:rsidRDefault="00AF2FF3" w:rsidP="00AF2FF3">
            <w:pPr>
              <w:rPr>
                <w:sz w:val="22"/>
              </w:rPr>
            </w:pPr>
            <w:r w:rsidRPr="00323010">
              <w:rPr>
                <w:sz w:val="22"/>
              </w:rPr>
              <w:t>23.3</w:t>
            </w:r>
          </w:p>
        </w:tc>
        <w:tc>
          <w:tcPr>
            <w:tcW w:w="960" w:type="dxa"/>
            <w:tcBorders>
              <w:top w:val="nil"/>
              <w:left w:val="nil"/>
              <w:bottom w:val="nil"/>
              <w:right w:val="nil"/>
            </w:tcBorders>
            <w:tcMar>
              <w:top w:w="100" w:type="nil"/>
              <w:right w:w="100" w:type="nil"/>
            </w:tcMar>
          </w:tcPr>
          <w:p w14:paraId="7A44A917" w14:textId="775E0DD5" w:rsidR="00AF2FF3" w:rsidRPr="00323010" w:rsidRDefault="00AF2FF3" w:rsidP="00AF2FF3">
            <w:pPr>
              <w:rPr>
                <w:sz w:val="22"/>
              </w:rPr>
            </w:pPr>
            <w:r w:rsidRPr="00323010">
              <w:rPr>
                <w:sz w:val="22"/>
              </w:rPr>
              <w:t>40.9</w:t>
            </w:r>
          </w:p>
        </w:tc>
        <w:tc>
          <w:tcPr>
            <w:tcW w:w="960" w:type="dxa"/>
            <w:tcBorders>
              <w:top w:val="nil"/>
              <w:left w:val="nil"/>
              <w:bottom w:val="nil"/>
              <w:right w:val="nil"/>
            </w:tcBorders>
            <w:tcMar>
              <w:top w:w="100" w:type="nil"/>
              <w:right w:w="100" w:type="nil"/>
            </w:tcMar>
          </w:tcPr>
          <w:p w14:paraId="3717D409" w14:textId="6E45A15B" w:rsidR="00AF2FF3" w:rsidRPr="00323010" w:rsidRDefault="00AF2FF3" w:rsidP="00AF2FF3">
            <w:pPr>
              <w:rPr>
                <w:sz w:val="22"/>
              </w:rPr>
            </w:pPr>
            <w:r w:rsidRPr="00323010">
              <w:rPr>
                <w:sz w:val="22"/>
              </w:rPr>
              <w:t>55.3</w:t>
            </w:r>
          </w:p>
        </w:tc>
        <w:tc>
          <w:tcPr>
            <w:tcW w:w="960" w:type="dxa"/>
            <w:tcBorders>
              <w:top w:val="nil"/>
              <w:left w:val="nil"/>
              <w:bottom w:val="nil"/>
              <w:right w:val="nil"/>
            </w:tcBorders>
            <w:tcMar>
              <w:top w:w="100" w:type="nil"/>
              <w:right w:w="100" w:type="nil"/>
            </w:tcMar>
          </w:tcPr>
          <w:p w14:paraId="282E40B3" w14:textId="004C1F5E" w:rsidR="00AF2FF3" w:rsidRPr="00323010" w:rsidRDefault="00AF2FF3" w:rsidP="00AF2FF3">
            <w:pPr>
              <w:rPr>
                <w:sz w:val="22"/>
              </w:rPr>
            </w:pPr>
            <w:r w:rsidRPr="00323010">
              <w:rPr>
                <w:sz w:val="22"/>
              </w:rPr>
              <w:t>51.3</w:t>
            </w:r>
          </w:p>
        </w:tc>
      </w:tr>
      <w:tr w:rsidR="00AF2FF3" w:rsidRPr="00AF2FF3" w14:paraId="2F5810C5" w14:textId="77777777" w:rsidTr="00AF2FF3">
        <w:tc>
          <w:tcPr>
            <w:tcW w:w="1260" w:type="dxa"/>
            <w:tcMar>
              <w:top w:w="100" w:type="nil"/>
              <w:right w:w="100" w:type="nil"/>
            </w:tcMar>
            <w:vAlign w:val="center"/>
          </w:tcPr>
          <w:p w14:paraId="4DE66FDD" w14:textId="77777777" w:rsidR="00AF2FF3" w:rsidRPr="00323010" w:rsidRDefault="00AF2FF3" w:rsidP="00AF2FF3">
            <w:pPr>
              <w:rPr>
                <w:sz w:val="22"/>
              </w:rPr>
            </w:pPr>
            <w:r w:rsidRPr="00323010">
              <w:rPr>
                <w:sz w:val="22"/>
              </w:rPr>
              <w:t>Kogi</w:t>
            </w:r>
          </w:p>
        </w:tc>
        <w:tc>
          <w:tcPr>
            <w:tcW w:w="920" w:type="dxa"/>
            <w:tcBorders>
              <w:top w:val="nil"/>
              <w:left w:val="nil"/>
              <w:bottom w:val="nil"/>
              <w:right w:val="nil"/>
            </w:tcBorders>
            <w:tcMar>
              <w:top w:w="100" w:type="nil"/>
              <w:right w:w="100" w:type="nil"/>
            </w:tcMar>
          </w:tcPr>
          <w:p w14:paraId="1C5E491B" w14:textId="035BFDA4" w:rsidR="00AF2FF3" w:rsidRPr="00323010" w:rsidRDefault="00AF2FF3" w:rsidP="00AF2FF3">
            <w:pPr>
              <w:rPr>
                <w:sz w:val="22"/>
              </w:rPr>
            </w:pPr>
            <w:r w:rsidRPr="00323010">
              <w:rPr>
                <w:sz w:val="22"/>
              </w:rPr>
              <w:t>44.4</w:t>
            </w:r>
          </w:p>
        </w:tc>
        <w:tc>
          <w:tcPr>
            <w:tcW w:w="960" w:type="dxa"/>
            <w:tcBorders>
              <w:top w:val="nil"/>
              <w:left w:val="nil"/>
              <w:bottom w:val="nil"/>
              <w:right w:val="nil"/>
            </w:tcBorders>
            <w:tcMar>
              <w:top w:w="100" w:type="nil"/>
              <w:right w:w="100" w:type="nil"/>
            </w:tcMar>
          </w:tcPr>
          <w:p w14:paraId="68273FC9" w14:textId="7B1E41A9" w:rsidR="00AF2FF3" w:rsidRPr="00323010" w:rsidRDefault="00AF2FF3" w:rsidP="00AF2FF3">
            <w:pPr>
              <w:rPr>
                <w:sz w:val="22"/>
              </w:rPr>
            </w:pPr>
            <w:r w:rsidRPr="00323010">
              <w:rPr>
                <w:sz w:val="22"/>
              </w:rPr>
              <w:t>29.0</w:t>
            </w:r>
          </w:p>
        </w:tc>
        <w:tc>
          <w:tcPr>
            <w:tcW w:w="960" w:type="dxa"/>
            <w:tcBorders>
              <w:top w:val="nil"/>
              <w:left w:val="nil"/>
              <w:bottom w:val="nil"/>
              <w:right w:val="nil"/>
            </w:tcBorders>
            <w:tcMar>
              <w:top w:w="100" w:type="nil"/>
              <w:right w:w="100" w:type="nil"/>
            </w:tcMar>
          </w:tcPr>
          <w:p w14:paraId="44C6FDF3" w14:textId="52C9EABD" w:rsidR="00AF2FF3" w:rsidRPr="00323010" w:rsidRDefault="00AF2FF3" w:rsidP="00AF2FF3">
            <w:pPr>
              <w:rPr>
                <w:sz w:val="22"/>
              </w:rPr>
            </w:pPr>
            <w:r w:rsidRPr="00323010">
              <w:rPr>
                <w:sz w:val="22"/>
              </w:rPr>
              <w:t>49.6</w:t>
            </w:r>
          </w:p>
        </w:tc>
        <w:tc>
          <w:tcPr>
            <w:tcW w:w="960" w:type="dxa"/>
            <w:tcBorders>
              <w:top w:val="nil"/>
              <w:left w:val="nil"/>
              <w:bottom w:val="nil"/>
              <w:right w:val="nil"/>
            </w:tcBorders>
            <w:tcMar>
              <w:top w:w="100" w:type="nil"/>
              <w:right w:w="100" w:type="nil"/>
            </w:tcMar>
          </w:tcPr>
          <w:p w14:paraId="21093DC1" w14:textId="273F2F66" w:rsidR="00AF2FF3" w:rsidRPr="00323010" w:rsidRDefault="00AF2FF3" w:rsidP="00AF2FF3">
            <w:pPr>
              <w:rPr>
                <w:sz w:val="22"/>
              </w:rPr>
            </w:pPr>
            <w:r w:rsidRPr="00323010">
              <w:rPr>
                <w:sz w:val="22"/>
              </w:rPr>
              <w:t>42.2</w:t>
            </w:r>
          </w:p>
        </w:tc>
        <w:tc>
          <w:tcPr>
            <w:tcW w:w="960" w:type="dxa"/>
            <w:tcBorders>
              <w:top w:val="nil"/>
              <w:left w:val="nil"/>
              <w:bottom w:val="nil"/>
              <w:right w:val="nil"/>
            </w:tcBorders>
            <w:tcMar>
              <w:top w:w="100" w:type="nil"/>
              <w:right w:w="100" w:type="nil"/>
            </w:tcMar>
          </w:tcPr>
          <w:p w14:paraId="7A92CCDB" w14:textId="3E0A349F" w:rsidR="00AF2FF3" w:rsidRPr="00323010" w:rsidRDefault="00AF2FF3" w:rsidP="00AF2FF3">
            <w:pPr>
              <w:rPr>
                <w:sz w:val="22"/>
              </w:rPr>
            </w:pPr>
            <w:r w:rsidRPr="00323010">
              <w:rPr>
                <w:sz w:val="22"/>
              </w:rPr>
              <w:t>15.8</w:t>
            </w:r>
          </w:p>
        </w:tc>
        <w:tc>
          <w:tcPr>
            <w:tcW w:w="960" w:type="dxa"/>
            <w:tcBorders>
              <w:top w:val="nil"/>
              <w:left w:val="nil"/>
              <w:bottom w:val="nil"/>
              <w:right w:val="nil"/>
            </w:tcBorders>
            <w:tcMar>
              <w:top w:w="100" w:type="nil"/>
              <w:right w:w="100" w:type="nil"/>
            </w:tcMar>
          </w:tcPr>
          <w:p w14:paraId="6CC9F327" w14:textId="28918610" w:rsidR="00AF2FF3" w:rsidRPr="00323010" w:rsidRDefault="00AF2FF3" w:rsidP="00AF2FF3">
            <w:pPr>
              <w:rPr>
                <w:sz w:val="22"/>
              </w:rPr>
            </w:pPr>
            <w:r w:rsidRPr="00323010">
              <w:rPr>
                <w:sz w:val="22"/>
              </w:rPr>
              <w:t>13.9</w:t>
            </w:r>
          </w:p>
        </w:tc>
        <w:tc>
          <w:tcPr>
            <w:tcW w:w="960" w:type="dxa"/>
            <w:tcBorders>
              <w:top w:val="nil"/>
              <w:left w:val="nil"/>
              <w:bottom w:val="nil"/>
              <w:right w:val="nil"/>
            </w:tcBorders>
            <w:tcMar>
              <w:top w:w="100" w:type="nil"/>
              <w:right w:w="100" w:type="nil"/>
            </w:tcMar>
          </w:tcPr>
          <w:p w14:paraId="1A821A47" w14:textId="71D0E688" w:rsidR="00AF2FF3" w:rsidRPr="00323010" w:rsidRDefault="00AF2FF3" w:rsidP="00AF2FF3">
            <w:pPr>
              <w:rPr>
                <w:sz w:val="22"/>
              </w:rPr>
            </w:pPr>
            <w:r w:rsidRPr="00323010">
              <w:rPr>
                <w:sz w:val="22"/>
              </w:rPr>
              <w:t>6.1</w:t>
            </w:r>
          </w:p>
        </w:tc>
        <w:tc>
          <w:tcPr>
            <w:tcW w:w="960" w:type="dxa"/>
            <w:tcBorders>
              <w:top w:val="nil"/>
              <w:left w:val="nil"/>
              <w:bottom w:val="nil"/>
              <w:right w:val="nil"/>
            </w:tcBorders>
            <w:tcMar>
              <w:top w:w="100" w:type="nil"/>
              <w:right w:w="100" w:type="nil"/>
            </w:tcMar>
          </w:tcPr>
          <w:p w14:paraId="0C36DA0E" w14:textId="7628DD9F" w:rsidR="00AF2FF3" w:rsidRPr="00323010" w:rsidRDefault="00AF2FF3" w:rsidP="00AF2FF3">
            <w:pPr>
              <w:rPr>
                <w:sz w:val="22"/>
              </w:rPr>
            </w:pPr>
            <w:r w:rsidRPr="00323010">
              <w:rPr>
                <w:sz w:val="22"/>
              </w:rPr>
              <w:t>1.1</w:t>
            </w:r>
          </w:p>
        </w:tc>
      </w:tr>
      <w:tr w:rsidR="00AF2FF3" w:rsidRPr="00AF2FF3" w14:paraId="19A0A023" w14:textId="77777777" w:rsidTr="00AF2FF3">
        <w:tc>
          <w:tcPr>
            <w:tcW w:w="1260" w:type="dxa"/>
            <w:tcMar>
              <w:top w:w="100" w:type="nil"/>
              <w:right w:w="100" w:type="nil"/>
            </w:tcMar>
            <w:vAlign w:val="center"/>
          </w:tcPr>
          <w:p w14:paraId="60882C8E" w14:textId="77777777" w:rsidR="00AF2FF3" w:rsidRPr="00323010" w:rsidRDefault="00AF2FF3" w:rsidP="00AF2FF3">
            <w:pPr>
              <w:rPr>
                <w:sz w:val="22"/>
              </w:rPr>
            </w:pPr>
            <w:proofErr w:type="spellStart"/>
            <w:r w:rsidRPr="00323010">
              <w:rPr>
                <w:sz w:val="22"/>
              </w:rPr>
              <w:t>Kwara</w:t>
            </w:r>
            <w:proofErr w:type="spellEnd"/>
          </w:p>
        </w:tc>
        <w:tc>
          <w:tcPr>
            <w:tcW w:w="920" w:type="dxa"/>
            <w:tcBorders>
              <w:top w:val="nil"/>
              <w:left w:val="nil"/>
              <w:bottom w:val="nil"/>
              <w:right w:val="nil"/>
            </w:tcBorders>
            <w:tcMar>
              <w:top w:w="100" w:type="nil"/>
              <w:right w:w="100" w:type="nil"/>
            </w:tcMar>
          </w:tcPr>
          <w:p w14:paraId="63223F5E" w14:textId="18CB2476" w:rsidR="00AF2FF3" w:rsidRPr="00323010" w:rsidRDefault="00AF2FF3" w:rsidP="00AF2FF3">
            <w:pPr>
              <w:rPr>
                <w:sz w:val="22"/>
              </w:rPr>
            </w:pPr>
            <w:r w:rsidRPr="00323010">
              <w:rPr>
                <w:sz w:val="22"/>
              </w:rPr>
              <w:t>43.6</w:t>
            </w:r>
          </w:p>
        </w:tc>
        <w:tc>
          <w:tcPr>
            <w:tcW w:w="960" w:type="dxa"/>
            <w:tcBorders>
              <w:top w:val="nil"/>
              <w:left w:val="nil"/>
              <w:bottom w:val="nil"/>
              <w:right w:val="nil"/>
            </w:tcBorders>
            <w:tcMar>
              <w:top w:w="100" w:type="nil"/>
              <w:right w:w="100" w:type="nil"/>
            </w:tcMar>
          </w:tcPr>
          <w:p w14:paraId="33E5D5B0" w14:textId="4442748B" w:rsidR="00AF2FF3" w:rsidRPr="00323010" w:rsidRDefault="00AF2FF3" w:rsidP="00AF2FF3">
            <w:pPr>
              <w:rPr>
                <w:sz w:val="22"/>
              </w:rPr>
            </w:pPr>
            <w:r w:rsidRPr="00323010">
              <w:rPr>
                <w:sz w:val="22"/>
              </w:rPr>
              <w:t>20.2</w:t>
            </w:r>
          </w:p>
        </w:tc>
        <w:tc>
          <w:tcPr>
            <w:tcW w:w="960" w:type="dxa"/>
            <w:tcBorders>
              <w:top w:val="nil"/>
              <w:left w:val="nil"/>
              <w:bottom w:val="nil"/>
              <w:right w:val="nil"/>
            </w:tcBorders>
            <w:tcMar>
              <w:top w:w="100" w:type="nil"/>
              <w:right w:w="100" w:type="nil"/>
            </w:tcMar>
          </w:tcPr>
          <w:p w14:paraId="134380EE" w14:textId="447DE2BF" w:rsidR="00AF2FF3" w:rsidRPr="00323010" w:rsidRDefault="00AF2FF3" w:rsidP="00AF2FF3">
            <w:pPr>
              <w:rPr>
                <w:sz w:val="22"/>
              </w:rPr>
            </w:pPr>
            <w:r w:rsidRPr="00323010">
              <w:rPr>
                <w:sz w:val="22"/>
              </w:rPr>
              <w:t>29.9</w:t>
            </w:r>
          </w:p>
        </w:tc>
        <w:tc>
          <w:tcPr>
            <w:tcW w:w="960" w:type="dxa"/>
            <w:tcBorders>
              <w:top w:val="nil"/>
              <w:left w:val="nil"/>
              <w:bottom w:val="nil"/>
              <w:right w:val="nil"/>
            </w:tcBorders>
            <w:tcMar>
              <w:top w:w="100" w:type="nil"/>
              <w:right w:w="100" w:type="nil"/>
            </w:tcMar>
          </w:tcPr>
          <w:p w14:paraId="1FB5E296" w14:textId="2C708298" w:rsidR="00AF2FF3" w:rsidRPr="00323010" w:rsidRDefault="00AF2FF3" w:rsidP="00AF2FF3">
            <w:pPr>
              <w:rPr>
                <w:sz w:val="22"/>
              </w:rPr>
            </w:pPr>
            <w:r w:rsidRPr="00323010">
              <w:rPr>
                <w:sz w:val="22"/>
              </w:rPr>
              <w:t>25.8</w:t>
            </w:r>
          </w:p>
        </w:tc>
        <w:tc>
          <w:tcPr>
            <w:tcW w:w="960" w:type="dxa"/>
            <w:tcBorders>
              <w:top w:val="nil"/>
              <w:left w:val="nil"/>
              <w:bottom w:val="nil"/>
              <w:right w:val="nil"/>
            </w:tcBorders>
            <w:tcMar>
              <w:top w:w="100" w:type="nil"/>
              <w:right w:w="100" w:type="nil"/>
            </w:tcMar>
          </w:tcPr>
          <w:p w14:paraId="1FC249D8" w14:textId="734EC673" w:rsidR="00AF2FF3" w:rsidRPr="00323010" w:rsidRDefault="00AF2FF3" w:rsidP="00AF2FF3">
            <w:pPr>
              <w:rPr>
                <w:sz w:val="22"/>
              </w:rPr>
            </w:pPr>
            <w:r w:rsidRPr="00323010">
              <w:rPr>
                <w:sz w:val="22"/>
              </w:rPr>
              <w:t>12.8</w:t>
            </w:r>
          </w:p>
        </w:tc>
        <w:tc>
          <w:tcPr>
            <w:tcW w:w="960" w:type="dxa"/>
            <w:tcBorders>
              <w:top w:val="nil"/>
              <w:left w:val="nil"/>
              <w:bottom w:val="nil"/>
              <w:right w:val="nil"/>
            </w:tcBorders>
            <w:tcMar>
              <w:top w:w="100" w:type="nil"/>
              <w:right w:w="100" w:type="nil"/>
            </w:tcMar>
          </w:tcPr>
          <w:p w14:paraId="7B97A387" w14:textId="302023B0" w:rsidR="00AF2FF3" w:rsidRPr="00323010" w:rsidRDefault="00AF2FF3" w:rsidP="00AF2FF3">
            <w:pPr>
              <w:rPr>
                <w:sz w:val="22"/>
              </w:rPr>
            </w:pPr>
            <w:r w:rsidRPr="00323010">
              <w:rPr>
                <w:sz w:val="22"/>
              </w:rPr>
              <w:t>17.6</w:t>
            </w:r>
          </w:p>
        </w:tc>
        <w:tc>
          <w:tcPr>
            <w:tcW w:w="960" w:type="dxa"/>
            <w:tcBorders>
              <w:top w:val="nil"/>
              <w:left w:val="nil"/>
              <w:bottom w:val="nil"/>
              <w:right w:val="nil"/>
            </w:tcBorders>
            <w:tcMar>
              <w:top w:w="100" w:type="nil"/>
              <w:right w:w="100" w:type="nil"/>
            </w:tcMar>
          </w:tcPr>
          <w:p w14:paraId="03697DDD" w14:textId="5C05DECB" w:rsidR="00AF2FF3" w:rsidRPr="00323010" w:rsidRDefault="00AF2FF3" w:rsidP="00AF2FF3">
            <w:pPr>
              <w:rPr>
                <w:sz w:val="22"/>
              </w:rPr>
            </w:pPr>
            <w:r w:rsidRPr="00323010">
              <w:rPr>
                <w:sz w:val="22"/>
              </w:rPr>
              <w:t>3.9</w:t>
            </w:r>
          </w:p>
        </w:tc>
        <w:tc>
          <w:tcPr>
            <w:tcW w:w="960" w:type="dxa"/>
            <w:tcBorders>
              <w:top w:val="nil"/>
              <w:left w:val="nil"/>
              <w:bottom w:val="nil"/>
              <w:right w:val="nil"/>
            </w:tcBorders>
            <w:tcMar>
              <w:top w:w="100" w:type="nil"/>
              <w:right w:w="100" w:type="nil"/>
            </w:tcMar>
          </w:tcPr>
          <w:p w14:paraId="010E38AB" w14:textId="6840F300" w:rsidR="00AF2FF3" w:rsidRPr="00323010" w:rsidRDefault="00AF2FF3" w:rsidP="00AF2FF3">
            <w:pPr>
              <w:rPr>
                <w:sz w:val="22"/>
              </w:rPr>
            </w:pPr>
            <w:r w:rsidRPr="00323010">
              <w:rPr>
                <w:sz w:val="22"/>
              </w:rPr>
              <w:t>1.4</w:t>
            </w:r>
          </w:p>
        </w:tc>
      </w:tr>
      <w:tr w:rsidR="00AF2FF3" w:rsidRPr="00AF2FF3" w14:paraId="698137FB" w14:textId="77777777" w:rsidTr="00AF2FF3">
        <w:tc>
          <w:tcPr>
            <w:tcW w:w="1260" w:type="dxa"/>
            <w:tcMar>
              <w:top w:w="100" w:type="nil"/>
              <w:right w:w="100" w:type="nil"/>
            </w:tcMar>
            <w:vAlign w:val="center"/>
          </w:tcPr>
          <w:p w14:paraId="422C120B" w14:textId="77777777" w:rsidR="00AF2FF3" w:rsidRPr="00323010" w:rsidRDefault="00AF2FF3" w:rsidP="00AF2FF3">
            <w:pPr>
              <w:rPr>
                <w:sz w:val="22"/>
              </w:rPr>
            </w:pPr>
            <w:r w:rsidRPr="00323010">
              <w:rPr>
                <w:sz w:val="22"/>
              </w:rPr>
              <w:t>Lagos</w:t>
            </w:r>
          </w:p>
        </w:tc>
        <w:tc>
          <w:tcPr>
            <w:tcW w:w="920" w:type="dxa"/>
            <w:tcBorders>
              <w:top w:val="nil"/>
              <w:left w:val="nil"/>
              <w:bottom w:val="nil"/>
              <w:right w:val="nil"/>
            </w:tcBorders>
            <w:tcMar>
              <w:top w:w="100" w:type="nil"/>
              <w:right w:w="100" w:type="nil"/>
            </w:tcMar>
          </w:tcPr>
          <w:p w14:paraId="2FBCFF3C" w14:textId="1EB73E5D" w:rsidR="00AF2FF3" w:rsidRPr="00323010" w:rsidRDefault="00AF2FF3" w:rsidP="00AF2FF3">
            <w:pPr>
              <w:rPr>
                <w:sz w:val="22"/>
              </w:rPr>
            </w:pPr>
            <w:r w:rsidRPr="00323010">
              <w:rPr>
                <w:sz w:val="22"/>
              </w:rPr>
              <w:t>39.9</w:t>
            </w:r>
          </w:p>
        </w:tc>
        <w:tc>
          <w:tcPr>
            <w:tcW w:w="960" w:type="dxa"/>
            <w:tcBorders>
              <w:top w:val="nil"/>
              <w:left w:val="nil"/>
              <w:bottom w:val="nil"/>
              <w:right w:val="nil"/>
            </w:tcBorders>
            <w:tcMar>
              <w:top w:w="100" w:type="nil"/>
              <w:right w:w="100" w:type="nil"/>
            </w:tcMar>
          </w:tcPr>
          <w:p w14:paraId="00986AAE" w14:textId="76E036D2" w:rsidR="00AF2FF3" w:rsidRPr="00323010" w:rsidRDefault="00AF2FF3" w:rsidP="00AF2FF3">
            <w:pPr>
              <w:rPr>
                <w:sz w:val="22"/>
              </w:rPr>
            </w:pPr>
            <w:r w:rsidRPr="00323010">
              <w:rPr>
                <w:sz w:val="22"/>
              </w:rPr>
              <w:t>15.8</w:t>
            </w:r>
          </w:p>
        </w:tc>
        <w:tc>
          <w:tcPr>
            <w:tcW w:w="960" w:type="dxa"/>
            <w:tcBorders>
              <w:top w:val="nil"/>
              <w:left w:val="nil"/>
              <w:bottom w:val="nil"/>
              <w:right w:val="nil"/>
            </w:tcBorders>
            <w:tcMar>
              <w:top w:w="100" w:type="nil"/>
              <w:right w:w="100" w:type="nil"/>
            </w:tcMar>
          </w:tcPr>
          <w:p w14:paraId="72414C6E" w14:textId="12A4099B" w:rsidR="00AF2FF3" w:rsidRPr="00323010" w:rsidRDefault="00AF2FF3" w:rsidP="00AF2FF3">
            <w:pPr>
              <w:rPr>
                <w:sz w:val="22"/>
              </w:rPr>
            </w:pPr>
            <w:r w:rsidRPr="00323010">
              <w:rPr>
                <w:sz w:val="22"/>
              </w:rPr>
              <w:t>17.0</w:t>
            </w:r>
          </w:p>
        </w:tc>
        <w:tc>
          <w:tcPr>
            <w:tcW w:w="960" w:type="dxa"/>
            <w:tcBorders>
              <w:top w:val="nil"/>
              <w:left w:val="nil"/>
              <w:bottom w:val="nil"/>
              <w:right w:val="nil"/>
            </w:tcBorders>
            <w:tcMar>
              <w:top w:w="100" w:type="nil"/>
              <w:right w:w="100" w:type="nil"/>
            </w:tcMar>
          </w:tcPr>
          <w:p w14:paraId="4E1E1325" w14:textId="3A1147C4" w:rsidR="00AF2FF3" w:rsidRPr="00323010" w:rsidRDefault="00AF2FF3" w:rsidP="00AF2FF3">
            <w:pPr>
              <w:rPr>
                <w:sz w:val="22"/>
              </w:rPr>
            </w:pPr>
            <w:r w:rsidRPr="00323010">
              <w:rPr>
                <w:sz w:val="22"/>
              </w:rPr>
              <w:t>12.8</w:t>
            </w:r>
          </w:p>
        </w:tc>
        <w:tc>
          <w:tcPr>
            <w:tcW w:w="960" w:type="dxa"/>
            <w:tcBorders>
              <w:top w:val="nil"/>
              <w:left w:val="nil"/>
              <w:bottom w:val="nil"/>
              <w:right w:val="nil"/>
            </w:tcBorders>
            <w:tcMar>
              <w:top w:w="100" w:type="nil"/>
              <w:right w:w="100" w:type="nil"/>
            </w:tcMar>
          </w:tcPr>
          <w:p w14:paraId="72D14921" w14:textId="43FAF67B" w:rsidR="00AF2FF3" w:rsidRPr="00323010" w:rsidRDefault="00AF2FF3" w:rsidP="00AF2FF3">
            <w:pPr>
              <w:rPr>
                <w:sz w:val="22"/>
              </w:rPr>
            </w:pPr>
            <w:r w:rsidRPr="00323010">
              <w:rPr>
                <w:sz w:val="22"/>
              </w:rPr>
              <w:t>9.1</w:t>
            </w:r>
          </w:p>
        </w:tc>
        <w:tc>
          <w:tcPr>
            <w:tcW w:w="960" w:type="dxa"/>
            <w:tcBorders>
              <w:top w:val="nil"/>
              <w:left w:val="nil"/>
              <w:bottom w:val="nil"/>
              <w:right w:val="nil"/>
            </w:tcBorders>
            <w:tcMar>
              <w:top w:w="100" w:type="nil"/>
              <w:right w:w="100" w:type="nil"/>
            </w:tcMar>
          </w:tcPr>
          <w:p w14:paraId="61EF7D42" w14:textId="0DCEA314" w:rsidR="00AF2FF3" w:rsidRPr="00323010" w:rsidRDefault="00AF2FF3" w:rsidP="00AF2FF3">
            <w:pPr>
              <w:rPr>
                <w:sz w:val="22"/>
              </w:rPr>
            </w:pPr>
            <w:r w:rsidRPr="00323010">
              <w:rPr>
                <w:sz w:val="22"/>
              </w:rPr>
              <w:t>13.1</w:t>
            </w:r>
          </w:p>
        </w:tc>
        <w:tc>
          <w:tcPr>
            <w:tcW w:w="960" w:type="dxa"/>
            <w:tcBorders>
              <w:top w:val="nil"/>
              <w:left w:val="nil"/>
              <w:bottom w:val="nil"/>
              <w:right w:val="nil"/>
            </w:tcBorders>
            <w:tcMar>
              <w:top w:w="100" w:type="nil"/>
              <w:right w:w="100" w:type="nil"/>
            </w:tcMar>
          </w:tcPr>
          <w:p w14:paraId="3BA539FF" w14:textId="4B52FA4D" w:rsidR="00AF2FF3" w:rsidRPr="00323010" w:rsidRDefault="00AF2FF3" w:rsidP="00AF2FF3">
            <w:pPr>
              <w:rPr>
                <w:sz w:val="22"/>
              </w:rPr>
            </w:pPr>
            <w:r w:rsidRPr="00323010">
              <w:rPr>
                <w:sz w:val="22"/>
              </w:rPr>
              <w:t>11.6</w:t>
            </w:r>
          </w:p>
        </w:tc>
        <w:tc>
          <w:tcPr>
            <w:tcW w:w="960" w:type="dxa"/>
            <w:tcBorders>
              <w:top w:val="nil"/>
              <w:left w:val="nil"/>
              <w:bottom w:val="nil"/>
              <w:right w:val="nil"/>
            </w:tcBorders>
            <w:tcMar>
              <w:top w:w="100" w:type="nil"/>
              <w:right w:w="100" w:type="nil"/>
            </w:tcMar>
          </w:tcPr>
          <w:p w14:paraId="4CAED07D" w14:textId="4959331D" w:rsidR="00AF2FF3" w:rsidRPr="00323010" w:rsidRDefault="00AF2FF3" w:rsidP="00AF2FF3">
            <w:pPr>
              <w:rPr>
                <w:sz w:val="22"/>
              </w:rPr>
            </w:pPr>
            <w:r w:rsidRPr="00323010">
              <w:rPr>
                <w:sz w:val="22"/>
              </w:rPr>
              <w:t>10.7</w:t>
            </w:r>
          </w:p>
        </w:tc>
      </w:tr>
      <w:tr w:rsidR="00AF2FF3" w:rsidRPr="00AF2FF3" w14:paraId="3BA91167" w14:textId="77777777" w:rsidTr="00AF2FF3">
        <w:tc>
          <w:tcPr>
            <w:tcW w:w="1260" w:type="dxa"/>
            <w:tcMar>
              <w:top w:w="100" w:type="nil"/>
              <w:right w:w="100" w:type="nil"/>
            </w:tcMar>
            <w:vAlign w:val="center"/>
          </w:tcPr>
          <w:p w14:paraId="1D4D7998" w14:textId="77777777" w:rsidR="00AF2FF3" w:rsidRPr="00323010" w:rsidRDefault="00AF2FF3" w:rsidP="00AF2FF3">
            <w:pPr>
              <w:rPr>
                <w:sz w:val="22"/>
              </w:rPr>
            </w:pPr>
            <w:proofErr w:type="spellStart"/>
            <w:r w:rsidRPr="00323010">
              <w:rPr>
                <w:sz w:val="22"/>
              </w:rPr>
              <w:t>Nassarawa</w:t>
            </w:r>
            <w:proofErr w:type="spellEnd"/>
          </w:p>
        </w:tc>
        <w:tc>
          <w:tcPr>
            <w:tcW w:w="920" w:type="dxa"/>
            <w:tcBorders>
              <w:top w:val="nil"/>
              <w:left w:val="nil"/>
              <w:bottom w:val="nil"/>
              <w:right w:val="nil"/>
            </w:tcBorders>
            <w:tcMar>
              <w:top w:w="100" w:type="nil"/>
              <w:right w:w="100" w:type="nil"/>
            </w:tcMar>
          </w:tcPr>
          <w:p w14:paraId="403E74CA" w14:textId="7E0AC2E3" w:rsidR="00AF2FF3" w:rsidRPr="00323010" w:rsidRDefault="00AF2FF3" w:rsidP="00AF2FF3">
            <w:pPr>
              <w:rPr>
                <w:sz w:val="22"/>
              </w:rPr>
            </w:pPr>
            <w:r w:rsidRPr="00323010">
              <w:rPr>
                <w:sz w:val="22"/>
              </w:rPr>
              <w:t>70.3</w:t>
            </w:r>
          </w:p>
        </w:tc>
        <w:tc>
          <w:tcPr>
            <w:tcW w:w="960" w:type="dxa"/>
            <w:tcBorders>
              <w:top w:val="nil"/>
              <w:left w:val="nil"/>
              <w:bottom w:val="nil"/>
              <w:right w:val="nil"/>
            </w:tcBorders>
            <w:tcMar>
              <w:top w:w="100" w:type="nil"/>
              <w:right w:w="100" w:type="nil"/>
            </w:tcMar>
          </w:tcPr>
          <w:p w14:paraId="3713488B" w14:textId="7DE3791E" w:rsidR="00AF2FF3" w:rsidRPr="00323010" w:rsidRDefault="00AF2FF3" w:rsidP="00AF2FF3">
            <w:pPr>
              <w:rPr>
                <w:sz w:val="22"/>
              </w:rPr>
            </w:pPr>
            <w:r w:rsidRPr="00323010">
              <w:rPr>
                <w:sz w:val="22"/>
              </w:rPr>
              <w:t>46.3</w:t>
            </w:r>
          </w:p>
        </w:tc>
        <w:tc>
          <w:tcPr>
            <w:tcW w:w="960" w:type="dxa"/>
            <w:tcBorders>
              <w:top w:val="nil"/>
              <w:left w:val="nil"/>
              <w:bottom w:val="nil"/>
              <w:right w:val="nil"/>
            </w:tcBorders>
            <w:tcMar>
              <w:top w:w="100" w:type="nil"/>
              <w:right w:w="100" w:type="nil"/>
            </w:tcMar>
          </w:tcPr>
          <w:p w14:paraId="79D2CA32" w14:textId="1AAA8171" w:rsidR="00AF2FF3" w:rsidRPr="00323010" w:rsidRDefault="00AF2FF3" w:rsidP="00AF2FF3">
            <w:pPr>
              <w:rPr>
                <w:sz w:val="22"/>
              </w:rPr>
            </w:pPr>
            <w:r w:rsidRPr="00323010">
              <w:rPr>
                <w:sz w:val="22"/>
              </w:rPr>
              <w:t>58.8</w:t>
            </w:r>
          </w:p>
        </w:tc>
        <w:tc>
          <w:tcPr>
            <w:tcW w:w="960" w:type="dxa"/>
            <w:tcBorders>
              <w:top w:val="nil"/>
              <w:left w:val="nil"/>
              <w:bottom w:val="nil"/>
              <w:right w:val="nil"/>
            </w:tcBorders>
            <w:tcMar>
              <w:top w:w="100" w:type="nil"/>
              <w:right w:w="100" w:type="nil"/>
            </w:tcMar>
          </w:tcPr>
          <w:p w14:paraId="26A3C7DE" w14:textId="1A34842D" w:rsidR="00AF2FF3" w:rsidRPr="00323010" w:rsidRDefault="00AF2FF3" w:rsidP="00AF2FF3">
            <w:pPr>
              <w:rPr>
                <w:sz w:val="22"/>
              </w:rPr>
            </w:pPr>
            <w:r w:rsidRPr="00323010">
              <w:rPr>
                <w:sz w:val="22"/>
              </w:rPr>
              <w:t>51.2</w:t>
            </w:r>
          </w:p>
        </w:tc>
        <w:tc>
          <w:tcPr>
            <w:tcW w:w="960" w:type="dxa"/>
            <w:tcBorders>
              <w:top w:val="nil"/>
              <w:left w:val="nil"/>
              <w:bottom w:val="nil"/>
              <w:right w:val="nil"/>
            </w:tcBorders>
            <w:tcMar>
              <w:top w:w="100" w:type="nil"/>
              <w:right w:w="100" w:type="nil"/>
            </w:tcMar>
          </w:tcPr>
          <w:p w14:paraId="7437521B" w14:textId="6BBF67B2" w:rsidR="00AF2FF3" w:rsidRPr="00323010" w:rsidRDefault="00AF2FF3" w:rsidP="00AF2FF3">
            <w:pPr>
              <w:rPr>
                <w:sz w:val="22"/>
              </w:rPr>
            </w:pPr>
            <w:r w:rsidRPr="00323010">
              <w:rPr>
                <w:sz w:val="22"/>
              </w:rPr>
              <w:t>32.9</w:t>
            </w:r>
          </w:p>
        </w:tc>
        <w:tc>
          <w:tcPr>
            <w:tcW w:w="960" w:type="dxa"/>
            <w:tcBorders>
              <w:top w:val="nil"/>
              <w:left w:val="nil"/>
              <w:bottom w:val="nil"/>
              <w:right w:val="nil"/>
            </w:tcBorders>
            <w:tcMar>
              <w:top w:w="100" w:type="nil"/>
              <w:right w:w="100" w:type="nil"/>
            </w:tcMar>
          </w:tcPr>
          <w:p w14:paraId="0955DA6F" w14:textId="28F9FE18" w:rsidR="00AF2FF3" w:rsidRPr="00323010" w:rsidRDefault="00AF2FF3" w:rsidP="00AF2FF3">
            <w:pPr>
              <w:rPr>
                <w:sz w:val="22"/>
              </w:rPr>
            </w:pPr>
            <w:r w:rsidRPr="00323010">
              <w:rPr>
                <w:sz w:val="22"/>
              </w:rPr>
              <w:t>38.6</w:t>
            </w:r>
          </w:p>
        </w:tc>
        <w:tc>
          <w:tcPr>
            <w:tcW w:w="960" w:type="dxa"/>
            <w:tcBorders>
              <w:top w:val="nil"/>
              <w:left w:val="nil"/>
              <w:bottom w:val="nil"/>
              <w:right w:val="nil"/>
            </w:tcBorders>
            <w:tcMar>
              <w:top w:w="100" w:type="nil"/>
              <w:right w:w="100" w:type="nil"/>
            </w:tcMar>
          </w:tcPr>
          <w:p w14:paraId="3DA99B48" w14:textId="19959DE3" w:rsidR="00AF2FF3" w:rsidRPr="00323010" w:rsidRDefault="00AF2FF3" w:rsidP="00AF2FF3">
            <w:pPr>
              <w:rPr>
                <w:sz w:val="22"/>
              </w:rPr>
            </w:pPr>
            <w:r w:rsidRPr="00323010">
              <w:rPr>
                <w:sz w:val="22"/>
              </w:rPr>
              <w:t>15.5</w:t>
            </w:r>
          </w:p>
        </w:tc>
        <w:tc>
          <w:tcPr>
            <w:tcW w:w="960" w:type="dxa"/>
            <w:tcBorders>
              <w:top w:val="nil"/>
              <w:left w:val="nil"/>
              <w:bottom w:val="nil"/>
              <w:right w:val="nil"/>
            </w:tcBorders>
            <w:tcMar>
              <w:top w:w="100" w:type="nil"/>
              <w:right w:w="100" w:type="nil"/>
            </w:tcMar>
          </w:tcPr>
          <w:p w14:paraId="2EB6F385" w14:textId="1BD6C5AA" w:rsidR="00AF2FF3" w:rsidRPr="00323010" w:rsidRDefault="00AF2FF3" w:rsidP="00AF2FF3">
            <w:pPr>
              <w:rPr>
                <w:sz w:val="22"/>
              </w:rPr>
            </w:pPr>
            <w:r w:rsidRPr="00323010">
              <w:rPr>
                <w:sz w:val="22"/>
              </w:rPr>
              <w:t>21.6</w:t>
            </w:r>
          </w:p>
        </w:tc>
      </w:tr>
      <w:tr w:rsidR="00AF2FF3" w:rsidRPr="00AF2FF3" w14:paraId="433FE51D" w14:textId="77777777" w:rsidTr="00AF2FF3">
        <w:tc>
          <w:tcPr>
            <w:tcW w:w="1260" w:type="dxa"/>
            <w:tcMar>
              <w:top w:w="100" w:type="nil"/>
              <w:right w:w="100" w:type="nil"/>
            </w:tcMar>
            <w:vAlign w:val="center"/>
          </w:tcPr>
          <w:p w14:paraId="600D7F52" w14:textId="77777777" w:rsidR="00AF2FF3" w:rsidRPr="00323010" w:rsidRDefault="00AF2FF3" w:rsidP="00AF2FF3">
            <w:pPr>
              <w:rPr>
                <w:sz w:val="22"/>
              </w:rPr>
            </w:pPr>
            <w:r w:rsidRPr="00323010">
              <w:rPr>
                <w:sz w:val="22"/>
              </w:rPr>
              <w:t>Niger</w:t>
            </w:r>
          </w:p>
        </w:tc>
        <w:tc>
          <w:tcPr>
            <w:tcW w:w="920" w:type="dxa"/>
            <w:tcBorders>
              <w:top w:val="nil"/>
              <w:left w:val="nil"/>
              <w:bottom w:val="nil"/>
              <w:right w:val="nil"/>
            </w:tcBorders>
            <w:tcMar>
              <w:top w:w="100" w:type="nil"/>
              <w:right w:w="100" w:type="nil"/>
            </w:tcMar>
          </w:tcPr>
          <w:p w14:paraId="00DA6401" w14:textId="1969C714" w:rsidR="00AF2FF3" w:rsidRPr="00323010" w:rsidRDefault="00AF2FF3" w:rsidP="00AF2FF3">
            <w:pPr>
              <w:rPr>
                <w:sz w:val="22"/>
              </w:rPr>
            </w:pPr>
            <w:r w:rsidRPr="00323010">
              <w:rPr>
                <w:sz w:val="22"/>
              </w:rPr>
              <w:t>71.6</w:t>
            </w:r>
          </w:p>
        </w:tc>
        <w:tc>
          <w:tcPr>
            <w:tcW w:w="960" w:type="dxa"/>
            <w:tcBorders>
              <w:top w:val="nil"/>
              <w:left w:val="nil"/>
              <w:bottom w:val="nil"/>
              <w:right w:val="nil"/>
            </w:tcBorders>
            <w:tcMar>
              <w:top w:w="100" w:type="nil"/>
              <w:right w:w="100" w:type="nil"/>
            </w:tcMar>
          </w:tcPr>
          <w:p w14:paraId="553B2D77" w14:textId="0A070636" w:rsidR="00AF2FF3" w:rsidRPr="00323010" w:rsidRDefault="00AF2FF3" w:rsidP="00AF2FF3">
            <w:pPr>
              <w:rPr>
                <w:sz w:val="22"/>
              </w:rPr>
            </w:pPr>
            <w:r w:rsidRPr="00323010">
              <w:rPr>
                <w:sz w:val="22"/>
              </w:rPr>
              <w:t>55.5</w:t>
            </w:r>
          </w:p>
        </w:tc>
        <w:tc>
          <w:tcPr>
            <w:tcW w:w="960" w:type="dxa"/>
            <w:tcBorders>
              <w:top w:val="nil"/>
              <w:left w:val="nil"/>
              <w:bottom w:val="nil"/>
              <w:right w:val="nil"/>
            </w:tcBorders>
            <w:tcMar>
              <w:top w:w="100" w:type="nil"/>
              <w:right w:w="100" w:type="nil"/>
            </w:tcMar>
          </w:tcPr>
          <w:p w14:paraId="5A4C036C" w14:textId="4A860515" w:rsidR="00AF2FF3" w:rsidRPr="00323010" w:rsidRDefault="00AF2FF3" w:rsidP="00AF2FF3">
            <w:pPr>
              <w:rPr>
                <w:sz w:val="22"/>
              </w:rPr>
            </w:pPr>
            <w:r w:rsidRPr="00323010">
              <w:rPr>
                <w:sz w:val="22"/>
              </w:rPr>
              <w:t>71.9</w:t>
            </w:r>
          </w:p>
        </w:tc>
        <w:tc>
          <w:tcPr>
            <w:tcW w:w="960" w:type="dxa"/>
            <w:tcBorders>
              <w:top w:val="nil"/>
              <w:left w:val="nil"/>
              <w:bottom w:val="nil"/>
              <w:right w:val="nil"/>
            </w:tcBorders>
            <w:tcMar>
              <w:top w:w="100" w:type="nil"/>
              <w:right w:w="100" w:type="nil"/>
            </w:tcMar>
          </w:tcPr>
          <w:p w14:paraId="312C3FB2" w14:textId="127DCAB4" w:rsidR="00AF2FF3" w:rsidRPr="00323010" w:rsidRDefault="00AF2FF3" w:rsidP="00AF2FF3">
            <w:pPr>
              <w:rPr>
                <w:sz w:val="22"/>
              </w:rPr>
            </w:pPr>
            <w:r w:rsidRPr="00323010">
              <w:rPr>
                <w:sz w:val="22"/>
              </w:rPr>
              <w:t>62.8</w:t>
            </w:r>
          </w:p>
        </w:tc>
        <w:tc>
          <w:tcPr>
            <w:tcW w:w="960" w:type="dxa"/>
            <w:tcBorders>
              <w:top w:val="nil"/>
              <w:left w:val="nil"/>
              <w:bottom w:val="nil"/>
              <w:right w:val="nil"/>
            </w:tcBorders>
            <w:tcMar>
              <w:top w:w="100" w:type="nil"/>
              <w:right w:w="100" w:type="nil"/>
            </w:tcMar>
          </w:tcPr>
          <w:p w14:paraId="09945401" w14:textId="7ED60738" w:rsidR="00AF2FF3" w:rsidRPr="00323010" w:rsidRDefault="00AF2FF3" w:rsidP="00AF2FF3">
            <w:pPr>
              <w:rPr>
                <w:sz w:val="22"/>
              </w:rPr>
            </w:pPr>
            <w:r w:rsidRPr="00323010">
              <w:rPr>
                <w:sz w:val="22"/>
              </w:rPr>
              <w:t>45.8</w:t>
            </w:r>
          </w:p>
        </w:tc>
        <w:tc>
          <w:tcPr>
            <w:tcW w:w="960" w:type="dxa"/>
            <w:tcBorders>
              <w:top w:val="nil"/>
              <w:left w:val="nil"/>
              <w:bottom w:val="nil"/>
              <w:right w:val="nil"/>
            </w:tcBorders>
            <w:tcMar>
              <w:top w:w="100" w:type="nil"/>
              <w:right w:w="100" w:type="nil"/>
            </w:tcMar>
          </w:tcPr>
          <w:p w14:paraId="1A6750A7" w14:textId="73DFF982" w:rsidR="00AF2FF3" w:rsidRPr="00323010" w:rsidRDefault="00AF2FF3" w:rsidP="00AF2FF3">
            <w:pPr>
              <w:rPr>
                <w:sz w:val="22"/>
              </w:rPr>
            </w:pPr>
            <w:r w:rsidRPr="00323010">
              <w:rPr>
                <w:sz w:val="22"/>
              </w:rPr>
              <w:t>58.1</w:t>
            </w:r>
          </w:p>
        </w:tc>
        <w:tc>
          <w:tcPr>
            <w:tcW w:w="960" w:type="dxa"/>
            <w:tcBorders>
              <w:top w:val="nil"/>
              <w:left w:val="nil"/>
              <w:bottom w:val="nil"/>
              <w:right w:val="nil"/>
            </w:tcBorders>
            <w:tcMar>
              <w:top w:w="100" w:type="nil"/>
              <w:right w:w="100" w:type="nil"/>
            </w:tcMar>
          </w:tcPr>
          <w:p w14:paraId="088DE98B" w14:textId="7273EE54" w:rsidR="00AF2FF3" w:rsidRPr="00323010" w:rsidRDefault="00AF2FF3" w:rsidP="00AF2FF3">
            <w:pPr>
              <w:rPr>
                <w:sz w:val="22"/>
              </w:rPr>
            </w:pPr>
            <w:r w:rsidRPr="00323010">
              <w:rPr>
                <w:sz w:val="22"/>
              </w:rPr>
              <w:t>18.2</w:t>
            </w:r>
          </w:p>
        </w:tc>
        <w:tc>
          <w:tcPr>
            <w:tcW w:w="960" w:type="dxa"/>
            <w:tcBorders>
              <w:top w:val="nil"/>
              <w:left w:val="nil"/>
              <w:bottom w:val="nil"/>
              <w:right w:val="nil"/>
            </w:tcBorders>
            <w:tcMar>
              <w:top w:w="100" w:type="nil"/>
              <w:right w:w="100" w:type="nil"/>
            </w:tcMar>
          </w:tcPr>
          <w:p w14:paraId="474528ED" w14:textId="648B0154" w:rsidR="00AF2FF3" w:rsidRPr="00323010" w:rsidRDefault="00AF2FF3" w:rsidP="00AF2FF3">
            <w:pPr>
              <w:rPr>
                <w:sz w:val="22"/>
              </w:rPr>
            </w:pPr>
            <w:r w:rsidRPr="00323010">
              <w:rPr>
                <w:sz w:val="22"/>
              </w:rPr>
              <w:t>31.5</w:t>
            </w:r>
          </w:p>
        </w:tc>
      </w:tr>
      <w:tr w:rsidR="00AF2FF3" w:rsidRPr="00AF2FF3" w14:paraId="00669736" w14:textId="77777777" w:rsidTr="00AF2FF3">
        <w:tc>
          <w:tcPr>
            <w:tcW w:w="1260" w:type="dxa"/>
            <w:tcMar>
              <w:top w:w="100" w:type="nil"/>
              <w:right w:w="100" w:type="nil"/>
            </w:tcMar>
            <w:vAlign w:val="center"/>
          </w:tcPr>
          <w:p w14:paraId="05455B49" w14:textId="77777777" w:rsidR="00AF2FF3" w:rsidRPr="00323010" w:rsidRDefault="00AF2FF3" w:rsidP="00AF2FF3">
            <w:pPr>
              <w:rPr>
                <w:sz w:val="22"/>
              </w:rPr>
            </w:pPr>
            <w:r w:rsidRPr="00323010">
              <w:rPr>
                <w:sz w:val="22"/>
              </w:rPr>
              <w:t>Ogun</w:t>
            </w:r>
          </w:p>
        </w:tc>
        <w:tc>
          <w:tcPr>
            <w:tcW w:w="920" w:type="dxa"/>
            <w:tcBorders>
              <w:top w:val="nil"/>
              <w:left w:val="nil"/>
              <w:bottom w:val="nil"/>
              <w:right w:val="nil"/>
            </w:tcBorders>
            <w:tcMar>
              <w:top w:w="100" w:type="nil"/>
              <w:right w:w="100" w:type="nil"/>
            </w:tcMar>
          </w:tcPr>
          <w:p w14:paraId="50CBB983" w14:textId="43BED440" w:rsidR="00AF2FF3" w:rsidRPr="00323010" w:rsidRDefault="00AF2FF3" w:rsidP="00AF2FF3">
            <w:pPr>
              <w:rPr>
                <w:sz w:val="22"/>
              </w:rPr>
            </w:pPr>
            <w:r w:rsidRPr="00323010">
              <w:rPr>
                <w:sz w:val="22"/>
              </w:rPr>
              <w:t>40.4</w:t>
            </w:r>
          </w:p>
        </w:tc>
        <w:tc>
          <w:tcPr>
            <w:tcW w:w="960" w:type="dxa"/>
            <w:tcBorders>
              <w:top w:val="nil"/>
              <w:left w:val="nil"/>
              <w:bottom w:val="nil"/>
              <w:right w:val="nil"/>
            </w:tcBorders>
            <w:tcMar>
              <w:top w:w="100" w:type="nil"/>
              <w:right w:w="100" w:type="nil"/>
            </w:tcMar>
          </w:tcPr>
          <w:p w14:paraId="3298C70F" w14:textId="0AE161D6" w:rsidR="00AF2FF3" w:rsidRPr="00323010" w:rsidRDefault="00AF2FF3" w:rsidP="00AF2FF3">
            <w:pPr>
              <w:rPr>
                <w:sz w:val="22"/>
              </w:rPr>
            </w:pPr>
            <w:r w:rsidRPr="00323010">
              <w:rPr>
                <w:sz w:val="22"/>
              </w:rPr>
              <w:t>16.1</w:t>
            </w:r>
          </w:p>
        </w:tc>
        <w:tc>
          <w:tcPr>
            <w:tcW w:w="960" w:type="dxa"/>
            <w:tcBorders>
              <w:top w:val="nil"/>
              <w:left w:val="nil"/>
              <w:bottom w:val="nil"/>
              <w:right w:val="nil"/>
            </w:tcBorders>
            <w:tcMar>
              <w:top w:w="100" w:type="nil"/>
              <w:right w:w="100" w:type="nil"/>
            </w:tcMar>
          </w:tcPr>
          <w:p w14:paraId="2A195694" w14:textId="03730645" w:rsidR="00AF2FF3" w:rsidRPr="00323010" w:rsidRDefault="00AF2FF3" w:rsidP="00AF2FF3">
            <w:pPr>
              <w:rPr>
                <w:sz w:val="22"/>
              </w:rPr>
            </w:pPr>
            <w:r w:rsidRPr="00323010">
              <w:rPr>
                <w:sz w:val="22"/>
              </w:rPr>
              <w:t>22.6</w:t>
            </w:r>
          </w:p>
        </w:tc>
        <w:tc>
          <w:tcPr>
            <w:tcW w:w="960" w:type="dxa"/>
            <w:tcBorders>
              <w:top w:val="nil"/>
              <w:left w:val="nil"/>
              <w:bottom w:val="nil"/>
              <w:right w:val="nil"/>
            </w:tcBorders>
            <w:tcMar>
              <w:top w:w="100" w:type="nil"/>
              <w:right w:w="100" w:type="nil"/>
            </w:tcMar>
          </w:tcPr>
          <w:p w14:paraId="291B3439" w14:textId="6EC42908" w:rsidR="00AF2FF3" w:rsidRPr="00323010" w:rsidRDefault="00AF2FF3" w:rsidP="00AF2FF3">
            <w:pPr>
              <w:rPr>
                <w:sz w:val="22"/>
              </w:rPr>
            </w:pPr>
            <w:r w:rsidRPr="00323010">
              <w:rPr>
                <w:sz w:val="22"/>
              </w:rPr>
              <w:t>21.9</w:t>
            </w:r>
          </w:p>
        </w:tc>
        <w:tc>
          <w:tcPr>
            <w:tcW w:w="960" w:type="dxa"/>
            <w:tcBorders>
              <w:top w:val="nil"/>
              <w:left w:val="nil"/>
              <w:bottom w:val="nil"/>
              <w:right w:val="nil"/>
            </w:tcBorders>
            <w:tcMar>
              <w:top w:w="100" w:type="nil"/>
              <w:right w:w="100" w:type="nil"/>
            </w:tcMar>
          </w:tcPr>
          <w:p w14:paraId="13AF3AFD" w14:textId="7666F8EF" w:rsidR="00AF2FF3" w:rsidRPr="00323010" w:rsidRDefault="00AF2FF3" w:rsidP="00AF2FF3">
            <w:pPr>
              <w:rPr>
                <w:sz w:val="22"/>
              </w:rPr>
            </w:pPr>
            <w:r w:rsidRPr="00323010">
              <w:rPr>
                <w:sz w:val="22"/>
              </w:rPr>
              <w:t>12.5</w:t>
            </w:r>
          </w:p>
        </w:tc>
        <w:tc>
          <w:tcPr>
            <w:tcW w:w="960" w:type="dxa"/>
            <w:tcBorders>
              <w:top w:val="nil"/>
              <w:left w:val="nil"/>
              <w:bottom w:val="nil"/>
              <w:right w:val="nil"/>
            </w:tcBorders>
            <w:tcMar>
              <w:top w:w="100" w:type="nil"/>
              <w:right w:w="100" w:type="nil"/>
            </w:tcMar>
          </w:tcPr>
          <w:p w14:paraId="4476ABF0" w14:textId="6768F1B7" w:rsidR="00AF2FF3" w:rsidRPr="00323010" w:rsidRDefault="00AF2FF3" w:rsidP="00AF2FF3">
            <w:pPr>
              <w:rPr>
                <w:sz w:val="22"/>
              </w:rPr>
            </w:pPr>
            <w:r w:rsidRPr="00323010">
              <w:rPr>
                <w:sz w:val="22"/>
              </w:rPr>
              <w:t>13.2</w:t>
            </w:r>
          </w:p>
        </w:tc>
        <w:tc>
          <w:tcPr>
            <w:tcW w:w="960" w:type="dxa"/>
            <w:tcBorders>
              <w:top w:val="nil"/>
              <w:left w:val="nil"/>
              <w:bottom w:val="nil"/>
              <w:right w:val="nil"/>
            </w:tcBorders>
            <w:tcMar>
              <w:top w:w="100" w:type="nil"/>
              <w:right w:w="100" w:type="nil"/>
            </w:tcMar>
          </w:tcPr>
          <w:p w14:paraId="17AF0097" w14:textId="400DF44A" w:rsidR="00AF2FF3" w:rsidRPr="00323010" w:rsidRDefault="00AF2FF3" w:rsidP="00AF2FF3">
            <w:pPr>
              <w:rPr>
                <w:sz w:val="22"/>
              </w:rPr>
            </w:pPr>
            <w:r w:rsidRPr="00323010">
              <w:rPr>
                <w:sz w:val="22"/>
              </w:rPr>
              <w:t>24.2</w:t>
            </w:r>
          </w:p>
        </w:tc>
        <w:tc>
          <w:tcPr>
            <w:tcW w:w="960" w:type="dxa"/>
            <w:tcBorders>
              <w:top w:val="nil"/>
              <w:left w:val="nil"/>
              <w:bottom w:val="nil"/>
              <w:right w:val="nil"/>
            </w:tcBorders>
            <w:tcMar>
              <w:top w:w="100" w:type="nil"/>
              <w:right w:w="100" w:type="nil"/>
            </w:tcMar>
          </w:tcPr>
          <w:p w14:paraId="2FB651A3" w14:textId="7261898E" w:rsidR="00AF2FF3" w:rsidRPr="00323010" w:rsidRDefault="00AF2FF3" w:rsidP="00AF2FF3">
            <w:pPr>
              <w:rPr>
                <w:sz w:val="22"/>
              </w:rPr>
            </w:pPr>
            <w:r w:rsidRPr="00323010">
              <w:rPr>
                <w:sz w:val="22"/>
              </w:rPr>
              <w:t>26.3</w:t>
            </w:r>
          </w:p>
        </w:tc>
      </w:tr>
      <w:tr w:rsidR="00AF2FF3" w:rsidRPr="00AF2FF3" w14:paraId="458B0431" w14:textId="77777777" w:rsidTr="00AF2FF3">
        <w:tc>
          <w:tcPr>
            <w:tcW w:w="1260" w:type="dxa"/>
            <w:tcMar>
              <w:top w:w="100" w:type="nil"/>
              <w:right w:w="100" w:type="nil"/>
            </w:tcMar>
            <w:vAlign w:val="center"/>
          </w:tcPr>
          <w:p w14:paraId="7AC3A08C" w14:textId="77777777" w:rsidR="00AF2FF3" w:rsidRPr="00323010" w:rsidRDefault="00AF2FF3" w:rsidP="00AF2FF3">
            <w:pPr>
              <w:rPr>
                <w:sz w:val="22"/>
              </w:rPr>
            </w:pPr>
            <w:r w:rsidRPr="00323010">
              <w:rPr>
                <w:sz w:val="22"/>
              </w:rPr>
              <w:t>Ondo</w:t>
            </w:r>
          </w:p>
        </w:tc>
        <w:tc>
          <w:tcPr>
            <w:tcW w:w="920" w:type="dxa"/>
            <w:tcBorders>
              <w:top w:val="nil"/>
              <w:left w:val="nil"/>
              <w:bottom w:val="nil"/>
              <w:right w:val="nil"/>
            </w:tcBorders>
            <w:tcMar>
              <w:top w:w="100" w:type="nil"/>
              <w:right w:w="100" w:type="nil"/>
            </w:tcMar>
          </w:tcPr>
          <w:p w14:paraId="3DF301F6" w14:textId="22E70227" w:rsidR="00AF2FF3" w:rsidRPr="00323010" w:rsidRDefault="00AF2FF3" w:rsidP="00AF2FF3">
            <w:pPr>
              <w:rPr>
                <w:sz w:val="22"/>
              </w:rPr>
            </w:pPr>
            <w:r w:rsidRPr="00323010">
              <w:rPr>
                <w:sz w:val="22"/>
              </w:rPr>
              <w:t>26.0</w:t>
            </w:r>
          </w:p>
        </w:tc>
        <w:tc>
          <w:tcPr>
            <w:tcW w:w="960" w:type="dxa"/>
            <w:tcBorders>
              <w:top w:val="nil"/>
              <w:left w:val="nil"/>
              <w:bottom w:val="nil"/>
              <w:right w:val="nil"/>
            </w:tcBorders>
            <w:tcMar>
              <w:top w:w="100" w:type="nil"/>
              <w:right w:w="100" w:type="nil"/>
            </w:tcMar>
          </w:tcPr>
          <w:p w14:paraId="2E9F2032" w14:textId="134A457F" w:rsidR="00AF2FF3" w:rsidRPr="00323010" w:rsidRDefault="00AF2FF3" w:rsidP="00AF2FF3">
            <w:pPr>
              <w:rPr>
                <w:sz w:val="22"/>
              </w:rPr>
            </w:pPr>
            <w:r w:rsidRPr="00323010">
              <w:rPr>
                <w:sz w:val="22"/>
              </w:rPr>
              <w:t>17.6</w:t>
            </w:r>
          </w:p>
        </w:tc>
        <w:tc>
          <w:tcPr>
            <w:tcW w:w="960" w:type="dxa"/>
            <w:tcBorders>
              <w:top w:val="nil"/>
              <w:left w:val="nil"/>
              <w:bottom w:val="nil"/>
              <w:right w:val="nil"/>
            </w:tcBorders>
            <w:tcMar>
              <w:top w:w="100" w:type="nil"/>
              <w:right w:w="100" w:type="nil"/>
            </w:tcMar>
          </w:tcPr>
          <w:p w14:paraId="29A2F23C" w14:textId="2358DCE0" w:rsidR="00AF2FF3" w:rsidRPr="00323010" w:rsidRDefault="00AF2FF3" w:rsidP="00AF2FF3">
            <w:pPr>
              <w:rPr>
                <w:sz w:val="22"/>
              </w:rPr>
            </w:pPr>
            <w:r w:rsidRPr="00323010">
              <w:rPr>
                <w:sz w:val="22"/>
              </w:rPr>
              <w:t>26.1</w:t>
            </w:r>
          </w:p>
        </w:tc>
        <w:tc>
          <w:tcPr>
            <w:tcW w:w="960" w:type="dxa"/>
            <w:tcBorders>
              <w:top w:val="nil"/>
              <w:left w:val="nil"/>
              <w:bottom w:val="nil"/>
              <w:right w:val="nil"/>
            </w:tcBorders>
            <w:tcMar>
              <w:top w:w="100" w:type="nil"/>
              <w:right w:w="100" w:type="nil"/>
            </w:tcMar>
          </w:tcPr>
          <w:p w14:paraId="6B33B9FE" w14:textId="231E38A5" w:rsidR="00AF2FF3" w:rsidRPr="00323010" w:rsidRDefault="00AF2FF3" w:rsidP="00AF2FF3">
            <w:pPr>
              <w:rPr>
                <w:sz w:val="22"/>
              </w:rPr>
            </w:pPr>
            <w:r w:rsidRPr="00323010">
              <w:rPr>
                <w:sz w:val="22"/>
              </w:rPr>
              <w:t>21.7</w:t>
            </w:r>
          </w:p>
        </w:tc>
        <w:tc>
          <w:tcPr>
            <w:tcW w:w="960" w:type="dxa"/>
            <w:tcBorders>
              <w:top w:val="nil"/>
              <w:left w:val="nil"/>
              <w:bottom w:val="nil"/>
              <w:right w:val="nil"/>
            </w:tcBorders>
            <w:tcMar>
              <w:top w:w="100" w:type="nil"/>
              <w:right w:w="100" w:type="nil"/>
            </w:tcMar>
          </w:tcPr>
          <w:p w14:paraId="3A732914" w14:textId="596FDF6B" w:rsidR="00AF2FF3" w:rsidRPr="00323010" w:rsidRDefault="00AF2FF3" w:rsidP="00AF2FF3">
            <w:pPr>
              <w:rPr>
                <w:sz w:val="22"/>
              </w:rPr>
            </w:pPr>
            <w:r w:rsidRPr="00323010">
              <w:rPr>
                <w:sz w:val="22"/>
              </w:rPr>
              <w:t>8.6</w:t>
            </w:r>
          </w:p>
        </w:tc>
        <w:tc>
          <w:tcPr>
            <w:tcW w:w="960" w:type="dxa"/>
            <w:tcBorders>
              <w:top w:val="nil"/>
              <w:left w:val="nil"/>
              <w:bottom w:val="nil"/>
              <w:right w:val="nil"/>
            </w:tcBorders>
            <w:tcMar>
              <w:top w:w="100" w:type="nil"/>
              <w:right w:w="100" w:type="nil"/>
            </w:tcMar>
          </w:tcPr>
          <w:p w14:paraId="6EFBBC01" w14:textId="33DADEAB" w:rsidR="00AF2FF3" w:rsidRPr="00323010" w:rsidRDefault="00AF2FF3" w:rsidP="00AF2FF3">
            <w:pPr>
              <w:rPr>
                <w:sz w:val="22"/>
              </w:rPr>
            </w:pPr>
            <w:r w:rsidRPr="00323010">
              <w:rPr>
                <w:sz w:val="22"/>
              </w:rPr>
              <w:t>6.8</w:t>
            </w:r>
          </w:p>
        </w:tc>
        <w:tc>
          <w:tcPr>
            <w:tcW w:w="960" w:type="dxa"/>
            <w:tcBorders>
              <w:top w:val="nil"/>
              <w:left w:val="nil"/>
              <w:bottom w:val="nil"/>
              <w:right w:val="nil"/>
            </w:tcBorders>
            <w:tcMar>
              <w:top w:w="100" w:type="nil"/>
              <w:right w:w="100" w:type="nil"/>
            </w:tcMar>
          </w:tcPr>
          <w:p w14:paraId="4A68671A" w14:textId="6E9D14F1" w:rsidR="00AF2FF3" w:rsidRPr="00323010" w:rsidRDefault="00AF2FF3" w:rsidP="00AF2FF3">
            <w:pPr>
              <w:rPr>
                <w:sz w:val="22"/>
              </w:rPr>
            </w:pPr>
            <w:r w:rsidRPr="00323010">
              <w:rPr>
                <w:sz w:val="22"/>
              </w:rPr>
              <w:t>12.9</w:t>
            </w:r>
          </w:p>
        </w:tc>
        <w:tc>
          <w:tcPr>
            <w:tcW w:w="960" w:type="dxa"/>
            <w:tcBorders>
              <w:top w:val="nil"/>
              <w:left w:val="nil"/>
              <w:bottom w:val="nil"/>
              <w:right w:val="nil"/>
            </w:tcBorders>
            <w:tcMar>
              <w:top w:w="100" w:type="nil"/>
              <w:right w:w="100" w:type="nil"/>
            </w:tcMar>
          </w:tcPr>
          <w:p w14:paraId="22482A49" w14:textId="1B39650D" w:rsidR="00AF2FF3" w:rsidRPr="00323010" w:rsidRDefault="00AF2FF3" w:rsidP="00AF2FF3">
            <w:pPr>
              <w:rPr>
                <w:sz w:val="22"/>
              </w:rPr>
            </w:pPr>
            <w:r w:rsidRPr="00323010">
              <w:rPr>
                <w:sz w:val="22"/>
              </w:rPr>
              <w:t>15.1</w:t>
            </w:r>
          </w:p>
        </w:tc>
      </w:tr>
      <w:tr w:rsidR="00AF2FF3" w:rsidRPr="00AF2FF3" w14:paraId="3A4E2411" w14:textId="77777777" w:rsidTr="00AF2FF3">
        <w:tc>
          <w:tcPr>
            <w:tcW w:w="1260" w:type="dxa"/>
            <w:tcMar>
              <w:top w:w="100" w:type="nil"/>
              <w:right w:w="100" w:type="nil"/>
            </w:tcMar>
            <w:vAlign w:val="center"/>
          </w:tcPr>
          <w:p w14:paraId="012CA532" w14:textId="77777777" w:rsidR="00AF2FF3" w:rsidRPr="00323010" w:rsidRDefault="00AF2FF3" w:rsidP="00AF2FF3">
            <w:pPr>
              <w:rPr>
                <w:sz w:val="22"/>
              </w:rPr>
            </w:pPr>
            <w:r w:rsidRPr="00323010">
              <w:rPr>
                <w:sz w:val="22"/>
              </w:rPr>
              <w:t>Osun</w:t>
            </w:r>
          </w:p>
        </w:tc>
        <w:tc>
          <w:tcPr>
            <w:tcW w:w="920" w:type="dxa"/>
            <w:tcBorders>
              <w:top w:val="nil"/>
              <w:left w:val="nil"/>
              <w:bottom w:val="nil"/>
              <w:right w:val="nil"/>
            </w:tcBorders>
            <w:tcMar>
              <w:top w:w="100" w:type="nil"/>
              <w:right w:w="100" w:type="nil"/>
            </w:tcMar>
          </w:tcPr>
          <w:p w14:paraId="28CA1707" w14:textId="03E6752C" w:rsidR="00AF2FF3" w:rsidRPr="00323010" w:rsidRDefault="00AF2FF3" w:rsidP="00AF2FF3">
            <w:pPr>
              <w:rPr>
                <w:sz w:val="22"/>
              </w:rPr>
            </w:pPr>
            <w:r w:rsidRPr="00323010">
              <w:rPr>
                <w:sz w:val="22"/>
              </w:rPr>
              <w:t>42.6</w:t>
            </w:r>
          </w:p>
        </w:tc>
        <w:tc>
          <w:tcPr>
            <w:tcW w:w="960" w:type="dxa"/>
            <w:tcBorders>
              <w:top w:val="nil"/>
              <w:left w:val="nil"/>
              <w:bottom w:val="nil"/>
              <w:right w:val="nil"/>
            </w:tcBorders>
            <w:tcMar>
              <w:top w:w="100" w:type="nil"/>
              <w:right w:w="100" w:type="nil"/>
            </w:tcMar>
          </w:tcPr>
          <w:p w14:paraId="6BE2334B" w14:textId="3B29DD78" w:rsidR="00AF2FF3" w:rsidRPr="00323010" w:rsidRDefault="00AF2FF3" w:rsidP="00AF2FF3">
            <w:pPr>
              <w:rPr>
                <w:sz w:val="22"/>
              </w:rPr>
            </w:pPr>
            <w:r w:rsidRPr="00323010">
              <w:rPr>
                <w:sz w:val="22"/>
              </w:rPr>
              <w:t>21.1</w:t>
            </w:r>
          </w:p>
        </w:tc>
        <w:tc>
          <w:tcPr>
            <w:tcW w:w="960" w:type="dxa"/>
            <w:tcBorders>
              <w:top w:val="nil"/>
              <w:left w:val="nil"/>
              <w:bottom w:val="nil"/>
              <w:right w:val="nil"/>
            </w:tcBorders>
            <w:tcMar>
              <w:top w:w="100" w:type="nil"/>
              <w:right w:w="100" w:type="nil"/>
            </w:tcMar>
          </w:tcPr>
          <w:p w14:paraId="5FD6C216" w14:textId="50221F2E" w:rsidR="00AF2FF3" w:rsidRPr="00323010" w:rsidRDefault="00AF2FF3" w:rsidP="00AF2FF3">
            <w:pPr>
              <w:rPr>
                <w:sz w:val="22"/>
              </w:rPr>
            </w:pPr>
            <w:r w:rsidRPr="00323010">
              <w:rPr>
                <w:sz w:val="22"/>
              </w:rPr>
              <w:t>32.9</w:t>
            </w:r>
          </w:p>
        </w:tc>
        <w:tc>
          <w:tcPr>
            <w:tcW w:w="960" w:type="dxa"/>
            <w:tcBorders>
              <w:top w:val="nil"/>
              <w:left w:val="nil"/>
              <w:bottom w:val="nil"/>
              <w:right w:val="nil"/>
            </w:tcBorders>
            <w:tcMar>
              <w:top w:w="100" w:type="nil"/>
              <w:right w:w="100" w:type="nil"/>
            </w:tcMar>
          </w:tcPr>
          <w:p w14:paraId="4CE0B58F" w14:textId="481318B4" w:rsidR="00AF2FF3" w:rsidRPr="00323010" w:rsidRDefault="00AF2FF3" w:rsidP="00AF2FF3">
            <w:pPr>
              <w:rPr>
                <w:sz w:val="22"/>
              </w:rPr>
            </w:pPr>
            <w:r w:rsidRPr="00323010">
              <w:rPr>
                <w:sz w:val="22"/>
              </w:rPr>
              <w:t>22.2</w:t>
            </w:r>
          </w:p>
        </w:tc>
        <w:tc>
          <w:tcPr>
            <w:tcW w:w="960" w:type="dxa"/>
            <w:tcBorders>
              <w:top w:val="nil"/>
              <w:left w:val="nil"/>
              <w:bottom w:val="nil"/>
              <w:right w:val="nil"/>
            </w:tcBorders>
            <w:tcMar>
              <w:top w:w="100" w:type="nil"/>
              <w:right w:w="100" w:type="nil"/>
            </w:tcMar>
          </w:tcPr>
          <w:p w14:paraId="63A21A8B" w14:textId="1FA787EF" w:rsidR="00AF2FF3" w:rsidRPr="00323010" w:rsidRDefault="00AF2FF3" w:rsidP="00AF2FF3">
            <w:pPr>
              <w:rPr>
                <w:sz w:val="22"/>
              </w:rPr>
            </w:pPr>
            <w:r w:rsidRPr="00323010">
              <w:rPr>
                <w:sz w:val="22"/>
              </w:rPr>
              <w:t>13.3</w:t>
            </w:r>
          </w:p>
        </w:tc>
        <w:tc>
          <w:tcPr>
            <w:tcW w:w="960" w:type="dxa"/>
            <w:tcBorders>
              <w:top w:val="nil"/>
              <w:left w:val="nil"/>
              <w:bottom w:val="nil"/>
              <w:right w:val="nil"/>
            </w:tcBorders>
            <w:tcMar>
              <w:top w:w="100" w:type="nil"/>
              <w:right w:w="100" w:type="nil"/>
            </w:tcMar>
          </w:tcPr>
          <w:p w14:paraId="5CE14067" w14:textId="7916ADCB" w:rsidR="00AF2FF3" w:rsidRPr="00323010" w:rsidRDefault="00AF2FF3" w:rsidP="00AF2FF3">
            <w:pPr>
              <w:rPr>
                <w:sz w:val="22"/>
              </w:rPr>
            </w:pPr>
            <w:r w:rsidRPr="00323010">
              <w:rPr>
                <w:sz w:val="22"/>
              </w:rPr>
              <w:t>16.3</w:t>
            </w:r>
          </w:p>
        </w:tc>
        <w:tc>
          <w:tcPr>
            <w:tcW w:w="960" w:type="dxa"/>
            <w:tcBorders>
              <w:top w:val="nil"/>
              <w:left w:val="nil"/>
              <w:bottom w:val="nil"/>
              <w:right w:val="nil"/>
            </w:tcBorders>
            <w:tcMar>
              <w:top w:w="100" w:type="nil"/>
              <w:right w:w="100" w:type="nil"/>
            </w:tcMar>
          </w:tcPr>
          <w:p w14:paraId="48709D90" w14:textId="76163A02" w:rsidR="00AF2FF3" w:rsidRPr="00323010" w:rsidRDefault="00AF2FF3" w:rsidP="00AF2FF3">
            <w:pPr>
              <w:rPr>
                <w:sz w:val="22"/>
              </w:rPr>
            </w:pPr>
            <w:r w:rsidRPr="00323010">
              <w:rPr>
                <w:sz w:val="22"/>
              </w:rPr>
              <w:t>37.9</w:t>
            </w:r>
          </w:p>
        </w:tc>
        <w:tc>
          <w:tcPr>
            <w:tcW w:w="960" w:type="dxa"/>
            <w:tcBorders>
              <w:top w:val="nil"/>
              <w:left w:val="nil"/>
              <w:bottom w:val="nil"/>
              <w:right w:val="nil"/>
            </w:tcBorders>
            <w:tcMar>
              <w:top w:w="100" w:type="nil"/>
              <w:right w:w="100" w:type="nil"/>
            </w:tcMar>
          </w:tcPr>
          <w:p w14:paraId="2359779A" w14:textId="4DBC42E8" w:rsidR="00AF2FF3" w:rsidRPr="00323010" w:rsidRDefault="00AF2FF3" w:rsidP="00AF2FF3">
            <w:pPr>
              <w:rPr>
                <w:sz w:val="22"/>
              </w:rPr>
            </w:pPr>
            <w:r w:rsidRPr="00323010">
              <w:rPr>
                <w:sz w:val="22"/>
              </w:rPr>
              <w:t>30.1</w:t>
            </w:r>
          </w:p>
        </w:tc>
      </w:tr>
      <w:tr w:rsidR="00AF2FF3" w:rsidRPr="00AF2FF3" w14:paraId="266452C9" w14:textId="77777777" w:rsidTr="00AF2FF3">
        <w:tc>
          <w:tcPr>
            <w:tcW w:w="1260" w:type="dxa"/>
            <w:tcMar>
              <w:top w:w="100" w:type="nil"/>
              <w:right w:w="100" w:type="nil"/>
            </w:tcMar>
            <w:vAlign w:val="center"/>
          </w:tcPr>
          <w:p w14:paraId="62CA60D6" w14:textId="77777777" w:rsidR="00AF2FF3" w:rsidRPr="00323010" w:rsidRDefault="00AF2FF3" w:rsidP="00AF2FF3">
            <w:pPr>
              <w:rPr>
                <w:sz w:val="22"/>
              </w:rPr>
            </w:pPr>
            <w:r w:rsidRPr="00323010">
              <w:rPr>
                <w:sz w:val="22"/>
              </w:rPr>
              <w:t>Oyo</w:t>
            </w:r>
          </w:p>
        </w:tc>
        <w:tc>
          <w:tcPr>
            <w:tcW w:w="920" w:type="dxa"/>
            <w:tcBorders>
              <w:top w:val="nil"/>
              <w:left w:val="nil"/>
              <w:bottom w:val="nil"/>
              <w:right w:val="nil"/>
            </w:tcBorders>
            <w:tcMar>
              <w:top w:w="100" w:type="nil"/>
              <w:right w:w="100" w:type="nil"/>
            </w:tcMar>
          </w:tcPr>
          <w:p w14:paraId="08F1E895" w14:textId="4A5F9293" w:rsidR="00AF2FF3" w:rsidRPr="00323010" w:rsidRDefault="00AF2FF3" w:rsidP="00AF2FF3">
            <w:pPr>
              <w:rPr>
                <w:sz w:val="22"/>
              </w:rPr>
            </w:pPr>
            <w:r w:rsidRPr="00323010">
              <w:rPr>
                <w:sz w:val="22"/>
              </w:rPr>
              <w:t>24.6</w:t>
            </w:r>
          </w:p>
        </w:tc>
        <w:tc>
          <w:tcPr>
            <w:tcW w:w="960" w:type="dxa"/>
            <w:tcBorders>
              <w:top w:val="nil"/>
              <w:left w:val="nil"/>
              <w:bottom w:val="nil"/>
              <w:right w:val="nil"/>
            </w:tcBorders>
            <w:tcMar>
              <w:top w:w="100" w:type="nil"/>
              <w:right w:w="100" w:type="nil"/>
            </w:tcMar>
          </w:tcPr>
          <w:p w14:paraId="437452C0" w14:textId="4F86F881" w:rsidR="00AF2FF3" w:rsidRPr="00323010" w:rsidRDefault="00AF2FF3" w:rsidP="00AF2FF3">
            <w:pPr>
              <w:rPr>
                <w:sz w:val="22"/>
              </w:rPr>
            </w:pPr>
            <w:r w:rsidRPr="00323010">
              <w:rPr>
                <w:sz w:val="22"/>
              </w:rPr>
              <w:t>15.4</w:t>
            </w:r>
          </w:p>
        </w:tc>
        <w:tc>
          <w:tcPr>
            <w:tcW w:w="960" w:type="dxa"/>
            <w:tcBorders>
              <w:top w:val="nil"/>
              <w:left w:val="nil"/>
              <w:bottom w:val="nil"/>
              <w:right w:val="nil"/>
            </w:tcBorders>
            <w:tcMar>
              <w:top w:w="100" w:type="nil"/>
              <w:right w:w="100" w:type="nil"/>
            </w:tcMar>
          </w:tcPr>
          <w:p w14:paraId="6097798C" w14:textId="07F8444F" w:rsidR="00AF2FF3" w:rsidRPr="00323010" w:rsidRDefault="00AF2FF3" w:rsidP="00AF2FF3">
            <w:pPr>
              <w:rPr>
                <w:sz w:val="22"/>
              </w:rPr>
            </w:pPr>
            <w:r w:rsidRPr="00323010">
              <w:rPr>
                <w:sz w:val="22"/>
              </w:rPr>
              <w:t>17.1</w:t>
            </w:r>
          </w:p>
        </w:tc>
        <w:tc>
          <w:tcPr>
            <w:tcW w:w="960" w:type="dxa"/>
            <w:tcBorders>
              <w:top w:val="nil"/>
              <w:left w:val="nil"/>
              <w:bottom w:val="nil"/>
              <w:right w:val="nil"/>
            </w:tcBorders>
            <w:tcMar>
              <w:top w:w="100" w:type="nil"/>
              <w:right w:w="100" w:type="nil"/>
            </w:tcMar>
          </w:tcPr>
          <w:p w14:paraId="2E1EDBFB" w14:textId="5A613D33" w:rsidR="00AF2FF3" w:rsidRPr="00323010" w:rsidRDefault="00AF2FF3" w:rsidP="00AF2FF3">
            <w:pPr>
              <w:rPr>
                <w:sz w:val="22"/>
              </w:rPr>
            </w:pPr>
            <w:r w:rsidRPr="00323010">
              <w:rPr>
                <w:sz w:val="22"/>
              </w:rPr>
              <w:t>15.7</w:t>
            </w:r>
          </w:p>
        </w:tc>
        <w:tc>
          <w:tcPr>
            <w:tcW w:w="960" w:type="dxa"/>
            <w:tcBorders>
              <w:top w:val="nil"/>
              <w:left w:val="nil"/>
              <w:bottom w:val="nil"/>
              <w:right w:val="nil"/>
            </w:tcBorders>
            <w:tcMar>
              <w:top w:w="100" w:type="nil"/>
              <w:right w:w="100" w:type="nil"/>
            </w:tcMar>
          </w:tcPr>
          <w:p w14:paraId="70EA0A24" w14:textId="5F75B7B3" w:rsidR="00AF2FF3" w:rsidRPr="00323010" w:rsidRDefault="00AF2FF3" w:rsidP="00AF2FF3">
            <w:pPr>
              <w:rPr>
                <w:sz w:val="22"/>
              </w:rPr>
            </w:pPr>
            <w:r w:rsidRPr="00323010">
              <w:rPr>
                <w:sz w:val="22"/>
              </w:rPr>
              <w:t>6.0</w:t>
            </w:r>
          </w:p>
        </w:tc>
        <w:tc>
          <w:tcPr>
            <w:tcW w:w="960" w:type="dxa"/>
            <w:tcBorders>
              <w:top w:val="nil"/>
              <w:left w:val="nil"/>
              <w:bottom w:val="nil"/>
              <w:right w:val="nil"/>
            </w:tcBorders>
            <w:tcMar>
              <w:top w:w="100" w:type="nil"/>
              <w:right w:w="100" w:type="nil"/>
            </w:tcMar>
          </w:tcPr>
          <w:p w14:paraId="5D93FEBD" w14:textId="421536A1" w:rsidR="00AF2FF3" w:rsidRPr="00323010" w:rsidRDefault="00AF2FF3" w:rsidP="00AF2FF3">
            <w:pPr>
              <w:rPr>
                <w:sz w:val="22"/>
              </w:rPr>
            </w:pPr>
            <w:r w:rsidRPr="00323010">
              <w:rPr>
                <w:sz w:val="22"/>
              </w:rPr>
              <w:t>9.4</w:t>
            </w:r>
          </w:p>
        </w:tc>
        <w:tc>
          <w:tcPr>
            <w:tcW w:w="960" w:type="dxa"/>
            <w:tcBorders>
              <w:top w:val="nil"/>
              <w:left w:val="nil"/>
              <w:bottom w:val="nil"/>
              <w:right w:val="nil"/>
            </w:tcBorders>
            <w:tcMar>
              <w:top w:w="100" w:type="nil"/>
              <w:right w:w="100" w:type="nil"/>
            </w:tcMar>
          </w:tcPr>
          <w:p w14:paraId="11A075A6" w14:textId="42DD87D8" w:rsidR="00AF2FF3" w:rsidRPr="00323010" w:rsidRDefault="00AF2FF3" w:rsidP="00AF2FF3">
            <w:pPr>
              <w:rPr>
                <w:sz w:val="22"/>
              </w:rPr>
            </w:pPr>
            <w:r w:rsidRPr="00323010">
              <w:rPr>
                <w:sz w:val="22"/>
              </w:rPr>
              <w:t>16.6</w:t>
            </w:r>
          </w:p>
        </w:tc>
        <w:tc>
          <w:tcPr>
            <w:tcW w:w="960" w:type="dxa"/>
            <w:tcBorders>
              <w:top w:val="nil"/>
              <w:left w:val="nil"/>
              <w:bottom w:val="nil"/>
              <w:right w:val="nil"/>
            </w:tcBorders>
            <w:tcMar>
              <w:top w:w="100" w:type="nil"/>
              <w:right w:w="100" w:type="nil"/>
            </w:tcMar>
          </w:tcPr>
          <w:p w14:paraId="53CE24BD" w14:textId="47B13CA4" w:rsidR="00AF2FF3" w:rsidRPr="00323010" w:rsidRDefault="00AF2FF3" w:rsidP="00AF2FF3">
            <w:pPr>
              <w:rPr>
                <w:sz w:val="22"/>
              </w:rPr>
            </w:pPr>
            <w:r w:rsidRPr="00323010">
              <w:rPr>
                <w:sz w:val="22"/>
              </w:rPr>
              <w:t>23.3</w:t>
            </w:r>
          </w:p>
        </w:tc>
      </w:tr>
      <w:tr w:rsidR="00AF2FF3" w:rsidRPr="00AF2FF3" w14:paraId="3F9C9921" w14:textId="77777777" w:rsidTr="00AF2FF3">
        <w:tc>
          <w:tcPr>
            <w:tcW w:w="1260" w:type="dxa"/>
            <w:tcMar>
              <w:top w:w="100" w:type="nil"/>
              <w:right w:w="100" w:type="nil"/>
            </w:tcMar>
            <w:vAlign w:val="center"/>
          </w:tcPr>
          <w:p w14:paraId="71C8A09D" w14:textId="77777777" w:rsidR="00AF2FF3" w:rsidRPr="00323010" w:rsidRDefault="00AF2FF3" w:rsidP="00AF2FF3">
            <w:pPr>
              <w:rPr>
                <w:sz w:val="22"/>
              </w:rPr>
            </w:pPr>
            <w:r w:rsidRPr="00323010">
              <w:rPr>
                <w:sz w:val="22"/>
              </w:rPr>
              <w:t>Plateau</w:t>
            </w:r>
          </w:p>
        </w:tc>
        <w:tc>
          <w:tcPr>
            <w:tcW w:w="920" w:type="dxa"/>
            <w:tcBorders>
              <w:top w:val="nil"/>
              <w:left w:val="nil"/>
              <w:bottom w:val="nil"/>
              <w:right w:val="nil"/>
            </w:tcBorders>
            <w:tcMar>
              <w:top w:w="100" w:type="nil"/>
              <w:right w:w="100" w:type="nil"/>
            </w:tcMar>
          </w:tcPr>
          <w:p w14:paraId="38C69EB2" w14:textId="75702AE1" w:rsidR="00AF2FF3" w:rsidRPr="00323010" w:rsidRDefault="00AF2FF3" w:rsidP="00AF2FF3">
            <w:pPr>
              <w:rPr>
                <w:sz w:val="22"/>
              </w:rPr>
            </w:pPr>
            <w:r w:rsidRPr="00323010">
              <w:rPr>
                <w:sz w:val="22"/>
              </w:rPr>
              <w:t>72.3</w:t>
            </w:r>
          </w:p>
        </w:tc>
        <w:tc>
          <w:tcPr>
            <w:tcW w:w="960" w:type="dxa"/>
            <w:tcBorders>
              <w:top w:val="nil"/>
              <w:left w:val="nil"/>
              <w:bottom w:val="nil"/>
              <w:right w:val="nil"/>
            </w:tcBorders>
            <w:tcMar>
              <w:top w:w="100" w:type="nil"/>
              <w:right w:w="100" w:type="nil"/>
            </w:tcMar>
          </w:tcPr>
          <w:p w14:paraId="36C2EFA7" w14:textId="6B29E8A1" w:rsidR="00AF2FF3" w:rsidRPr="00323010" w:rsidRDefault="00AF2FF3" w:rsidP="00AF2FF3">
            <w:pPr>
              <w:rPr>
                <w:sz w:val="22"/>
              </w:rPr>
            </w:pPr>
            <w:r w:rsidRPr="00323010">
              <w:rPr>
                <w:sz w:val="22"/>
              </w:rPr>
              <w:t>53.1</w:t>
            </w:r>
          </w:p>
        </w:tc>
        <w:tc>
          <w:tcPr>
            <w:tcW w:w="960" w:type="dxa"/>
            <w:tcBorders>
              <w:top w:val="nil"/>
              <w:left w:val="nil"/>
              <w:bottom w:val="nil"/>
              <w:right w:val="nil"/>
            </w:tcBorders>
            <w:tcMar>
              <w:top w:w="100" w:type="nil"/>
              <w:right w:w="100" w:type="nil"/>
            </w:tcMar>
          </w:tcPr>
          <w:p w14:paraId="6F709D1A" w14:textId="41CE6219" w:rsidR="00AF2FF3" w:rsidRPr="00323010" w:rsidRDefault="00AF2FF3" w:rsidP="00AF2FF3">
            <w:pPr>
              <w:rPr>
                <w:sz w:val="22"/>
              </w:rPr>
            </w:pPr>
            <w:r w:rsidRPr="00323010">
              <w:rPr>
                <w:sz w:val="22"/>
              </w:rPr>
              <w:t>64.4</w:t>
            </w:r>
          </w:p>
        </w:tc>
        <w:tc>
          <w:tcPr>
            <w:tcW w:w="960" w:type="dxa"/>
            <w:tcBorders>
              <w:top w:val="nil"/>
              <w:left w:val="nil"/>
              <w:bottom w:val="nil"/>
              <w:right w:val="nil"/>
            </w:tcBorders>
            <w:tcMar>
              <w:top w:w="100" w:type="nil"/>
              <w:right w:w="100" w:type="nil"/>
            </w:tcMar>
          </w:tcPr>
          <w:p w14:paraId="4E47DA91" w14:textId="25962B6E" w:rsidR="00AF2FF3" w:rsidRPr="00323010" w:rsidRDefault="00AF2FF3" w:rsidP="00AF2FF3">
            <w:pPr>
              <w:rPr>
                <w:sz w:val="22"/>
              </w:rPr>
            </w:pPr>
            <w:r w:rsidRPr="00323010">
              <w:rPr>
                <w:sz w:val="22"/>
              </w:rPr>
              <w:t>57.9</w:t>
            </w:r>
          </w:p>
        </w:tc>
        <w:tc>
          <w:tcPr>
            <w:tcW w:w="960" w:type="dxa"/>
            <w:tcBorders>
              <w:top w:val="nil"/>
              <w:left w:val="nil"/>
              <w:bottom w:val="nil"/>
              <w:right w:val="nil"/>
            </w:tcBorders>
            <w:tcMar>
              <w:top w:w="100" w:type="nil"/>
              <w:right w:w="100" w:type="nil"/>
            </w:tcMar>
          </w:tcPr>
          <w:p w14:paraId="3598CAB6" w14:textId="0D0CE658" w:rsidR="00AF2FF3" w:rsidRPr="00323010" w:rsidRDefault="00AF2FF3" w:rsidP="00AF2FF3">
            <w:pPr>
              <w:rPr>
                <w:sz w:val="22"/>
              </w:rPr>
            </w:pPr>
            <w:r w:rsidRPr="00323010">
              <w:rPr>
                <w:sz w:val="22"/>
              </w:rPr>
              <w:t>46.2</w:t>
            </w:r>
          </w:p>
        </w:tc>
        <w:tc>
          <w:tcPr>
            <w:tcW w:w="960" w:type="dxa"/>
            <w:tcBorders>
              <w:top w:val="nil"/>
              <w:left w:val="nil"/>
              <w:bottom w:val="nil"/>
              <w:right w:val="nil"/>
            </w:tcBorders>
            <w:tcMar>
              <w:top w:w="100" w:type="nil"/>
              <w:right w:w="100" w:type="nil"/>
            </w:tcMar>
          </w:tcPr>
          <w:p w14:paraId="41A58062" w14:textId="42ED671B" w:rsidR="00AF2FF3" w:rsidRPr="00323010" w:rsidRDefault="00AF2FF3" w:rsidP="00AF2FF3">
            <w:pPr>
              <w:rPr>
                <w:sz w:val="22"/>
              </w:rPr>
            </w:pPr>
            <w:r w:rsidRPr="00323010">
              <w:rPr>
                <w:sz w:val="22"/>
              </w:rPr>
              <w:t>51.9</w:t>
            </w:r>
          </w:p>
        </w:tc>
        <w:tc>
          <w:tcPr>
            <w:tcW w:w="960" w:type="dxa"/>
            <w:tcBorders>
              <w:top w:val="nil"/>
              <w:left w:val="nil"/>
              <w:bottom w:val="nil"/>
              <w:right w:val="nil"/>
            </w:tcBorders>
            <w:tcMar>
              <w:top w:w="100" w:type="nil"/>
              <w:right w:w="100" w:type="nil"/>
            </w:tcMar>
          </w:tcPr>
          <w:p w14:paraId="053B0865" w14:textId="289945EF" w:rsidR="00AF2FF3" w:rsidRPr="00323010" w:rsidRDefault="00AF2FF3" w:rsidP="00AF2FF3">
            <w:pPr>
              <w:rPr>
                <w:sz w:val="22"/>
              </w:rPr>
            </w:pPr>
            <w:r w:rsidRPr="00323010">
              <w:rPr>
                <w:sz w:val="22"/>
              </w:rPr>
              <w:t>34.1</w:t>
            </w:r>
          </w:p>
        </w:tc>
        <w:tc>
          <w:tcPr>
            <w:tcW w:w="960" w:type="dxa"/>
            <w:tcBorders>
              <w:top w:val="nil"/>
              <w:left w:val="nil"/>
              <w:bottom w:val="nil"/>
              <w:right w:val="nil"/>
            </w:tcBorders>
            <w:tcMar>
              <w:top w:w="100" w:type="nil"/>
              <w:right w:w="100" w:type="nil"/>
            </w:tcMar>
          </w:tcPr>
          <w:p w14:paraId="44BDC789" w14:textId="1B1CB479" w:rsidR="00AF2FF3" w:rsidRPr="00323010" w:rsidRDefault="00AF2FF3" w:rsidP="00AF2FF3">
            <w:pPr>
              <w:rPr>
                <w:sz w:val="22"/>
              </w:rPr>
            </w:pPr>
            <w:r w:rsidRPr="00323010">
              <w:rPr>
                <w:sz w:val="22"/>
              </w:rPr>
              <w:t>41.8</w:t>
            </w:r>
          </w:p>
        </w:tc>
      </w:tr>
      <w:tr w:rsidR="00AF2FF3" w:rsidRPr="00AF2FF3" w14:paraId="27477226" w14:textId="77777777" w:rsidTr="00AF2FF3">
        <w:tc>
          <w:tcPr>
            <w:tcW w:w="1260" w:type="dxa"/>
            <w:tcMar>
              <w:top w:w="100" w:type="nil"/>
              <w:right w:w="100" w:type="nil"/>
            </w:tcMar>
            <w:vAlign w:val="center"/>
          </w:tcPr>
          <w:p w14:paraId="75AB4FF7" w14:textId="77777777" w:rsidR="00AF2FF3" w:rsidRPr="00323010" w:rsidRDefault="00AF2FF3" w:rsidP="00AF2FF3">
            <w:pPr>
              <w:rPr>
                <w:sz w:val="22"/>
              </w:rPr>
            </w:pPr>
            <w:r w:rsidRPr="00323010">
              <w:rPr>
                <w:sz w:val="22"/>
              </w:rPr>
              <w:t>Rivers</w:t>
            </w:r>
          </w:p>
        </w:tc>
        <w:tc>
          <w:tcPr>
            <w:tcW w:w="920" w:type="dxa"/>
            <w:tcBorders>
              <w:top w:val="nil"/>
              <w:left w:val="nil"/>
              <w:bottom w:val="nil"/>
              <w:right w:val="nil"/>
            </w:tcBorders>
            <w:tcMar>
              <w:top w:w="100" w:type="nil"/>
              <w:right w:w="100" w:type="nil"/>
            </w:tcMar>
          </w:tcPr>
          <w:p w14:paraId="4827B3C9" w14:textId="374446D9" w:rsidR="00AF2FF3" w:rsidRPr="00323010" w:rsidRDefault="00AF2FF3" w:rsidP="00AF2FF3">
            <w:pPr>
              <w:rPr>
                <w:sz w:val="22"/>
              </w:rPr>
            </w:pPr>
            <w:r w:rsidRPr="00323010">
              <w:rPr>
                <w:sz w:val="22"/>
              </w:rPr>
              <w:t>62.9</w:t>
            </w:r>
          </w:p>
        </w:tc>
        <w:tc>
          <w:tcPr>
            <w:tcW w:w="960" w:type="dxa"/>
            <w:tcBorders>
              <w:top w:val="nil"/>
              <w:left w:val="nil"/>
              <w:bottom w:val="nil"/>
              <w:right w:val="nil"/>
            </w:tcBorders>
            <w:tcMar>
              <w:top w:w="100" w:type="nil"/>
              <w:right w:w="100" w:type="nil"/>
            </w:tcMar>
          </w:tcPr>
          <w:p w14:paraId="36290601" w14:textId="515EB1D9" w:rsidR="00AF2FF3" w:rsidRPr="00323010" w:rsidRDefault="00AF2FF3" w:rsidP="00AF2FF3">
            <w:pPr>
              <w:rPr>
                <w:sz w:val="22"/>
              </w:rPr>
            </w:pPr>
            <w:r w:rsidRPr="00323010">
              <w:rPr>
                <w:sz w:val="22"/>
              </w:rPr>
              <w:t>40.0</w:t>
            </w:r>
          </w:p>
        </w:tc>
        <w:tc>
          <w:tcPr>
            <w:tcW w:w="960" w:type="dxa"/>
            <w:tcBorders>
              <w:top w:val="nil"/>
              <w:left w:val="nil"/>
              <w:bottom w:val="nil"/>
              <w:right w:val="nil"/>
            </w:tcBorders>
            <w:tcMar>
              <w:top w:w="100" w:type="nil"/>
              <w:right w:w="100" w:type="nil"/>
            </w:tcMar>
          </w:tcPr>
          <w:p w14:paraId="5ED821FD" w14:textId="38D9A275" w:rsidR="00AF2FF3" w:rsidRPr="00323010" w:rsidRDefault="00AF2FF3" w:rsidP="00AF2FF3">
            <w:pPr>
              <w:rPr>
                <w:sz w:val="22"/>
              </w:rPr>
            </w:pPr>
            <w:r w:rsidRPr="00323010">
              <w:rPr>
                <w:sz w:val="22"/>
              </w:rPr>
              <w:t>49.3</w:t>
            </w:r>
          </w:p>
        </w:tc>
        <w:tc>
          <w:tcPr>
            <w:tcW w:w="960" w:type="dxa"/>
            <w:tcBorders>
              <w:top w:val="nil"/>
              <w:left w:val="nil"/>
              <w:bottom w:val="nil"/>
              <w:right w:val="nil"/>
            </w:tcBorders>
            <w:tcMar>
              <w:top w:w="100" w:type="nil"/>
              <w:right w:w="100" w:type="nil"/>
            </w:tcMar>
          </w:tcPr>
          <w:p w14:paraId="249CC7A5" w14:textId="103A2711" w:rsidR="00AF2FF3" w:rsidRPr="00323010" w:rsidRDefault="00AF2FF3" w:rsidP="00AF2FF3">
            <w:pPr>
              <w:rPr>
                <w:sz w:val="22"/>
              </w:rPr>
            </w:pPr>
            <w:r w:rsidRPr="00323010">
              <w:rPr>
                <w:sz w:val="22"/>
              </w:rPr>
              <w:t>42.5</w:t>
            </w:r>
          </w:p>
        </w:tc>
        <w:tc>
          <w:tcPr>
            <w:tcW w:w="960" w:type="dxa"/>
            <w:tcBorders>
              <w:top w:val="nil"/>
              <w:left w:val="nil"/>
              <w:bottom w:val="nil"/>
              <w:right w:val="nil"/>
            </w:tcBorders>
            <w:tcMar>
              <w:top w:w="100" w:type="nil"/>
              <w:right w:w="100" w:type="nil"/>
            </w:tcMar>
          </w:tcPr>
          <w:p w14:paraId="2DA3CB86" w14:textId="21F9725F" w:rsidR="00AF2FF3" w:rsidRPr="00323010" w:rsidRDefault="00AF2FF3" w:rsidP="00AF2FF3">
            <w:pPr>
              <w:rPr>
                <w:sz w:val="22"/>
              </w:rPr>
            </w:pPr>
            <w:r w:rsidRPr="00323010">
              <w:rPr>
                <w:sz w:val="22"/>
              </w:rPr>
              <w:t>17.4</w:t>
            </w:r>
          </w:p>
        </w:tc>
        <w:tc>
          <w:tcPr>
            <w:tcW w:w="960" w:type="dxa"/>
            <w:tcBorders>
              <w:top w:val="nil"/>
              <w:left w:val="nil"/>
              <w:bottom w:val="nil"/>
              <w:right w:val="nil"/>
            </w:tcBorders>
            <w:tcMar>
              <w:top w:w="100" w:type="nil"/>
              <w:right w:w="100" w:type="nil"/>
            </w:tcMar>
          </w:tcPr>
          <w:p w14:paraId="7FC3B190" w14:textId="79A56D04" w:rsidR="00AF2FF3" w:rsidRPr="00323010" w:rsidRDefault="00AF2FF3" w:rsidP="00AF2FF3">
            <w:pPr>
              <w:rPr>
                <w:sz w:val="22"/>
              </w:rPr>
            </w:pPr>
            <w:r w:rsidRPr="00323010">
              <w:rPr>
                <w:sz w:val="22"/>
              </w:rPr>
              <w:t>32.2</w:t>
            </w:r>
          </w:p>
        </w:tc>
        <w:tc>
          <w:tcPr>
            <w:tcW w:w="960" w:type="dxa"/>
            <w:tcBorders>
              <w:top w:val="nil"/>
              <w:left w:val="nil"/>
              <w:bottom w:val="nil"/>
              <w:right w:val="nil"/>
            </w:tcBorders>
            <w:tcMar>
              <w:top w:w="100" w:type="nil"/>
              <w:right w:w="100" w:type="nil"/>
            </w:tcMar>
          </w:tcPr>
          <w:p w14:paraId="117FD202" w14:textId="5A542FBB" w:rsidR="00AF2FF3" w:rsidRPr="00323010" w:rsidRDefault="00AF2FF3" w:rsidP="00AF2FF3">
            <w:pPr>
              <w:rPr>
                <w:sz w:val="22"/>
              </w:rPr>
            </w:pPr>
            <w:r w:rsidRPr="00323010">
              <w:rPr>
                <w:sz w:val="22"/>
              </w:rPr>
              <w:t>43.4</w:t>
            </w:r>
          </w:p>
        </w:tc>
        <w:tc>
          <w:tcPr>
            <w:tcW w:w="960" w:type="dxa"/>
            <w:tcBorders>
              <w:top w:val="nil"/>
              <w:left w:val="nil"/>
              <w:bottom w:val="nil"/>
              <w:right w:val="nil"/>
            </w:tcBorders>
            <w:tcMar>
              <w:top w:w="100" w:type="nil"/>
              <w:right w:w="100" w:type="nil"/>
            </w:tcMar>
          </w:tcPr>
          <w:p w14:paraId="6FA85165" w14:textId="6AB80DBF" w:rsidR="00AF2FF3" w:rsidRPr="00323010" w:rsidRDefault="00AF2FF3" w:rsidP="00AF2FF3">
            <w:pPr>
              <w:rPr>
                <w:sz w:val="22"/>
              </w:rPr>
            </w:pPr>
            <w:r w:rsidRPr="00323010">
              <w:rPr>
                <w:sz w:val="22"/>
              </w:rPr>
              <w:t>36.4</w:t>
            </w:r>
          </w:p>
        </w:tc>
      </w:tr>
      <w:tr w:rsidR="00AF2FF3" w:rsidRPr="00AF2FF3" w14:paraId="1CC19A20" w14:textId="77777777" w:rsidTr="00AF2FF3">
        <w:tc>
          <w:tcPr>
            <w:tcW w:w="1260" w:type="dxa"/>
            <w:tcMar>
              <w:top w:w="100" w:type="nil"/>
              <w:right w:w="100" w:type="nil"/>
            </w:tcMar>
            <w:vAlign w:val="center"/>
          </w:tcPr>
          <w:p w14:paraId="7AF2E95A" w14:textId="77777777" w:rsidR="00AF2FF3" w:rsidRPr="00323010" w:rsidRDefault="00AF2FF3" w:rsidP="00AF2FF3">
            <w:pPr>
              <w:rPr>
                <w:sz w:val="22"/>
              </w:rPr>
            </w:pPr>
            <w:r w:rsidRPr="00323010">
              <w:rPr>
                <w:sz w:val="22"/>
              </w:rPr>
              <w:t>Sokoto</w:t>
            </w:r>
          </w:p>
        </w:tc>
        <w:tc>
          <w:tcPr>
            <w:tcW w:w="920" w:type="dxa"/>
            <w:tcBorders>
              <w:top w:val="nil"/>
              <w:left w:val="nil"/>
              <w:bottom w:val="nil"/>
              <w:right w:val="nil"/>
            </w:tcBorders>
            <w:tcMar>
              <w:top w:w="100" w:type="nil"/>
              <w:right w:w="100" w:type="nil"/>
            </w:tcMar>
          </w:tcPr>
          <w:p w14:paraId="53EF21D2" w14:textId="31F4390C" w:rsidR="00AF2FF3" w:rsidRPr="00323010" w:rsidRDefault="00AF2FF3" w:rsidP="00AF2FF3">
            <w:pPr>
              <w:rPr>
                <w:sz w:val="22"/>
              </w:rPr>
            </w:pPr>
            <w:r w:rsidRPr="00323010">
              <w:rPr>
                <w:sz w:val="22"/>
              </w:rPr>
              <w:t>85.2</w:t>
            </w:r>
          </w:p>
        </w:tc>
        <w:tc>
          <w:tcPr>
            <w:tcW w:w="960" w:type="dxa"/>
            <w:tcBorders>
              <w:top w:val="nil"/>
              <w:left w:val="nil"/>
              <w:bottom w:val="nil"/>
              <w:right w:val="nil"/>
            </w:tcBorders>
            <w:tcMar>
              <w:top w:w="100" w:type="nil"/>
              <w:right w:w="100" w:type="nil"/>
            </w:tcMar>
          </w:tcPr>
          <w:p w14:paraId="17F16682" w14:textId="013D40FA" w:rsidR="00AF2FF3" w:rsidRPr="00323010" w:rsidRDefault="00AF2FF3" w:rsidP="00AF2FF3">
            <w:pPr>
              <w:rPr>
                <w:sz w:val="22"/>
              </w:rPr>
            </w:pPr>
            <w:r w:rsidRPr="00323010">
              <w:rPr>
                <w:sz w:val="22"/>
              </w:rPr>
              <w:t>80.8</w:t>
            </w:r>
          </w:p>
        </w:tc>
        <w:tc>
          <w:tcPr>
            <w:tcW w:w="960" w:type="dxa"/>
            <w:tcBorders>
              <w:top w:val="nil"/>
              <w:left w:val="nil"/>
              <w:bottom w:val="nil"/>
              <w:right w:val="nil"/>
            </w:tcBorders>
            <w:tcMar>
              <w:top w:w="100" w:type="nil"/>
              <w:right w:w="100" w:type="nil"/>
            </w:tcMar>
          </w:tcPr>
          <w:p w14:paraId="22F64E50" w14:textId="25F27277" w:rsidR="00AF2FF3" w:rsidRPr="00323010" w:rsidRDefault="00AF2FF3" w:rsidP="00AF2FF3">
            <w:pPr>
              <w:rPr>
                <w:sz w:val="22"/>
              </w:rPr>
            </w:pPr>
            <w:r w:rsidRPr="00323010">
              <w:rPr>
                <w:sz w:val="22"/>
              </w:rPr>
              <w:t>88.9</w:t>
            </w:r>
          </w:p>
        </w:tc>
        <w:tc>
          <w:tcPr>
            <w:tcW w:w="960" w:type="dxa"/>
            <w:tcBorders>
              <w:top w:val="nil"/>
              <w:left w:val="nil"/>
              <w:bottom w:val="nil"/>
              <w:right w:val="nil"/>
            </w:tcBorders>
            <w:tcMar>
              <w:top w:w="100" w:type="nil"/>
              <w:right w:w="100" w:type="nil"/>
            </w:tcMar>
          </w:tcPr>
          <w:p w14:paraId="5E2718AB" w14:textId="611E092F" w:rsidR="00AF2FF3" w:rsidRPr="00323010" w:rsidRDefault="00AF2FF3" w:rsidP="00AF2FF3">
            <w:pPr>
              <w:rPr>
                <w:sz w:val="22"/>
              </w:rPr>
            </w:pPr>
            <w:r w:rsidRPr="00323010">
              <w:rPr>
                <w:sz w:val="22"/>
              </w:rPr>
              <w:t>84.2</w:t>
            </w:r>
          </w:p>
        </w:tc>
        <w:tc>
          <w:tcPr>
            <w:tcW w:w="960" w:type="dxa"/>
            <w:tcBorders>
              <w:top w:val="nil"/>
              <w:left w:val="nil"/>
              <w:bottom w:val="nil"/>
              <w:right w:val="nil"/>
            </w:tcBorders>
            <w:tcMar>
              <w:top w:w="100" w:type="nil"/>
              <w:right w:w="100" w:type="nil"/>
            </w:tcMar>
          </w:tcPr>
          <w:p w14:paraId="1CEA4E83" w14:textId="58534021" w:rsidR="00AF2FF3" w:rsidRPr="00323010" w:rsidRDefault="00AF2FF3" w:rsidP="00AF2FF3">
            <w:pPr>
              <w:rPr>
                <w:sz w:val="22"/>
              </w:rPr>
            </w:pPr>
            <w:r w:rsidRPr="00323010">
              <w:rPr>
                <w:sz w:val="22"/>
              </w:rPr>
              <w:t>64.0</w:t>
            </w:r>
          </w:p>
        </w:tc>
        <w:tc>
          <w:tcPr>
            <w:tcW w:w="960" w:type="dxa"/>
            <w:tcBorders>
              <w:top w:val="nil"/>
              <w:left w:val="nil"/>
              <w:bottom w:val="nil"/>
              <w:right w:val="nil"/>
            </w:tcBorders>
            <w:tcMar>
              <w:top w:w="100" w:type="nil"/>
              <w:right w:w="100" w:type="nil"/>
            </w:tcMar>
          </w:tcPr>
          <w:p w14:paraId="63D2AAC4" w14:textId="0CD0114D" w:rsidR="00AF2FF3" w:rsidRPr="00323010" w:rsidRDefault="00AF2FF3" w:rsidP="00AF2FF3">
            <w:pPr>
              <w:rPr>
                <w:sz w:val="22"/>
              </w:rPr>
            </w:pPr>
            <w:r w:rsidRPr="00323010">
              <w:rPr>
                <w:sz w:val="22"/>
              </w:rPr>
              <w:t>74.3</w:t>
            </w:r>
          </w:p>
        </w:tc>
        <w:tc>
          <w:tcPr>
            <w:tcW w:w="960" w:type="dxa"/>
            <w:tcBorders>
              <w:top w:val="nil"/>
              <w:left w:val="nil"/>
              <w:bottom w:val="nil"/>
              <w:right w:val="nil"/>
            </w:tcBorders>
            <w:tcMar>
              <w:top w:w="100" w:type="nil"/>
              <w:right w:w="100" w:type="nil"/>
            </w:tcMar>
          </w:tcPr>
          <w:p w14:paraId="23EDFD5E" w14:textId="25346C40" w:rsidR="00AF2FF3" w:rsidRPr="00323010" w:rsidRDefault="00AF2FF3" w:rsidP="00AF2FF3">
            <w:pPr>
              <w:rPr>
                <w:sz w:val="22"/>
              </w:rPr>
            </w:pPr>
            <w:r w:rsidRPr="00323010">
              <w:rPr>
                <w:sz w:val="22"/>
              </w:rPr>
              <w:t>84.3</w:t>
            </w:r>
          </w:p>
        </w:tc>
        <w:tc>
          <w:tcPr>
            <w:tcW w:w="960" w:type="dxa"/>
            <w:tcBorders>
              <w:top w:val="nil"/>
              <w:left w:val="nil"/>
              <w:bottom w:val="nil"/>
              <w:right w:val="nil"/>
            </w:tcBorders>
            <w:tcMar>
              <w:top w:w="100" w:type="nil"/>
              <w:right w:w="100" w:type="nil"/>
            </w:tcMar>
          </w:tcPr>
          <w:p w14:paraId="7C1DC2A8" w14:textId="67298C58" w:rsidR="00AF2FF3" w:rsidRPr="00323010" w:rsidRDefault="00AF2FF3" w:rsidP="00AF2FF3">
            <w:pPr>
              <w:rPr>
                <w:sz w:val="22"/>
              </w:rPr>
            </w:pPr>
            <w:r w:rsidRPr="00323010">
              <w:rPr>
                <w:sz w:val="22"/>
              </w:rPr>
              <w:t>81.0</w:t>
            </w:r>
          </w:p>
        </w:tc>
      </w:tr>
      <w:tr w:rsidR="00AF2FF3" w:rsidRPr="00AF2FF3" w14:paraId="5869BE86" w14:textId="77777777" w:rsidTr="00AF2FF3">
        <w:tc>
          <w:tcPr>
            <w:tcW w:w="1260" w:type="dxa"/>
            <w:tcMar>
              <w:top w:w="100" w:type="nil"/>
              <w:right w:w="100" w:type="nil"/>
            </w:tcMar>
            <w:vAlign w:val="center"/>
          </w:tcPr>
          <w:p w14:paraId="4A42711A" w14:textId="77777777" w:rsidR="00AF2FF3" w:rsidRPr="00323010" w:rsidRDefault="00AF2FF3" w:rsidP="00AF2FF3">
            <w:pPr>
              <w:rPr>
                <w:sz w:val="22"/>
              </w:rPr>
            </w:pPr>
            <w:r w:rsidRPr="00323010">
              <w:rPr>
                <w:sz w:val="22"/>
              </w:rPr>
              <w:t>Taraba</w:t>
            </w:r>
          </w:p>
        </w:tc>
        <w:tc>
          <w:tcPr>
            <w:tcW w:w="920" w:type="dxa"/>
            <w:tcBorders>
              <w:top w:val="nil"/>
              <w:left w:val="nil"/>
              <w:bottom w:val="nil"/>
              <w:right w:val="nil"/>
            </w:tcBorders>
            <w:tcMar>
              <w:top w:w="100" w:type="nil"/>
              <w:right w:w="100" w:type="nil"/>
            </w:tcMar>
          </w:tcPr>
          <w:p w14:paraId="71F9C41D" w14:textId="3FF9F58B" w:rsidR="00AF2FF3" w:rsidRPr="00323010" w:rsidRDefault="00AF2FF3" w:rsidP="00AF2FF3">
            <w:pPr>
              <w:rPr>
                <w:sz w:val="22"/>
              </w:rPr>
            </w:pPr>
            <w:r w:rsidRPr="00323010">
              <w:rPr>
                <w:sz w:val="22"/>
              </w:rPr>
              <w:t>88.6</w:t>
            </w:r>
          </w:p>
        </w:tc>
        <w:tc>
          <w:tcPr>
            <w:tcW w:w="960" w:type="dxa"/>
            <w:tcBorders>
              <w:top w:val="nil"/>
              <w:left w:val="nil"/>
              <w:bottom w:val="nil"/>
              <w:right w:val="nil"/>
            </w:tcBorders>
            <w:tcMar>
              <w:top w:w="100" w:type="nil"/>
              <w:right w:w="100" w:type="nil"/>
            </w:tcMar>
          </w:tcPr>
          <w:p w14:paraId="15E58C4A" w14:textId="734DACB6" w:rsidR="00AF2FF3" w:rsidRPr="00323010" w:rsidRDefault="00AF2FF3" w:rsidP="00AF2FF3">
            <w:pPr>
              <w:rPr>
                <w:sz w:val="22"/>
              </w:rPr>
            </w:pPr>
            <w:r w:rsidRPr="00323010">
              <w:rPr>
                <w:sz w:val="22"/>
              </w:rPr>
              <w:t>83.6</w:t>
            </w:r>
          </w:p>
        </w:tc>
        <w:tc>
          <w:tcPr>
            <w:tcW w:w="960" w:type="dxa"/>
            <w:tcBorders>
              <w:top w:val="nil"/>
              <w:left w:val="nil"/>
              <w:bottom w:val="nil"/>
              <w:right w:val="nil"/>
            </w:tcBorders>
            <w:tcMar>
              <w:top w:w="100" w:type="nil"/>
              <w:right w:w="100" w:type="nil"/>
            </w:tcMar>
          </w:tcPr>
          <w:p w14:paraId="2243C12F" w14:textId="05E7AC72" w:rsidR="00AF2FF3" w:rsidRPr="00323010" w:rsidRDefault="00AF2FF3" w:rsidP="00AF2FF3">
            <w:pPr>
              <w:rPr>
                <w:sz w:val="22"/>
              </w:rPr>
            </w:pPr>
            <w:r w:rsidRPr="00323010">
              <w:rPr>
                <w:sz w:val="22"/>
              </w:rPr>
              <w:t>86.5</w:t>
            </w:r>
          </w:p>
        </w:tc>
        <w:tc>
          <w:tcPr>
            <w:tcW w:w="960" w:type="dxa"/>
            <w:tcBorders>
              <w:top w:val="nil"/>
              <w:left w:val="nil"/>
              <w:bottom w:val="nil"/>
              <w:right w:val="nil"/>
            </w:tcBorders>
            <w:tcMar>
              <w:top w:w="100" w:type="nil"/>
              <w:right w:w="100" w:type="nil"/>
            </w:tcMar>
          </w:tcPr>
          <w:p w14:paraId="1C56FACC" w14:textId="23CF3B4D" w:rsidR="00AF2FF3" w:rsidRPr="00323010" w:rsidRDefault="00AF2FF3" w:rsidP="00AF2FF3">
            <w:pPr>
              <w:rPr>
                <w:sz w:val="22"/>
              </w:rPr>
            </w:pPr>
            <w:r w:rsidRPr="00323010">
              <w:rPr>
                <w:sz w:val="22"/>
              </w:rPr>
              <w:t>78.7</w:t>
            </w:r>
          </w:p>
        </w:tc>
        <w:tc>
          <w:tcPr>
            <w:tcW w:w="960" w:type="dxa"/>
            <w:tcBorders>
              <w:top w:val="nil"/>
              <w:left w:val="nil"/>
              <w:bottom w:val="nil"/>
              <w:right w:val="nil"/>
            </w:tcBorders>
            <w:tcMar>
              <w:top w:w="100" w:type="nil"/>
              <w:right w:w="100" w:type="nil"/>
            </w:tcMar>
          </w:tcPr>
          <w:p w14:paraId="4FE02BF7" w14:textId="6022C10D" w:rsidR="00AF2FF3" w:rsidRPr="00323010" w:rsidRDefault="00AF2FF3" w:rsidP="00AF2FF3">
            <w:pPr>
              <w:rPr>
                <w:sz w:val="22"/>
              </w:rPr>
            </w:pPr>
            <w:r w:rsidRPr="00323010">
              <w:rPr>
                <w:sz w:val="22"/>
              </w:rPr>
              <w:t>73.9</w:t>
            </w:r>
          </w:p>
        </w:tc>
        <w:tc>
          <w:tcPr>
            <w:tcW w:w="960" w:type="dxa"/>
            <w:tcBorders>
              <w:top w:val="nil"/>
              <w:left w:val="nil"/>
              <w:bottom w:val="nil"/>
              <w:right w:val="nil"/>
            </w:tcBorders>
            <w:tcMar>
              <w:top w:w="100" w:type="nil"/>
              <w:right w:w="100" w:type="nil"/>
            </w:tcMar>
          </w:tcPr>
          <w:p w14:paraId="660383FC" w14:textId="305505E3" w:rsidR="00AF2FF3" w:rsidRPr="00323010" w:rsidRDefault="00AF2FF3" w:rsidP="00AF2FF3">
            <w:pPr>
              <w:rPr>
                <w:sz w:val="22"/>
              </w:rPr>
            </w:pPr>
            <w:r w:rsidRPr="00323010">
              <w:rPr>
                <w:sz w:val="22"/>
              </w:rPr>
              <w:t>80.2</w:t>
            </w:r>
          </w:p>
        </w:tc>
        <w:tc>
          <w:tcPr>
            <w:tcW w:w="960" w:type="dxa"/>
            <w:tcBorders>
              <w:top w:val="nil"/>
              <w:left w:val="nil"/>
              <w:bottom w:val="nil"/>
              <w:right w:val="nil"/>
            </w:tcBorders>
            <w:tcMar>
              <w:top w:w="100" w:type="nil"/>
              <w:right w:w="100" w:type="nil"/>
            </w:tcMar>
          </w:tcPr>
          <w:p w14:paraId="2FEB51E9" w14:textId="48CF9A19" w:rsidR="00AF2FF3" w:rsidRPr="00323010" w:rsidRDefault="00AF2FF3" w:rsidP="00AF2FF3">
            <w:pPr>
              <w:rPr>
                <w:sz w:val="22"/>
              </w:rPr>
            </w:pPr>
            <w:r w:rsidRPr="00323010">
              <w:rPr>
                <w:sz w:val="22"/>
              </w:rPr>
              <w:t>82.4</w:t>
            </w:r>
          </w:p>
        </w:tc>
        <w:tc>
          <w:tcPr>
            <w:tcW w:w="960" w:type="dxa"/>
            <w:tcBorders>
              <w:top w:val="nil"/>
              <w:left w:val="nil"/>
              <w:bottom w:val="nil"/>
              <w:right w:val="nil"/>
            </w:tcBorders>
            <w:tcMar>
              <w:top w:w="100" w:type="nil"/>
              <w:right w:w="100" w:type="nil"/>
            </w:tcMar>
          </w:tcPr>
          <w:p w14:paraId="71B218AE" w14:textId="5F57999B" w:rsidR="00AF2FF3" w:rsidRPr="00323010" w:rsidRDefault="00AF2FF3" w:rsidP="00AF2FF3">
            <w:pPr>
              <w:rPr>
                <w:sz w:val="22"/>
              </w:rPr>
            </w:pPr>
            <w:r w:rsidRPr="00323010">
              <w:rPr>
                <w:sz w:val="22"/>
              </w:rPr>
              <w:t>80.8</w:t>
            </w:r>
          </w:p>
        </w:tc>
      </w:tr>
      <w:tr w:rsidR="00AF2FF3" w:rsidRPr="00AF2FF3" w14:paraId="75249F99" w14:textId="77777777" w:rsidTr="00AF2FF3">
        <w:tc>
          <w:tcPr>
            <w:tcW w:w="1260" w:type="dxa"/>
            <w:tcMar>
              <w:top w:w="100" w:type="nil"/>
              <w:right w:w="100" w:type="nil"/>
            </w:tcMar>
            <w:vAlign w:val="center"/>
          </w:tcPr>
          <w:p w14:paraId="6BBF097F" w14:textId="77777777" w:rsidR="00AF2FF3" w:rsidRPr="00323010" w:rsidRDefault="00AF2FF3" w:rsidP="00AF2FF3">
            <w:pPr>
              <w:rPr>
                <w:sz w:val="22"/>
              </w:rPr>
            </w:pPr>
            <w:r w:rsidRPr="00323010">
              <w:rPr>
                <w:sz w:val="22"/>
              </w:rPr>
              <w:t>Yobe</w:t>
            </w:r>
          </w:p>
        </w:tc>
        <w:tc>
          <w:tcPr>
            <w:tcW w:w="920" w:type="dxa"/>
            <w:tcBorders>
              <w:top w:val="nil"/>
              <w:left w:val="nil"/>
              <w:bottom w:val="nil"/>
              <w:right w:val="nil"/>
            </w:tcBorders>
            <w:tcMar>
              <w:top w:w="100" w:type="nil"/>
              <w:right w:w="100" w:type="nil"/>
            </w:tcMar>
          </w:tcPr>
          <w:p w14:paraId="1ADC3FC8" w14:textId="3EACB80F" w:rsidR="00AF2FF3" w:rsidRPr="00323010" w:rsidRDefault="00AF2FF3" w:rsidP="00AF2FF3">
            <w:pPr>
              <w:rPr>
                <w:sz w:val="22"/>
              </w:rPr>
            </w:pPr>
            <w:r w:rsidRPr="00323010">
              <w:rPr>
                <w:sz w:val="22"/>
              </w:rPr>
              <w:t>76.2</w:t>
            </w:r>
          </w:p>
        </w:tc>
        <w:tc>
          <w:tcPr>
            <w:tcW w:w="960" w:type="dxa"/>
            <w:tcBorders>
              <w:top w:val="nil"/>
              <w:left w:val="nil"/>
              <w:bottom w:val="nil"/>
              <w:right w:val="nil"/>
            </w:tcBorders>
            <w:tcMar>
              <w:top w:w="100" w:type="nil"/>
              <w:right w:w="100" w:type="nil"/>
            </w:tcMar>
          </w:tcPr>
          <w:p w14:paraId="0E878BD7" w14:textId="031DEEBF" w:rsidR="00AF2FF3" w:rsidRPr="00323010" w:rsidRDefault="00AF2FF3" w:rsidP="00AF2FF3">
            <w:pPr>
              <w:rPr>
                <w:sz w:val="22"/>
              </w:rPr>
            </w:pPr>
            <w:r w:rsidRPr="00323010">
              <w:rPr>
                <w:sz w:val="22"/>
              </w:rPr>
              <w:t>66.5</w:t>
            </w:r>
          </w:p>
        </w:tc>
        <w:tc>
          <w:tcPr>
            <w:tcW w:w="960" w:type="dxa"/>
            <w:tcBorders>
              <w:top w:val="nil"/>
              <w:left w:val="nil"/>
              <w:bottom w:val="nil"/>
              <w:right w:val="nil"/>
            </w:tcBorders>
            <w:tcMar>
              <w:top w:w="100" w:type="nil"/>
              <w:right w:w="100" w:type="nil"/>
            </w:tcMar>
          </w:tcPr>
          <w:p w14:paraId="010C62B8" w14:textId="2E5CB9F4" w:rsidR="00AF2FF3" w:rsidRPr="00323010" w:rsidRDefault="00AF2FF3" w:rsidP="00AF2FF3">
            <w:pPr>
              <w:rPr>
                <w:sz w:val="22"/>
              </w:rPr>
            </w:pPr>
            <w:r w:rsidRPr="00323010">
              <w:rPr>
                <w:sz w:val="22"/>
              </w:rPr>
              <w:t>69.7</w:t>
            </w:r>
          </w:p>
        </w:tc>
        <w:tc>
          <w:tcPr>
            <w:tcW w:w="960" w:type="dxa"/>
            <w:tcBorders>
              <w:top w:val="nil"/>
              <w:left w:val="nil"/>
              <w:bottom w:val="nil"/>
              <w:right w:val="nil"/>
            </w:tcBorders>
            <w:tcMar>
              <w:top w:w="100" w:type="nil"/>
              <w:right w:w="100" w:type="nil"/>
            </w:tcMar>
          </w:tcPr>
          <w:p w14:paraId="5333D561" w14:textId="365691B2" w:rsidR="00AF2FF3" w:rsidRPr="00323010" w:rsidRDefault="00AF2FF3" w:rsidP="00AF2FF3">
            <w:pPr>
              <w:rPr>
                <w:sz w:val="22"/>
              </w:rPr>
            </w:pPr>
            <w:r w:rsidRPr="00323010">
              <w:rPr>
                <w:sz w:val="22"/>
              </w:rPr>
              <w:t>52.1</w:t>
            </w:r>
          </w:p>
        </w:tc>
        <w:tc>
          <w:tcPr>
            <w:tcW w:w="960" w:type="dxa"/>
            <w:tcBorders>
              <w:top w:val="nil"/>
              <w:left w:val="nil"/>
              <w:bottom w:val="nil"/>
              <w:right w:val="nil"/>
            </w:tcBorders>
            <w:tcMar>
              <w:top w:w="100" w:type="nil"/>
              <w:right w:w="100" w:type="nil"/>
            </w:tcMar>
          </w:tcPr>
          <w:p w14:paraId="068DCE59" w14:textId="32203228" w:rsidR="00AF2FF3" w:rsidRPr="00323010" w:rsidRDefault="00AF2FF3" w:rsidP="00AF2FF3">
            <w:pPr>
              <w:rPr>
                <w:sz w:val="22"/>
              </w:rPr>
            </w:pPr>
            <w:r w:rsidRPr="00323010">
              <w:rPr>
                <w:sz w:val="22"/>
              </w:rPr>
              <w:t>46.3</w:t>
            </w:r>
          </w:p>
        </w:tc>
        <w:tc>
          <w:tcPr>
            <w:tcW w:w="960" w:type="dxa"/>
            <w:tcBorders>
              <w:top w:val="nil"/>
              <w:left w:val="nil"/>
              <w:bottom w:val="nil"/>
              <w:right w:val="nil"/>
            </w:tcBorders>
            <w:tcMar>
              <w:top w:w="100" w:type="nil"/>
              <w:right w:w="100" w:type="nil"/>
            </w:tcMar>
          </w:tcPr>
          <w:p w14:paraId="0931DEB0" w14:textId="1830EFDE" w:rsidR="00AF2FF3" w:rsidRPr="00323010" w:rsidRDefault="00AF2FF3" w:rsidP="00AF2FF3">
            <w:pPr>
              <w:rPr>
                <w:sz w:val="22"/>
              </w:rPr>
            </w:pPr>
            <w:r w:rsidRPr="00323010">
              <w:rPr>
                <w:sz w:val="22"/>
              </w:rPr>
              <w:t>48.4</w:t>
            </w:r>
          </w:p>
        </w:tc>
        <w:tc>
          <w:tcPr>
            <w:tcW w:w="960" w:type="dxa"/>
            <w:tcBorders>
              <w:top w:val="nil"/>
              <w:left w:val="nil"/>
              <w:bottom w:val="nil"/>
              <w:right w:val="nil"/>
            </w:tcBorders>
            <w:tcMar>
              <w:top w:w="100" w:type="nil"/>
              <w:right w:w="100" w:type="nil"/>
            </w:tcMar>
          </w:tcPr>
          <w:p w14:paraId="5938BBCF" w14:textId="286EC821" w:rsidR="00AF2FF3" w:rsidRPr="00323010" w:rsidRDefault="00AF2FF3" w:rsidP="00AF2FF3">
            <w:pPr>
              <w:rPr>
                <w:sz w:val="22"/>
              </w:rPr>
            </w:pPr>
            <w:r w:rsidRPr="00323010">
              <w:rPr>
                <w:sz w:val="22"/>
              </w:rPr>
              <w:t>54.6</w:t>
            </w:r>
          </w:p>
        </w:tc>
        <w:tc>
          <w:tcPr>
            <w:tcW w:w="960" w:type="dxa"/>
            <w:tcBorders>
              <w:top w:val="nil"/>
              <w:left w:val="nil"/>
              <w:bottom w:val="nil"/>
              <w:right w:val="nil"/>
            </w:tcBorders>
            <w:tcMar>
              <w:top w:w="100" w:type="nil"/>
              <w:right w:w="100" w:type="nil"/>
            </w:tcMar>
          </w:tcPr>
          <w:p w14:paraId="7089E50A" w14:textId="3D006178" w:rsidR="00AF2FF3" w:rsidRPr="00323010" w:rsidRDefault="00AF2FF3" w:rsidP="00AF2FF3">
            <w:pPr>
              <w:rPr>
                <w:sz w:val="22"/>
              </w:rPr>
            </w:pPr>
            <w:r w:rsidRPr="00323010">
              <w:rPr>
                <w:sz w:val="22"/>
              </w:rPr>
              <w:t>59.2</w:t>
            </w:r>
          </w:p>
        </w:tc>
      </w:tr>
      <w:tr w:rsidR="00AF2FF3" w:rsidRPr="00AF2FF3" w14:paraId="39B1AF79" w14:textId="77777777" w:rsidTr="00323010">
        <w:tc>
          <w:tcPr>
            <w:tcW w:w="1260" w:type="dxa"/>
            <w:tcBorders>
              <w:bottom w:val="single" w:sz="4" w:space="0" w:color="auto"/>
            </w:tcBorders>
            <w:tcMar>
              <w:top w:w="100" w:type="nil"/>
              <w:right w:w="100" w:type="nil"/>
            </w:tcMar>
            <w:vAlign w:val="center"/>
          </w:tcPr>
          <w:p w14:paraId="190BB13D" w14:textId="77777777" w:rsidR="00AF2FF3" w:rsidRPr="00323010" w:rsidRDefault="00AF2FF3" w:rsidP="00AF2FF3">
            <w:pPr>
              <w:rPr>
                <w:sz w:val="22"/>
              </w:rPr>
            </w:pPr>
            <w:r w:rsidRPr="00323010">
              <w:rPr>
                <w:sz w:val="22"/>
              </w:rPr>
              <w:t>Zamfara</w:t>
            </w:r>
          </w:p>
        </w:tc>
        <w:tc>
          <w:tcPr>
            <w:tcW w:w="920" w:type="dxa"/>
            <w:tcBorders>
              <w:top w:val="nil"/>
              <w:left w:val="nil"/>
              <w:bottom w:val="single" w:sz="4" w:space="0" w:color="auto"/>
              <w:right w:val="nil"/>
            </w:tcBorders>
            <w:tcMar>
              <w:top w:w="100" w:type="nil"/>
              <w:right w:w="100" w:type="nil"/>
            </w:tcMar>
          </w:tcPr>
          <w:p w14:paraId="709B1FFD" w14:textId="52A81D5F" w:rsidR="00AF2FF3" w:rsidRPr="00323010" w:rsidRDefault="00AF2FF3" w:rsidP="00AF2FF3">
            <w:pPr>
              <w:rPr>
                <w:sz w:val="22"/>
              </w:rPr>
            </w:pPr>
            <w:r w:rsidRPr="00323010">
              <w:rPr>
                <w:sz w:val="22"/>
              </w:rPr>
              <w:t>55.3</w:t>
            </w:r>
          </w:p>
        </w:tc>
        <w:tc>
          <w:tcPr>
            <w:tcW w:w="960" w:type="dxa"/>
            <w:tcBorders>
              <w:top w:val="nil"/>
              <w:left w:val="nil"/>
              <w:bottom w:val="single" w:sz="4" w:space="0" w:color="auto"/>
              <w:right w:val="nil"/>
            </w:tcBorders>
            <w:tcMar>
              <w:top w:w="100" w:type="nil"/>
              <w:right w:w="100" w:type="nil"/>
            </w:tcMar>
          </w:tcPr>
          <w:p w14:paraId="0A271AE9" w14:textId="167BAB1E" w:rsidR="00AF2FF3" w:rsidRPr="00323010" w:rsidRDefault="00AF2FF3" w:rsidP="00AF2FF3">
            <w:pPr>
              <w:rPr>
                <w:sz w:val="22"/>
              </w:rPr>
            </w:pPr>
            <w:r w:rsidRPr="00323010">
              <w:rPr>
                <w:sz w:val="22"/>
              </w:rPr>
              <w:t>56.8</w:t>
            </w:r>
          </w:p>
        </w:tc>
        <w:tc>
          <w:tcPr>
            <w:tcW w:w="960" w:type="dxa"/>
            <w:tcBorders>
              <w:top w:val="nil"/>
              <w:left w:val="nil"/>
              <w:bottom w:val="single" w:sz="4" w:space="0" w:color="auto"/>
              <w:right w:val="nil"/>
            </w:tcBorders>
            <w:tcMar>
              <w:top w:w="100" w:type="nil"/>
              <w:right w:w="100" w:type="nil"/>
            </w:tcMar>
          </w:tcPr>
          <w:p w14:paraId="194002A3" w14:textId="21605D11" w:rsidR="00AF2FF3" w:rsidRPr="00323010" w:rsidRDefault="00AF2FF3" w:rsidP="00AF2FF3">
            <w:pPr>
              <w:rPr>
                <w:sz w:val="22"/>
              </w:rPr>
            </w:pPr>
            <w:r w:rsidRPr="00323010">
              <w:rPr>
                <w:sz w:val="22"/>
              </w:rPr>
              <w:t>59.0</w:t>
            </w:r>
          </w:p>
        </w:tc>
        <w:tc>
          <w:tcPr>
            <w:tcW w:w="960" w:type="dxa"/>
            <w:tcBorders>
              <w:top w:val="nil"/>
              <w:left w:val="nil"/>
              <w:bottom w:val="single" w:sz="4" w:space="0" w:color="auto"/>
              <w:right w:val="nil"/>
            </w:tcBorders>
            <w:tcMar>
              <w:top w:w="100" w:type="nil"/>
              <w:right w:w="100" w:type="nil"/>
            </w:tcMar>
          </w:tcPr>
          <w:p w14:paraId="47B1DE36" w14:textId="08DF0D60" w:rsidR="00AF2FF3" w:rsidRPr="00323010" w:rsidRDefault="00AF2FF3" w:rsidP="00AF2FF3">
            <w:pPr>
              <w:rPr>
                <w:sz w:val="22"/>
              </w:rPr>
            </w:pPr>
            <w:r w:rsidRPr="00323010">
              <w:rPr>
                <w:sz w:val="22"/>
              </w:rPr>
              <w:t>50.0</w:t>
            </w:r>
          </w:p>
        </w:tc>
        <w:tc>
          <w:tcPr>
            <w:tcW w:w="960" w:type="dxa"/>
            <w:tcBorders>
              <w:top w:val="nil"/>
              <w:left w:val="nil"/>
              <w:bottom w:val="single" w:sz="4" w:space="0" w:color="auto"/>
              <w:right w:val="nil"/>
            </w:tcBorders>
            <w:tcMar>
              <w:top w:w="100" w:type="nil"/>
              <w:right w:w="100" w:type="nil"/>
            </w:tcMar>
          </w:tcPr>
          <w:p w14:paraId="0DA6A3E6" w14:textId="7010D831" w:rsidR="00AF2FF3" w:rsidRPr="00323010" w:rsidRDefault="00AF2FF3" w:rsidP="00AF2FF3">
            <w:pPr>
              <w:rPr>
                <w:sz w:val="22"/>
              </w:rPr>
            </w:pPr>
            <w:r w:rsidRPr="00323010">
              <w:rPr>
                <w:sz w:val="22"/>
              </w:rPr>
              <w:t>19.8</w:t>
            </w:r>
          </w:p>
        </w:tc>
        <w:tc>
          <w:tcPr>
            <w:tcW w:w="960" w:type="dxa"/>
            <w:tcBorders>
              <w:top w:val="nil"/>
              <w:left w:val="nil"/>
              <w:bottom w:val="single" w:sz="4" w:space="0" w:color="auto"/>
              <w:right w:val="nil"/>
            </w:tcBorders>
            <w:tcMar>
              <w:top w:w="100" w:type="nil"/>
              <w:right w:w="100" w:type="nil"/>
            </w:tcMar>
          </w:tcPr>
          <w:p w14:paraId="4CEA5FB5" w14:textId="5142B21B" w:rsidR="00AF2FF3" w:rsidRPr="00323010" w:rsidRDefault="00AF2FF3" w:rsidP="00AF2FF3">
            <w:pPr>
              <w:rPr>
                <w:sz w:val="22"/>
              </w:rPr>
            </w:pPr>
            <w:r w:rsidRPr="00323010">
              <w:rPr>
                <w:sz w:val="22"/>
              </w:rPr>
              <w:t>50.6</w:t>
            </w:r>
          </w:p>
        </w:tc>
        <w:tc>
          <w:tcPr>
            <w:tcW w:w="960" w:type="dxa"/>
            <w:tcBorders>
              <w:top w:val="nil"/>
              <w:left w:val="nil"/>
              <w:bottom w:val="single" w:sz="4" w:space="0" w:color="auto"/>
              <w:right w:val="nil"/>
            </w:tcBorders>
            <w:tcMar>
              <w:top w:w="100" w:type="nil"/>
              <w:right w:w="100" w:type="nil"/>
            </w:tcMar>
          </w:tcPr>
          <w:p w14:paraId="56668296" w14:textId="06B79BA4" w:rsidR="00AF2FF3" w:rsidRPr="00323010" w:rsidRDefault="00AF2FF3" w:rsidP="00AF2FF3">
            <w:pPr>
              <w:rPr>
                <w:sz w:val="22"/>
              </w:rPr>
            </w:pPr>
            <w:r w:rsidRPr="00323010">
              <w:rPr>
                <w:sz w:val="22"/>
              </w:rPr>
              <w:t>65.5</w:t>
            </w:r>
          </w:p>
        </w:tc>
        <w:tc>
          <w:tcPr>
            <w:tcW w:w="960" w:type="dxa"/>
            <w:tcBorders>
              <w:top w:val="nil"/>
              <w:left w:val="nil"/>
              <w:bottom w:val="single" w:sz="4" w:space="0" w:color="auto"/>
              <w:right w:val="nil"/>
            </w:tcBorders>
            <w:tcMar>
              <w:top w:w="100" w:type="nil"/>
              <w:right w:w="100" w:type="nil"/>
            </w:tcMar>
          </w:tcPr>
          <w:p w14:paraId="35AC9A8C" w14:textId="4CDA9049" w:rsidR="00AF2FF3" w:rsidRPr="00323010" w:rsidRDefault="00AF2FF3" w:rsidP="00AF2FF3">
            <w:pPr>
              <w:rPr>
                <w:sz w:val="22"/>
              </w:rPr>
            </w:pPr>
            <w:r w:rsidRPr="00323010">
              <w:rPr>
                <w:sz w:val="22"/>
              </w:rPr>
              <w:t>54.9</w:t>
            </w:r>
          </w:p>
        </w:tc>
      </w:tr>
      <w:tr w:rsidR="00AF2FF3" w:rsidRPr="00AF2FF3" w14:paraId="08539847" w14:textId="77777777" w:rsidTr="00323010">
        <w:tc>
          <w:tcPr>
            <w:tcW w:w="1260" w:type="dxa"/>
            <w:tcBorders>
              <w:top w:val="single" w:sz="4" w:space="0" w:color="auto"/>
              <w:bottom w:val="single" w:sz="4" w:space="0" w:color="auto"/>
            </w:tcBorders>
            <w:tcMar>
              <w:top w:w="100" w:type="nil"/>
              <w:right w:w="100" w:type="nil"/>
            </w:tcMar>
            <w:vAlign w:val="bottom"/>
          </w:tcPr>
          <w:p w14:paraId="70A57ACA" w14:textId="77777777" w:rsidR="00AF2FF3" w:rsidRPr="00323010" w:rsidRDefault="00AF2FF3" w:rsidP="00AF2FF3">
            <w:pPr>
              <w:rPr>
                <w:sz w:val="22"/>
              </w:rPr>
            </w:pPr>
            <w:r w:rsidRPr="00323010">
              <w:rPr>
                <w:sz w:val="22"/>
              </w:rPr>
              <w:t>Total</w:t>
            </w:r>
          </w:p>
        </w:tc>
        <w:tc>
          <w:tcPr>
            <w:tcW w:w="920" w:type="dxa"/>
            <w:tcBorders>
              <w:top w:val="single" w:sz="4" w:space="0" w:color="auto"/>
              <w:left w:val="nil"/>
              <w:bottom w:val="single" w:sz="4" w:space="0" w:color="auto"/>
              <w:right w:val="nil"/>
            </w:tcBorders>
            <w:tcMar>
              <w:top w:w="100" w:type="nil"/>
              <w:right w:w="100" w:type="nil"/>
            </w:tcMar>
          </w:tcPr>
          <w:p w14:paraId="17647C50" w14:textId="77DE12B6" w:rsidR="00AF2FF3" w:rsidRPr="00323010" w:rsidRDefault="00AF2FF3" w:rsidP="00AF2FF3">
            <w:pPr>
              <w:rPr>
                <w:sz w:val="22"/>
              </w:rPr>
            </w:pPr>
            <w:r w:rsidRPr="00323010">
              <w:rPr>
                <w:sz w:val="22"/>
              </w:rPr>
              <w:t>57.6</w:t>
            </w:r>
          </w:p>
        </w:tc>
        <w:tc>
          <w:tcPr>
            <w:tcW w:w="960" w:type="dxa"/>
            <w:tcBorders>
              <w:top w:val="single" w:sz="4" w:space="0" w:color="auto"/>
              <w:left w:val="nil"/>
              <w:bottom w:val="single" w:sz="4" w:space="0" w:color="auto"/>
              <w:right w:val="nil"/>
            </w:tcBorders>
            <w:tcMar>
              <w:top w:w="100" w:type="nil"/>
              <w:right w:w="100" w:type="nil"/>
            </w:tcMar>
          </w:tcPr>
          <w:p w14:paraId="0501D651" w14:textId="1D80DA4A" w:rsidR="00AF2FF3" w:rsidRPr="00323010" w:rsidRDefault="00AF2FF3" w:rsidP="00AF2FF3">
            <w:pPr>
              <w:rPr>
                <w:sz w:val="22"/>
              </w:rPr>
            </w:pPr>
            <w:r w:rsidRPr="00323010">
              <w:rPr>
                <w:sz w:val="22"/>
              </w:rPr>
              <w:t>41.1</w:t>
            </w:r>
          </w:p>
        </w:tc>
        <w:tc>
          <w:tcPr>
            <w:tcW w:w="960" w:type="dxa"/>
            <w:tcBorders>
              <w:top w:val="single" w:sz="4" w:space="0" w:color="auto"/>
              <w:left w:val="nil"/>
              <w:bottom w:val="single" w:sz="4" w:space="0" w:color="auto"/>
              <w:right w:val="nil"/>
            </w:tcBorders>
            <w:tcMar>
              <w:top w:w="100" w:type="nil"/>
              <w:right w:w="100" w:type="nil"/>
            </w:tcMar>
          </w:tcPr>
          <w:p w14:paraId="32879F51" w14:textId="7342FA42" w:rsidR="00AF2FF3" w:rsidRPr="00323010" w:rsidRDefault="00AF2FF3" w:rsidP="00AF2FF3">
            <w:pPr>
              <w:rPr>
                <w:sz w:val="22"/>
              </w:rPr>
            </w:pPr>
            <w:r w:rsidRPr="00323010">
              <w:rPr>
                <w:sz w:val="22"/>
              </w:rPr>
              <w:t>49.3</w:t>
            </w:r>
          </w:p>
        </w:tc>
        <w:tc>
          <w:tcPr>
            <w:tcW w:w="960" w:type="dxa"/>
            <w:tcBorders>
              <w:top w:val="single" w:sz="4" w:space="0" w:color="auto"/>
              <w:left w:val="nil"/>
              <w:bottom w:val="single" w:sz="4" w:space="0" w:color="auto"/>
              <w:right w:val="nil"/>
            </w:tcBorders>
            <w:tcMar>
              <w:top w:w="100" w:type="nil"/>
              <w:right w:w="100" w:type="nil"/>
            </w:tcMar>
          </w:tcPr>
          <w:p w14:paraId="17F7C19E" w14:textId="6B87AAB6" w:rsidR="00AF2FF3" w:rsidRPr="00323010" w:rsidRDefault="00AF2FF3" w:rsidP="00AF2FF3">
            <w:pPr>
              <w:rPr>
                <w:sz w:val="22"/>
              </w:rPr>
            </w:pPr>
            <w:r w:rsidRPr="00323010">
              <w:rPr>
                <w:sz w:val="22"/>
              </w:rPr>
              <w:t>41.5</w:t>
            </w:r>
          </w:p>
        </w:tc>
        <w:tc>
          <w:tcPr>
            <w:tcW w:w="960" w:type="dxa"/>
            <w:tcBorders>
              <w:top w:val="single" w:sz="4" w:space="0" w:color="auto"/>
              <w:left w:val="nil"/>
              <w:bottom w:val="single" w:sz="4" w:space="0" w:color="auto"/>
              <w:right w:val="nil"/>
            </w:tcBorders>
            <w:tcMar>
              <w:top w:w="100" w:type="nil"/>
              <w:right w:w="100" w:type="nil"/>
            </w:tcMar>
          </w:tcPr>
          <w:p w14:paraId="16CB800D" w14:textId="4EAD0852" w:rsidR="00AF2FF3" w:rsidRPr="00323010" w:rsidRDefault="00AF2FF3" w:rsidP="00AF2FF3">
            <w:pPr>
              <w:rPr>
                <w:sz w:val="22"/>
              </w:rPr>
            </w:pPr>
            <w:r w:rsidRPr="00323010">
              <w:rPr>
                <w:sz w:val="22"/>
              </w:rPr>
              <w:t>27.9</w:t>
            </w:r>
          </w:p>
        </w:tc>
        <w:tc>
          <w:tcPr>
            <w:tcW w:w="960" w:type="dxa"/>
            <w:tcBorders>
              <w:top w:val="single" w:sz="4" w:space="0" w:color="auto"/>
              <w:left w:val="nil"/>
              <w:bottom w:val="single" w:sz="4" w:space="0" w:color="auto"/>
              <w:right w:val="nil"/>
            </w:tcBorders>
            <w:tcMar>
              <w:top w:w="100" w:type="nil"/>
              <w:right w:w="100" w:type="nil"/>
            </w:tcMar>
          </w:tcPr>
          <w:p w14:paraId="17FC284D" w14:textId="5F250389" w:rsidR="00AF2FF3" w:rsidRPr="00323010" w:rsidRDefault="00AF2FF3" w:rsidP="00AF2FF3">
            <w:pPr>
              <w:rPr>
                <w:sz w:val="22"/>
              </w:rPr>
            </w:pPr>
            <w:r w:rsidRPr="00323010">
              <w:rPr>
                <w:sz w:val="22"/>
              </w:rPr>
              <w:t>38.4</w:t>
            </w:r>
          </w:p>
        </w:tc>
        <w:tc>
          <w:tcPr>
            <w:tcW w:w="960" w:type="dxa"/>
            <w:tcBorders>
              <w:top w:val="single" w:sz="4" w:space="0" w:color="auto"/>
              <w:left w:val="nil"/>
              <w:bottom w:val="single" w:sz="4" w:space="0" w:color="auto"/>
              <w:right w:val="nil"/>
            </w:tcBorders>
            <w:tcMar>
              <w:top w:w="100" w:type="nil"/>
              <w:right w:w="100" w:type="nil"/>
            </w:tcMar>
          </w:tcPr>
          <w:p w14:paraId="3FA2C094" w14:textId="2A057F21" w:rsidR="00AF2FF3" w:rsidRPr="00323010" w:rsidRDefault="00AF2FF3" w:rsidP="00AF2FF3">
            <w:pPr>
              <w:rPr>
                <w:sz w:val="22"/>
              </w:rPr>
            </w:pPr>
            <w:r w:rsidRPr="00323010">
              <w:rPr>
                <w:sz w:val="22"/>
              </w:rPr>
              <w:t>42.0</w:t>
            </w:r>
          </w:p>
        </w:tc>
        <w:tc>
          <w:tcPr>
            <w:tcW w:w="960" w:type="dxa"/>
            <w:tcBorders>
              <w:top w:val="single" w:sz="4" w:space="0" w:color="auto"/>
              <w:left w:val="nil"/>
              <w:bottom w:val="single" w:sz="4" w:space="0" w:color="auto"/>
              <w:right w:val="nil"/>
            </w:tcBorders>
            <w:tcMar>
              <w:top w:w="100" w:type="nil"/>
              <w:right w:w="100" w:type="nil"/>
            </w:tcMar>
          </w:tcPr>
          <w:p w14:paraId="61C2C6DB" w14:textId="2FEADF18" w:rsidR="00AF2FF3" w:rsidRPr="00323010" w:rsidRDefault="00AF2FF3" w:rsidP="00AF2FF3">
            <w:pPr>
              <w:rPr>
                <w:sz w:val="22"/>
              </w:rPr>
            </w:pPr>
            <w:r w:rsidRPr="00323010">
              <w:rPr>
                <w:sz w:val="22"/>
              </w:rPr>
              <w:t>40.8</w:t>
            </w:r>
          </w:p>
        </w:tc>
      </w:tr>
    </w:tbl>
    <w:p w14:paraId="0A0591AC" w14:textId="77777777" w:rsidR="004C16BD" w:rsidRDefault="004C16BD" w:rsidP="006B5AD9">
      <w:pPr>
        <w:rPr>
          <w:sz w:val="22"/>
          <w:szCs w:val="21"/>
        </w:rPr>
      </w:pPr>
      <w:r w:rsidRPr="00BA07E3">
        <w:rPr>
          <w:sz w:val="22"/>
          <w:szCs w:val="21"/>
        </w:rPr>
        <w:t>Note: Population sampling weights used.</w:t>
      </w:r>
    </w:p>
    <w:p w14:paraId="080A901F" w14:textId="77777777" w:rsidR="00FA58C5" w:rsidRPr="00BA07E3" w:rsidRDefault="00FA58C5" w:rsidP="006B5AD9">
      <w:pPr>
        <w:rPr>
          <w:sz w:val="22"/>
          <w:szCs w:val="21"/>
        </w:rPr>
      </w:pPr>
    </w:p>
    <w:p w14:paraId="7C2A608D" w14:textId="607D67D8" w:rsidR="00AD3D92" w:rsidRDefault="00AD3D92" w:rsidP="00AD3D92">
      <w:r>
        <w:t>Table S2. Share of Ethiopian households that cannot afford a healthy diet, by region</w:t>
      </w:r>
      <w:r w:rsidR="00C32A13">
        <w:t xml:space="preserve"> (April 2022 – March 2023)</w:t>
      </w:r>
      <w:r>
        <w:t xml:space="preserve">. </w:t>
      </w:r>
    </w:p>
    <w:p w14:paraId="797863EA" w14:textId="77777777" w:rsidR="00AD3D92" w:rsidRPr="00AD3D92" w:rsidRDefault="00AD3D92" w:rsidP="00AD3D92"/>
    <w:tbl>
      <w:tblPr>
        <w:tblW w:w="10440" w:type="dxa"/>
        <w:tblInd w:w="-270" w:type="dxa"/>
        <w:tblLayout w:type="fixed"/>
        <w:tblLook w:val="0000" w:firstRow="0" w:lastRow="0" w:firstColumn="0" w:lastColumn="0" w:noHBand="0" w:noVBand="0"/>
      </w:tblPr>
      <w:tblGrid>
        <w:gridCol w:w="1350"/>
        <w:gridCol w:w="270"/>
        <w:gridCol w:w="720"/>
        <w:gridCol w:w="810"/>
        <w:gridCol w:w="720"/>
        <w:gridCol w:w="720"/>
        <w:gridCol w:w="720"/>
        <w:gridCol w:w="720"/>
        <w:gridCol w:w="720"/>
        <w:gridCol w:w="810"/>
        <w:gridCol w:w="720"/>
        <w:gridCol w:w="720"/>
        <w:gridCol w:w="720"/>
        <w:gridCol w:w="720"/>
      </w:tblGrid>
      <w:tr w:rsidR="004C16BD" w:rsidRPr="00A57303" w14:paraId="2205D05A" w14:textId="77777777" w:rsidTr="00971BAF">
        <w:tc>
          <w:tcPr>
            <w:tcW w:w="1350" w:type="dxa"/>
            <w:vMerge w:val="restart"/>
            <w:tcBorders>
              <w:top w:val="single" w:sz="4" w:space="0" w:color="auto"/>
              <w:bottom w:val="single" w:sz="4" w:space="0" w:color="auto"/>
            </w:tcBorders>
            <w:tcMar>
              <w:top w:w="100" w:type="nil"/>
              <w:right w:w="100" w:type="nil"/>
            </w:tcMar>
            <w:vAlign w:val="bottom"/>
          </w:tcPr>
          <w:p w14:paraId="62BDF4D6" w14:textId="77777777" w:rsidR="004C16BD" w:rsidRPr="00A57303" w:rsidRDefault="004C16BD" w:rsidP="00971BAF">
            <w:pPr>
              <w:rPr>
                <w:b/>
                <w:bCs/>
                <w:sz w:val="22"/>
              </w:rPr>
            </w:pPr>
            <w:r w:rsidRPr="00A57303">
              <w:rPr>
                <w:b/>
                <w:bCs/>
                <w:sz w:val="22"/>
              </w:rPr>
              <w:t>Region</w:t>
            </w:r>
          </w:p>
        </w:tc>
        <w:tc>
          <w:tcPr>
            <w:tcW w:w="270" w:type="dxa"/>
            <w:tcBorders>
              <w:top w:val="single" w:sz="4" w:space="0" w:color="auto"/>
              <w:bottom w:val="single" w:sz="4" w:space="0" w:color="auto"/>
            </w:tcBorders>
            <w:vAlign w:val="bottom"/>
          </w:tcPr>
          <w:p w14:paraId="2C66A0E4" w14:textId="77777777" w:rsidR="004C16BD" w:rsidRPr="00323010" w:rsidRDefault="004C16BD" w:rsidP="00971BAF">
            <w:pPr>
              <w:pStyle w:val="NoSpacing"/>
              <w:rPr>
                <w:rFonts w:asciiTheme="minorHAnsi" w:hAnsiTheme="minorHAnsi" w:cstheme="minorHAnsi"/>
                <w:b/>
                <w:bCs/>
                <w:szCs w:val="22"/>
              </w:rPr>
            </w:pPr>
          </w:p>
        </w:tc>
        <w:tc>
          <w:tcPr>
            <w:tcW w:w="6660" w:type="dxa"/>
            <w:gridSpan w:val="9"/>
            <w:tcBorders>
              <w:top w:val="single" w:sz="4" w:space="0" w:color="auto"/>
              <w:bottom w:val="single" w:sz="4" w:space="0" w:color="auto"/>
            </w:tcBorders>
            <w:tcMar>
              <w:top w:w="100" w:type="nil"/>
              <w:right w:w="100" w:type="nil"/>
            </w:tcMar>
            <w:vAlign w:val="bottom"/>
          </w:tcPr>
          <w:p w14:paraId="78371AEC" w14:textId="77777777" w:rsidR="004C16BD" w:rsidRPr="00A57303" w:rsidRDefault="004C16BD" w:rsidP="00971BAF">
            <w:pPr>
              <w:rPr>
                <w:b/>
                <w:bCs/>
                <w:sz w:val="22"/>
              </w:rPr>
            </w:pPr>
            <w:r w:rsidRPr="00A57303">
              <w:rPr>
                <w:b/>
                <w:bCs/>
                <w:sz w:val="22"/>
              </w:rPr>
              <w:t>2022</w:t>
            </w:r>
          </w:p>
        </w:tc>
        <w:tc>
          <w:tcPr>
            <w:tcW w:w="2160" w:type="dxa"/>
            <w:gridSpan w:val="3"/>
            <w:tcBorders>
              <w:top w:val="single" w:sz="4" w:space="0" w:color="auto"/>
              <w:bottom w:val="single" w:sz="4" w:space="0" w:color="auto"/>
            </w:tcBorders>
            <w:tcMar>
              <w:top w:w="100" w:type="nil"/>
              <w:right w:w="100" w:type="nil"/>
            </w:tcMar>
            <w:vAlign w:val="bottom"/>
          </w:tcPr>
          <w:p w14:paraId="7510D69A" w14:textId="77777777" w:rsidR="004C16BD" w:rsidRPr="00A57303" w:rsidRDefault="004C16BD" w:rsidP="00971BAF">
            <w:pPr>
              <w:rPr>
                <w:b/>
                <w:bCs/>
                <w:sz w:val="22"/>
              </w:rPr>
            </w:pPr>
            <w:r w:rsidRPr="00A57303">
              <w:rPr>
                <w:b/>
                <w:bCs/>
                <w:sz w:val="22"/>
              </w:rPr>
              <w:t>2023</w:t>
            </w:r>
          </w:p>
        </w:tc>
      </w:tr>
      <w:tr w:rsidR="004C16BD" w:rsidRPr="00A57303" w14:paraId="334F09C7" w14:textId="77777777" w:rsidTr="00971BAF">
        <w:tc>
          <w:tcPr>
            <w:tcW w:w="1350" w:type="dxa"/>
            <w:vMerge/>
            <w:tcBorders>
              <w:bottom w:val="single" w:sz="4" w:space="0" w:color="auto"/>
            </w:tcBorders>
            <w:tcMar>
              <w:top w:w="100" w:type="nil"/>
              <w:right w:w="100" w:type="nil"/>
            </w:tcMar>
            <w:vAlign w:val="bottom"/>
          </w:tcPr>
          <w:p w14:paraId="5416D0A8" w14:textId="77777777" w:rsidR="004C16BD" w:rsidRPr="00323010" w:rsidRDefault="004C16BD" w:rsidP="00971BAF">
            <w:pPr>
              <w:pStyle w:val="NoSpacing"/>
              <w:rPr>
                <w:rFonts w:asciiTheme="minorHAnsi" w:hAnsiTheme="minorHAnsi" w:cstheme="minorHAnsi"/>
                <w:b/>
                <w:bCs/>
                <w:szCs w:val="22"/>
              </w:rPr>
            </w:pPr>
          </w:p>
        </w:tc>
        <w:tc>
          <w:tcPr>
            <w:tcW w:w="270" w:type="dxa"/>
            <w:tcBorders>
              <w:bottom w:val="single" w:sz="4" w:space="0" w:color="auto"/>
            </w:tcBorders>
            <w:vAlign w:val="bottom"/>
          </w:tcPr>
          <w:p w14:paraId="0A4F8D35" w14:textId="77777777" w:rsidR="004C16BD" w:rsidRPr="00323010" w:rsidRDefault="004C16BD" w:rsidP="00971BAF">
            <w:pPr>
              <w:pStyle w:val="NoSpacing"/>
              <w:rPr>
                <w:rFonts w:asciiTheme="minorHAnsi" w:hAnsiTheme="minorHAnsi" w:cstheme="minorHAnsi"/>
                <w:b/>
                <w:bCs/>
                <w:szCs w:val="22"/>
              </w:rPr>
            </w:pPr>
          </w:p>
        </w:tc>
        <w:tc>
          <w:tcPr>
            <w:tcW w:w="720" w:type="dxa"/>
            <w:tcBorders>
              <w:top w:val="single" w:sz="4" w:space="0" w:color="auto"/>
              <w:bottom w:val="single" w:sz="4" w:space="0" w:color="auto"/>
            </w:tcBorders>
            <w:tcMar>
              <w:top w:w="100" w:type="nil"/>
              <w:right w:w="100" w:type="nil"/>
            </w:tcMar>
            <w:vAlign w:val="bottom"/>
          </w:tcPr>
          <w:p w14:paraId="28E8EB5E" w14:textId="77777777" w:rsidR="004C16BD" w:rsidRPr="00A57303" w:rsidRDefault="004C16BD" w:rsidP="00971BAF">
            <w:pPr>
              <w:rPr>
                <w:b/>
                <w:bCs/>
                <w:sz w:val="22"/>
              </w:rPr>
            </w:pPr>
            <w:r w:rsidRPr="00A57303">
              <w:rPr>
                <w:b/>
                <w:bCs/>
                <w:sz w:val="22"/>
              </w:rPr>
              <w:t>April</w:t>
            </w:r>
          </w:p>
        </w:tc>
        <w:tc>
          <w:tcPr>
            <w:tcW w:w="810" w:type="dxa"/>
            <w:tcBorders>
              <w:top w:val="single" w:sz="4" w:space="0" w:color="auto"/>
              <w:bottom w:val="single" w:sz="4" w:space="0" w:color="auto"/>
            </w:tcBorders>
            <w:tcMar>
              <w:top w:w="100" w:type="nil"/>
              <w:right w:w="100" w:type="nil"/>
            </w:tcMar>
            <w:vAlign w:val="bottom"/>
          </w:tcPr>
          <w:p w14:paraId="0A9A4912" w14:textId="77777777" w:rsidR="004C16BD" w:rsidRPr="00A57303" w:rsidRDefault="004C16BD" w:rsidP="00971BAF">
            <w:pPr>
              <w:rPr>
                <w:b/>
                <w:bCs/>
                <w:sz w:val="22"/>
              </w:rPr>
            </w:pPr>
            <w:r w:rsidRPr="00A57303">
              <w:rPr>
                <w:b/>
                <w:bCs/>
                <w:sz w:val="22"/>
              </w:rPr>
              <w:t>May</w:t>
            </w:r>
          </w:p>
        </w:tc>
        <w:tc>
          <w:tcPr>
            <w:tcW w:w="720" w:type="dxa"/>
            <w:tcBorders>
              <w:top w:val="single" w:sz="4" w:space="0" w:color="auto"/>
              <w:bottom w:val="single" w:sz="4" w:space="0" w:color="auto"/>
            </w:tcBorders>
            <w:tcMar>
              <w:top w:w="100" w:type="nil"/>
              <w:right w:w="100" w:type="nil"/>
            </w:tcMar>
            <w:vAlign w:val="bottom"/>
          </w:tcPr>
          <w:p w14:paraId="5BF1FBCC" w14:textId="77777777" w:rsidR="004C16BD" w:rsidRPr="00A57303" w:rsidRDefault="004C16BD" w:rsidP="00971BAF">
            <w:pPr>
              <w:rPr>
                <w:b/>
                <w:bCs/>
                <w:sz w:val="22"/>
              </w:rPr>
            </w:pPr>
            <w:r w:rsidRPr="00A57303">
              <w:rPr>
                <w:b/>
                <w:bCs/>
                <w:sz w:val="22"/>
              </w:rPr>
              <w:t>June</w:t>
            </w:r>
          </w:p>
        </w:tc>
        <w:tc>
          <w:tcPr>
            <w:tcW w:w="720" w:type="dxa"/>
            <w:tcBorders>
              <w:top w:val="single" w:sz="4" w:space="0" w:color="auto"/>
              <w:bottom w:val="single" w:sz="4" w:space="0" w:color="auto"/>
            </w:tcBorders>
            <w:tcMar>
              <w:top w:w="100" w:type="nil"/>
              <w:right w:w="100" w:type="nil"/>
            </w:tcMar>
            <w:vAlign w:val="bottom"/>
          </w:tcPr>
          <w:p w14:paraId="6D55AD27" w14:textId="77777777" w:rsidR="004C16BD" w:rsidRPr="00A57303" w:rsidRDefault="004C16BD" w:rsidP="00971BAF">
            <w:pPr>
              <w:rPr>
                <w:b/>
                <w:bCs/>
                <w:sz w:val="22"/>
              </w:rPr>
            </w:pPr>
            <w:r w:rsidRPr="00A57303">
              <w:rPr>
                <w:b/>
                <w:bCs/>
                <w:sz w:val="22"/>
              </w:rPr>
              <w:t>July</w:t>
            </w:r>
          </w:p>
        </w:tc>
        <w:tc>
          <w:tcPr>
            <w:tcW w:w="720" w:type="dxa"/>
            <w:tcBorders>
              <w:top w:val="single" w:sz="4" w:space="0" w:color="auto"/>
              <w:bottom w:val="single" w:sz="4" w:space="0" w:color="auto"/>
            </w:tcBorders>
            <w:tcMar>
              <w:top w:w="100" w:type="nil"/>
              <w:right w:w="100" w:type="nil"/>
            </w:tcMar>
            <w:vAlign w:val="bottom"/>
          </w:tcPr>
          <w:p w14:paraId="0AE0AE87" w14:textId="77777777" w:rsidR="004C16BD" w:rsidRPr="00A57303" w:rsidRDefault="004C16BD" w:rsidP="00971BAF">
            <w:pPr>
              <w:rPr>
                <w:b/>
                <w:bCs/>
                <w:sz w:val="22"/>
              </w:rPr>
            </w:pPr>
            <w:r w:rsidRPr="00A57303">
              <w:rPr>
                <w:b/>
                <w:bCs/>
                <w:sz w:val="22"/>
              </w:rPr>
              <w:t>Aug</w:t>
            </w:r>
          </w:p>
        </w:tc>
        <w:tc>
          <w:tcPr>
            <w:tcW w:w="720" w:type="dxa"/>
            <w:tcBorders>
              <w:top w:val="single" w:sz="4" w:space="0" w:color="auto"/>
              <w:bottom w:val="single" w:sz="4" w:space="0" w:color="auto"/>
            </w:tcBorders>
            <w:tcMar>
              <w:top w:w="100" w:type="nil"/>
              <w:right w:w="100" w:type="nil"/>
            </w:tcMar>
            <w:vAlign w:val="bottom"/>
          </w:tcPr>
          <w:p w14:paraId="6894202C" w14:textId="77777777" w:rsidR="004C16BD" w:rsidRPr="00A57303" w:rsidRDefault="004C16BD" w:rsidP="00971BAF">
            <w:pPr>
              <w:rPr>
                <w:b/>
                <w:bCs/>
                <w:sz w:val="22"/>
              </w:rPr>
            </w:pPr>
            <w:r w:rsidRPr="00A57303">
              <w:rPr>
                <w:b/>
                <w:bCs/>
                <w:sz w:val="22"/>
              </w:rPr>
              <w:t>Sep</w:t>
            </w:r>
          </w:p>
        </w:tc>
        <w:tc>
          <w:tcPr>
            <w:tcW w:w="720" w:type="dxa"/>
            <w:tcBorders>
              <w:top w:val="single" w:sz="4" w:space="0" w:color="auto"/>
              <w:bottom w:val="single" w:sz="4" w:space="0" w:color="auto"/>
            </w:tcBorders>
            <w:tcMar>
              <w:top w:w="100" w:type="nil"/>
              <w:right w:w="100" w:type="nil"/>
            </w:tcMar>
            <w:vAlign w:val="bottom"/>
          </w:tcPr>
          <w:p w14:paraId="15A31B7E" w14:textId="77777777" w:rsidR="004C16BD" w:rsidRPr="00A57303" w:rsidRDefault="004C16BD" w:rsidP="00971BAF">
            <w:pPr>
              <w:rPr>
                <w:b/>
                <w:bCs/>
                <w:sz w:val="22"/>
              </w:rPr>
            </w:pPr>
            <w:r w:rsidRPr="00A57303">
              <w:rPr>
                <w:b/>
                <w:bCs/>
                <w:sz w:val="22"/>
              </w:rPr>
              <w:t>Oct</w:t>
            </w:r>
          </w:p>
        </w:tc>
        <w:tc>
          <w:tcPr>
            <w:tcW w:w="810" w:type="dxa"/>
            <w:tcBorders>
              <w:top w:val="single" w:sz="4" w:space="0" w:color="auto"/>
              <w:bottom w:val="single" w:sz="4" w:space="0" w:color="auto"/>
            </w:tcBorders>
            <w:tcMar>
              <w:top w:w="100" w:type="nil"/>
              <w:right w:w="100" w:type="nil"/>
            </w:tcMar>
            <w:vAlign w:val="bottom"/>
          </w:tcPr>
          <w:p w14:paraId="2D626CA5" w14:textId="77777777" w:rsidR="004C16BD" w:rsidRPr="00A57303" w:rsidRDefault="004C16BD" w:rsidP="00971BAF">
            <w:pPr>
              <w:rPr>
                <w:b/>
                <w:bCs/>
                <w:sz w:val="22"/>
              </w:rPr>
            </w:pPr>
            <w:r w:rsidRPr="00A57303">
              <w:rPr>
                <w:b/>
                <w:bCs/>
                <w:sz w:val="22"/>
              </w:rPr>
              <w:t>Nov</w:t>
            </w:r>
          </w:p>
        </w:tc>
        <w:tc>
          <w:tcPr>
            <w:tcW w:w="720" w:type="dxa"/>
            <w:tcBorders>
              <w:top w:val="single" w:sz="4" w:space="0" w:color="auto"/>
              <w:bottom w:val="single" w:sz="4" w:space="0" w:color="auto"/>
            </w:tcBorders>
            <w:tcMar>
              <w:top w:w="100" w:type="nil"/>
              <w:right w:w="100" w:type="nil"/>
            </w:tcMar>
            <w:vAlign w:val="bottom"/>
          </w:tcPr>
          <w:p w14:paraId="33EEAE70" w14:textId="77777777" w:rsidR="004C16BD" w:rsidRPr="00A57303" w:rsidRDefault="004C16BD" w:rsidP="00971BAF">
            <w:pPr>
              <w:rPr>
                <w:b/>
                <w:bCs/>
                <w:sz w:val="22"/>
              </w:rPr>
            </w:pPr>
            <w:r w:rsidRPr="00A57303">
              <w:rPr>
                <w:b/>
                <w:bCs/>
                <w:sz w:val="22"/>
              </w:rPr>
              <w:t>Dec</w:t>
            </w:r>
          </w:p>
        </w:tc>
        <w:tc>
          <w:tcPr>
            <w:tcW w:w="720" w:type="dxa"/>
            <w:tcBorders>
              <w:top w:val="single" w:sz="4" w:space="0" w:color="auto"/>
              <w:bottom w:val="single" w:sz="4" w:space="0" w:color="auto"/>
            </w:tcBorders>
            <w:tcMar>
              <w:top w:w="100" w:type="nil"/>
              <w:right w:w="100" w:type="nil"/>
            </w:tcMar>
            <w:vAlign w:val="bottom"/>
          </w:tcPr>
          <w:p w14:paraId="66A6D6E0" w14:textId="77777777" w:rsidR="004C16BD" w:rsidRPr="00A57303" w:rsidRDefault="004C16BD" w:rsidP="00971BAF">
            <w:pPr>
              <w:rPr>
                <w:b/>
                <w:bCs/>
                <w:sz w:val="22"/>
              </w:rPr>
            </w:pPr>
            <w:r w:rsidRPr="00A57303">
              <w:rPr>
                <w:b/>
                <w:bCs/>
                <w:sz w:val="22"/>
              </w:rPr>
              <w:t>Jan</w:t>
            </w:r>
          </w:p>
        </w:tc>
        <w:tc>
          <w:tcPr>
            <w:tcW w:w="720" w:type="dxa"/>
            <w:tcBorders>
              <w:top w:val="single" w:sz="4" w:space="0" w:color="auto"/>
              <w:bottom w:val="single" w:sz="4" w:space="0" w:color="auto"/>
            </w:tcBorders>
            <w:tcMar>
              <w:top w:w="100" w:type="nil"/>
              <w:right w:w="100" w:type="nil"/>
            </w:tcMar>
            <w:vAlign w:val="bottom"/>
          </w:tcPr>
          <w:p w14:paraId="298E4790" w14:textId="77777777" w:rsidR="004C16BD" w:rsidRPr="00A57303" w:rsidRDefault="004C16BD" w:rsidP="00971BAF">
            <w:pPr>
              <w:rPr>
                <w:b/>
                <w:bCs/>
                <w:sz w:val="22"/>
              </w:rPr>
            </w:pPr>
            <w:r w:rsidRPr="00A57303">
              <w:rPr>
                <w:b/>
                <w:bCs/>
                <w:sz w:val="22"/>
              </w:rPr>
              <w:t>Feb</w:t>
            </w:r>
          </w:p>
        </w:tc>
        <w:tc>
          <w:tcPr>
            <w:tcW w:w="720" w:type="dxa"/>
            <w:tcBorders>
              <w:top w:val="single" w:sz="4" w:space="0" w:color="auto"/>
              <w:bottom w:val="single" w:sz="4" w:space="0" w:color="auto"/>
            </w:tcBorders>
            <w:tcMar>
              <w:top w:w="100" w:type="nil"/>
              <w:right w:w="100" w:type="nil"/>
            </w:tcMar>
            <w:vAlign w:val="bottom"/>
          </w:tcPr>
          <w:p w14:paraId="525C2046" w14:textId="77777777" w:rsidR="004C16BD" w:rsidRPr="00A57303" w:rsidRDefault="004C16BD" w:rsidP="00971BAF">
            <w:pPr>
              <w:rPr>
                <w:b/>
                <w:bCs/>
                <w:sz w:val="22"/>
              </w:rPr>
            </w:pPr>
            <w:r w:rsidRPr="00A57303">
              <w:rPr>
                <w:b/>
                <w:bCs/>
                <w:sz w:val="22"/>
              </w:rPr>
              <w:t>Mar</w:t>
            </w:r>
          </w:p>
        </w:tc>
      </w:tr>
      <w:tr w:rsidR="000918C6" w:rsidRPr="00A57303" w14:paraId="116E963E" w14:textId="77777777" w:rsidTr="000918C6">
        <w:tc>
          <w:tcPr>
            <w:tcW w:w="1350" w:type="dxa"/>
            <w:tcBorders>
              <w:top w:val="single" w:sz="4" w:space="0" w:color="auto"/>
            </w:tcBorders>
            <w:tcMar>
              <w:top w:w="100" w:type="nil"/>
              <w:right w:w="100" w:type="nil"/>
            </w:tcMar>
            <w:vAlign w:val="bottom"/>
          </w:tcPr>
          <w:p w14:paraId="7A36E3CB" w14:textId="77777777" w:rsidR="000918C6" w:rsidRPr="00A57303" w:rsidRDefault="000918C6" w:rsidP="000918C6">
            <w:pPr>
              <w:rPr>
                <w:sz w:val="22"/>
              </w:rPr>
            </w:pPr>
            <w:r w:rsidRPr="00A57303">
              <w:rPr>
                <w:sz w:val="22"/>
              </w:rPr>
              <w:t>Addis Ababa</w:t>
            </w:r>
          </w:p>
        </w:tc>
        <w:tc>
          <w:tcPr>
            <w:tcW w:w="270" w:type="dxa"/>
            <w:tcBorders>
              <w:top w:val="single" w:sz="4" w:space="0" w:color="auto"/>
            </w:tcBorders>
            <w:vAlign w:val="bottom"/>
          </w:tcPr>
          <w:p w14:paraId="26CDCE0C" w14:textId="77777777" w:rsidR="000918C6" w:rsidRPr="00323010" w:rsidRDefault="000918C6" w:rsidP="000918C6">
            <w:pPr>
              <w:pStyle w:val="NoSpacing"/>
              <w:rPr>
                <w:rFonts w:asciiTheme="minorHAnsi" w:hAnsiTheme="minorHAnsi" w:cstheme="minorHAnsi"/>
                <w:szCs w:val="22"/>
              </w:rPr>
            </w:pPr>
          </w:p>
        </w:tc>
        <w:tc>
          <w:tcPr>
            <w:tcW w:w="720" w:type="dxa"/>
            <w:tcBorders>
              <w:top w:val="single" w:sz="4" w:space="0" w:color="auto"/>
              <w:left w:val="nil"/>
              <w:bottom w:val="nil"/>
              <w:right w:val="nil"/>
            </w:tcBorders>
            <w:tcMar>
              <w:top w:w="100" w:type="nil"/>
              <w:right w:w="100" w:type="nil"/>
            </w:tcMar>
          </w:tcPr>
          <w:p w14:paraId="40665A08" w14:textId="4605B84A" w:rsidR="000918C6" w:rsidRPr="00A57303" w:rsidRDefault="000918C6" w:rsidP="000918C6">
            <w:pPr>
              <w:rPr>
                <w:sz w:val="22"/>
              </w:rPr>
            </w:pPr>
            <w:r w:rsidRPr="00323010">
              <w:rPr>
                <w:sz w:val="22"/>
              </w:rPr>
              <w:t>51.9</w:t>
            </w:r>
          </w:p>
        </w:tc>
        <w:tc>
          <w:tcPr>
            <w:tcW w:w="810" w:type="dxa"/>
            <w:tcBorders>
              <w:top w:val="single" w:sz="4" w:space="0" w:color="auto"/>
              <w:left w:val="nil"/>
              <w:bottom w:val="nil"/>
              <w:right w:val="nil"/>
            </w:tcBorders>
            <w:tcMar>
              <w:top w:w="100" w:type="nil"/>
              <w:right w:w="100" w:type="nil"/>
            </w:tcMar>
          </w:tcPr>
          <w:p w14:paraId="3198BD2C" w14:textId="647BBB28" w:rsidR="000918C6" w:rsidRPr="00A57303" w:rsidRDefault="000918C6" w:rsidP="000918C6">
            <w:pPr>
              <w:rPr>
                <w:sz w:val="22"/>
              </w:rPr>
            </w:pPr>
            <w:r w:rsidRPr="00323010">
              <w:rPr>
                <w:sz w:val="22"/>
              </w:rPr>
              <w:t>52.6</w:t>
            </w:r>
          </w:p>
        </w:tc>
        <w:tc>
          <w:tcPr>
            <w:tcW w:w="720" w:type="dxa"/>
            <w:tcBorders>
              <w:top w:val="single" w:sz="4" w:space="0" w:color="auto"/>
              <w:left w:val="nil"/>
              <w:bottom w:val="nil"/>
              <w:right w:val="nil"/>
            </w:tcBorders>
            <w:tcMar>
              <w:top w:w="100" w:type="nil"/>
              <w:right w:w="100" w:type="nil"/>
            </w:tcMar>
          </w:tcPr>
          <w:p w14:paraId="4B9E19C6" w14:textId="79C7EA49" w:rsidR="000918C6" w:rsidRPr="00A57303" w:rsidRDefault="000918C6" w:rsidP="000918C6">
            <w:pPr>
              <w:rPr>
                <w:sz w:val="22"/>
              </w:rPr>
            </w:pPr>
            <w:r w:rsidRPr="00323010">
              <w:rPr>
                <w:sz w:val="22"/>
              </w:rPr>
              <w:t>54.6</w:t>
            </w:r>
          </w:p>
        </w:tc>
        <w:tc>
          <w:tcPr>
            <w:tcW w:w="720" w:type="dxa"/>
            <w:tcBorders>
              <w:top w:val="single" w:sz="4" w:space="0" w:color="auto"/>
              <w:left w:val="nil"/>
              <w:bottom w:val="nil"/>
              <w:right w:val="nil"/>
            </w:tcBorders>
            <w:tcMar>
              <w:top w:w="100" w:type="nil"/>
              <w:right w:w="100" w:type="nil"/>
            </w:tcMar>
          </w:tcPr>
          <w:p w14:paraId="0B4FA423" w14:textId="0573DCEC" w:rsidR="000918C6" w:rsidRPr="00A57303" w:rsidRDefault="000918C6" w:rsidP="000918C6">
            <w:pPr>
              <w:rPr>
                <w:sz w:val="22"/>
              </w:rPr>
            </w:pPr>
            <w:r w:rsidRPr="00323010">
              <w:rPr>
                <w:sz w:val="22"/>
              </w:rPr>
              <w:t>51.9</w:t>
            </w:r>
          </w:p>
        </w:tc>
        <w:tc>
          <w:tcPr>
            <w:tcW w:w="720" w:type="dxa"/>
            <w:tcBorders>
              <w:top w:val="single" w:sz="4" w:space="0" w:color="auto"/>
              <w:left w:val="nil"/>
              <w:bottom w:val="nil"/>
              <w:right w:val="nil"/>
            </w:tcBorders>
            <w:tcMar>
              <w:top w:w="100" w:type="nil"/>
              <w:right w:w="100" w:type="nil"/>
            </w:tcMar>
          </w:tcPr>
          <w:p w14:paraId="09589914" w14:textId="48EEFA83" w:rsidR="000918C6" w:rsidRPr="00A57303" w:rsidRDefault="000918C6" w:rsidP="000918C6">
            <w:pPr>
              <w:rPr>
                <w:sz w:val="22"/>
              </w:rPr>
            </w:pPr>
            <w:r w:rsidRPr="00323010">
              <w:rPr>
                <w:sz w:val="22"/>
              </w:rPr>
              <w:t>55.4</w:t>
            </w:r>
          </w:p>
        </w:tc>
        <w:tc>
          <w:tcPr>
            <w:tcW w:w="720" w:type="dxa"/>
            <w:tcBorders>
              <w:top w:val="single" w:sz="4" w:space="0" w:color="auto"/>
              <w:left w:val="nil"/>
              <w:bottom w:val="nil"/>
              <w:right w:val="nil"/>
            </w:tcBorders>
            <w:tcMar>
              <w:top w:w="100" w:type="nil"/>
              <w:right w:w="100" w:type="nil"/>
            </w:tcMar>
          </w:tcPr>
          <w:p w14:paraId="26F536E2" w14:textId="130D56F3" w:rsidR="000918C6" w:rsidRPr="00A57303" w:rsidRDefault="000918C6" w:rsidP="000918C6">
            <w:pPr>
              <w:rPr>
                <w:sz w:val="22"/>
              </w:rPr>
            </w:pPr>
            <w:r w:rsidRPr="00323010">
              <w:rPr>
                <w:sz w:val="22"/>
              </w:rPr>
              <w:t>54.2</w:t>
            </w:r>
          </w:p>
        </w:tc>
        <w:tc>
          <w:tcPr>
            <w:tcW w:w="720" w:type="dxa"/>
            <w:tcBorders>
              <w:top w:val="single" w:sz="4" w:space="0" w:color="auto"/>
              <w:left w:val="nil"/>
              <w:bottom w:val="nil"/>
              <w:right w:val="nil"/>
            </w:tcBorders>
            <w:tcMar>
              <w:top w:w="100" w:type="nil"/>
              <w:right w:w="100" w:type="nil"/>
            </w:tcMar>
          </w:tcPr>
          <w:p w14:paraId="284752CC" w14:textId="01CD5636" w:rsidR="000918C6" w:rsidRPr="00A57303" w:rsidRDefault="000918C6" w:rsidP="000918C6">
            <w:pPr>
              <w:rPr>
                <w:sz w:val="22"/>
              </w:rPr>
            </w:pPr>
            <w:r w:rsidRPr="00323010">
              <w:rPr>
                <w:sz w:val="22"/>
              </w:rPr>
              <w:t>53.5</w:t>
            </w:r>
          </w:p>
        </w:tc>
        <w:tc>
          <w:tcPr>
            <w:tcW w:w="810" w:type="dxa"/>
            <w:tcBorders>
              <w:top w:val="single" w:sz="4" w:space="0" w:color="auto"/>
              <w:left w:val="nil"/>
              <w:bottom w:val="nil"/>
              <w:right w:val="nil"/>
            </w:tcBorders>
            <w:tcMar>
              <w:top w:w="100" w:type="nil"/>
              <w:right w:w="100" w:type="nil"/>
            </w:tcMar>
          </w:tcPr>
          <w:p w14:paraId="534015A7" w14:textId="3D71165B" w:rsidR="000918C6" w:rsidRPr="00A57303" w:rsidRDefault="000918C6" w:rsidP="000918C6">
            <w:pPr>
              <w:rPr>
                <w:sz w:val="22"/>
              </w:rPr>
            </w:pPr>
            <w:r w:rsidRPr="00323010">
              <w:rPr>
                <w:sz w:val="22"/>
              </w:rPr>
              <w:t>53.8</w:t>
            </w:r>
          </w:p>
        </w:tc>
        <w:tc>
          <w:tcPr>
            <w:tcW w:w="720" w:type="dxa"/>
            <w:tcBorders>
              <w:top w:val="single" w:sz="4" w:space="0" w:color="auto"/>
              <w:left w:val="nil"/>
              <w:bottom w:val="nil"/>
              <w:right w:val="nil"/>
            </w:tcBorders>
            <w:tcMar>
              <w:top w:w="100" w:type="nil"/>
              <w:right w:w="100" w:type="nil"/>
            </w:tcMar>
          </w:tcPr>
          <w:p w14:paraId="5C8B94B0" w14:textId="36737881" w:rsidR="000918C6" w:rsidRPr="00A57303" w:rsidRDefault="000918C6" w:rsidP="000918C6">
            <w:pPr>
              <w:rPr>
                <w:sz w:val="22"/>
              </w:rPr>
            </w:pPr>
            <w:r w:rsidRPr="00323010">
              <w:rPr>
                <w:sz w:val="22"/>
              </w:rPr>
              <w:t>54.3</w:t>
            </w:r>
          </w:p>
        </w:tc>
        <w:tc>
          <w:tcPr>
            <w:tcW w:w="720" w:type="dxa"/>
            <w:tcBorders>
              <w:top w:val="single" w:sz="4" w:space="0" w:color="auto"/>
              <w:left w:val="nil"/>
              <w:bottom w:val="nil"/>
              <w:right w:val="nil"/>
            </w:tcBorders>
            <w:tcMar>
              <w:top w:w="100" w:type="nil"/>
              <w:right w:w="100" w:type="nil"/>
            </w:tcMar>
          </w:tcPr>
          <w:p w14:paraId="71D408CA" w14:textId="06E2B65F" w:rsidR="000918C6" w:rsidRPr="00A57303" w:rsidRDefault="000918C6" w:rsidP="000918C6">
            <w:pPr>
              <w:rPr>
                <w:sz w:val="22"/>
              </w:rPr>
            </w:pPr>
            <w:r w:rsidRPr="00323010">
              <w:rPr>
                <w:sz w:val="22"/>
              </w:rPr>
              <w:t>51.7</w:t>
            </w:r>
          </w:p>
        </w:tc>
        <w:tc>
          <w:tcPr>
            <w:tcW w:w="720" w:type="dxa"/>
            <w:tcBorders>
              <w:top w:val="single" w:sz="4" w:space="0" w:color="auto"/>
              <w:left w:val="nil"/>
              <w:bottom w:val="nil"/>
              <w:right w:val="nil"/>
            </w:tcBorders>
            <w:tcMar>
              <w:top w:w="100" w:type="nil"/>
              <w:right w:w="100" w:type="nil"/>
            </w:tcMar>
          </w:tcPr>
          <w:p w14:paraId="6E6219F4" w14:textId="427B1541" w:rsidR="000918C6" w:rsidRPr="00A57303" w:rsidRDefault="000918C6" w:rsidP="000918C6">
            <w:pPr>
              <w:rPr>
                <w:sz w:val="22"/>
              </w:rPr>
            </w:pPr>
            <w:r w:rsidRPr="00323010">
              <w:rPr>
                <w:sz w:val="22"/>
              </w:rPr>
              <w:t>52.2</w:t>
            </w:r>
          </w:p>
        </w:tc>
        <w:tc>
          <w:tcPr>
            <w:tcW w:w="720" w:type="dxa"/>
            <w:tcBorders>
              <w:top w:val="single" w:sz="4" w:space="0" w:color="auto"/>
              <w:left w:val="nil"/>
              <w:bottom w:val="nil"/>
              <w:right w:val="nil"/>
            </w:tcBorders>
            <w:tcMar>
              <w:top w:w="100" w:type="nil"/>
              <w:right w:w="100" w:type="nil"/>
            </w:tcMar>
          </w:tcPr>
          <w:p w14:paraId="448A871F" w14:textId="06EB480B" w:rsidR="000918C6" w:rsidRPr="00A57303" w:rsidRDefault="000918C6" w:rsidP="000918C6">
            <w:pPr>
              <w:rPr>
                <w:sz w:val="22"/>
              </w:rPr>
            </w:pPr>
            <w:r w:rsidRPr="00323010">
              <w:rPr>
                <w:sz w:val="22"/>
              </w:rPr>
              <w:t>55.0</w:t>
            </w:r>
          </w:p>
        </w:tc>
      </w:tr>
      <w:tr w:rsidR="000918C6" w:rsidRPr="00A57303" w14:paraId="4F06304B" w14:textId="77777777" w:rsidTr="000918C6">
        <w:tc>
          <w:tcPr>
            <w:tcW w:w="1350" w:type="dxa"/>
            <w:tcMar>
              <w:top w:w="100" w:type="nil"/>
              <w:right w:w="100" w:type="nil"/>
            </w:tcMar>
            <w:vAlign w:val="bottom"/>
          </w:tcPr>
          <w:p w14:paraId="5A86842A" w14:textId="77777777" w:rsidR="000918C6" w:rsidRPr="00A57303" w:rsidRDefault="000918C6" w:rsidP="000918C6">
            <w:pPr>
              <w:rPr>
                <w:sz w:val="22"/>
              </w:rPr>
            </w:pPr>
            <w:r w:rsidRPr="00A57303">
              <w:rPr>
                <w:sz w:val="22"/>
              </w:rPr>
              <w:t>Afar</w:t>
            </w:r>
          </w:p>
        </w:tc>
        <w:tc>
          <w:tcPr>
            <w:tcW w:w="270" w:type="dxa"/>
            <w:vAlign w:val="bottom"/>
          </w:tcPr>
          <w:p w14:paraId="75892F93"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2AF2FEF5" w14:textId="0B3770EB" w:rsidR="000918C6" w:rsidRPr="00A57303" w:rsidRDefault="000918C6" w:rsidP="000918C6">
            <w:pPr>
              <w:rPr>
                <w:sz w:val="22"/>
              </w:rPr>
            </w:pPr>
            <w:r w:rsidRPr="00323010">
              <w:rPr>
                <w:sz w:val="22"/>
              </w:rPr>
              <w:t>62.6</w:t>
            </w:r>
          </w:p>
        </w:tc>
        <w:tc>
          <w:tcPr>
            <w:tcW w:w="810" w:type="dxa"/>
            <w:tcBorders>
              <w:top w:val="nil"/>
              <w:left w:val="nil"/>
              <w:bottom w:val="nil"/>
              <w:right w:val="nil"/>
            </w:tcBorders>
            <w:tcMar>
              <w:top w:w="100" w:type="nil"/>
              <w:right w:w="100" w:type="nil"/>
            </w:tcMar>
          </w:tcPr>
          <w:p w14:paraId="472BCDDA" w14:textId="68F38D35" w:rsidR="000918C6" w:rsidRPr="00A57303" w:rsidRDefault="000918C6" w:rsidP="000918C6">
            <w:pPr>
              <w:rPr>
                <w:sz w:val="22"/>
              </w:rPr>
            </w:pPr>
            <w:r w:rsidRPr="00323010">
              <w:rPr>
                <w:sz w:val="22"/>
              </w:rPr>
              <w:t>64.9</w:t>
            </w:r>
          </w:p>
        </w:tc>
        <w:tc>
          <w:tcPr>
            <w:tcW w:w="720" w:type="dxa"/>
            <w:tcBorders>
              <w:top w:val="nil"/>
              <w:left w:val="nil"/>
              <w:bottom w:val="nil"/>
              <w:right w:val="nil"/>
            </w:tcBorders>
            <w:tcMar>
              <w:top w:w="100" w:type="nil"/>
              <w:right w:w="100" w:type="nil"/>
            </w:tcMar>
          </w:tcPr>
          <w:p w14:paraId="7684FDA8" w14:textId="627D200A" w:rsidR="000918C6" w:rsidRPr="00A57303" w:rsidRDefault="000918C6" w:rsidP="000918C6">
            <w:pPr>
              <w:rPr>
                <w:sz w:val="22"/>
              </w:rPr>
            </w:pPr>
            <w:r w:rsidRPr="00323010">
              <w:rPr>
                <w:sz w:val="22"/>
              </w:rPr>
              <w:t>64.8</w:t>
            </w:r>
          </w:p>
        </w:tc>
        <w:tc>
          <w:tcPr>
            <w:tcW w:w="720" w:type="dxa"/>
            <w:tcBorders>
              <w:top w:val="nil"/>
              <w:left w:val="nil"/>
              <w:bottom w:val="nil"/>
              <w:right w:val="nil"/>
            </w:tcBorders>
            <w:tcMar>
              <w:top w:w="100" w:type="nil"/>
              <w:right w:w="100" w:type="nil"/>
            </w:tcMar>
          </w:tcPr>
          <w:p w14:paraId="67041196" w14:textId="75430E26" w:rsidR="000918C6" w:rsidRPr="00A57303" w:rsidRDefault="000918C6" w:rsidP="000918C6">
            <w:pPr>
              <w:rPr>
                <w:sz w:val="22"/>
              </w:rPr>
            </w:pPr>
            <w:r w:rsidRPr="00323010">
              <w:rPr>
                <w:sz w:val="22"/>
              </w:rPr>
              <w:t>65.5</w:t>
            </w:r>
          </w:p>
        </w:tc>
        <w:tc>
          <w:tcPr>
            <w:tcW w:w="720" w:type="dxa"/>
            <w:tcBorders>
              <w:top w:val="nil"/>
              <w:left w:val="nil"/>
              <w:bottom w:val="nil"/>
              <w:right w:val="nil"/>
            </w:tcBorders>
            <w:tcMar>
              <w:top w:w="100" w:type="nil"/>
              <w:right w:w="100" w:type="nil"/>
            </w:tcMar>
          </w:tcPr>
          <w:p w14:paraId="22239590" w14:textId="2882C4F0" w:rsidR="000918C6" w:rsidRPr="00A57303" w:rsidRDefault="000918C6" w:rsidP="000918C6">
            <w:pPr>
              <w:rPr>
                <w:sz w:val="22"/>
              </w:rPr>
            </w:pPr>
            <w:r w:rsidRPr="00323010">
              <w:rPr>
                <w:sz w:val="22"/>
              </w:rPr>
              <w:t>67.2</w:t>
            </w:r>
          </w:p>
        </w:tc>
        <w:tc>
          <w:tcPr>
            <w:tcW w:w="720" w:type="dxa"/>
            <w:tcBorders>
              <w:top w:val="nil"/>
              <w:left w:val="nil"/>
              <w:bottom w:val="nil"/>
              <w:right w:val="nil"/>
            </w:tcBorders>
            <w:tcMar>
              <w:top w:w="100" w:type="nil"/>
              <w:right w:w="100" w:type="nil"/>
            </w:tcMar>
          </w:tcPr>
          <w:p w14:paraId="4A2D88A2" w14:textId="3BC9EBDA" w:rsidR="000918C6" w:rsidRPr="00A57303" w:rsidRDefault="000918C6" w:rsidP="000918C6">
            <w:pPr>
              <w:rPr>
                <w:sz w:val="22"/>
              </w:rPr>
            </w:pPr>
            <w:r w:rsidRPr="00323010">
              <w:rPr>
                <w:sz w:val="22"/>
              </w:rPr>
              <w:t>67.4</w:t>
            </w:r>
          </w:p>
        </w:tc>
        <w:tc>
          <w:tcPr>
            <w:tcW w:w="720" w:type="dxa"/>
            <w:tcBorders>
              <w:top w:val="nil"/>
              <w:left w:val="nil"/>
              <w:bottom w:val="nil"/>
              <w:right w:val="nil"/>
            </w:tcBorders>
            <w:tcMar>
              <w:top w:w="100" w:type="nil"/>
              <w:right w:w="100" w:type="nil"/>
            </w:tcMar>
          </w:tcPr>
          <w:p w14:paraId="4FDF8817" w14:textId="4C69DAAB" w:rsidR="000918C6" w:rsidRPr="00A57303" w:rsidRDefault="000918C6" w:rsidP="000918C6">
            <w:pPr>
              <w:rPr>
                <w:sz w:val="22"/>
              </w:rPr>
            </w:pPr>
            <w:r w:rsidRPr="00323010">
              <w:rPr>
                <w:sz w:val="22"/>
              </w:rPr>
              <w:t>69.6</w:t>
            </w:r>
          </w:p>
        </w:tc>
        <w:tc>
          <w:tcPr>
            <w:tcW w:w="810" w:type="dxa"/>
            <w:tcBorders>
              <w:top w:val="nil"/>
              <w:left w:val="nil"/>
              <w:bottom w:val="nil"/>
              <w:right w:val="nil"/>
            </w:tcBorders>
            <w:tcMar>
              <w:top w:w="100" w:type="nil"/>
              <w:right w:w="100" w:type="nil"/>
            </w:tcMar>
          </w:tcPr>
          <w:p w14:paraId="4D74C102" w14:textId="13F6AF1C" w:rsidR="000918C6" w:rsidRPr="00A57303" w:rsidRDefault="000918C6" w:rsidP="000918C6">
            <w:pPr>
              <w:rPr>
                <w:sz w:val="22"/>
              </w:rPr>
            </w:pPr>
            <w:r w:rsidRPr="00323010">
              <w:rPr>
                <w:sz w:val="22"/>
              </w:rPr>
              <w:t>70.5</w:t>
            </w:r>
          </w:p>
        </w:tc>
        <w:tc>
          <w:tcPr>
            <w:tcW w:w="720" w:type="dxa"/>
            <w:tcBorders>
              <w:top w:val="nil"/>
              <w:left w:val="nil"/>
              <w:bottom w:val="nil"/>
              <w:right w:val="nil"/>
            </w:tcBorders>
            <w:tcMar>
              <w:top w:w="100" w:type="nil"/>
              <w:right w:w="100" w:type="nil"/>
            </w:tcMar>
          </w:tcPr>
          <w:p w14:paraId="131D3DB9" w14:textId="79A8889B" w:rsidR="000918C6" w:rsidRPr="00A57303" w:rsidRDefault="000918C6" w:rsidP="000918C6">
            <w:pPr>
              <w:rPr>
                <w:sz w:val="22"/>
              </w:rPr>
            </w:pPr>
            <w:r w:rsidRPr="00323010">
              <w:rPr>
                <w:sz w:val="22"/>
              </w:rPr>
              <w:t>66.9</w:t>
            </w:r>
          </w:p>
        </w:tc>
        <w:tc>
          <w:tcPr>
            <w:tcW w:w="720" w:type="dxa"/>
            <w:tcBorders>
              <w:top w:val="nil"/>
              <w:left w:val="nil"/>
              <w:bottom w:val="nil"/>
              <w:right w:val="nil"/>
            </w:tcBorders>
            <w:tcMar>
              <w:top w:w="100" w:type="nil"/>
              <w:right w:w="100" w:type="nil"/>
            </w:tcMar>
          </w:tcPr>
          <w:p w14:paraId="63D5AD6F" w14:textId="518D8E6E" w:rsidR="000918C6" w:rsidRPr="00A57303" w:rsidRDefault="000918C6" w:rsidP="000918C6">
            <w:pPr>
              <w:rPr>
                <w:sz w:val="22"/>
              </w:rPr>
            </w:pPr>
            <w:r w:rsidRPr="00323010">
              <w:rPr>
                <w:sz w:val="22"/>
              </w:rPr>
              <w:t>70.1</w:t>
            </w:r>
          </w:p>
        </w:tc>
        <w:tc>
          <w:tcPr>
            <w:tcW w:w="720" w:type="dxa"/>
            <w:tcBorders>
              <w:top w:val="nil"/>
              <w:left w:val="nil"/>
              <w:bottom w:val="nil"/>
              <w:right w:val="nil"/>
            </w:tcBorders>
            <w:tcMar>
              <w:top w:w="100" w:type="nil"/>
              <w:right w:w="100" w:type="nil"/>
            </w:tcMar>
          </w:tcPr>
          <w:p w14:paraId="176B6341" w14:textId="3E9DEFFF" w:rsidR="000918C6" w:rsidRPr="00A57303" w:rsidRDefault="000918C6" w:rsidP="000918C6">
            <w:pPr>
              <w:rPr>
                <w:sz w:val="22"/>
              </w:rPr>
            </w:pPr>
            <w:r w:rsidRPr="00323010">
              <w:rPr>
                <w:sz w:val="22"/>
              </w:rPr>
              <w:t>71.4</w:t>
            </w:r>
          </w:p>
        </w:tc>
        <w:tc>
          <w:tcPr>
            <w:tcW w:w="720" w:type="dxa"/>
            <w:tcBorders>
              <w:top w:val="nil"/>
              <w:left w:val="nil"/>
              <w:bottom w:val="nil"/>
              <w:right w:val="nil"/>
            </w:tcBorders>
            <w:tcMar>
              <w:top w:w="100" w:type="nil"/>
              <w:right w:w="100" w:type="nil"/>
            </w:tcMar>
          </w:tcPr>
          <w:p w14:paraId="0DCB659F" w14:textId="4C0CE1E7" w:rsidR="000918C6" w:rsidRPr="00A57303" w:rsidRDefault="000918C6" w:rsidP="000918C6">
            <w:pPr>
              <w:rPr>
                <w:sz w:val="22"/>
              </w:rPr>
            </w:pPr>
            <w:r w:rsidRPr="00323010">
              <w:rPr>
                <w:sz w:val="22"/>
              </w:rPr>
              <w:t>72.4</w:t>
            </w:r>
          </w:p>
        </w:tc>
      </w:tr>
      <w:tr w:rsidR="000918C6" w:rsidRPr="00A57303" w14:paraId="7B7F9C9D" w14:textId="77777777" w:rsidTr="000918C6">
        <w:tc>
          <w:tcPr>
            <w:tcW w:w="1350" w:type="dxa"/>
            <w:tcMar>
              <w:top w:w="100" w:type="nil"/>
              <w:right w:w="100" w:type="nil"/>
            </w:tcMar>
            <w:vAlign w:val="bottom"/>
          </w:tcPr>
          <w:p w14:paraId="3B779B8B" w14:textId="77777777" w:rsidR="000918C6" w:rsidRPr="00A57303" w:rsidRDefault="000918C6" w:rsidP="000918C6">
            <w:pPr>
              <w:rPr>
                <w:sz w:val="22"/>
              </w:rPr>
            </w:pPr>
            <w:r w:rsidRPr="00A57303">
              <w:rPr>
                <w:sz w:val="22"/>
              </w:rPr>
              <w:t>Amhara</w:t>
            </w:r>
          </w:p>
        </w:tc>
        <w:tc>
          <w:tcPr>
            <w:tcW w:w="270" w:type="dxa"/>
            <w:vAlign w:val="bottom"/>
          </w:tcPr>
          <w:p w14:paraId="7696E55B"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15E9C74D" w14:textId="254333B6" w:rsidR="000918C6" w:rsidRPr="00A57303" w:rsidRDefault="000918C6" w:rsidP="000918C6">
            <w:pPr>
              <w:rPr>
                <w:sz w:val="22"/>
              </w:rPr>
            </w:pPr>
            <w:r w:rsidRPr="00323010">
              <w:rPr>
                <w:sz w:val="22"/>
              </w:rPr>
              <w:t>78.9</w:t>
            </w:r>
          </w:p>
        </w:tc>
        <w:tc>
          <w:tcPr>
            <w:tcW w:w="810" w:type="dxa"/>
            <w:tcBorders>
              <w:top w:val="nil"/>
              <w:left w:val="nil"/>
              <w:bottom w:val="nil"/>
              <w:right w:val="nil"/>
            </w:tcBorders>
            <w:tcMar>
              <w:top w:w="100" w:type="nil"/>
              <w:right w:w="100" w:type="nil"/>
            </w:tcMar>
          </w:tcPr>
          <w:p w14:paraId="448F9689" w14:textId="1E2389F6" w:rsidR="000918C6" w:rsidRPr="00A57303" w:rsidRDefault="000918C6" w:rsidP="000918C6">
            <w:pPr>
              <w:rPr>
                <w:sz w:val="22"/>
              </w:rPr>
            </w:pPr>
            <w:r w:rsidRPr="00323010">
              <w:rPr>
                <w:sz w:val="22"/>
              </w:rPr>
              <w:t>79.2</w:t>
            </w:r>
          </w:p>
        </w:tc>
        <w:tc>
          <w:tcPr>
            <w:tcW w:w="720" w:type="dxa"/>
            <w:tcBorders>
              <w:top w:val="nil"/>
              <w:left w:val="nil"/>
              <w:bottom w:val="nil"/>
              <w:right w:val="nil"/>
            </w:tcBorders>
            <w:tcMar>
              <w:top w:w="100" w:type="nil"/>
              <w:right w:w="100" w:type="nil"/>
            </w:tcMar>
          </w:tcPr>
          <w:p w14:paraId="538EDD23" w14:textId="547068B9" w:rsidR="000918C6" w:rsidRPr="00A57303" w:rsidRDefault="000918C6" w:rsidP="000918C6">
            <w:pPr>
              <w:rPr>
                <w:sz w:val="22"/>
              </w:rPr>
            </w:pPr>
            <w:r w:rsidRPr="00323010">
              <w:rPr>
                <w:sz w:val="22"/>
              </w:rPr>
              <w:t>79.7</w:t>
            </w:r>
          </w:p>
        </w:tc>
        <w:tc>
          <w:tcPr>
            <w:tcW w:w="720" w:type="dxa"/>
            <w:tcBorders>
              <w:top w:val="nil"/>
              <w:left w:val="nil"/>
              <w:bottom w:val="nil"/>
              <w:right w:val="nil"/>
            </w:tcBorders>
            <w:tcMar>
              <w:top w:w="100" w:type="nil"/>
              <w:right w:w="100" w:type="nil"/>
            </w:tcMar>
          </w:tcPr>
          <w:p w14:paraId="2AC6599D" w14:textId="776E708C" w:rsidR="000918C6" w:rsidRPr="00A57303" w:rsidRDefault="000918C6" w:rsidP="000918C6">
            <w:pPr>
              <w:rPr>
                <w:sz w:val="22"/>
              </w:rPr>
            </w:pPr>
            <w:r w:rsidRPr="00323010">
              <w:rPr>
                <w:sz w:val="22"/>
              </w:rPr>
              <w:t>78.7</w:t>
            </w:r>
          </w:p>
        </w:tc>
        <w:tc>
          <w:tcPr>
            <w:tcW w:w="720" w:type="dxa"/>
            <w:tcBorders>
              <w:top w:val="nil"/>
              <w:left w:val="nil"/>
              <w:bottom w:val="nil"/>
              <w:right w:val="nil"/>
            </w:tcBorders>
            <w:tcMar>
              <w:top w:w="100" w:type="nil"/>
              <w:right w:w="100" w:type="nil"/>
            </w:tcMar>
          </w:tcPr>
          <w:p w14:paraId="1668A3F8" w14:textId="62E0A7EA" w:rsidR="000918C6" w:rsidRPr="00A57303" w:rsidRDefault="000918C6" w:rsidP="000918C6">
            <w:pPr>
              <w:rPr>
                <w:sz w:val="22"/>
              </w:rPr>
            </w:pPr>
            <w:r w:rsidRPr="00323010">
              <w:rPr>
                <w:sz w:val="22"/>
              </w:rPr>
              <w:t>79.8</w:t>
            </w:r>
          </w:p>
        </w:tc>
        <w:tc>
          <w:tcPr>
            <w:tcW w:w="720" w:type="dxa"/>
            <w:tcBorders>
              <w:top w:val="nil"/>
              <w:left w:val="nil"/>
              <w:bottom w:val="nil"/>
              <w:right w:val="nil"/>
            </w:tcBorders>
            <w:tcMar>
              <w:top w:w="100" w:type="nil"/>
              <w:right w:w="100" w:type="nil"/>
            </w:tcMar>
          </w:tcPr>
          <w:p w14:paraId="476722F5" w14:textId="5F969BFD" w:rsidR="000918C6" w:rsidRPr="00A57303" w:rsidRDefault="000918C6" w:rsidP="000918C6">
            <w:pPr>
              <w:rPr>
                <w:sz w:val="22"/>
              </w:rPr>
            </w:pPr>
            <w:r w:rsidRPr="00323010">
              <w:rPr>
                <w:sz w:val="22"/>
              </w:rPr>
              <w:t>81.5</w:t>
            </w:r>
          </w:p>
        </w:tc>
        <w:tc>
          <w:tcPr>
            <w:tcW w:w="720" w:type="dxa"/>
            <w:tcBorders>
              <w:top w:val="nil"/>
              <w:left w:val="nil"/>
              <w:bottom w:val="nil"/>
              <w:right w:val="nil"/>
            </w:tcBorders>
            <w:tcMar>
              <w:top w:w="100" w:type="nil"/>
              <w:right w:w="100" w:type="nil"/>
            </w:tcMar>
          </w:tcPr>
          <w:p w14:paraId="5AB4DDE1" w14:textId="2FEB2CE7" w:rsidR="000918C6" w:rsidRPr="00A57303" w:rsidRDefault="000918C6" w:rsidP="000918C6">
            <w:pPr>
              <w:rPr>
                <w:sz w:val="22"/>
              </w:rPr>
            </w:pPr>
            <w:r w:rsidRPr="00323010">
              <w:rPr>
                <w:sz w:val="22"/>
              </w:rPr>
              <w:t>80.1</w:t>
            </w:r>
          </w:p>
        </w:tc>
        <w:tc>
          <w:tcPr>
            <w:tcW w:w="810" w:type="dxa"/>
            <w:tcBorders>
              <w:top w:val="nil"/>
              <w:left w:val="nil"/>
              <w:bottom w:val="nil"/>
              <w:right w:val="nil"/>
            </w:tcBorders>
            <w:tcMar>
              <w:top w:w="100" w:type="nil"/>
              <w:right w:w="100" w:type="nil"/>
            </w:tcMar>
          </w:tcPr>
          <w:p w14:paraId="67B0E883" w14:textId="6C265449" w:rsidR="000918C6" w:rsidRPr="00A57303" w:rsidRDefault="000918C6" w:rsidP="000918C6">
            <w:pPr>
              <w:rPr>
                <w:sz w:val="22"/>
              </w:rPr>
            </w:pPr>
            <w:r w:rsidRPr="00323010">
              <w:rPr>
                <w:sz w:val="22"/>
              </w:rPr>
              <w:t>79.0</w:t>
            </w:r>
          </w:p>
        </w:tc>
        <w:tc>
          <w:tcPr>
            <w:tcW w:w="720" w:type="dxa"/>
            <w:tcBorders>
              <w:top w:val="nil"/>
              <w:left w:val="nil"/>
              <w:bottom w:val="nil"/>
              <w:right w:val="nil"/>
            </w:tcBorders>
            <w:tcMar>
              <w:top w:w="100" w:type="nil"/>
              <w:right w:w="100" w:type="nil"/>
            </w:tcMar>
          </w:tcPr>
          <w:p w14:paraId="08D4D963" w14:textId="157C6178" w:rsidR="000918C6" w:rsidRPr="00A57303" w:rsidRDefault="000918C6" w:rsidP="000918C6">
            <w:pPr>
              <w:rPr>
                <w:sz w:val="22"/>
              </w:rPr>
            </w:pPr>
            <w:r w:rsidRPr="00323010">
              <w:rPr>
                <w:sz w:val="22"/>
              </w:rPr>
              <w:t>80.9</w:t>
            </w:r>
          </w:p>
        </w:tc>
        <w:tc>
          <w:tcPr>
            <w:tcW w:w="720" w:type="dxa"/>
            <w:tcBorders>
              <w:top w:val="nil"/>
              <w:left w:val="nil"/>
              <w:bottom w:val="nil"/>
              <w:right w:val="nil"/>
            </w:tcBorders>
            <w:tcMar>
              <w:top w:w="100" w:type="nil"/>
              <w:right w:w="100" w:type="nil"/>
            </w:tcMar>
          </w:tcPr>
          <w:p w14:paraId="68A45EBD" w14:textId="5FB3F044" w:rsidR="000918C6" w:rsidRPr="00A57303" w:rsidRDefault="000918C6" w:rsidP="000918C6">
            <w:pPr>
              <w:rPr>
                <w:sz w:val="22"/>
              </w:rPr>
            </w:pPr>
            <w:r w:rsidRPr="00323010">
              <w:rPr>
                <w:sz w:val="22"/>
              </w:rPr>
              <w:t>82.4</w:t>
            </w:r>
          </w:p>
        </w:tc>
        <w:tc>
          <w:tcPr>
            <w:tcW w:w="720" w:type="dxa"/>
            <w:tcBorders>
              <w:top w:val="nil"/>
              <w:left w:val="nil"/>
              <w:bottom w:val="nil"/>
              <w:right w:val="nil"/>
            </w:tcBorders>
            <w:tcMar>
              <w:top w:w="100" w:type="nil"/>
              <w:right w:w="100" w:type="nil"/>
            </w:tcMar>
          </w:tcPr>
          <w:p w14:paraId="04D36636" w14:textId="151538F9" w:rsidR="000918C6" w:rsidRPr="00A57303" w:rsidRDefault="000918C6" w:rsidP="000918C6">
            <w:pPr>
              <w:rPr>
                <w:sz w:val="22"/>
              </w:rPr>
            </w:pPr>
            <w:r w:rsidRPr="00323010">
              <w:rPr>
                <w:sz w:val="22"/>
              </w:rPr>
              <w:t>81.1</w:t>
            </w:r>
          </w:p>
        </w:tc>
        <w:tc>
          <w:tcPr>
            <w:tcW w:w="720" w:type="dxa"/>
            <w:tcBorders>
              <w:top w:val="nil"/>
              <w:left w:val="nil"/>
              <w:bottom w:val="nil"/>
              <w:right w:val="nil"/>
            </w:tcBorders>
            <w:tcMar>
              <w:top w:w="100" w:type="nil"/>
              <w:right w:w="100" w:type="nil"/>
            </w:tcMar>
          </w:tcPr>
          <w:p w14:paraId="3D04C829" w14:textId="6A375AE2" w:rsidR="000918C6" w:rsidRPr="00A57303" w:rsidRDefault="000918C6" w:rsidP="000918C6">
            <w:pPr>
              <w:rPr>
                <w:sz w:val="22"/>
              </w:rPr>
            </w:pPr>
            <w:r w:rsidRPr="00323010">
              <w:rPr>
                <w:sz w:val="22"/>
              </w:rPr>
              <w:t>79.6</w:t>
            </w:r>
          </w:p>
        </w:tc>
      </w:tr>
      <w:tr w:rsidR="000918C6" w:rsidRPr="00A57303" w14:paraId="70B880DD" w14:textId="77777777" w:rsidTr="000918C6">
        <w:tc>
          <w:tcPr>
            <w:tcW w:w="1350" w:type="dxa"/>
            <w:tcMar>
              <w:top w:w="100" w:type="nil"/>
              <w:right w:w="100" w:type="nil"/>
            </w:tcMar>
            <w:vAlign w:val="bottom"/>
          </w:tcPr>
          <w:p w14:paraId="69A83D6D" w14:textId="77777777" w:rsidR="000918C6" w:rsidRPr="00A57303" w:rsidRDefault="000918C6" w:rsidP="000918C6">
            <w:pPr>
              <w:rPr>
                <w:sz w:val="22"/>
              </w:rPr>
            </w:pPr>
            <w:r w:rsidRPr="00A57303">
              <w:rPr>
                <w:sz w:val="22"/>
              </w:rPr>
              <w:t xml:space="preserve">Benishangul </w:t>
            </w:r>
            <w:proofErr w:type="spellStart"/>
            <w:r w:rsidRPr="00A57303">
              <w:rPr>
                <w:sz w:val="22"/>
              </w:rPr>
              <w:t>Gumuz</w:t>
            </w:r>
            <w:proofErr w:type="spellEnd"/>
          </w:p>
        </w:tc>
        <w:tc>
          <w:tcPr>
            <w:tcW w:w="270" w:type="dxa"/>
            <w:vAlign w:val="bottom"/>
          </w:tcPr>
          <w:p w14:paraId="76496B51"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79A6F1C4" w14:textId="68A6734E" w:rsidR="000918C6" w:rsidRPr="00A57303" w:rsidRDefault="000918C6" w:rsidP="000918C6">
            <w:pPr>
              <w:rPr>
                <w:sz w:val="22"/>
              </w:rPr>
            </w:pPr>
            <w:r w:rsidRPr="00323010">
              <w:rPr>
                <w:sz w:val="22"/>
              </w:rPr>
              <w:t>67.5</w:t>
            </w:r>
          </w:p>
        </w:tc>
        <w:tc>
          <w:tcPr>
            <w:tcW w:w="810" w:type="dxa"/>
            <w:tcBorders>
              <w:top w:val="nil"/>
              <w:left w:val="nil"/>
              <w:bottom w:val="nil"/>
              <w:right w:val="nil"/>
            </w:tcBorders>
            <w:tcMar>
              <w:top w:w="100" w:type="nil"/>
              <w:right w:w="100" w:type="nil"/>
            </w:tcMar>
          </w:tcPr>
          <w:p w14:paraId="1495E969" w14:textId="54A2640E" w:rsidR="000918C6" w:rsidRPr="00A57303" w:rsidRDefault="000918C6" w:rsidP="000918C6">
            <w:pPr>
              <w:rPr>
                <w:sz w:val="22"/>
              </w:rPr>
            </w:pPr>
            <w:r w:rsidRPr="00323010">
              <w:rPr>
                <w:sz w:val="22"/>
              </w:rPr>
              <w:t>67.3</w:t>
            </w:r>
          </w:p>
        </w:tc>
        <w:tc>
          <w:tcPr>
            <w:tcW w:w="720" w:type="dxa"/>
            <w:tcBorders>
              <w:top w:val="nil"/>
              <w:left w:val="nil"/>
              <w:bottom w:val="nil"/>
              <w:right w:val="nil"/>
            </w:tcBorders>
            <w:tcMar>
              <w:top w:w="100" w:type="nil"/>
              <w:right w:w="100" w:type="nil"/>
            </w:tcMar>
          </w:tcPr>
          <w:p w14:paraId="562828B3" w14:textId="74E55C6D" w:rsidR="000918C6" w:rsidRPr="00A57303" w:rsidRDefault="000918C6" w:rsidP="000918C6">
            <w:pPr>
              <w:rPr>
                <w:sz w:val="22"/>
              </w:rPr>
            </w:pPr>
            <w:r w:rsidRPr="00323010">
              <w:rPr>
                <w:sz w:val="22"/>
              </w:rPr>
              <w:t>66.0</w:t>
            </w:r>
          </w:p>
        </w:tc>
        <w:tc>
          <w:tcPr>
            <w:tcW w:w="720" w:type="dxa"/>
            <w:tcBorders>
              <w:top w:val="nil"/>
              <w:left w:val="nil"/>
              <w:bottom w:val="nil"/>
              <w:right w:val="nil"/>
            </w:tcBorders>
            <w:tcMar>
              <w:top w:w="100" w:type="nil"/>
              <w:right w:w="100" w:type="nil"/>
            </w:tcMar>
          </w:tcPr>
          <w:p w14:paraId="5DAE46C6" w14:textId="1E17BEA8" w:rsidR="000918C6" w:rsidRPr="00A57303" w:rsidRDefault="000918C6" w:rsidP="000918C6">
            <w:pPr>
              <w:rPr>
                <w:sz w:val="22"/>
              </w:rPr>
            </w:pPr>
            <w:r w:rsidRPr="00323010">
              <w:rPr>
                <w:sz w:val="22"/>
              </w:rPr>
              <w:t>77.4</w:t>
            </w:r>
          </w:p>
        </w:tc>
        <w:tc>
          <w:tcPr>
            <w:tcW w:w="720" w:type="dxa"/>
            <w:tcBorders>
              <w:top w:val="nil"/>
              <w:left w:val="nil"/>
              <w:bottom w:val="nil"/>
              <w:right w:val="nil"/>
            </w:tcBorders>
            <w:tcMar>
              <w:top w:w="100" w:type="nil"/>
              <w:right w:w="100" w:type="nil"/>
            </w:tcMar>
          </w:tcPr>
          <w:p w14:paraId="01DDFB6A" w14:textId="0FF9ECA8" w:rsidR="000918C6" w:rsidRPr="00A57303" w:rsidRDefault="000918C6" w:rsidP="000918C6">
            <w:pPr>
              <w:rPr>
                <w:sz w:val="22"/>
              </w:rPr>
            </w:pPr>
            <w:r w:rsidRPr="00323010">
              <w:rPr>
                <w:sz w:val="22"/>
              </w:rPr>
              <w:t>71.9</w:t>
            </w:r>
          </w:p>
        </w:tc>
        <w:tc>
          <w:tcPr>
            <w:tcW w:w="720" w:type="dxa"/>
            <w:tcBorders>
              <w:top w:val="nil"/>
              <w:left w:val="nil"/>
              <w:bottom w:val="nil"/>
              <w:right w:val="nil"/>
            </w:tcBorders>
            <w:tcMar>
              <w:top w:w="100" w:type="nil"/>
              <w:right w:w="100" w:type="nil"/>
            </w:tcMar>
          </w:tcPr>
          <w:p w14:paraId="3C02D10C" w14:textId="01F8904C" w:rsidR="000918C6" w:rsidRPr="00A57303" w:rsidRDefault="000918C6" w:rsidP="000918C6">
            <w:pPr>
              <w:rPr>
                <w:sz w:val="22"/>
              </w:rPr>
            </w:pPr>
            <w:r w:rsidRPr="00323010">
              <w:rPr>
                <w:sz w:val="22"/>
              </w:rPr>
              <w:t>65.9</w:t>
            </w:r>
          </w:p>
        </w:tc>
        <w:tc>
          <w:tcPr>
            <w:tcW w:w="720" w:type="dxa"/>
            <w:tcBorders>
              <w:top w:val="nil"/>
              <w:left w:val="nil"/>
              <w:bottom w:val="nil"/>
              <w:right w:val="nil"/>
            </w:tcBorders>
            <w:tcMar>
              <w:top w:w="100" w:type="nil"/>
              <w:right w:w="100" w:type="nil"/>
            </w:tcMar>
          </w:tcPr>
          <w:p w14:paraId="531A9466" w14:textId="37C46DFB" w:rsidR="000918C6" w:rsidRPr="00A57303" w:rsidRDefault="000918C6" w:rsidP="000918C6">
            <w:pPr>
              <w:rPr>
                <w:sz w:val="22"/>
              </w:rPr>
            </w:pPr>
            <w:r w:rsidRPr="00323010">
              <w:rPr>
                <w:sz w:val="22"/>
              </w:rPr>
              <w:t>62.5</w:t>
            </w:r>
          </w:p>
        </w:tc>
        <w:tc>
          <w:tcPr>
            <w:tcW w:w="810" w:type="dxa"/>
            <w:tcBorders>
              <w:top w:val="nil"/>
              <w:left w:val="nil"/>
              <w:bottom w:val="nil"/>
              <w:right w:val="nil"/>
            </w:tcBorders>
            <w:tcMar>
              <w:top w:w="100" w:type="nil"/>
              <w:right w:w="100" w:type="nil"/>
            </w:tcMar>
          </w:tcPr>
          <w:p w14:paraId="3DBBF222" w14:textId="05BBFCC6" w:rsidR="000918C6" w:rsidRPr="00A57303" w:rsidRDefault="000918C6" w:rsidP="000918C6">
            <w:pPr>
              <w:rPr>
                <w:sz w:val="22"/>
              </w:rPr>
            </w:pPr>
            <w:r w:rsidRPr="00323010">
              <w:rPr>
                <w:sz w:val="22"/>
              </w:rPr>
              <w:t>59.5</w:t>
            </w:r>
          </w:p>
        </w:tc>
        <w:tc>
          <w:tcPr>
            <w:tcW w:w="720" w:type="dxa"/>
            <w:tcBorders>
              <w:top w:val="nil"/>
              <w:left w:val="nil"/>
              <w:bottom w:val="nil"/>
              <w:right w:val="nil"/>
            </w:tcBorders>
            <w:tcMar>
              <w:top w:w="100" w:type="nil"/>
              <w:right w:w="100" w:type="nil"/>
            </w:tcMar>
          </w:tcPr>
          <w:p w14:paraId="6E44DD76" w14:textId="17DCE018" w:rsidR="000918C6" w:rsidRPr="00A57303" w:rsidRDefault="000918C6" w:rsidP="000918C6">
            <w:pPr>
              <w:rPr>
                <w:sz w:val="22"/>
              </w:rPr>
            </w:pPr>
            <w:r w:rsidRPr="00323010">
              <w:rPr>
                <w:sz w:val="22"/>
              </w:rPr>
              <w:t>63.3</w:t>
            </w:r>
          </w:p>
        </w:tc>
        <w:tc>
          <w:tcPr>
            <w:tcW w:w="720" w:type="dxa"/>
            <w:tcBorders>
              <w:top w:val="nil"/>
              <w:left w:val="nil"/>
              <w:bottom w:val="nil"/>
              <w:right w:val="nil"/>
            </w:tcBorders>
            <w:tcMar>
              <w:top w:w="100" w:type="nil"/>
              <w:right w:w="100" w:type="nil"/>
            </w:tcMar>
          </w:tcPr>
          <w:p w14:paraId="62F0F346" w14:textId="0F8DB9FC" w:rsidR="000918C6" w:rsidRPr="00A57303" w:rsidRDefault="000918C6" w:rsidP="000918C6">
            <w:pPr>
              <w:rPr>
                <w:sz w:val="22"/>
              </w:rPr>
            </w:pPr>
            <w:r w:rsidRPr="00323010">
              <w:rPr>
                <w:sz w:val="22"/>
              </w:rPr>
              <w:t>54.0</w:t>
            </w:r>
          </w:p>
        </w:tc>
        <w:tc>
          <w:tcPr>
            <w:tcW w:w="720" w:type="dxa"/>
            <w:tcBorders>
              <w:top w:val="nil"/>
              <w:left w:val="nil"/>
              <w:bottom w:val="nil"/>
              <w:right w:val="nil"/>
            </w:tcBorders>
            <w:tcMar>
              <w:top w:w="100" w:type="nil"/>
              <w:right w:w="100" w:type="nil"/>
            </w:tcMar>
          </w:tcPr>
          <w:p w14:paraId="50B1A490" w14:textId="4B24B40A" w:rsidR="000918C6" w:rsidRPr="00A57303" w:rsidRDefault="000918C6" w:rsidP="000918C6">
            <w:pPr>
              <w:rPr>
                <w:sz w:val="22"/>
              </w:rPr>
            </w:pPr>
            <w:r w:rsidRPr="00323010">
              <w:rPr>
                <w:sz w:val="22"/>
              </w:rPr>
              <w:t>58.6</w:t>
            </w:r>
          </w:p>
        </w:tc>
        <w:tc>
          <w:tcPr>
            <w:tcW w:w="720" w:type="dxa"/>
            <w:tcBorders>
              <w:top w:val="nil"/>
              <w:left w:val="nil"/>
              <w:bottom w:val="nil"/>
              <w:right w:val="nil"/>
            </w:tcBorders>
            <w:tcMar>
              <w:top w:w="100" w:type="nil"/>
              <w:right w:w="100" w:type="nil"/>
            </w:tcMar>
          </w:tcPr>
          <w:p w14:paraId="4A0303E0" w14:textId="5A1BC603" w:rsidR="000918C6" w:rsidRPr="00A57303" w:rsidRDefault="000918C6" w:rsidP="000918C6">
            <w:pPr>
              <w:rPr>
                <w:sz w:val="22"/>
              </w:rPr>
            </w:pPr>
            <w:r w:rsidRPr="00323010">
              <w:rPr>
                <w:sz w:val="22"/>
              </w:rPr>
              <w:t>54.6</w:t>
            </w:r>
          </w:p>
        </w:tc>
      </w:tr>
      <w:tr w:rsidR="000918C6" w:rsidRPr="00A57303" w14:paraId="20DB39FC" w14:textId="77777777" w:rsidTr="000918C6">
        <w:tc>
          <w:tcPr>
            <w:tcW w:w="1350" w:type="dxa"/>
            <w:tcMar>
              <w:top w:w="100" w:type="nil"/>
              <w:right w:w="100" w:type="nil"/>
            </w:tcMar>
            <w:vAlign w:val="bottom"/>
          </w:tcPr>
          <w:p w14:paraId="71348BFA" w14:textId="77777777" w:rsidR="000918C6" w:rsidRPr="00A57303" w:rsidRDefault="000918C6" w:rsidP="000918C6">
            <w:pPr>
              <w:rPr>
                <w:sz w:val="22"/>
              </w:rPr>
            </w:pPr>
            <w:r w:rsidRPr="00A57303">
              <w:rPr>
                <w:sz w:val="22"/>
              </w:rPr>
              <w:t>Dire Dawa</w:t>
            </w:r>
          </w:p>
        </w:tc>
        <w:tc>
          <w:tcPr>
            <w:tcW w:w="270" w:type="dxa"/>
            <w:vAlign w:val="bottom"/>
          </w:tcPr>
          <w:p w14:paraId="07EAF307"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5B7A1B19" w14:textId="76884DE2" w:rsidR="000918C6" w:rsidRPr="00A57303" w:rsidRDefault="000918C6" w:rsidP="000918C6">
            <w:pPr>
              <w:rPr>
                <w:sz w:val="22"/>
              </w:rPr>
            </w:pPr>
            <w:r w:rsidRPr="00323010">
              <w:rPr>
                <w:sz w:val="22"/>
              </w:rPr>
              <w:t>58.5</w:t>
            </w:r>
          </w:p>
        </w:tc>
        <w:tc>
          <w:tcPr>
            <w:tcW w:w="810" w:type="dxa"/>
            <w:tcBorders>
              <w:top w:val="nil"/>
              <w:left w:val="nil"/>
              <w:bottom w:val="nil"/>
              <w:right w:val="nil"/>
            </w:tcBorders>
            <w:tcMar>
              <w:top w:w="100" w:type="nil"/>
              <w:right w:w="100" w:type="nil"/>
            </w:tcMar>
          </w:tcPr>
          <w:p w14:paraId="766E79D3" w14:textId="6620CD69" w:rsidR="000918C6" w:rsidRPr="00A57303" w:rsidRDefault="000918C6" w:rsidP="000918C6">
            <w:pPr>
              <w:rPr>
                <w:sz w:val="22"/>
              </w:rPr>
            </w:pPr>
            <w:r w:rsidRPr="00323010">
              <w:rPr>
                <w:sz w:val="22"/>
              </w:rPr>
              <w:t>57.1</w:t>
            </w:r>
          </w:p>
        </w:tc>
        <w:tc>
          <w:tcPr>
            <w:tcW w:w="720" w:type="dxa"/>
            <w:tcBorders>
              <w:top w:val="nil"/>
              <w:left w:val="nil"/>
              <w:bottom w:val="nil"/>
              <w:right w:val="nil"/>
            </w:tcBorders>
            <w:tcMar>
              <w:top w:w="100" w:type="nil"/>
              <w:right w:w="100" w:type="nil"/>
            </w:tcMar>
          </w:tcPr>
          <w:p w14:paraId="07449B80" w14:textId="13752E28" w:rsidR="000918C6" w:rsidRPr="00A57303" w:rsidRDefault="000918C6" w:rsidP="000918C6">
            <w:pPr>
              <w:rPr>
                <w:sz w:val="22"/>
              </w:rPr>
            </w:pPr>
            <w:r w:rsidRPr="00323010">
              <w:rPr>
                <w:sz w:val="22"/>
              </w:rPr>
              <w:t>63.5</w:t>
            </w:r>
          </w:p>
        </w:tc>
        <w:tc>
          <w:tcPr>
            <w:tcW w:w="720" w:type="dxa"/>
            <w:tcBorders>
              <w:top w:val="nil"/>
              <w:left w:val="nil"/>
              <w:bottom w:val="nil"/>
              <w:right w:val="nil"/>
            </w:tcBorders>
            <w:tcMar>
              <w:top w:w="100" w:type="nil"/>
              <w:right w:w="100" w:type="nil"/>
            </w:tcMar>
          </w:tcPr>
          <w:p w14:paraId="6E0E3D1D" w14:textId="1178756C" w:rsidR="000918C6" w:rsidRPr="00A57303" w:rsidRDefault="000918C6" w:rsidP="000918C6">
            <w:pPr>
              <w:rPr>
                <w:sz w:val="22"/>
              </w:rPr>
            </w:pPr>
            <w:r w:rsidRPr="00323010">
              <w:rPr>
                <w:sz w:val="22"/>
              </w:rPr>
              <w:t>52.7</w:t>
            </w:r>
          </w:p>
        </w:tc>
        <w:tc>
          <w:tcPr>
            <w:tcW w:w="720" w:type="dxa"/>
            <w:tcBorders>
              <w:top w:val="nil"/>
              <w:left w:val="nil"/>
              <w:bottom w:val="nil"/>
              <w:right w:val="nil"/>
            </w:tcBorders>
            <w:tcMar>
              <w:top w:w="100" w:type="nil"/>
              <w:right w:w="100" w:type="nil"/>
            </w:tcMar>
          </w:tcPr>
          <w:p w14:paraId="334B638B" w14:textId="553D6F40" w:rsidR="000918C6" w:rsidRPr="00A57303" w:rsidRDefault="000918C6" w:rsidP="000918C6">
            <w:pPr>
              <w:rPr>
                <w:sz w:val="22"/>
              </w:rPr>
            </w:pPr>
            <w:r w:rsidRPr="00323010">
              <w:rPr>
                <w:sz w:val="22"/>
              </w:rPr>
              <w:t>56.7</w:t>
            </w:r>
          </w:p>
        </w:tc>
        <w:tc>
          <w:tcPr>
            <w:tcW w:w="720" w:type="dxa"/>
            <w:tcBorders>
              <w:top w:val="nil"/>
              <w:left w:val="nil"/>
              <w:bottom w:val="nil"/>
              <w:right w:val="nil"/>
            </w:tcBorders>
            <w:tcMar>
              <w:top w:w="100" w:type="nil"/>
              <w:right w:w="100" w:type="nil"/>
            </w:tcMar>
          </w:tcPr>
          <w:p w14:paraId="6E369573" w14:textId="30E1BAE0" w:rsidR="000918C6" w:rsidRPr="00A57303" w:rsidRDefault="000918C6" w:rsidP="000918C6">
            <w:pPr>
              <w:rPr>
                <w:sz w:val="22"/>
              </w:rPr>
            </w:pPr>
            <w:r w:rsidRPr="00323010">
              <w:rPr>
                <w:sz w:val="22"/>
              </w:rPr>
              <w:t>53.6</w:t>
            </w:r>
          </w:p>
        </w:tc>
        <w:tc>
          <w:tcPr>
            <w:tcW w:w="720" w:type="dxa"/>
            <w:tcBorders>
              <w:top w:val="nil"/>
              <w:left w:val="nil"/>
              <w:bottom w:val="nil"/>
              <w:right w:val="nil"/>
            </w:tcBorders>
            <w:tcMar>
              <w:top w:w="100" w:type="nil"/>
              <w:right w:w="100" w:type="nil"/>
            </w:tcMar>
          </w:tcPr>
          <w:p w14:paraId="3F104155" w14:textId="5ECAE7EF" w:rsidR="000918C6" w:rsidRPr="00A57303" w:rsidRDefault="000918C6" w:rsidP="000918C6">
            <w:pPr>
              <w:rPr>
                <w:sz w:val="22"/>
              </w:rPr>
            </w:pPr>
            <w:r w:rsidRPr="00323010">
              <w:rPr>
                <w:sz w:val="22"/>
              </w:rPr>
              <w:t>54.4</w:t>
            </w:r>
          </w:p>
        </w:tc>
        <w:tc>
          <w:tcPr>
            <w:tcW w:w="810" w:type="dxa"/>
            <w:tcBorders>
              <w:top w:val="nil"/>
              <w:left w:val="nil"/>
              <w:bottom w:val="nil"/>
              <w:right w:val="nil"/>
            </w:tcBorders>
            <w:tcMar>
              <w:top w:w="100" w:type="nil"/>
              <w:right w:w="100" w:type="nil"/>
            </w:tcMar>
          </w:tcPr>
          <w:p w14:paraId="6DA72AB9" w14:textId="29309D62" w:rsidR="000918C6" w:rsidRPr="00A57303" w:rsidRDefault="000918C6" w:rsidP="000918C6">
            <w:pPr>
              <w:rPr>
                <w:sz w:val="22"/>
              </w:rPr>
            </w:pPr>
            <w:r w:rsidRPr="00323010">
              <w:rPr>
                <w:sz w:val="22"/>
              </w:rPr>
              <w:t>55.9</w:t>
            </w:r>
          </w:p>
        </w:tc>
        <w:tc>
          <w:tcPr>
            <w:tcW w:w="720" w:type="dxa"/>
            <w:tcBorders>
              <w:top w:val="nil"/>
              <w:left w:val="nil"/>
              <w:bottom w:val="nil"/>
              <w:right w:val="nil"/>
            </w:tcBorders>
            <w:tcMar>
              <w:top w:w="100" w:type="nil"/>
              <w:right w:w="100" w:type="nil"/>
            </w:tcMar>
          </w:tcPr>
          <w:p w14:paraId="411EFB09" w14:textId="49127F1C" w:rsidR="000918C6" w:rsidRPr="00A57303" w:rsidRDefault="000918C6" w:rsidP="000918C6">
            <w:pPr>
              <w:rPr>
                <w:sz w:val="22"/>
              </w:rPr>
            </w:pPr>
            <w:r w:rsidRPr="00323010">
              <w:rPr>
                <w:sz w:val="22"/>
              </w:rPr>
              <w:t>53.3</w:t>
            </w:r>
          </w:p>
        </w:tc>
        <w:tc>
          <w:tcPr>
            <w:tcW w:w="720" w:type="dxa"/>
            <w:tcBorders>
              <w:top w:val="nil"/>
              <w:left w:val="nil"/>
              <w:bottom w:val="nil"/>
              <w:right w:val="nil"/>
            </w:tcBorders>
            <w:tcMar>
              <w:top w:w="100" w:type="nil"/>
              <w:right w:w="100" w:type="nil"/>
            </w:tcMar>
          </w:tcPr>
          <w:p w14:paraId="5C915D9D" w14:textId="65A32C16" w:rsidR="000918C6" w:rsidRPr="00A57303" w:rsidRDefault="000918C6" w:rsidP="000918C6">
            <w:pPr>
              <w:rPr>
                <w:sz w:val="22"/>
              </w:rPr>
            </w:pPr>
            <w:r w:rsidRPr="00323010">
              <w:rPr>
                <w:sz w:val="22"/>
              </w:rPr>
              <w:t>53.8</w:t>
            </w:r>
          </w:p>
        </w:tc>
        <w:tc>
          <w:tcPr>
            <w:tcW w:w="720" w:type="dxa"/>
            <w:tcBorders>
              <w:top w:val="nil"/>
              <w:left w:val="nil"/>
              <w:bottom w:val="nil"/>
              <w:right w:val="nil"/>
            </w:tcBorders>
            <w:tcMar>
              <w:top w:w="100" w:type="nil"/>
              <w:right w:w="100" w:type="nil"/>
            </w:tcMar>
          </w:tcPr>
          <w:p w14:paraId="4FC1259A" w14:textId="3FDF3CCE" w:rsidR="000918C6" w:rsidRPr="00A57303" w:rsidRDefault="000918C6" w:rsidP="000918C6">
            <w:pPr>
              <w:rPr>
                <w:sz w:val="22"/>
              </w:rPr>
            </w:pPr>
            <w:r w:rsidRPr="00323010">
              <w:rPr>
                <w:sz w:val="22"/>
              </w:rPr>
              <w:t>55.2</w:t>
            </w:r>
          </w:p>
        </w:tc>
        <w:tc>
          <w:tcPr>
            <w:tcW w:w="720" w:type="dxa"/>
            <w:tcBorders>
              <w:top w:val="nil"/>
              <w:left w:val="nil"/>
              <w:bottom w:val="nil"/>
              <w:right w:val="nil"/>
            </w:tcBorders>
            <w:tcMar>
              <w:top w:w="100" w:type="nil"/>
              <w:right w:w="100" w:type="nil"/>
            </w:tcMar>
          </w:tcPr>
          <w:p w14:paraId="3FCC6F6B" w14:textId="722C8B7E" w:rsidR="000918C6" w:rsidRPr="00A57303" w:rsidRDefault="000918C6" w:rsidP="000918C6">
            <w:pPr>
              <w:rPr>
                <w:sz w:val="22"/>
              </w:rPr>
            </w:pPr>
            <w:r w:rsidRPr="00323010">
              <w:rPr>
                <w:sz w:val="22"/>
              </w:rPr>
              <w:t>54.0</w:t>
            </w:r>
          </w:p>
        </w:tc>
      </w:tr>
      <w:tr w:rsidR="000918C6" w:rsidRPr="00A57303" w14:paraId="3A96008A" w14:textId="77777777" w:rsidTr="000918C6">
        <w:tc>
          <w:tcPr>
            <w:tcW w:w="1350" w:type="dxa"/>
            <w:tcMar>
              <w:top w:w="100" w:type="nil"/>
              <w:right w:w="100" w:type="nil"/>
            </w:tcMar>
            <w:vAlign w:val="bottom"/>
          </w:tcPr>
          <w:p w14:paraId="154C316C" w14:textId="77777777" w:rsidR="000918C6" w:rsidRPr="00A57303" w:rsidRDefault="000918C6" w:rsidP="000918C6">
            <w:pPr>
              <w:rPr>
                <w:sz w:val="22"/>
              </w:rPr>
            </w:pPr>
            <w:proofErr w:type="spellStart"/>
            <w:r w:rsidRPr="00A57303">
              <w:rPr>
                <w:sz w:val="22"/>
              </w:rPr>
              <w:t>Gambela</w:t>
            </w:r>
            <w:proofErr w:type="spellEnd"/>
          </w:p>
        </w:tc>
        <w:tc>
          <w:tcPr>
            <w:tcW w:w="270" w:type="dxa"/>
            <w:vAlign w:val="bottom"/>
          </w:tcPr>
          <w:p w14:paraId="2710AA8B"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456B53B6" w14:textId="31F046C1" w:rsidR="000918C6" w:rsidRPr="00A57303" w:rsidRDefault="000918C6" w:rsidP="000918C6">
            <w:pPr>
              <w:rPr>
                <w:sz w:val="22"/>
              </w:rPr>
            </w:pPr>
            <w:r w:rsidRPr="00323010">
              <w:rPr>
                <w:sz w:val="22"/>
              </w:rPr>
              <w:t>65.4</w:t>
            </w:r>
          </w:p>
        </w:tc>
        <w:tc>
          <w:tcPr>
            <w:tcW w:w="810" w:type="dxa"/>
            <w:tcBorders>
              <w:top w:val="nil"/>
              <w:left w:val="nil"/>
              <w:bottom w:val="nil"/>
              <w:right w:val="nil"/>
            </w:tcBorders>
            <w:tcMar>
              <w:top w:w="100" w:type="nil"/>
              <w:right w:w="100" w:type="nil"/>
            </w:tcMar>
          </w:tcPr>
          <w:p w14:paraId="41775651" w14:textId="69D715D4" w:rsidR="000918C6" w:rsidRPr="00A57303" w:rsidRDefault="000918C6" w:rsidP="000918C6">
            <w:pPr>
              <w:rPr>
                <w:sz w:val="22"/>
              </w:rPr>
            </w:pPr>
            <w:r w:rsidRPr="00323010">
              <w:rPr>
                <w:sz w:val="22"/>
              </w:rPr>
              <w:t>68.6</w:t>
            </w:r>
          </w:p>
        </w:tc>
        <w:tc>
          <w:tcPr>
            <w:tcW w:w="720" w:type="dxa"/>
            <w:tcBorders>
              <w:top w:val="nil"/>
              <w:left w:val="nil"/>
              <w:bottom w:val="nil"/>
              <w:right w:val="nil"/>
            </w:tcBorders>
            <w:tcMar>
              <w:top w:w="100" w:type="nil"/>
              <w:right w:w="100" w:type="nil"/>
            </w:tcMar>
          </w:tcPr>
          <w:p w14:paraId="1A373C2B" w14:textId="7B6D5D4C" w:rsidR="000918C6" w:rsidRPr="00A57303" w:rsidRDefault="000918C6" w:rsidP="000918C6">
            <w:pPr>
              <w:rPr>
                <w:sz w:val="22"/>
              </w:rPr>
            </w:pPr>
            <w:r w:rsidRPr="00323010">
              <w:rPr>
                <w:sz w:val="22"/>
              </w:rPr>
              <w:t>71.7</w:t>
            </w:r>
          </w:p>
        </w:tc>
        <w:tc>
          <w:tcPr>
            <w:tcW w:w="720" w:type="dxa"/>
            <w:tcBorders>
              <w:top w:val="nil"/>
              <w:left w:val="nil"/>
              <w:bottom w:val="nil"/>
              <w:right w:val="nil"/>
            </w:tcBorders>
            <w:tcMar>
              <w:top w:w="100" w:type="nil"/>
              <w:right w:w="100" w:type="nil"/>
            </w:tcMar>
          </w:tcPr>
          <w:p w14:paraId="540BEFD2" w14:textId="2DA13368" w:rsidR="000918C6" w:rsidRPr="00A57303" w:rsidRDefault="000918C6" w:rsidP="000918C6">
            <w:pPr>
              <w:rPr>
                <w:sz w:val="22"/>
              </w:rPr>
            </w:pPr>
            <w:r w:rsidRPr="00323010">
              <w:rPr>
                <w:sz w:val="22"/>
              </w:rPr>
              <w:t>67.4</w:t>
            </w:r>
          </w:p>
        </w:tc>
        <w:tc>
          <w:tcPr>
            <w:tcW w:w="720" w:type="dxa"/>
            <w:tcBorders>
              <w:top w:val="nil"/>
              <w:left w:val="nil"/>
              <w:bottom w:val="nil"/>
              <w:right w:val="nil"/>
            </w:tcBorders>
            <w:tcMar>
              <w:top w:w="100" w:type="nil"/>
              <w:right w:w="100" w:type="nil"/>
            </w:tcMar>
          </w:tcPr>
          <w:p w14:paraId="68FC3FF3" w14:textId="1C3DEDEE" w:rsidR="000918C6" w:rsidRPr="00A57303" w:rsidRDefault="000918C6" w:rsidP="000918C6">
            <w:pPr>
              <w:rPr>
                <w:sz w:val="22"/>
              </w:rPr>
            </w:pPr>
            <w:r w:rsidRPr="00323010">
              <w:rPr>
                <w:sz w:val="22"/>
              </w:rPr>
              <w:t>72.1</w:t>
            </w:r>
          </w:p>
        </w:tc>
        <w:tc>
          <w:tcPr>
            <w:tcW w:w="720" w:type="dxa"/>
            <w:tcBorders>
              <w:top w:val="nil"/>
              <w:left w:val="nil"/>
              <w:bottom w:val="nil"/>
              <w:right w:val="nil"/>
            </w:tcBorders>
            <w:tcMar>
              <w:top w:w="100" w:type="nil"/>
              <w:right w:w="100" w:type="nil"/>
            </w:tcMar>
          </w:tcPr>
          <w:p w14:paraId="302E465D" w14:textId="0EDD9270" w:rsidR="000918C6" w:rsidRPr="00A57303" w:rsidRDefault="000918C6" w:rsidP="000918C6">
            <w:pPr>
              <w:rPr>
                <w:sz w:val="22"/>
              </w:rPr>
            </w:pPr>
            <w:r w:rsidRPr="00323010">
              <w:rPr>
                <w:sz w:val="22"/>
              </w:rPr>
              <w:t>69.9</w:t>
            </w:r>
          </w:p>
        </w:tc>
        <w:tc>
          <w:tcPr>
            <w:tcW w:w="720" w:type="dxa"/>
            <w:tcBorders>
              <w:top w:val="nil"/>
              <w:left w:val="nil"/>
              <w:bottom w:val="nil"/>
              <w:right w:val="nil"/>
            </w:tcBorders>
            <w:tcMar>
              <w:top w:w="100" w:type="nil"/>
              <w:right w:w="100" w:type="nil"/>
            </w:tcMar>
          </w:tcPr>
          <w:p w14:paraId="7A4E25A3" w14:textId="65479765" w:rsidR="000918C6" w:rsidRPr="00A57303" w:rsidRDefault="000918C6" w:rsidP="000918C6">
            <w:pPr>
              <w:rPr>
                <w:sz w:val="22"/>
              </w:rPr>
            </w:pPr>
            <w:r w:rsidRPr="00323010">
              <w:rPr>
                <w:sz w:val="22"/>
              </w:rPr>
              <w:t>69.6</w:t>
            </w:r>
          </w:p>
        </w:tc>
        <w:tc>
          <w:tcPr>
            <w:tcW w:w="810" w:type="dxa"/>
            <w:tcBorders>
              <w:top w:val="nil"/>
              <w:left w:val="nil"/>
              <w:bottom w:val="nil"/>
              <w:right w:val="nil"/>
            </w:tcBorders>
            <w:tcMar>
              <w:top w:w="100" w:type="nil"/>
              <w:right w:w="100" w:type="nil"/>
            </w:tcMar>
          </w:tcPr>
          <w:p w14:paraId="2306E5D6" w14:textId="0687ED30" w:rsidR="000918C6" w:rsidRPr="00A57303" w:rsidRDefault="000918C6" w:rsidP="000918C6">
            <w:pPr>
              <w:rPr>
                <w:sz w:val="22"/>
              </w:rPr>
            </w:pPr>
            <w:r w:rsidRPr="00323010">
              <w:rPr>
                <w:sz w:val="22"/>
              </w:rPr>
              <w:t>69.4</w:t>
            </w:r>
          </w:p>
        </w:tc>
        <w:tc>
          <w:tcPr>
            <w:tcW w:w="720" w:type="dxa"/>
            <w:tcBorders>
              <w:top w:val="nil"/>
              <w:left w:val="nil"/>
              <w:bottom w:val="nil"/>
              <w:right w:val="nil"/>
            </w:tcBorders>
            <w:tcMar>
              <w:top w:w="100" w:type="nil"/>
              <w:right w:w="100" w:type="nil"/>
            </w:tcMar>
          </w:tcPr>
          <w:p w14:paraId="5AAC13E3" w14:textId="27A308B4" w:rsidR="000918C6" w:rsidRPr="00A57303" w:rsidRDefault="000918C6" w:rsidP="000918C6">
            <w:pPr>
              <w:rPr>
                <w:sz w:val="22"/>
              </w:rPr>
            </w:pPr>
            <w:r w:rsidRPr="00323010">
              <w:rPr>
                <w:sz w:val="22"/>
              </w:rPr>
              <w:t>66.7</w:t>
            </w:r>
          </w:p>
        </w:tc>
        <w:tc>
          <w:tcPr>
            <w:tcW w:w="720" w:type="dxa"/>
            <w:tcBorders>
              <w:top w:val="nil"/>
              <w:left w:val="nil"/>
              <w:bottom w:val="nil"/>
              <w:right w:val="nil"/>
            </w:tcBorders>
            <w:tcMar>
              <w:top w:w="100" w:type="nil"/>
              <w:right w:w="100" w:type="nil"/>
            </w:tcMar>
          </w:tcPr>
          <w:p w14:paraId="1683E0CE" w14:textId="3491B90F" w:rsidR="000918C6" w:rsidRPr="00A57303" w:rsidRDefault="000918C6" w:rsidP="000918C6">
            <w:pPr>
              <w:rPr>
                <w:sz w:val="22"/>
              </w:rPr>
            </w:pPr>
            <w:r w:rsidRPr="00323010">
              <w:rPr>
                <w:sz w:val="22"/>
              </w:rPr>
              <w:t>69.1</w:t>
            </w:r>
          </w:p>
        </w:tc>
        <w:tc>
          <w:tcPr>
            <w:tcW w:w="720" w:type="dxa"/>
            <w:tcBorders>
              <w:top w:val="nil"/>
              <w:left w:val="nil"/>
              <w:bottom w:val="nil"/>
              <w:right w:val="nil"/>
            </w:tcBorders>
            <w:tcMar>
              <w:top w:w="100" w:type="nil"/>
              <w:right w:w="100" w:type="nil"/>
            </w:tcMar>
          </w:tcPr>
          <w:p w14:paraId="5C54038B" w14:textId="55753BDB" w:rsidR="000918C6" w:rsidRPr="00A57303" w:rsidRDefault="000918C6" w:rsidP="000918C6">
            <w:pPr>
              <w:rPr>
                <w:sz w:val="22"/>
              </w:rPr>
            </w:pPr>
            <w:r w:rsidRPr="00323010">
              <w:rPr>
                <w:sz w:val="22"/>
              </w:rPr>
              <w:t>69.1</w:t>
            </w:r>
          </w:p>
        </w:tc>
        <w:tc>
          <w:tcPr>
            <w:tcW w:w="720" w:type="dxa"/>
            <w:tcBorders>
              <w:top w:val="nil"/>
              <w:left w:val="nil"/>
              <w:bottom w:val="nil"/>
              <w:right w:val="nil"/>
            </w:tcBorders>
            <w:tcMar>
              <w:top w:w="100" w:type="nil"/>
              <w:right w:w="100" w:type="nil"/>
            </w:tcMar>
          </w:tcPr>
          <w:p w14:paraId="1E18DAFE" w14:textId="0D861E5F" w:rsidR="000918C6" w:rsidRPr="00A57303" w:rsidRDefault="000918C6" w:rsidP="000918C6">
            <w:pPr>
              <w:rPr>
                <w:sz w:val="22"/>
              </w:rPr>
            </w:pPr>
            <w:r w:rsidRPr="00323010">
              <w:rPr>
                <w:sz w:val="22"/>
              </w:rPr>
              <w:t>65.7</w:t>
            </w:r>
          </w:p>
        </w:tc>
      </w:tr>
      <w:tr w:rsidR="000918C6" w:rsidRPr="00A57303" w14:paraId="362F567C" w14:textId="77777777" w:rsidTr="000918C6">
        <w:tc>
          <w:tcPr>
            <w:tcW w:w="1350" w:type="dxa"/>
            <w:tcMar>
              <w:top w:w="100" w:type="nil"/>
              <w:right w:w="100" w:type="nil"/>
            </w:tcMar>
            <w:vAlign w:val="bottom"/>
          </w:tcPr>
          <w:p w14:paraId="279F85CD" w14:textId="77777777" w:rsidR="000918C6" w:rsidRPr="00A57303" w:rsidRDefault="000918C6" w:rsidP="000918C6">
            <w:pPr>
              <w:rPr>
                <w:sz w:val="22"/>
              </w:rPr>
            </w:pPr>
            <w:r w:rsidRPr="00A57303">
              <w:rPr>
                <w:sz w:val="22"/>
              </w:rPr>
              <w:t>Harar</w:t>
            </w:r>
          </w:p>
        </w:tc>
        <w:tc>
          <w:tcPr>
            <w:tcW w:w="270" w:type="dxa"/>
            <w:vAlign w:val="bottom"/>
          </w:tcPr>
          <w:p w14:paraId="2DDCD0E1"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0B46258D" w14:textId="6D47E5DF" w:rsidR="000918C6" w:rsidRPr="00A57303" w:rsidRDefault="000918C6" w:rsidP="000918C6">
            <w:pPr>
              <w:rPr>
                <w:sz w:val="22"/>
              </w:rPr>
            </w:pPr>
            <w:r w:rsidRPr="00323010">
              <w:rPr>
                <w:sz w:val="22"/>
              </w:rPr>
              <w:t>47.6</w:t>
            </w:r>
          </w:p>
        </w:tc>
        <w:tc>
          <w:tcPr>
            <w:tcW w:w="810" w:type="dxa"/>
            <w:tcBorders>
              <w:top w:val="nil"/>
              <w:left w:val="nil"/>
              <w:bottom w:val="nil"/>
              <w:right w:val="nil"/>
            </w:tcBorders>
            <w:tcMar>
              <w:top w:w="100" w:type="nil"/>
              <w:right w:w="100" w:type="nil"/>
            </w:tcMar>
          </w:tcPr>
          <w:p w14:paraId="1D1B5596" w14:textId="7A4A8129" w:rsidR="000918C6" w:rsidRPr="00A57303" w:rsidRDefault="000918C6" w:rsidP="000918C6">
            <w:pPr>
              <w:rPr>
                <w:sz w:val="22"/>
              </w:rPr>
            </w:pPr>
            <w:r w:rsidRPr="00323010">
              <w:rPr>
                <w:sz w:val="22"/>
              </w:rPr>
              <w:t>51.5</w:t>
            </w:r>
          </w:p>
        </w:tc>
        <w:tc>
          <w:tcPr>
            <w:tcW w:w="720" w:type="dxa"/>
            <w:tcBorders>
              <w:top w:val="nil"/>
              <w:left w:val="nil"/>
              <w:bottom w:val="nil"/>
              <w:right w:val="nil"/>
            </w:tcBorders>
            <w:tcMar>
              <w:top w:w="100" w:type="nil"/>
              <w:right w:w="100" w:type="nil"/>
            </w:tcMar>
          </w:tcPr>
          <w:p w14:paraId="3CAF1A48" w14:textId="174A0A7E" w:rsidR="000918C6" w:rsidRPr="00A57303" w:rsidRDefault="000918C6" w:rsidP="000918C6">
            <w:pPr>
              <w:rPr>
                <w:sz w:val="22"/>
              </w:rPr>
            </w:pPr>
            <w:r w:rsidRPr="00323010">
              <w:rPr>
                <w:sz w:val="22"/>
              </w:rPr>
              <w:t>57.6</w:t>
            </w:r>
          </w:p>
        </w:tc>
        <w:tc>
          <w:tcPr>
            <w:tcW w:w="720" w:type="dxa"/>
            <w:tcBorders>
              <w:top w:val="nil"/>
              <w:left w:val="nil"/>
              <w:bottom w:val="nil"/>
              <w:right w:val="nil"/>
            </w:tcBorders>
            <w:tcMar>
              <w:top w:w="100" w:type="nil"/>
              <w:right w:w="100" w:type="nil"/>
            </w:tcMar>
          </w:tcPr>
          <w:p w14:paraId="24901E3D" w14:textId="0E813C59" w:rsidR="000918C6" w:rsidRPr="00A57303" w:rsidRDefault="000918C6" w:rsidP="000918C6">
            <w:pPr>
              <w:rPr>
                <w:sz w:val="22"/>
              </w:rPr>
            </w:pPr>
            <w:r w:rsidRPr="00323010">
              <w:rPr>
                <w:sz w:val="22"/>
              </w:rPr>
              <w:t>52.1</w:t>
            </w:r>
          </w:p>
        </w:tc>
        <w:tc>
          <w:tcPr>
            <w:tcW w:w="720" w:type="dxa"/>
            <w:tcBorders>
              <w:top w:val="nil"/>
              <w:left w:val="nil"/>
              <w:bottom w:val="nil"/>
              <w:right w:val="nil"/>
            </w:tcBorders>
            <w:tcMar>
              <w:top w:w="100" w:type="nil"/>
              <w:right w:w="100" w:type="nil"/>
            </w:tcMar>
          </w:tcPr>
          <w:p w14:paraId="47E4DB15" w14:textId="0EF4DB22" w:rsidR="000918C6" w:rsidRPr="00A57303" w:rsidRDefault="000918C6" w:rsidP="000918C6">
            <w:pPr>
              <w:rPr>
                <w:sz w:val="22"/>
              </w:rPr>
            </w:pPr>
            <w:r w:rsidRPr="00323010">
              <w:rPr>
                <w:sz w:val="22"/>
              </w:rPr>
              <w:t>45.2</w:t>
            </w:r>
          </w:p>
        </w:tc>
        <w:tc>
          <w:tcPr>
            <w:tcW w:w="720" w:type="dxa"/>
            <w:tcBorders>
              <w:top w:val="nil"/>
              <w:left w:val="nil"/>
              <w:bottom w:val="nil"/>
              <w:right w:val="nil"/>
            </w:tcBorders>
            <w:tcMar>
              <w:top w:w="100" w:type="nil"/>
              <w:right w:w="100" w:type="nil"/>
            </w:tcMar>
          </w:tcPr>
          <w:p w14:paraId="31B59510" w14:textId="62874EB0" w:rsidR="000918C6" w:rsidRPr="00A57303" w:rsidRDefault="000918C6" w:rsidP="000918C6">
            <w:pPr>
              <w:rPr>
                <w:sz w:val="22"/>
              </w:rPr>
            </w:pPr>
            <w:r w:rsidRPr="00323010">
              <w:rPr>
                <w:sz w:val="22"/>
              </w:rPr>
              <w:t>41.3</w:t>
            </w:r>
          </w:p>
        </w:tc>
        <w:tc>
          <w:tcPr>
            <w:tcW w:w="720" w:type="dxa"/>
            <w:tcBorders>
              <w:top w:val="nil"/>
              <w:left w:val="nil"/>
              <w:bottom w:val="nil"/>
              <w:right w:val="nil"/>
            </w:tcBorders>
            <w:tcMar>
              <w:top w:w="100" w:type="nil"/>
              <w:right w:w="100" w:type="nil"/>
            </w:tcMar>
          </w:tcPr>
          <w:p w14:paraId="1E2457E3" w14:textId="7BE29DA3" w:rsidR="000918C6" w:rsidRPr="00A57303" w:rsidRDefault="000918C6" w:rsidP="000918C6">
            <w:pPr>
              <w:rPr>
                <w:sz w:val="22"/>
              </w:rPr>
            </w:pPr>
            <w:r w:rsidRPr="00323010">
              <w:rPr>
                <w:sz w:val="22"/>
              </w:rPr>
              <w:t>39.8</w:t>
            </w:r>
          </w:p>
        </w:tc>
        <w:tc>
          <w:tcPr>
            <w:tcW w:w="810" w:type="dxa"/>
            <w:tcBorders>
              <w:top w:val="nil"/>
              <w:left w:val="nil"/>
              <w:bottom w:val="nil"/>
              <w:right w:val="nil"/>
            </w:tcBorders>
            <w:tcMar>
              <w:top w:w="100" w:type="nil"/>
              <w:right w:w="100" w:type="nil"/>
            </w:tcMar>
          </w:tcPr>
          <w:p w14:paraId="734C6778" w14:textId="3FC65F0A" w:rsidR="000918C6" w:rsidRPr="00A57303" w:rsidRDefault="000918C6" w:rsidP="000918C6">
            <w:pPr>
              <w:rPr>
                <w:sz w:val="22"/>
              </w:rPr>
            </w:pPr>
            <w:r w:rsidRPr="00323010">
              <w:rPr>
                <w:sz w:val="22"/>
              </w:rPr>
              <w:t>55.9</w:t>
            </w:r>
          </w:p>
        </w:tc>
        <w:tc>
          <w:tcPr>
            <w:tcW w:w="720" w:type="dxa"/>
            <w:tcBorders>
              <w:top w:val="nil"/>
              <w:left w:val="nil"/>
              <w:bottom w:val="nil"/>
              <w:right w:val="nil"/>
            </w:tcBorders>
            <w:tcMar>
              <w:top w:w="100" w:type="nil"/>
              <w:right w:w="100" w:type="nil"/>
            </w:tcMar>
          </w:tcPr>
          <w:p w14:paraId="552A55C9" w14:textId="3838E0F8" w:rsidR="000918C6" w:rsidRPr="00A57303" w:rsidRDefault="000918C6" w:rsidP="000918C6">
            <w:pPr>
              <w:rPr>
                <w:sz w:val="22"/>
              </w:rPr>
            </w:pPr>
            <w:r w:rsidRPr="00323010">
              <w:rPr>
                <w:sz w:val="22"/>
              </w:rPr>
              <w:t>45.2</w:t>
            </w:r>
          </w:p>
        </w:tc>
        <w:tc>
          <w:tcPr>
            <w:tcW w:w="720" w:type="dxa"/>
            <w:tcBorders>
              <w:top w:val="nil"/>
              <w:left w:val="nil"/>
              <w:bottom w:val="nil"/>
              <w:right w:val="nil"/>
            </w:tcBorders>
            <w:tcMar>
              <w:top w:w="100" w:type="nil"/>
              <w:right w:w="100" w:type="nil"/>
            </w:tcMar>
          </w:tcPr>
          <w:p w14:paraId="5429EF23" w14:textId="791B57DE" w:rsidR="000918C6" w:rsidRPr="00A57303" w:rsidRDefault="000918C6" w:rsidP="000918C6">
            <w:pPr>
              <w:rPr>
                <w:sz w:val="22"/>
              </w:rPr>
            </w:pPr>
            <w:r w:rsidRPr="00323010">
              <w:rPr>
                <w:sz w:val="22"/>
              </w:rPr>
              <w:t>52.0</w:t>
            </w:r>
          </w:p>
        </w:tc>
        <w:tc>
          <w:tcPr>
            <w:tcW w:w="720" w:type="dxa"/>
            <w:tcBorders>
              <w:top w:val="nil"/>
              <w:left w:val="nil"/>
              <w:bottom w:val="nil"/>
              <w:right w:val="nil"/>
            </w:tcBorders>
            <w:tcMar>
              <w:top w:w="100" w:type="nil"/>
              <w:right w:w="100" w:type="nil"/>
            </w:tcMar>
          </w:tcPr>
          <w:p w14:paraId="67C7F9DD" w14:textId="2906CE52" w:rsidR="000918C6" w:rsidRPr="00A57303" w:rsidRDefault="000918C6" w:rsidP="000918C6">
            <w:pPr>
              <w:rPr>
                <w:sz w:val="22"/>
              </w:rPr>
            </w:pPr>
            <w:r w:rsidRPr="00323010">
              <w:rPr>
                <w:sz w:val="22"/>
              </w:rPr>
              <w:t>51.3</w:t>
            </w:r>
          </w:p>
        </w:tc>
        <w:tc>
          <w:tcPr>
            <w:tcW w:w="720" w:type="dxa"/>
            <w:tcBorders>
              <w:top w:val="nil"/>
              <w:left w:val="nil"/>
              <w:bottom w:val="nil"/>
              <w:right w:val="nil"/>
            </w:tcBorders>
            <w:tcMar>
              <w:top w:w="100" w:type="nil"/>
              <w:right w:w="100" w:type="nil"/>
            </w:tcMar>
          </w:tcPr>
          <w:p w14:paraId="7DC97F8E" w14:textId="0525DE35" w:rsidR="000918C6" w:rsidRPr="00A57303" w:rsidRDefault="000918C6" w:rsidP="000918C6">
            <w:pPr>
              <w:rPr>
                <w:sz w:val="22"/>
              </w:rPr>
            </w:pPr>
            <w:r w:rsidRPr="00323010">
              <w:rPr>
                <w:sz w:val="22"/>
              </w:rPr>
              <w:t>44.5</w:t>
            </w:r>
          </w:p>
        </w:tc>
      </w:tr>
      <w:tr w:rsidR="000918C6" w:rsidRPr="00A57303" w14:paraId="14D3B811" w14:textId="77777777" w:rsidTr="000918C6">
        <w:tc>
          <w:tcPr>
            <w:tcW w:w="1350" w:type="dxa"/>
            <w:tcMar>
              <w:top w:w="100" w:type="nil"/>
              <w:right w:w="100" w:type="nil"/>
            </w:tcMar>
            <w:vAlign w:val="bottom"/>
          </w:tcPr>
          <w:p w14:paraId="51159C1A" w14:textId="77777777" w:rsidR="000918C6" w:rsidRPr="00A57303" w:rsidRDefault="000918C6" w:rsidP="000918C6">
            <w:pPr>
              <w:rPr>
                <w:sz w:val="22"/>
              </w:rPr>
            </w:pPr>
            <w:r w:rsidRPr="00A57303">
              <w:rPr>
                <w:sz w:val="22"/>
              </w:rPr>
              <w:t>Oromia</w:t>
            </w:r>
          </w:p>
        </w:tc>
        <w:tc>
          <w:tcPr>
            <w:tcW w:w="270" w:type="dxa"/>
            <w:vAlign w:val="bottom"/>
          </w:tcPr>
          <w:p w14:paraId="45126F1B"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6F3D3A98" w14:textId="18CA567F" w:rsidR="000918C6" w:rsidRPr="00A57303" w:rsidRDefault="000918C6" w:rsidP="000918C6">
            <w:pPr>
              <w:rPr>
                <w:sz w:val="22"/>
              </w:rPr>
            </w:pPr>
            <w:r w:rsidRPr="00323010">
              <w:rPr>
                <w:sz w:val="22"/>
              </w:rPr>
              <w:t>64.4</w:t>
            </w:r>
          </w:p>
        </w:tc>
        <w:tc>
          <w:tcPr>
            <w:tcW w:w="810" w:type="dxa"/>
            <w:tcBorders>
              <w:top w:val="nil"/>
              <w:left w:val="nil"/>
              <w:bottom w:val="nil"/>
              <w:right w:val="nil"/>
            </w:tcBorders>
            <w:tcMar>
              <w:top w:w="100" w:type="nil"/>
              <w:right w:w="100" w:type="nil"/>
            </w:tcMar>
          </w:tcPr>
          <w:p w14:paraId="1AFDC69E" w14:textId="2565054E" w:rsidR="000918C6" w:rsidRPr="00A57303" w:rsidRDefault="000918C6" w:rsidP="000918C6">
            <w:pPr>
              <w:rPr>
                <w:sz w:val="22"/>
              </w:rPr>
            </w:pPr>
            <w:r w:rsidRPr="00323010">
              <w:rPr>
                <w:sz w:val="22"/>
              </w:rPr>
              <w:t>64.9</w:t>
            </w:r>
          </w:p>
        </w:tc>
        <w:tc>
          <w:tcPr>
            <w:tcW w:w="720" w:type="dxa"/>
            <w:tcBorders>
              <w:top w:val="nil"/>
              <w:left w:val="nil"/>
              <w:bottom w:val="nil"/>
              <w:right w:val="nil"/>
            </w:tcBorders>
            <w:tcMar>
              <w:top w:w="100" w:type="nil"/>
              <w:right w:w="100" w:type="nil"/>
            </w:tcMar>
          </w:tcPr>
          <w:p w14:paraId="14B9565F" w14:textId="2F893989" w:rsidR="000918C6" w:rsidRPr="00A57303" w:rsidRDefault="000918C6" w:rsidP="000918C6">
            <w:pPr>
              <w:rPr>
                <w:sz w:val="22"/>
              </w:rPr>
            </w:pPr>
            <w:r w:rsidRPr="00323010">
              <w:rPr>
                <w:sz w:val="22"/>
              </w:rPr>
              <w:t>63.9</w:t>
            </w:r>
          </w:p>
        </w:tc>
        <w:tc>
          <w:tcPr>
            <w:tcW w:w="720" w:type="dxa"/>
            <w:tcBorders>
              <w:top w:val="nil"/>
              <w:left w:val="nil"/>
              <w:bottom w:val="nil"/>
              <w:right w:val="nil"/>
            </w:tcBorders>
            <w:tcMar>
              <w:top w:w="100" w:type="nil"/>
              <w:right w:w="100" w:type="nil"/>
            </w:tcMar>
          </w:tcPr>
          <w:p w14:paraId="25332C1E" w14:textId="3E70F916" w:rsidR="000918C6" w:rsidRPr="00A57303" w:rsidRDefault="000918C6" w:rsidP="000918C6">
            <w:pPr>
              <w:rPr>
                <w:sz w:val="22"/>
              </w:rPr>
            </w:pPr>
            <w:r w:rsidRPr="00323010">
              <w:rPr>
                <w:sz w:val="22"/>
              </w:rPr>
              <w:t>60.8</w:t>
            </w:r>
          </w:p>
        </w:tc>
        <w:tc>
          <w:tcPr>
            <w:tcW w:w="720" w:type="dxa"/>
            <w:tcBorders>
              <w:top w:val="nil"/>
              <w:left w:val="nil"/>
              <w:bottom w:val="nil"/>
              <w:right w:val="nil"/>
            </w:tcBorders>
            <w:tcMar>
              <w:top w:w="100" w:type="nil"/>
              <w:right w:w="100" w:type="nil"/>
            </w:tcMar>
          </w:tcPr>
          <w:p w14:paraId="373037D1" w14:textId="0F10A34D" w:rsidR="000918C6" w:rsidRPr="00A57303" w:rsidRDefault="000918C6" w:rsidP="000918C6">
            <w:pPr>
              <w:rPr>
                <w:sz w:val="22"/>
              </w:rPr>
            </w:pPr>
            <w:r w:rsidRPr="00323010">
              <w:rPr>
                <w:sz w:val="22"/>
              </w:rPr>
              <w:t>59.9</w:t>
            </w:r>
          </w:p>
        </w:tc>
        <w:tc>
          <w:tcPr>
            <w:tcW w:w="720" w:type="dxa"/>
            <w:tcBorders>
              <w:top w:val="nil"/>
              <w:left w:val="nil"/>
              <w:bottom w:val="nil"/>
              <w:right w:val="nil"/>
            </w:tcBorders>
            <w:tcMar>
              <w:top w:w="100" w:type="nil"/>
              <w:right w:w="100" w:type="nil"/>
            </w:tcMar>
          </w:tcPr>
          <w:p w14:paraId="4FDA1A40" w14:textId="0C558071" w:rsidR="000918C6" w:rsidRPr="00A57303" w:rsidRDefault="000918C6" w:rsidP="000918C6">
            <w:pPr>
              <w:rPr>
                <w:sz w:val="22"/>
              </w:rPr>
            </w:pPr>
            <w:r w:rsidRPr="00323010">
              <w:rPr>
                <w:sz w:val="22"/>
              </w:rPr>
              <w:t>59.6</w:t>
            </w:r>
          </w:p>
        </w:tc>
        <w:tc>
          <w:tcPr>
            <w:tcW w:w="720" w:type="dxa"/>
            <w:tcBorders>
              <w:top w:val="nil"/>
              <w:left w:val="nil"/>
              <w:bottom w:val="nil"/>
              <w:right w:val="nil"/>
            </w:tcBorders>
            <w:tcMar>
              <w:top w:w="100" w:type="nil"/>
              <w:right w:w="100" w:type="nil"/>
            </w:tcMar>
          </w:tcPr>
          <w:p w14:paraId="7D2DF478" w14:textId="472D1CC2" w:rsidR="000918C6" w:rsidRPr="00A57303" w:rsidRDefault="000918C6" w:rsidP="000918C6">
            <w:pPr>
              <w:rPr>
                <w:sz w:val="22"/>
              </w:rPr>
            </w:pPr>
            <w:r w:rsidRPr="00323010">
              <w:rPr>
                <w:sz w:val="22"/>
              </w:rPr>
              <w:t>59.1</w:t>
            </w:r>
          </w:p>
        </w:tc>
        <w:tc>
          <w:tcPr>
            <w:tcW w:w="810" w:type="dxa"/>
            <w:tcBorders>
              <w:top w:val="nil"/>
              <w:left w:val="nil"/>
              <w:bottom w:val="nil"/>
              <w:right w:val="nil"/>
            </w:tcBorders>
            <w:tcMar>
              <w:top w:w="100" w:type="nil"/>
              <w:right w:w="100" w:type="nil"/>
            </w:tcMar>
          </w:tcPr>
          <w:p w14:paraId="67089D06" w14:textId="28B510AD" w:rsidR="000918C6" w:rsidRPr="00A57303" w:rsidRDefault="000918C6" w:rsidP="000918C6">
            <w:pPr>
              <w:rPr>
                <w:sz w:val="22"/>
              </w:rPr>
            </w:pPr>
            <w:r w:rsidRPr="00323010">
              <w:rPr>
                <w:sz w:val="22"/>
              </w:rPr>
              <w:t>57.8</w:t>
            </w:r>
          </w:p>
        </w:tc>
        <w:tc>
          <w:tcPr>
            <w:tcW w:w="720" w:type="dxa"/>
            <w:tcBorders>
              <w:top w:val="nil"/>
              <w:left w:val="nil"/>
              <w:bottom w:val="nil"/>
              <w:right w:val="nil"/>
            </w:tcBorders>
            <w:tcMar>
              <w:top w:w="100" w:type="nil"/>
              <w:right w:w="100" w:type="nil"/>
            </w:tcMar>
          </w:tcPr>
          <w:p w14:paraId="507CCBB7" w14:textId="454D7A4A" w:rsidR="000918C6" w:rsidRPr="00A57303" w:rsidRDefault="000918C6" w:rsidP="000918C6">
            <w:pPr>
              <w:rPr>
                <w:sz w:val="22"/>
              </w:rPr>
            </w:pPr>
            <w:r w:rsidRPr="00323010">
              <w:rPr>
                <w:sz w:val="22"/>
              </w:rPr>
              <w:t>58.9</w:t>
            </w:r>
          </w:p>
        </w:tc>
        <w:tc>
          <w:tcPr>
            <w:tcW w:w="720" w:type="dxa"/>
            <w:tcBorders>
              <w:top w:val="nil"/>
              <w:left w:val="nil"/>
              <w:bottom w:val="nil"/>
              <w:right w:val="nil"/>
            </w:tcBorders>
            <w:tcMar>
              <w:top w:w="100" w:type="nil"/>
              <w:right w:w="100" w:type="nil"/>
            </w:tcMar>
          </w:tcPr>
          <w:p w14:paraId="5EA011D5" w14:textId="485940A0" w:rsidR="000918C6" w:rsidRPr="00A57303" w:rsidRDefault="000918C6" w:rsidP="000918C6">
            <w:pPr>
              <w:rPr>
                <w:sz w:val="22"/>
              </w:rPr>
            </w:pPr>
            <w:r w:rsidRPr="00323010">
              <w:rPr>
                <w:sz w:val="22"/>
              </w:rPr>
              <w:t>59.4</w:t>
            </w:r>
          </w:p>
        </w:tc>
        <w:tc>
          <w:tcPr>
            <w:tcW w:w="720" w:type="dxa"/>
            <w:tcBorders>
              <w:top w:val="nil"/>
              <w:left w:val="nil"/>
              <w:bottom w:val="nil"/>
              <w:right w:val="nil"/>
            </w:tcBorders>
            <w:tcMar>
              <w:top w:w="100" w:type="nil"/>
              <w:right w:w="100" w:type="nil"/>
            </w:tcMar>
          </w:tcPr>
          <w:p w14:paraId="3DD8F6DD" w14:textId="23110881" w:rsidR="000918C6" w:rsidRPr="00A57303" w:rsidRDefault="000918C6" w:rsidP="000918C6">
            <w:pPr>
              <w:rPr>
                <w:sz w:val="22"/>
              </w:rPr>
            </w:pPr>
            <w:r w:rsidRPr="00323010">
              <w:rPr>
                <w:sz w:val="22"/>
              </w:rPr>
              <w:t>61.1</w:t>
            </w:r>
          </w:p>
        </w:tc>
        <w:tc>
          <w:tcPr>
            <w:tcW w:w="720" w:type="dxa"/>
            <w:tcBorders>
              <w:top w:val="nil"/>
              <w:left w:val="nil"/>
              <w:bottom w:val="nil"/>
              <w:right w:val="nil"/>
            </w:tcBorders>
            <w:tcMar>
              <w:top w:w="100" w:type="nil"/>
              <w:right w:w="100" w:type="nil"/>
            </w:tcMar>
          </w:tcPr>
          <w:p w14:paraId="478357FF" w14:textId="5F7FF030" w:rsidR="000918C6" w:rsidRPr="00A57303" w:rsidRDefault="000918C6" w:rsidP="000918C6">
            <w:pPr>
              <w:rPr>
                <w:sz w:val="22"/>
              </w:rPr>
            </w:pPr>
            <w:r w:rsidRPr="00323010">
              <w:rPr>
                <w:sz w:val="22"/>
              </w:rPr>
              <w:t>60.5</w:t>
            </w:r>
          </w:p>
        </w:tc>
      </w:tr>
      <w:tr w:rsidR="000918C6" w:rsidRPr="00A57303" w14:paraId="5B9EDDD5" w14:textId="77777777" w:rsidTr="000918C6">
        <w:tc>
          <w:tcPr>
            <w:tcW w:w="1350" w:type="dxa"/>
            <w:tcMar>
              <w:top w:w="100" w:type="nil"/>
              <w:right w:w="100" w:type="nil"/>
            </w:tcMar>
            <w:vAlign w:val="bottom"/>
          </w:tcPr>
          <w:p w14:paraId="19492345" w14:textId="77777777" w:rsidR="000918C6" w:rsidRPr="00A57303" w:rsidRDefault="000918C6" w:rsidP="000918C6">
            <w:pPr>
              <w:rPr>
                <w:sz w:val="22"/>
              </w:rPr>
            </w:pPr>
            <w:r w:rsidRPr="00A57303">
              <w:rPr>
                <w:sz w:val="22"/>
              </w:rPr>
              <w:t>SNNP</w:t>
            </w:r>
          </w:p>
        </w:tc>
        <w:tc>
          <w:tcPr>
            <w:tcW w:w="270" w:type="dxa"/>
            <w:vAlign w:val="bottom"/>
          </w:tcPr>
          <w:p w14:paraId="25DABF4C"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nil"/>
              <w:right w:val="nil"/>
            </w:tcBorders>
            <w:tcMar>
              <w:top w:w="100" w:type="nil"/>
              <w:right w:w="100" w:type="nil"/>
            </w:tcMar>
          </w:tcPr>
          <w:p w14:paraId="53E9870C" w14:textId="4A2E4B89" w:rsidR="000918C6" w:rsidRPr="00A57303" w:rsidRDefault="000918C6" w:rsidP="000918C6">
            <w:pPr>
              <w:rPr>
                <w:sz w:val="22"/>
              </w:rPr>
            </w:pPr>
            <w:r w:rsidRPr="00323010">
              <w:rPr>
                <w:sz w:val="22"/>
              </w:rPr>
              <w:t>75.5</w:t>
            </w:r>
          </w:p>
        </w:tc>
        <w:tc>
          <w:tcPr>
            <w:tcW w:w="810" w:type="dxa"/>
            <w:tcBorders>
              <w:top w:val="nil"/>
              <w:left w:val="nil"/>
              <w:bottom w:val="nil"/>
              <w:right w:val="nil"/>
            </w:tcBorders>
            <w:tcMar>
              <w:top w:w="100" w:type="nil"/>
              <w:right w:w="100" w:type="nil"/>
            </w:tcMar>
          </w:tcPr>
          <w:p w14:paraId="40EEB94A" w14:textId="6D14A866" w:rsidR="000918C6" w:rsidRPr="00A57303" w:rsidRDefault="000918C6" w:rsidP="000918C6">
            <w:pPr>
              <w:rPr>
                <w:sz w:val="22"/>
              </w:rPr>
            </w:pPr>
            <w:r w:rsidRPr="00323010">
              <w:rPr>
                <w:sz w:val="22"/>
              </w:rPr>
              <w:t>74.5</w:t>
            </w:r>
          </w:p>
        </w:tc>
        <w:tc>
          <w:tcPr>
            <w:tcW w:w="720" w:type="dxa"/>
            <w:tcBorders>
              <w:top w:val="nil"/>
              <w:left w:val="nil"/>
              <w:bottom w:val="nil"/>
              <w:right w:val="nil"/>
            </w:tcBorders>
            <w:tcMar>
              <w:top w:w="100" w:type="nil"/>
              <w:right w:w="100" w:type="nil"/>
            </w:tcMar>
          </w:tcPr>
          <w:p w14:paraId="2147353C" w14:textId="4C8D44E5" w:rsidR="000918C6" w:rsidRPr="00A57303" w:rsidRDefault="000918C6" w:rsidP="000918C6">
            <w:pPr>
              <w:rPr>
                <w:sz w:val="22"/>
              </w:rPr>
            </w:pPr>
            <w:r w:rsidRPr="00323010">
              <w:rPr>
                <w:sz w:val="22"/>
              </w:rPr>
              <w:t>73.1</w:t>
            </w:r>
          </w:p>
        </w:tc>
        <w:tc>
          <w:tcPr>
            <w:tcW w:w="720" w:type="dxa"/>
            <w:tcBorders>
              <w:top w:val="nil"/>
              <w:left w:val="nil"/>
              <w:bottom w:val="nil"/>
              <w:right w:val="nil"/>
            </w:tcBorders>
            <w:tcMar>
              <w:top w:w="100" w:type="nil"/>
              <w:right w:w="100" w:type="nil"/>
            </w:tcMar>
          </w:tcPr>
          <w:p w14:paraId="43D2011C" w14:textId="6298D823" w:rsidR="000918C6" w:rsidRPr="00A57303" w:rsidRDefault="000918C6" w:rsidP="000918C6">
            <w:pPr>
              <w:rPr>
                <w:sz w:val="22"/>
              </w:rPr>
            </w:pPr>
            <w:r w:rsidRPr="00323010">
              <w:rPr>
                <w:sz w:val="22"/>
              </w:rPr>
              <w:t>70.7</w:t>
            </w:r>
          </w:p>
        </w:tc>
        <w:tc>
          <w:tcPr>
            <w:tcW w:w="720" w:type="dxa"/>
            <w:tcBorders>
              <w:top w:val="nil"/>
              <w:left w:val="nil"/>
              <w:bottom w:val="nil"/>
              <w:right w:val="nil"/>
            </w:tcBorders>
            <w:tcMar>
              <w:top w:w="100" w:type="nil"/>
              <w:right w:w="100" w:type="nil"/>
            </w:tcMar>
          </w:tcPr>
          <w:p w14:paraId="6A815F7E" w14:textId="1CA8937B" w:rsidR="000918C6" w:rsidRPr="00A57303" w:rsidRDefault="000918C6" w:rsidP="000918C6">
            <w:pPr>
              <w:rPr>
                <w:sz w:val="22"/>
              </w:rPr>
            </w:pPr>
            <w:r w:rsidRPr="00323010">
              <w:rPr>
                <w:sz w:val="22"/>
              </w:rPr>
              <w:t>72.4</w:t>
            </w:r>
          </w:p>
        </w:tc>
        <w:tc>
          <w:tcPr>
            <w:tcW w:w="720" w:type="dxa"/>
            <w:tcBorders>
              <w:top w:val="nil"/>
              <w:left w:val="nil"/>
              <w:bottom w:val="nil"/>
              <w:right w:val="nil"/>
            </w:tcBorders>
            <w:tcMar>
              <w:top w:w="100" w:type="nil"/>
              <w:right w:w="100" w:type="nil"/>
            </w:tcMar>
          </w:tcPr>
          <w:p w14:paraId="00395A31" w14:textId="0A2E8438" w:rsidR="000918C6" w:rsidRPr="00A57303" w:rsidRDefault="000918C6" w:rsidP="000918C6">
            <w:pPr>
              <w:rPr>
                <w:sz w:val="22"/>
              </w:rPr>
            </w:pPr>
            <w:r w:rsidRPr="00323010">
              <w:rPr>
                <w:sz w:val="22"/>
              </w:rPr>
              <w:t>71.0</w:t>
            </w:r>
          </w:p>
        </w:tc>
        <w:tc>
          <w:tcPr>
            <w:tcW w:w="720" w:type="dxa"/>
            <w:tcBorders>
              <w:top w:val="nil"/>
              <w:left w:val="nil"/>
              <w:bottom w:val="nil"/>
              <w:right w:val="nil"/>
            </w:tcBorders>
            <w:tcMar>
              <w:top w:w="100" w:type="nil"/>
              <w:right w:w="100" w:type="nil"/>
            </w:tcMar>
          </w:tcPr>
          <w:p w14:paraId="3345AF1E" w14:textId="3593041A" w:rsidR="000918C6" w:rsidRPr="00A57303" w:rsidRDefault="000918C6" w:rsidP="000918C6">
            <w:pPr>
              <w:rPr>
                <w:sz w:val="22"/>
              </w:rPr>
            </w:pPr>
            <w:r w:rsidRPr="00323010">
              <w:rPr>
                <w:sz w:val="22"/>
              </w:rPr>
              <w:t>71.4</w:t>
            </w:r>
          </w:p>
        </w:tc>
        <w:tc>
          <w:tcPr>
            <w:tcW w:w="810" w:type="dxa"/>
            <w:tcBorders>
              <w:top w:val="nil"/>
              <w:left w:val="nil"/>
              <w:bottom w:val="nil"/>
              <w:right w:val="nil"/>
            </w:tcBorders>
            <w:tcMar>
              <w:top w:w="100" w:type="nil"/>
              <w:right w:w="100" w:type="nil"/>
            </w:tcMar>
          </w:tcPr>
          <w:p w14:paraId="135BD6E9" w14:textId="64113648" w:rsidR="000918C6" w:rsidRPr="00A57303" w:rsidRDefault="000918C6" w:rsidP="000918C6">
            <w:pPr>
              <w:rPr>
                <w:sz w:val="22"/>
              </w:rPr>
            </w:pPr>
            <w:r w:rsidRPr="00323010">
              <w:rPr>
                <w:sz w:val="22"/>
              </w:rPr>
              <w:t>72.6</w:t>
            </w:r>
          </w:p>
        </w:tc>
        <w:tc>
          <w:tcPr>
            <w:tcW w:w="720" w:type="dxa"/>
            <w:tcBorders>
              <w:top w:val="nil"/>
              <w:left w:val="nil"/>
              <w:bottom w:val="nil"/>
              <w:right w:val="nil"/>
            </w:tcBorders>
            <w:tcMar>
              <w:top w:w="100" w:type="nil"/>
              <w:right w:w="100" w:type="nil"/>
            </w:tcMar>
          </w:tcPr>
          <w:p w14:paraId="455075AC" w14:textId="035C4406" w:rsidR="000918C6" w:rsidRPr="00A57303" w:rsidRDefault="000918C6" w:rsidP="000918C6">
            <w:pPr>
              <w:rPr>
                <w:sz w:val="22"/>
              </w:rPr>
            </w:pPr>
            <w:r w:rsidRPr="00323010">
              <w:rPr>
                <w:sz w:val="22"/>
              </w:rPr>
              <w:t>72.2</w:t>
            </w:r>
          </w:p>
        </w:tc>
        <w:tc>
          <w:tcPr>
            <w:tcW w:w="720" w:type="dxa"/>
            <w:tcBorders>
              <w:top w:val="nil"/>
              <w:left w:val="nil"/>
              <w:bottom w:val="nil"/>
              <w:right w:val="nil"/>
            </w:tcBorders>
            <w:tcMar>
              <w:top w:w="100" w:type="nil"/>
              <w:right w:w="100" w:type="nil"/>
            </w:tcMar>
          </w:tcPr>
          <w:p w14:paraId="3ABF16D6" w14:textId="05AA41D2" w:rsidR="000918C6" w:rsidRPr="00A57303" w:rsidRDefault="000918C6" w:rsidP="000918C6">
            <w:pPr>
              <w:rPr>
                <w:sz w:val="22"/>
              </w:rPr>
            </w:pPr>
            <w:r w:rsidRPr="00323010">
              <w:rPr>
                <w:sz w:val="22"/>
              </w:rPr>
              <w:t>71.7</w:t>
            </w:r>
          </w:p>
        </w:tc>
        <w:tc>
          <w:tcPr>
            <w:tcW w:w="720" w:type="dxa"/>
            <w:tcBorders>
              <w:top w:val="nil"/>
              <w:left w:val="nil"/>
              <w:bottom w:val="nil"/>
              <w:right w:val="nil"/>
            </w:tcBorders>
            <w:tcMar>
              <w:top w:w="100" w:type="nil"/>
              <w:right w:w="100" w:type="nil"/>
            </w:tcMar>
          </w:tcPr>
          <w:p w14:paraId="4FDBD0EE" w14:textId="6FABCC22" w:rsidR="000918C6" w:rsidRPr="00A57303" w:rsidRDefault="000918C6" w:rsidP="000918C6">
            <w:pPr>
              <w:rPr>
                <w:sz w:val="22"/>
              </w:rPr>
            </w:pPr>
            <w:r w:rsidRPr="00323010">
              <w:rPr>
                <w:sz w:val="22"/>
              </w:rPr>
              <w:t>73.1</w:t>
            </w:r>
          </w:p>
        </w:tc>
        <w:tc>
          <w:tcPr>
            <w:tcW w:w="720" w:type="dxa"/>
            <w:tcBorders>
              <w:top w:val="nil"/>
              <w:left w:val="nil"/>
              <w:bottom w:val="nil"/>
              <w:right w:val="nil"/>
            </w:tcBorders>
            <w:tcMar>
              <w:top w:w="100" w:type="nil"/>
              <w:right w:w="100" w:type="nil"/>
            </w:tcMar>
          </w:tcPr>
          <w:p w14:paraId="3EEB1559" w14:textId="2CC3330F" w:rsidR="000918C6" w:rsidRPr="00A57303" w:rsidRDefault="000918C6" w:rsidP="000918C6">
            <w:pPr>
              <w:rPr>
                <w:sz w:val="22"/>
              </w:rPr>
            </w:pPr>
            <w:r w:rsidRPr="00323010">
              <w:rPr>
                <w:sz w:val="22"/>
              </w:rPr>
              <w:t>73.8</w:t>
            </w:r>
          </w:p>
        </w:tc>
      </w:tr>
      <w:tr w:rsidR="000918C6" w:rsidRPr="00A57303" w14:paraId="745F4DE9" w14:textId="77777777" w:rsidTr="000918C6">
        <w:tc>
          <w:tcPr>
            <w:tcW w:w="1350" w:type="dxa"/>
            <w:tcBorders>
              <w:bottom w:val="single" w:sz="4" w:space="0" w:color="auto"/>
            </w:tcBorders>
            <w:tcMar>
              <w:top w:w="100" w:type="nil"/>
              <w:right w:w="100" w:type="nil"/>
            </w:tcMar>
            <w:vAlign w:val="bottom"/>
          </w:tcPr>
          <w:p w14:paraId="78B120CC" w14:textId="77777777" w:rsidR="000918C6" w:rsidRPr="00A57303" w:rsidRDefault="000918C6" w:rsidP="000918C6">
            <w:pPr>
              <w:rPr>
                <w:sz w:val="22"/>
              </w:rPr>
            </w:pPr>
            <w:r w:rsidRPr="00A57303">
              <w:rPr>
                <w:sz w:val="22"/>
              </w:rPr>
              <w:t>Somali</w:t>
            </w:r>
          </w:p>
        </w:tc>
        <w:tc>
          <w:tcPr>
            <w:tcW w:w="270" w:type="dxa"/>
            <w:tcBorders>
              <w:bottom w:val="single" w:sz="4" w:space="0" w:color="auto"/>
            </w:tcBorders>
            <w:vAlign w:val="bottom"/>
          </w:tcPr>
          <w:p w14:paraId="3E442BF1" w14:textId="77777777" w:rsidR="000918C6" w:rsidRPr="00323010" w:rsidRDefault="000918C6" w:rsidP="000918C6">
            <w:pPr>
              <w:pStyle w:val="NoSpacing"/>
              <w:rPr>
                <w:rFonts w:asciiTheme="minorHAnsi" w:hAnsiTheme="minorHAnsi" w:cstheme="minorHAnsi"/>
                <w:szCs w:val="22"/>
              </w:rPr>
            </w:pPr>
          </w:p>
        </w:tc>
        <w:tc>
          <w:tcPr>
            <w:tcW w:w="720" w:type="dxa"/>
            <w:tcBorders>
              <w:top w:val="nil"/>
              <w:left w:val="nil"/>
              <w:bottom w:val="single" w:sz="4" w:space="0" w:color="auto"/>
              <w:right w:val="nil"/>
            </w:tcBorders>
            <w:tcMar>
              <w:top w:w="100" w:type="nil"/>
              <w:right w:w="100" w:type="nil"/>
            </w:tcMar>
          </w:tcPr>
          <w:p w14:paraId="5856A3E0" w14:textId="578A7FEB" w:rsidR="000918C6" w:rsidRPr="00A57303" w:rsidRDefault="000918C6" w:rsidP="000918C6">
            <w:pPr>
              <w:rPr>
                <w:sz w:val="22"/>
              </w:rPr>
            </w:pPr>
            <w:r w:rsidRPr="00323010">
              <w:rPr>
                <w:sz w:val="22"/>
              </w:rPr>
              <w:t>79.6</w:t>
            </w:r>
          </w:p>
        </w:tc>
        <w:tc>
          <w:tcPr>
            <w:tcW w:w="810" w:type="dxa"/>
            <w:tcBorders>
              <w:top w:val="nil"/>
              <w:left w:val="nil"/>
              <w:bottom w:val="single" w:sz="4" w:space="0" w:color="auto"/>
              <w:right w:val="nil"/>
            </w:tcBorders>
            <w:tcMar>
              <w:top w:w="100" w:type="nil"/>
              <w:right w:w="100" w:type="nil"/>
            </w:tcMar>
          </w:tcPr>
          <w:p w14:paraId="0ED9B4BA" w14:textId="775A406C" w:rsidR="000918C6" w:rsidRPr="00A57303" w:rsidRDefault="000918C6" w:rsidP="000918C6">
            <w:pPr>
              <w:rPr>
                <w:sz w:val="22"/>
              </w:rPr>
            </w:pPr>
            <w:r w:rsidRPr="00323010">
              <w:rPr>
                <w:sz w:val="22"/>
              </w:rPr>
              <w:t>81.9</w:t>
            </w:r>
          </w:p>
        </w:tc>
        <w:tc>
          <w:tcPr>
            <w:tcW w:w="720" w:type="dxa"/>
            <w:tcBorders>
              <w:top w:val="nil"/>
              <w:left w:val="nil"/>
              <w:bottom w:val="single" w:sz="4" w:space="0" w:color="auto"/>
              <w:right w:val="nil"/>
            </w:tcBorders>
            <w:tcMar>
              <w:top w:w="100" w:type="nil"/>
              <w:right w:w="100" w:type="nil"/>
            </w:tcMar>
          </w:tcPr>
          <w:p w14:paraId="50F6E9B5" w14:textId="5C665835" w:rsidR="000918C6" w:rsidRPr="00A57303" w:rsidRDefault="000918C6" w:rsidP="000918C6">
            <w:pPr>
              <w:rPr>
                <w:sz w:val="22"/>
              </w:rPr>
            </w:pPr>
            <w:r w:rsidRPr="00323010">
              <w:rPr>
                <w:sz w:val="22"/>
              </w:rPr>
              <w:t>84.6</w:t>
            </w:r>
          </w:p>
        </w:tc>
        <w:tc>
          <w:tcPr>
            <w:tcW w:w="720" w:type="dxa"/>
            <w:tcBorders>
              <w:top w:val="nil"/>
              <w:left w:val="nil"/>
              <w:bottom w:val="single" w:sz="4" w:space="0" w:color="auto"/>
              <w:right w:val="nil"/>
            </w:tcBorders>
            <w:tcMar>
              <w:top w:w="100" w:type="nil"/>
              <w:right w:w="100" w:type="nil"/>
            </w:tcMar>
          </w:tcPr>
          <w:p w14:paraId="2B70B00E" w14:textId="5D52D586" w:rsidR="000918C6" w:rsidRPr="00A57303" w:rsidRDefault="000918C6" w:rsidP="000918C6">
            <w:pPr>
              <w:rPr>
                <w:sz w:val="22"/>
              </w:rPr>
            </w:pPr>
            <w:r w:rsidRPr="00323010">
              <w:rPr>
                <w:sz w:val="22"/>
              </w:rPr>
              <w:t>82.9</w:t>
            </w:r>
          </w:p>
        </w:tc>
        <w:tc>
          <w:tcPr>
            <w:tcW w:w="720" w:type="dxa"/>
            <w:tcBorders>
              <w:top w:val="nil"/>
              <w:left w:val="nil"/>
              <w:bottom w:val="single" w:sz="4" w:space="0" w:color="auto"/>
              <w:right w:val="nil"/>
            </w:tcBorders>
            <w:tcMar>
              <w:top w:w="100" w:type="nil"/>
              <w:right w:w="100" w:type="nil"/>
            </w:tcMar>
          </w:tcPr>
          <w:p w14:paraId="1D1EC0C3" w14:textId="4DD66193" w:rsidR="000918C6" w:rsidRPr="00A57303" w:rsidRDefault="000918C6" w:rsidP="000918C6">
            <w:pPr>
              <w:rPr>
                <w:sz w:val="22"/>
              </w:rPr>
            </w:pPr>
            <w:r w:rsidRPr="00323010">
              <w:rPr>
                <w:sz w:val="22"/>
              </w:rPr>
              <w:t>81.6</w:t>
            </w:r>
          </w:p>
        </w:tc>
        <w:tc>
          <w:tcPr>
            <w:tcW w:w="720" w:type="dxa"/>
            <w:tcBorders>
              <w:top w:val="nil"/>
              <w:left w:val="nil"/>
              <w:bottom w:val="single" w:sz="4" w:space="0" w:color="auto"/>
              <w:right w:val="nil"/>
            </w:tcBorders>
            <w:tcMar>
              <w:top w:w="100" w:type="nil"/>
              <w:right w:w="100" w:type="nil"/>
            </w:tcMar>
          </w:tcPr>
          <w:p w14:paraId="3FD5AABE" w14:textId="346A33D2" w:rsidR="000918C6" w:rsidRPr="00A57303" w:rsidRDefault="000918C6" w:rsidP="000918C6">
            <w:pPr>
              <w:rPr>
                <w:sz w:val="22"/>
              </w:rPr>
            </w:pPr>
            <w:r w:rsidRPr="00323010">
              <w:rPr>
                <w:sz w:val="22"/>
              </w:rPr>
              <w:t>84.0</w:t>
            </w:r>
          </w:p>
        </w:tc>
        <w:tc>
          <w:tcPr>
            <w:tcW w:w="720" w:type="dxa"/>
            <w:tcBorders>
              <w:top w:val="nil"/>
              <w:left w:val="nil"/>
              <w:bottom w:val="single" w:sz="4" w:space="0" w:color="auto"/>
              <w:right w:val="nil"/>
            </w:tcBorders>
            <w:tcMar>
              <w:top w:w="100" w:type="nil"/>
              <w:right w:w="100" w:type="nil"/>
            </w:tcMar>
          </w:tcPr>
          <w:p w14:paraId="030413D1" w14:textId="6952DCF2" w:rsidR="000918C6" w:rsidRPr="00A57303" w:rsidRDefault="000918C6" w:rsidP="000918C6">
            <w:pPr>
              <w:rPr>
                <w:sz w:val="22"/>
              </w:rPr>
            </w:pPr>
            <w:r w:rsidRPr="00323010">
              <w:rPr>
                <w:sz w:val="22"/>
              </w:rPr>
              <w:t>82.4</w:t>
            </w:r>
          </w:p>
        </w:tc>
        <w:tc>
          <w:tcPr>
            <w:tcW w:w="810" w:type="dxa"/>
            <w:tcBorders>
              <w:top w:val="nil"/>
              <w:left w:val="nil"/>
              <w:bottom w:val="single" w:sz="4" w:space="0" w:color="auto"/>
              <w:right w:val="nil"/>
            </w:tcBorders>
            <w:tcMar>
              <w:top w:w="100" w:type="nil"/>
              <w:right w:w="100" w:type="nil"/>
            </w:tcMar>
          </w:tcPr>
          <w:p w14:paraId="4E78F5C4" w14:textId="2AF33211" w:rsidR="000918C6" w:rsidRPr="00A57303" w:rsidRDefault="000918C6" w:rsidP="000918C6">
            <w:pPr>
              <w:rPr>
                <w:sz w:val="22"/>
              </w:rPr>
            </w:pPr>
            <w:r w:rsidRPr="00323010">
              <w:rPr>
                <w:sz w:val="22"/>
              </w:rPr>
              <w:t>83.7</w:t>
            </w:r>
          </w:p>
        </w:tc>
        <w:tc>
          <w:tcPr>
            <w:tcW w:w="720" w:type="dxa"/>
            <w:tcBorders>
              <w:top w:val="nil"/>
              <w:left w:val="nil"/>
              <w:bottom w:val="single" w:sz="4" w:space="0" w:color="auto"/>
              <w:right w:val="nil"/>
            </w:tcBorders>
            <w:tcMar>
              <w:top w:w="100" w:type="nil"/>
              <w:right w:w="100" w:type="nil"/>
            </w:tcMar>
          </w:tcPr>
          <w:p w14:paraId="11794CEE" w14:textId="4ED47D35" w:rsidR="000918C6" w:rsidRPr="00A57303" w:rsidRDefault="000918C6" w:rsidP="000918C6">
            <w:pPr>
              <w:rPr>
                <w:sz w:val="22"/>
              </w:rPr>
            </w:pPr>
            <w:r w:rsidRPr="00323010">
              <w:rPr>
                <w:sz w:val="22"/>
              </w:rPr>
              <w:t>84.7</w:t>
            </w:r>
          </w:p>
        </w:tc>
        <w:tc>
          <w:tcPr>
            <w:tcW w:w="720" w:type="dxa"/>
            <w:tcBorders>
              <w:top w:val="nil"/>
              <w:left w:val="nil"/>
              <w:bottom w:val="single" w:sz="4" w:space="0" w:color="auto"/>
              <w:right w:val="nil"/>
            </w:tcBorders>
            <w:tcMar>
              <w:top w:w="100" w:type="nil"/>
              <w:right w:w="100" w:type="nil"/>
            </w:tcMar>
          </w:tcPr>
          <w:p w14:paraId="75890014" w14:textId="48D43B96" w:rsidR="000918C6" w:rsidRPr="00A57303" w:rsidRDefault="000918C6" w:rsidP="000918C6">
            <w:pPr>
              <w:rPr>
                <w:sz w:val="22"/>
              </w:rPr>
            </w:pPr>
            <w:r w:rsidRPr="00323010">
              <w:rPr>
                <w:sz w:val="22"/>
              </w:rPr>
              <w:t>85.6</w:t>
            </w:r>
          </w:p>
        </w:tc>
        <w:tc>
          <w:tcPr>
            <w:tcW w:w="720" w:type="dxa"/>
            <w:tcBorders>
              <w:top w:val="nil"/>
              <w:left w:val="nil"/>
              <w:bottom w:val="single" w:sz="4" w:space="0" w:color="auto"/>
              <w:right w:val="nil"/>
            </w:tcBorders>
            <w:tcMar>
              <w:top w:w="100" w:type="nil"/>
              <w:right w:w="100" w:type="nil"/>
            </w:tcMar>
          </w:tcPr>
          <w:p w14:paraId="23D4F342" w14:textId="10FEC176" w:rsidR="000918C6" w:rsidRPr="00A57303" w:rsidRDefault="000918C6" w:rsidP="000918C6">
            <w:pPr>
              <w:rPr>
                <w:sz w:val="22"/>
              </w:rPr>
            </w:pPr>
            <w:r w:rsidRPr="00323010">
              <w:rPr>
                <w:sz w:val="22"/>
              </w:rPr>
              <w:t>86.0</w:t>
            </w:r>
          </w:p>
        </w:tc>
        <w:tc>
          <w:tcPr>
            <w:tcW w:w="720" w:type="dxa"/>
            <w:tcBorders>
              <w:top w:val="nil"/>
              <w:left w:val="nil"/>
              <w:bottom w:val="single" w:sz="4" w:space="0" w:color="auto"/>
              <w:right w:val="nil"/>
            </w:tcBorders>
            <w:tcMar>
              <w:top w:w="100" w:type="nil"/>
              <w:right w:w="100" w:type="nil"/>
            </w:tcMar>
          </w:tcPr>
          <w:p w14:paraId="3B84E559" w14:textId="185088C9" w:rsidR="000918C6" w:rsidRPr="00A57303" w:rsidRDefault="000918C6" w:rsidP="000918C6">
            <w:pPr>
              <w:rPr>
                <w:sz w:val="22"/>
              </w:rPr>
            </w:pPr>
            <w:r w:rsidRPr="00323010">
              <w:rPr>
                <w:sz w:val="22"/>
              </w:rPr>
              <w:t>86.1</w:t>
            </w:r>
          </w:p>
        </w:tc>
      </w:tr>
      <w:tr w:rsidR="000918C6" w:rsidRPr="00A57303" w14:paraId="3A105230" w14:textId="77777777" w:rsidTr="00323010">
        <w:tc>
          <w:tcPr>
            <w:tcW w:w="1350" w:type="dxa"/>
            <w:tcBorders>
              <w:top w:val="single" w:sz="4" w:space="0" w:color="auto"/>
              <w:bottom w:val="single" w:sz="4" w:space="0" w:color="auto"/>
            </w:tcBorders>
            <w:tcMar>
              <w:top w:w="100" w:type="nil"/>
              <w:right w:w="100" w:type="nil"/>
            </w:tcMar>
            <w:vAlign w:val="bottom"/>
          </w:tcPr>
          <w:p w14:paraId="073CE7E6" w14:textId="77777777" w:rsidR="000918C6" w:rsidRPr="00A57303" w:rsidRDefault="000918C6" w:rsidP="000918C6">
            <w:pPr>
              <w:rPr>
                <w:sz w:val="22"/>
              </w:rPr>
            </w:pPr>
            <w:r w:rsidRPr="00A57303">
              <w:rPr>
                <w:sz w:val="22"/>
              </w:rPr>
              <w:t>Total</w:t>
            </w:r>
          </w:p>
        </w:tc>
        <w:tc>
          <w:tcPr>
            <w:tcW w:w="270" w:type="dxa"/>
            <w:tcBorders>
              <w:top w:val="single" w:sz="4" w:space="0" w:color="auto"/>
              <w:bottom w:val="single" w:sz="4" w:space="0" w:color="auto"/>
            </w:tcBorders>
            <w:vAlign w:val="bottom"/>
          </w:tcPr>
          <w:p w14:paraId="46990698" w14:textId="77777777" w:rsidR="000918C6" w:rsidRPr="00323010" w:rsidRDefault="000918C6" w:rsidP="000918C6">
            <w:pPr>
              <w:pStyle w:val="NoSpacing"/>
              <w:rPr>
                <w:rFonts w:asciiTheme="minorHAnsi" w:hAnsiTheme="minorHAnsi" w:cstheme="minorHAnsi"/>
                <w:szCs w:val="22"/>
              </w:rPr>
            </w:pPr>
          </w:p>
        </w:tc>
        <w:tc>
          <w:tcPr>
            <w:tcW w:w="720" w:type="dxa"/>
            <w:tcBorders>
              <w:top w:val="single" w:sz="4" w:space="0" w:color="auto"/>
              <w:bottom w:val="single" w:sz="4" w:space="0" w:color="auto"/>
            </w:tcBorders>
            <w:tcMar>
              <w:top w:w="100" w:type="nil"/>
              <w:right w:w="100" w:type="nil"/>
            </w:tcMar>
          </w:tcPr>
          <w:p w14:paraId="779EDD37" w14:textId="649C5458" w:rsidR="000918C6" w:rsidRPr="00A57303" w:rsidRDefault="000918C6" w:rsidP="000918C6">
            <w:pPr>
              <w:rPr>
                <w:sz w:val="22"/>
              </w:rPr>
            </w:pPr>
            <w:r w:rsidRPr="00323010">
              <w:rPr>
                <w:sz w:val="22"/>
              </w:rPr>
              <w:t>70.6</w:t>
            </w:r>
          </w:p>
        </w:tc>
        <w:tc>
          <w:tcPr>
            <w:tcW w:w="810" w:type="dxa"/>
            <w:tcBorders>
              <w:top w:val="single" w:sz="4" w:space="0" w:color="auto"/>
              <w:bottom w:val="single" w:sz="4" w:space="0" w:color="auto"/>
            </w:tcBorders>
            <w:tcMar>
              <w:top w:w="100" w:type="nil"/>
              <w:right w:w="100" w:type="nil"/>
            </w:tcMar>
          </w:tcPr>
          <w:p w14:paraId="24998BAE" w14:textId="5C5C9F31" w:rsidR="000918C6" w:rsidRPr="00A57303" w:rsidRDefault="000918C6" w:rsidP="000918C6">
            <w:pPr>
              <w:rPr>
                <w:sz w:val="22"/>
              </w:rPr>
            </w:pPr>
            <w:r w:rsidRPr="00323010">
              <w:rPr>
                <w:sz w:val="22"/>
              </w:rPr>
              <w:t>70.8</w:t>
            </w:r>
          </w:p>
        </w:tc>
        <w:tc>
          <w:tcPr>
            <w:tcW w:w="720" w:type="dxa"/>
            <w:tcBorders>
              <w:top w:val="single" w:sz="4" w:space="0" w:color="auto"/>
              <w:bottom w:val="single" w:sz="4" w:space="0" w:color="auto"/>
            </w:tcBorders>
            <w:tcMar>
              <w:top w:w="100" w:type="nil"/>
              <w:right w:w="100" w:type="nil"/>
            </w:tcMar>
          </w:tcPr>
          <w:p w14:paraId="31906010" w14:textId="6853F1DE" w:rsidR="000918C6" w:rsidRPr="00A57303" w:rsidRDefault="000918C6" w:rsidP="000918C6">
            <w:pPr>
              <w:rPr>
                <w:sz w:val="22"/>
              </w:rPr>
            </w:pPr>
            <w:r w:rsidRPr="00323010">
              <w:rPr>
                <w:sz w:val="22"/>
              </w:rPr>
              <w:t>70.5</w:t>
            </w:r>
          </w:p>
        </w:tc>
        <w:tc>
          <w:tcPr>
            <w:tcW w:w="720" w:type="dxa"/>
            <w:tcBorders>
              <w:top w:val="single" w:sz="4" w:space="0" w:color="auto"/>
              <w:bottom w:val="single" w:sz="4" w:space="0" w:color="auto"/>
            </w:tcBorders>
            <w:tcMar>
              <w:top w:w="100" w:type="nil"/>
              <w:right w:w="100" w:type="nil"/>
            </w:tcMar>
          </w:tcPr>
          <w:p w14:paraId="0AC21517" w14:textId="7772AE08" w:rsidR="000918C6" w:rsidRPr="00A57303" w:rsidRDefault="000918C6" w:rsidP="000918C6">
            <w:pPr>
              <w:rPr>
                <w:sz w:val="22"/>
              </w:rPr>
            </w:pPr>
            <w:r w:rsidRPr="00323010">
              <w:rPr>
                <w:sz w:val="22"/>
              </w:rPr>
              <w:t>68.4</w:t>
            </w:r>
          </w:p>
        </w:tc>
        <w:tc>
          <w:tcPr>
            <w:tcW w:w="720" w:type="dxa"/>
            <w:tcBorders>
              <w:top w:val="single" w:sz="4" w:space="0" w:color="auto"/>
              <w:bottom w:val="single" w:sz="4" w:space="0" w:color="auto"/>
            </w:tcBorders>
            <w:tcMar>
              <w:top w:w="100" w:type="nil"/>
              <w:right w:w="100" w:type="nil"/>
            </w:tcMar>
          </w:tcPr>
          <w:p w14:paraId="52AFCD93" w14:textId="058B67B0" w:rsidR="000918C6" w:rsidRPr="00A57303" w:rsidRDefault="000918C6" w:rsidP="000918C6">
            <w:pPr>
              <w:rPr>
                <w:sz w:val="22"/>
              </w:rPr>
            </w:pPr>
            <w:r w:rsidRPr="00323010">
              <w:rPr>
                <w:sz w:val="22"/>
              </w:rPr>
              <w:t>68.8</w:t>
            </w:r>
          </w:p>
        </w:tc>
        <w:tc>
          <w:tcPr>
            <w:tcW w:w="720" w:type="dxa"/>
            <w:tcBorders>
              <w:top w:val="single" w:sz="4" w:space="0" w:color="auto"/>
              <w:bottom w:val="single" w:sz="4" w:space="0" w:color="auto"/>
            </w:tcBorders>
            <w:tcMar>
              <w:top w:w="100" w:type="nil"/>
              <w:right w:w="100" w:type="nil"/>
            </w:tcMar>
          </w:tcPr>
          <w:p w14:paraId="3D6E5F69" w14:textId="50158B4D" w:rsidR="000918C6" w:rsidRPr="00A57303" w:rsidRDefault="000918C6" w:rsidP="000918C6">
            <w:pPr>
              <w:rPr>
                <w:sz w:val="22"/>
              </w:rPr>
            </w:pPr>
            <w:r w:rsidRPr="00323010">
              <w:rPr>
                <w:sz w:val="22"/>
              </w:rPr>
              <w:t>68.8</w:t>
            </w:r>
          </w:p>
        </w:tc>
        <w:tc>
          <w:tcPr>
            <w:tcW w:w="720" w:type="dxa"/>
            <w:tcBorders>
              <w:top w:val="single" w:sz="4" w:space="0" w:color="auto"/>
              <w:bottom w:val="single" w:sz="4" w:space="0" w:color="auto"/>
            </w:tcBorders>
            <w:tcMar>
              <w:top w:w="100" w:type="nil"/>
              <w:right w:w="100" w:type="nil"/>
            </w:tcMar>
          </w:tcPr>
          <w:p w14:paraId="4E4F2545" w14:textId="658DE3EF" w:rsidR="000918C6" w:rsidRPr="00A57303" w:rsidRDefault="000918C6" w:rsidP="000918C6">
            <w:pPr>
              <w:rPr>
                <w:sz w:val="22"/>
              </w:rPr>
            </w:pPr>
            <w:r w:rsidRPr="00323010">
              <w:rPr>
                <w:sz w:val="22"/>
              </w:rPr>
              <w:t>68.2</w:t>
            </w:r>
          </w:p>
        </w:tc>
        <w:tc>
          <w:tcPr>
            <w:tcW w:w="810" w:type="dxa"/>
            <w:tcBorders>
              <w:top w:val="single" w:sz="4" w:space="0" w:color="auto"/>
              <w:bottom w:val="single" w:sz="4" w:space="0" w:color="auto"/>
            </w:tcBorders>
            <w:tcMar>
              <w:top w:w="100" w:type="nil"/>
              <w:right w:w="100" w:type="nil"/>
            </w:tcMar>
          </w:tcPr>
          <w:p w14:paraId="4D55B802" w14:textId="0F6E354C" w:rsidR="000918C6" w:rsidRPr="00A57303" w:rsidRDefault="000918C6" w:rsidP="000918C6">
            <w:pPr>
              <w:rPr>
                <w:sz w:val="22"/>
              </w:rPr>
            </w:pPr>
            <w:r w:rsidRPr="00323010">
              <w:rPr>
                <w:sz w:val="22"/>
              </w:rPr>
              <w:t>67.7</w:t>
            </w:r>
          </w:p>
        </w:tc>
        <w:tc>
          <w:tcPr>
            <w:tcW w:w="720" w:type="dxa"/>
            <w:tcBorders>
              <w:top w:val="single" w:sz="4" w:space="0" w:color="auto"/>
              <w:bottom w:val="single" w:sz="4" w:space="0" w:color="auto"/>
            </w:tcBorders>
            <w:tcMar>
              <w:top w:w="100" w:type="nil"/>
              <w:right w:w="100" w:type="nil"/>
            </w:tcMar>
          </w:tcPr>
          <w:p w14:paraId="6C810CCD" w14:textId="11FF668D" w:rsidR="000918C6" w:rsidRPr="00A57303" w:rsidRDefault="000918C6" w:rsidP="000918C6">
            <w:pPr>
              <w:rPr>
                <w:sz w:val="22"/>
              </w:rPr>
            </w:pPr>
            <w:r w:rsidRPr="00323010">
              <w:rPr>
                <w:sz w:val="22"/>
              </w:rPr>
              <w:t>68.6</w:t>
            </w:r>
          </w:p>
        </w:tc>
        <w:tc>
          <w:tcPr>
            <w:tcW w:w="720" w:type="dxa"/>
            <w:tcBorders>
              <w:top w:val="single" w:sz="4" w:space="0" w:color="auto"/>
              <w:bottom w:val="single" w:sz="4" w:space="0" w:color="auto"/>
            </w:tcBorders>
            <w:tcMar>
              <w:top w:w="100" w:type="nil"/>
              <w:right w:w="100" w:type="nil"/>
            </w:tcMar>
          </w:tcPr>
          <w:p w14:paraId="2DD4F9C7" w14:textId="0E0DDCB5" w:rsidR="000918C6" w:rsidRPr="00A57303" w:rsidRDefault="000918C6" w:rsidP="000918C6">
            <w:pPr>
              <w:rPr>
                <w:sz w:val="22"/>
              </w:rPr>
            </w:pPr>
            <w:r w:rsidRPr="00323010">
              <w:rPr>
                <w:sz w:val="22"/>
              </w:rPr>
              <w:t>69.0</w:t>
            </w:r>
          </w:p>
        </w:tc>
        <w:tc>
          <w:tcPr>
            <w:tcW w:w="720" w:type="dxa"/>
            <w:tcBorders>
              <w:top w:val="single" w:sz="4" w:space="0" w:color="auto"/>
              <w:bottom w:val="single" w:sz="4" w:space="0" w:color="auto"/>
            </w:tcBorders>
            <w:tcMar>
              <w:top w:w="100" w:type="nil"/>
              <w:right w:w="100" w:type="nil"/>
            </w:tcMar>
          </w:tcPr>
          <w:p w14:paraId="5E7F10F2" w14:textId="44D8C90C" w:rsidR="000918C6" w:rsidRPr="00A57303" w:rsidRDefault="000918C6" w:rsidP="000918C6">
            <w:pPr>
              <w:rPr>
                <w:sz w:val="22"/>
              </w:rPr>
            </w:pPr>
            <w:r w:rsidRPr="00323010">
              <w:rPr>
                <w:sz w:val="22"/>
              </w:rPr>
              <w:t>69.7</w:t>
            </w:r>
          </w:p>
        </w:tc>
        <w:tc>
          <w:tcPr>
            <w:tcW w:w="720" w:type="dxa"/>
            <w:tcBorders>
              <w:top w:val="single" w:sz="4" w:space="0" w:color="auto"/>
              <w:bottom w:val="single" w:sz="4" w:space="0" w:color="auto"/>
            </w:tcBorders>
            <w:tcMar>
              <w:top w:w="100" w:type="nil"/>
              <w:right w:w="100" w:type="nil"/>
            </w:tcMar>
          </w:tcPr>
          <w:p w14:paraId="4BBA02F5" w14:textId="4BA59B2A" w:rsidR="000918C6" w:rsidRPr="00A57303" w:rsidRDefault="000918C6" w:rsidP="000918C6">
            <w:pPr>
              <w:rPr>
                <w:sz w:val="22"/>
              </w:rPr>
            </w:pPr>
            <w:r w:rsidRPr="00323010">
              <w:rPr>
                <w:sz w:val="22"/>
              </w:rPr>
              <w:t>69.3</w:t>
            </w:r>
          </w:p>
        </w:tc>
      </w:tr>
    </w:tbl>
    <w:p w14:paraId="1F2DC578" w14:textId="7F8624A9" w:rsidR="004C16BD" w:rsidRPr="00971BAF" w:rsidRDefault="004C16BD" w:rsidP="006B5AD9">
      <w:pPr>
        <w:rPr>
          <w:sz w:val="22"/>
        </w:rPr>
      </w:pPr>
      <w:r w:rsidRPr="00971BAF">
        <w:rPr>
          <w:sz w:val="22"/>
        </w:rPr>
        <w:t xml:space="preserve">Note: </w:t>
      </w:r>
      <w:r w:rsidR="00F7195D" w:rsidRPr="00971BAF">
        <w:rPr>
          <w:sz w:val="22"/>
        </w:rPr>
        <w:t>Population</w:t>
      </w:r>
      <w:r w:rsidRPr="00971BAF">
        <w:rPr>
          <w:sz w:val="22"/>
        </w:rPr>
        <w:t xml:space="preserve"> sampling weights used.</w:t>
      </w:r>
    </w:p>
    <w:p w14:paraId="39FD51C1" w14:textId="77777777" w:rsidR="004C16BD" w:rsidRPr="00CC2372" w:rsidRDefault="004C16BD" w:rsidP="006B5AD9"/>
    <w:p w14:paraId="7495D1D3" w14:textId="157D1A51" w:rsidR="00AD3D92" w:rsidRPr="002A0007" w:rsidRDefault="00AD3D92" w:rsidP="00AD3D92">
      <w:r>
        <w:t xml:space="preserve">Table S3. </w:t>
      </w:r>
      <w:r w:rsidR="001A0F86">
        <w:t>Share</w:t>
      </w:r>
      <w:r w:rsidR="001A0F86" w:rsidRPr="00652F1E">
        <w:t xml:space="preserve"> </w:t>
      </w:r>
      <w:r w:rsidRPr="00652F1E">
        <w:t>of Mozambiqu</w:t>
      </w:r>
      <w:r w:rsidR="001A0F86">
        <w:t>an</w:t>
      </w:r>
      <w:r w:rsidRPr="00652F1E">
        <w:t xml:space="preserve"> households that cannot afford a healthy diet</w:t>
      </w:r>
      <w:r w:rsidR="00C54CFC">
        <w:t>,</w:t>
      </w:r>
      <w:r w:rsidRPr="00652F1E">
        <w:t xml:space="preserve"> by province (2017)</w:t>
      </w:r>
      <w:r w:rsidR="001A0F86">
        <w:t>.</w:t>
      </w:r>
    </w:p>
    <w:tbl>
      <w:tblPr>
        <w:tblW w:w="0" w:type="auto"/>
        <w:tblInd w:w="-118" w:type="dxa"/>
        <w:tblLayout w:type="fixed"/>
        <w:tblLook w:val="0000" w:firstRow="0" w:lastRow="0" w:firstColumn="0" w:lastColumn="0" w:noHBand="0" w:noVBand="0"/>
      </w:tblPr>
      <w:tblGrid>
        <w:gridCol w:w="2268"/>
        <w:gridCol w:w="2160"/>
        <w:gridCol w:w="2160"/>
        <w:gridCol w:w="2160"/>
      </w:tblGrid>
      <w:tr w:rsidR="00AD3D92" w:rsidRPr="00284E3F" w14:paraId="2796F0ED" w14:textId="77777777" w:rsidTr="00ED4018">
        <w:tc>
          <w:tcPr>
            <w:tcW w:w="2268" w:type="dxa"/>
            <w:vMerge w:val="restart"/>
            <w:tcMar>
              <w:top w:w="100" w:type="nil"/>
              <w:right w:w="100" w:type="nil"/>
            </w:tcMar>
            <w:vAlign w:val="bottom"/>
          </w:tcPr>
          <w:p w14:paraId="329F9286" w14:textId="77777777" w:rsidR="00AD3D92" w:rsidRPr="00003C47" w:rsidRDefault="00AD3D92" w:rsidP="00ED4018">
            <w:pPr>
              <w:rPr>
                <w:b/>
                <w:bCs/>
                <w:sz w:val="22"/>
              </w:rPr>
            </w:pPr>
            <w:r w:rsidRPr="00003C47">
              <w:rPr>
                <w:b/>
                <w:bCs/>
                <w:sz w:val="22"/>
              </w:rPr>
              <w:t>Province</w:t>
            </w:r>
          </w:p>
        </w:tc>
        <w:tc>
          <w:tcPr>
            <w:tcW w:w="2160" w:type="dxa"/>
            <w:vMerge w:val="restart"/>
            <w:tcMar>
              <w:top w:w="100" w:type="nil"/>
              <w:right w:w="100" w:type="nil"/>
            </w:tcMar>
            <w:vAlign w:val="bottom"/>
          </w:tcPr>
          <w:p w14:paraId="2EC4F6B9" w14:textId="77777777" w:rsidR="00AD3D92" w:rsidRPr="00003C47" w:rsidRDefault="00AD3D92" w:rsidP="00ED4018">
            <w:pPr>
              <w:rPr>
                <w:b/>
                <w:bCs/>
                <w:sz w:val="22"/>
              </w:rPr>
            </w:pPr>
            <w:r w:rsidRPr="00003C47">
              <w:rPr>
                <w:b/>
                <w:bCs/>
                <w:sz w:val="22"/>
              </w:rPr>
              <w:t>Reference Basket</w:t>
            </w:r>
          </w:p>
        </w:tc>
        <w:tc>
          <w:tcPr>
            <w:tcW w:w="4320" w:type="dxa"/>
            <w:gridSpan w:val="2"/>
            <w:tcBorders>
              <w:bottom w:val="single" w:sz="4" w:space="0" w:color="auto"/>
            </w:tcBorders>
            <w:vAlign w:val="bottom"/>
          </w:tcPr>
          <w:p w14:paraId="5539DB17" w14:textId="77777777" w:rsidR="00AD3D92" w:rsidRPr="00003C47" w:rsidRDefault="00AD3D92" w:rsidP="00ED4018">
            <w:pPr>
              <w:rPr>
                <w:b/>
                <w:bCs/>
                <w:sz w:val="22"/>
              </w:rPr>
            </w:pPr>
            <w:r w:rsidRPr="00003C47">
              <w:rPr>
                <w:b/>
                <w:bCs/>
                <w:sz w:val="22"/>
              </w:rPr>
              <w:t>Baskets with Target Foods</w:t>
            </w:r>
          </w:p>
        </w:tc>
      </w:tr>
      <w:tr w:rsidR="00AD3D92" w:rsidRPr="00284E3F" w14:paraId="7ED16528" w14:textId="77777777" w:rsidTr="00ED4018">
        <w:tc>
          <w:tcPr>
            <w:tcW w:w="2268" w:type="dxa"/>
            <w:vMerge/>
            <w:tcBorders>
              <w:bottom w:val="single" w:sz="4" w:space="0" w:color="auto"/>
            </w:tcBorders>
            <w:tcMar>
              <w:top w:w="100" w:type="nil"/>
              <w:right w:w="100" w:type="nil"/>
            </w:tcMar>
            <w:vAlign w:val="bottom"/>
          </w:tcPr>
          <w:p w14:paraId="64A57954" w14:textId="77777777" w:rsidR="00AD3D92" w:rsidRPr="00323010" w:rsidRDefault="00AD3D92" w:rsidP="00ED4018">
            <w:pPr>
              <w:pStyle w:val="NoSpacing"/>
              <w:rPr>
                <w:rFonts w:asciiTheme="minorHAnsi" w:hAnsiTheme="minorHAnsi" w:cstheme="minorHAnsi"/>
                <w:b/>
                <w:bCs/>
                <w:szCs w:val="22"/>
              </w:rPr>
            </w:pPr>
          </w:p>
        </w:tc>
        <w:tc>
          <w:tcPr>
            <w:tcW w:w="2160" w:type="dxa"/>
            <w:vMerge/>
            <w:tcBorders>
              <w:bottom w:val="single" w:sz="4" w:space="0" w:color="auto"/>
            </w:tcBorders>
            <w:tcMar>
              <w:top w:w="100" w:type="nil"/>
              <w:right w:w="100" w:type="nil"/>
            </w:tcMar>
            <w:vAlign w:val="bottom"/>
          </w:tcPr>
          <w:p w14:paraId="3B2C856D" w14:textId="77777777" w:rsidR="00AD3D92" w:rsidRPr="00323010" w:rsidRDefault="00AD3D92" w:rsidP="00ED4018">
            <w:pPr>
              <w:pStyle w:val="NoSpacing"/>
              <w:rPr>
                <w:rFonts w:asciiTheme="minorHAnsi" w:hAnsiTheme="minorHAnsi" w:cstheme="minorHAnsi"/>
                <w:b/>
                <w:bCs/>
                <w:szCs w:val="22"/>
              </w:rPr>
            </w:pPr>
          </w:p>
        </w:tc>
        <w:tc>
          <w:tcPr>
            <w:tcW w:w="2160" w:type="dxa"/>
            <w:tcBorders>
              <w:bottom w:val="single" w:sz="4" w:space="0" w:color="auto"/>
            </w:tcBorders>
            <w:tcMar>
              <w:top w:w="100" w:type="nil"/>
              <w:right w:w="100" w:type="nil"/>
            </w:tcMar>
            <w:vAlign w:val="bottom"/>
          </w:tcPr>
          <w:p w14:paraId="36076E61" w14:textId="77777777" w:rsidR="00AD3D92" w:rsidRPr="00003C47" w:rsidRDefault="00AD3D92" w:rsidP="00ED4018">
            <w:pPr>
              <w:rPr>
                <w:b/>
                <w:bCs/>
                <w:sz w:val="22"/>
              </w:rPr>
            </w:pPr>
            <w:r w:rsidRPr="00003C47">
              <w:rPr>
                <w:b/>
                <w:bCs/>
                <w:sz w:val="22"/>
              </w:rPr>
              <w:t>Chicken Pieces</w:t>
            </w:r>
          </w:p>
        </w:tc>
        <w:tc>
          <w:tcPr>
            <w:tcW w:w="2160" w:type="dxa"/>
            <w:tcBorders>
              <w:bottom w:val="single" w:sz="4" w:space="0" w:color="auto"/>
            </w:tcBorders>
            <w:tcMar>
              <w:top w:w="100" w:type="nil"/>
              <w:right w:w="100" w:type="nil"/>
            </w:tcMar>
            <w:vAlign w:val="bottom"/>
          </w:tcPr>
          <w:p w14:paraId="56225987" w14:textId="77777777" w:rsidR="00AD3D92" w:rsidRPr="00003C47" w:rsidRDefault="00AD3D92" w:rsidP="00ED4018">
            <w:pPr>
              <w:rPr>
                <w:b/>
                <w:bCs/>
                <w:sz w:val="22"/>
              </w:rPr>
            </w:pPr>
            <w:r w:rsidRPr="00003C47">
              <w:rPr>
                <w:b/>
                <w:bCs/>
                <w:sz w:val="22"/>
              </w:rPr>
              <w:t>Dried Fish</w:t>
            </w:r>
          </w:p>
        </w:tc>
      </w:tr>
      <w:tr w:rsidR="00284E3F" w:rsidRPr="00284E3F" w14:paraId="1ABACC68" w14:textId="77777777" w:rsidTr="00ED4018">
        <w:tc>
          <w:tcPr>
            <w:tcW w:w="2268" w:type="dxa"/>
            <w:tcBorders>
              <w:top w:val="single" w:sz="4" w:space="0" w:color="auto"/>
            </w:tcBorders>
            <w:tcMar>
              <w:top w:w="100" w:type="nil"/>
              <w:right w:w="100" w:type="nil"/>
            </w:tcMar>
            <w:vAlign w:val="center"/>
          </w:tcPr>
          <w:p w14:paraId="4222BCEC" w14:textId="77777777" w:rsidR="00284E3F" w:rsidRPr="00003C47" w:rsidRDefault="00284E3F" w:rsidP="00284E3F">
            <w:pPr>
              <w:rPr>
                <w:sz w:val="22"/>
              </w:rPr>
            </w:pPr>
            <w:r w:rsidRPr="00003C47">
              <w:rPr>
                <w:sz w:val="22"/>
              </w:rPr>
              <w:t>Cabo Delgado</w:t>
            </w:r>
          </w:p>
        </w:tc>
        <w:tc>
          <w:tcPr>
            <w:tcW w:w="2160" w:type="dxa"/>
            <w:tcBorders>
              <w:top w:val="nil"/>
              <w:left w:val="nil"/>
              <w:bottom w:val="nil"/>
              <w:right w:val="nil"/>
            </w:tcBorders>
            <w:tcMar>
              <w:top w:w="100" w:type="nil"/>
              <w:right w:w="100" w:type="nil"/>
            </w:tcMar>
          </w:tcPr>
          <w:p w14:paraId="49B67A48" w14:textId="7B676033" w:rsidR="00284E3F" w:rsidRPr="00003C47" w:rsidRDefault="00284E3F" w:rsidP="00284E3F">
            <w:pPr>
              <w:jc w:val="center"/>
              <w:rPr>
                <w:sz w:val="22"/>
              </w:rPr>
            </w:pPr>
            <w:r w:rsidRPr="00323010">
              <w:rPr>
                <w:sz w:val="22"/>
              </w:rPr>
              <w:t>96</w:t>
            </w:r>
          </w:p>
        </w:tc>
        <w:tc>
          <w:tcPr>
            <w:tcW w:w="2160" w:type="dxa"/>
            <w:tcBorders>
              <w:top w:val="nil"/>
              <w:left w:val="nil"/>
              <w:bottom w:val="nil"/>
              <w:right w:val="nil"/>
            </w:tcBorders>
            <w:tcMar>
              <w:top w:w="100" w:type="nil"/>
              <w:right w:w="100" w:type="nil"/>
            </w:tcMar>
          </w:tcPr>
          <w:p w14:paraId="787E001C" w14:textId="47E28F5F" w:rsidR="00284E3F" w:rsidRPr="00003C47" w:rsidRDefault="00284E3F" w:rsidP="00284E3F">
            <w:pPr>
              <w:jc w:val="center"/>
              <w:rPr>
                <w:sz w:val="22"/>
              </w:rPr>
            </w:pPr>
            <w:r w:rsidRPr="00323010">
              <w:rPr>
                <w:sz w:val="22"/>
              </w:rPr>
              <w:t>96</w:t>
            </w:r>
          </w:p>
        </w:tc>
        <w:tc>
          <w:tcPr>
            <w:tcW w:w="2160" w:type="dxa"/>
            <w:tcBorders>
              <w:top w:val="nil"/>
              <w:left w:val="nil"/>
              <w:bottom w:val="nil"/>
              <w:right w:val="nil"/>
            </w:tcBorders>
            <w:tcMar>
              <w:top w:w="100" w:type="nil"/>
              <w:right w:w="100" w:type="nil"/>
            </w:tcMar>
          </w:tcPr>
          <w:p w14:paraId="14D717DA" w14:textId="59A2F951" w:rsidR="00284E3F" w:rsidRPr="00003C47" w:rsidRDefault="00284E3F" w:rsidP="00284E3F">
            <w:pPr>
              <w:jc w:val="center"/>
              <w:rPr>
                <w:sz w:val="22"/>
              </w:rPr>
            </w:pPr>
            <w:r w:rsidRPr="00323010">
              <w:rPr>
                <w:sz w:val="22"/>
              </w:rPr>
              <w:t>96</w:t>
            </w:r>
          </w:p>
        </w:tc>
      </w:tr>
      <w:tr w:rsidR="00284E3F" w:rsidRPr="00284E3F" w14:paraId="4F597FD9" w14:textId="77777777" w:rsidTr="00ED4018">
        <w:tc>
          <w:tcPr>
            <w:tcW w:w="2268" w:type="dxa"/>
            <w:tcMar>
              <w:top w:w="100" w:type="nil"/>
              <w:right w:w="100" w:type="nil"/>
            </w:tcMar>
            <w:vAlign w:val="center"/>
          </w:tcPr>
          <w:p w14:paraId="0B406CD4" w14:textId="77777777" w:rsidR="00284E3F" w:rsidRPr="00003C47" w:rsidRDefault="00284E3F" w:rsidP="00284E3F">
            <w:pPr>
              <w:rPr>
                <w:sz w:val="22"/>
              </w:rPr>
            </w:pPr>
            <w:r w:rsidRPr="00003C47">
              <w:rPr>
                <w:sz w:val="22"/>
              </w:rPr>
              <w:t>Gaza</w:t>
            </w:r>
          </w:p>
        </w:tc>
        <w:tc>
          <w:tcPr>
            <w:tcW w:w="2160" w:type="dxa"/>
            <w:tcBorders>
              <w:top w:val="nil"/>
              <w:left w:val="nil"/>
              <w:bottom w:val="nil"/>
              <w:right w:val="nil"/>
            </w:tcBorders>
            <w:tcMar>
              <w:top w:w="100" w:type="nil"/>
              <w:right w:w="100" w:type="nil"/>
            </w:tcMar>
          </w:tcPr>
          <w:p w14:paraId="419BB996" w14:textId="5C436F0B" w:rsidR="00284E3F" w:rsidRPr="00003C47" w:rsidRDefault="00284E3F" w:rsidP="00284E3F">
            <w:pPr>
              <w:jc w:val="center"/>
              <w:rPr>
                <w:sz w:val="22"/>
              </w:rPr>
            </w:pPr>
            <w:r w:rsidRPr="00323010">
              <w:rPr>
                <w:sz w:val="22"/>
              </w:rPr>
              <w:t>94</w:t>
            </w:r>
          </w:p>
        </w:tc>
        <w:tc>
          <w:tcPr>
            <w:tcW w:w="2160" w:type="dxa"/>
            <w:tcBorders>
              <w:top w:val="nil"/>
              <w:left w:val="nil"/>
              <w:bottom w:val="nil"/>
              <w:right w:val="nil"/>
            </w:tcBorders>
            <w:tcMar>
              <w:top w:w="100" w:type="nil"/>
              <w:right w:w="100" w:type="nil"/>
            </w:tcMar>
          </w:tcPr>
          <w:p w14:paraId="0E2B8EA8" w14:textId="2207D1F0" w:rsidR="00284E3F" w:rsidRPr="00003C47" w:rsidRDefault="00284E3F" w:rsidP="00284E3F">
            <w:pPr>
              <w:jc w:val="center"/>
              <w:rPr>
                <w:sz w:val="22"/>
              </w:rPr>
            </w:pPr>
            <w:r w:rsidRPr="00323010">
              <w:rPr>
                <w:sz w:val="22"/>
              </w:rPr>
              <w:t>95</w:t>
            </w:r>
          </w:p>
        </w:tc>
        <w:tc>
          <w:tcPr>
            <w:tcW w:w="2160" w:type="dxa"/>
            <w:tcBorders>
              <w:top w:val="nil"/>
              <w:left w:val="nil"/>
              <w:bottom w:val="nil"/>
              <w:right w:val="nil"/>
            </w:tcBorders>
            <w:tcMar>
              <w:top w:w="100" w:type="nil"/>
              <w:right w:w="100" w:type="nil"/>
            </w:tcMar>
          </w:tcPr>
          <w:p w14:paraId="380C6A5F" w14:textId="210DAEF8" w:rsidR="00284E3F" w:rsidRPr="00003C47" w:rsidRDefault="00284E3F" w:rsidP="00284E3F">
            <w:pPr>
              <w:jc w:val="center"/>
              <w:rPr>
                <w:sz w:val="22"/>
              </w:rPr>
            </w:pPr>
            <w:r w:rsidRPr="00323010">
              <w:rPr>
                <w:sz w:val="22"/>
              </w:rPr>
              <w:t>94</w:t>
            </w:r>
          </w:p>
        </w:tc>
      </w:tr>
      <w:tr w:rsidR="00284E3F" w:rsidRPr="00284E3F" w14:paraId="0BBCA1EC" w14:textId="77777777" w:rsidTr="00ED4018">
        <w:tc>
          <w:tcPr>
            <w:tcW w:w="2268" w:type="dxa"/>
            <w:tcMar>
              <w:top w:w="100" w:type="nil"/>
              <w:right w:w="100" w:type="nil"/>
            </w:tcMar>
            <w:vAlign w:val="center"/>
          </w:tcPr>
          <w:p w14:paraId="378A90A8" w14:textId="77777777" w:rsidR="00284E3F" w:rsidRPr="00003C47" w:rsidRDefault="00284E3F" w:rsidP="00284E3F">
            <w:pPr>
              <w:rPr>
                <w:sz w:val="22"/>
              </w:rPr>
            </w:pPr>
            <w:r w:rsidRPr="00003C47">
              <w:rPr>
                <w:sz w:val="22"/>
              </w:rPr>
              <w:t>Inhambane</w:t>
            </w:r>
          </w:p>
        </w:tc>
        <w:tc>
          <w:tcPr>
            <w:tcW w:w="2160" w:type="dxa"/>
            <w:tcBorders>
              <w:top w:val="nil"/>
              <w:left w:val="nil"/>
              <w:bottom w:val="nil"/>
              <w:right w:val="nil"/>
            </w:tcBorders>
            <w:tcMar>
              <w:top w:w="100" w:type="nil"/>
              <w:right w:w="100" w:type="nil"/>
            </w:tcMar>
          </w:tcPr>
          <w:p w14:paraId="59DC5B4A" w14:textId="24FE1E36" w:rsidR="00284E3F" w:rsidRPr="00003C47" w:rsidRDefault="00284E3F" w:rsidP="00284E3F">
            <w:pPr>
              <w:jc w:val="center"/>
              <w:rPr>
                <w:sz w:val="22"/>
              </w:rPr>
            </w:pPr>
            <w:r w:rsidRPr="00323010">
              <w:rPr>
                <w:sz w:val="22"/>
              </w:rPr>
              <w:t>84</w:t>
            </w:r>
          </w:p>
        </w:tc>
        <w:tc>
          <w:tcPr>
            <w:tcW w:w="2160" w:type="dxa"/>
            <w:tcBorders>
              <w:top w:val="nil"/>
              <w:left w:val="nil"/>
              <w:bottom w:val="nil"/>
              <w:right w:val="nil"/>
            </w:tcBorders>
            <w:tcMar>
              <w:top w:w="100" w:type="nil"/>
              <w:right w:w="100" w:type="nil"/>
            </w:tcMar>
          </w:tcPr>
          <w:p w14:paraId="75A7130D" w14:textId="43D9C759" w:rsidR="00284E3F" w:rsidRPr="00003C47" w:rsidRDefault="00284E3F" w:rsidP="00284E3F">
            <w:pPr>
              <w:jc w:val="center"/>
              <w:rPr>
                <w:sz w:val="22"/>
              </w:rPr>
            </w:pPr>
            <w:r w:rsidRPr="00323010">
              <w:rPr>
                <w:sz w:val="22"/>
              </w:rPr>
              <w:t>84</w:t>
            </w:r>
          </w:p>
        </w:tc>
        <w:tc>
          <w:tcPr>
            <w:tcW w:w="2160" w:type="dxa"/>
            <w:tcBorders>
              <w:top w:val="nil"/>
              <w:left w:val="nil"/>
              <w:bottom w:val="nil"/>
              <w:right w:val="nil"/>
            </w:tcBorders>
            <w:tcMar>
              <w:top w:w="100" w:type="nil"/>
              <w:right w:w="100" w:type="nil"/>
            </w:tcMar>
          </w:tcPr>
          <w:p w14:paraId="2592CC84" w14:textId="14C170FC" w:rsidR="00284E3F" w:rsidRPr="00003C47" w:rsidRDefault="00284E3F" w:rsidP="00284E3F">
            <w:pPr>
              <w:jc w:val="center"/>
              <w:rPr>
                <w:sz w:val="22"/>
              </w:rPr>
            </w:pPr>
            <w:r w:rsidRPr="00323010">
              <w:rPr>
                <w:sz w:val="22"/>
              </w:rPr>
              <w:t>84</w:t>
            </w:r>
          </w:p>
        </w:tc>
      </w:tr>
      <w:tr w:rsidR="00284E3F" w:rsidRPr="00284E3F" w14:paraId="2CD984BE" w14:textId="77777777" w:rsidTr="00ED4018">
        <w:tc>
          <w:tcPr>
            <w:tcW w:w="2268" w:type="dxa"/>
            <w:tcMar>
              <w:top w:w="100" w:type="nil"/>
              <w:right w:w="100" w:type="nil"/>
            </w:tcMar>
            <w:vAlign w:val="center"/>
          </w:tcPr>
          <w:p w14:paraId="5E9C9687" w14:textId="77777777" w:rsidR="00284E3F" w:rsidRPr="00003C47" w:rsidRDefault="00284E3F" w:rsidP="00284E3F">
            <w:pPr>
              <w:rPr>
                <w:sz w:val="22"/>
              </w:rPr>
            </w:pPr>
            <w:r w:rsidRPr="00003C47">
              <w:rPr>
                <w:sz w:val="22"/>
              </w:rPr>
              <w:t>Manica</w:t>
            </w:r>
          </w:p>
        </w:tc>
        <w:tc>
          <w:tcPr>
            <w:tcW w:w="2160" w:type="dxa"/>
            <w:tcBorders>
              <w:top w:val="nil"/>
              <w:left w:val="nil"/>
              <w:bottom w:val="nil"/>
              <w:right w:val="nil"/>
            </w:tcBorders>
            <w:tcMar>
              <w:top w:w="100" w:type="nil"/>
              <w:right w:w="100" w:type="nil"/>
            </w:tcMar>
          </w:tcPr>
          <w:p w14:paraId="384790EF" w14:textId="5C182A3E" w:rsidR="00284E3F" w:rsidRPr="00003C47" w:rsidRDefault="00284E3F" w:rsidP="00284E3F">
            <w:pPr>
              <w:jc w:val="center"/>
              <w:rPr>
                <w:sz w:val="22"/>
              </w:rPr>
            </w:pPr>
            <w:r w:rsidRPr="00323010">
              <w:rPr>
                <w:sz w:val="22"/>
              </w:rPr>
              <w:t>87</w:t>
            </w:r>
          </w:p>
        </w:tc>
        <w:tc>
          <w:tcPr>
            <w:tcW w:w="2160" w:type="dxa"/>
            <w:tcBorders>
              <w:top w:val="nil"/>
              <w:left w:val="nil"/>
              <w:bottom w:val="nil"/>
              <w:right w:val="nil"/>
            </w:tcBorders>
            <w:tcMar>
              <w:top w:w="100" w:type="nil"/>
              <w:right w:w="100" w:type="nil"/>
            </w:tcMar>
          </w:tcPr>
          <w:p w14:paraId="2C8FFD23" w14:textId="26197D4B" w:rsidR="00284E3F" w:rsidRPr="00003C47" w:rsidRDefault="00284E3F" w:rsidP="00284E3F">
            <w:pPr>
              <w:jc w:val="center"/>
              <w:rPr>
                <w:sz w:val="22"/>
              </w:rPr>
            </w:pPr>
            <w:r w:rsidRPr="00323010">
              <w:rPr>
                <w:sz w:val="22"/>
              </w:rPr>
              <w:t>88</w:t>
            </w:r>
          </w:p>
        </w:tc>
        <w:tc>
          <w:tcPr>
            <w:tcW w:w="2160" w:type="dxa"/>
            <w:tcBorders>
              <w:top w:val="nil"/>
              <w:left w:val="nil"/>
              <w:bottom w:val="nil"/>
              <w:right w:val="nil"/>
            </w:tcBorders>
            <w:tcMar>
              <w:top w:w="100" w:type="nil"/>
              <w:right w:w="100" w:type="nil"/>
            </w:tcMar>
          </w:tcPr>
          <w:p w14:paraId="2AEEF92A" w14:textId="3AE867E2" w:rsidR="00284E3F" w:rsidRPr="00003C47" w:rsidRDefault="00284E3F" w:rsidP="00284E3F">
            <w:pPr>
              <w:jc w:val="center"/>
              <w:rPr>
                <w:sz w:val="22"/>
              </w:rPr>
            </w:pPr>
            <w:r w:rsidRPr="00323010">
              <w:rPr>
                <w:sz w:val="22"/>
              </w:rPr>
              <w:t>88</w:t>
            </w:r>
          </w:p>
        </w:tc>
      </w:tr>
      <w:tr w:rsidR="00284E3F" w:rsidRPr="00284E3F" w14:paraId="2C1F7DD1" w14:textId="77777777" w:rsidTr="00ED4018">
        <w:tc>
          <w:tcPr>
            <w:tcW w:w="2268" w:type="dxa"/>
            <w:tcMar>
              <w:top w:w="100" w:type="nil"/>
              <w:right w:w="100" w:type="nil"/>
            </w:tcMar>
            <w:vAlign w:val="center"/>
          </w:tcPr>
          <w:p w14:paraId="2FC6479D" w14:textId="77777777" w:rsidR="00284E3F" w:rsidRPr="00003C47" w:rsidRDefault="00284E3F" w:rsidP="00284E3F">
            <w:pPr>
              <w:rPr>
                <w:sz w:val="22"/>
              </w:rPr>
            </w:pPr>
            <w:r w:rsidRPr="00003C47">
              <w:rPr>
                <w:sz w:val="22"/>
              </w:rPr>
              <w:t xml:space="preserve">Maputo </w:t>
            </w:r>
            <w:proofErr w:type="spellStart"/>
            <w:r w:rsidRPr="00003C47">
              <w:rPr>
                <w:sz w:val="22"/>
              </w:rPr>
              <w:t>Cidade</w:t>
            </w:r>
            <w:proofErr w:type="spellEnd"/>
          </w:p>
        </w:tc>
        <w:tc>
          <w:tcPr>
            <w:tcW w:w="2160" w:type="dxa"/>
            <w:tcBorders>
              <w:top w:val="nil"/>
              <w:left w:val="nil"/>
              <w:bottom w:val="nil"/>
              <w:right w:val="nil"/>
            </w:tcBorders>
            <w:tcMar>
              <w:top w:w="100" w:type="nil"/>
              <w:right w:w="100" w:type="nil"/>
            </w:tcMar>
          </w:tcPr>
          <w:p w14:paraId="64B61CA9" w14:textId="00E62771" w:rsidR="00284E3F" w:rsidRPr="00003C47" w:rsidRDefault="00284E3F" w:rsidP="00284E3F">
            <w:pPr>
              <w:jc w:val="center"/>
              <w:rPr>
                <w:sz w:val="22"/>
              </w:rPr>
            </w:pPr>
            <w:r w:rsidRPr="00323010">
              <w:rPr>
                <w:sz w:val="22"/>
              </w:rPr>
              <w:t>44</w:t>
            </w:r>
          </w:p>
        </w:tc>
        <w:tc>
          <w:tcPr>
            <w:tcW w:w="2160" w:type="dxa"/>
            <w:tcBorders>
              <w:top w:val="nil"/>
              <w:left w:val="nil"/>
              <w:bottom w:val="nil"/>
              <w:right w:val="nil"/>
            </w:tcBorders>
            <w:tcMar>
              <w:top w:w="100" w:type="nil"/>
              <w:right w:w="100" w:type="nil"/>
            </w:tcMar>
          </w:tcPr>
          <w:p w14:paraId="39767C4D" w14:textId="1883C177" w:rsidR="00284E3F" w:rsidRPr="00003C47" w:rsidRDefault="00284E3F" w:rsidP="00284E3F">
            <w:pPr>
              <w:jc w:val="center"/>
              <w:rPr>
                <w:sz w:val="22"/>
              </w:rPr>
            </w:pPr>
            <w:r w:rsidRPr="00323010">
              <w:rPr>
                <w:sz w:val="22"/>
              </w:rPr>
              <w:t>47</w:t>
            </w:r>
          </w:p>
        </w:tc>
        <w:tc>
          <w:tcPr>
            <w:tcW w:w="2160" w:type="dxa"/>
            <w:tcBorders>
              <w:top w:val="nil"/>
              <w:left w:val="nil"/>
              <w:bottom w:val="nil"/>
              <w:right w:val="nil"/>
            </w:tcBorders>
            <w:tcMar>
              <w:top w:w="100" w:type="nil"/>
              <w:right w:w="100" w:type="nil"/>
            </w:tcMar>
          </w:tcPr>
          <w:p w14:paraId="118B67F3" w14:textId="11A1BA8A" w:rsidR="00284E3F" w:rsidRPr="00003C47" w:rsidRDefault="00284E3F" w:rsidP="00284E3F">
            <w:pPr>
              <w:jc w:val="center"/>
              <w:rPr>
                <w:sz w:val="22"/>
              </w:rPr>
            </w:pPr>
            <w:r w:rsidRPr="00323010">
              <w:rPr>
                <w:sz w:val="22"/>
              </w:rPr>
              <w:t>45</w:t>
            </w:r>
          </w:p>
        </w:tc>
      </w:tr>
      <w:tr w:rsidR="00284E3F" w:rsidRPr="00284E3F" w14:paraId="08D72358" w14:textId="77777777" w:rsidTr="00ED4018">
        <w:tc>
          <w:tcPr>
            <w:tcW w:w="2268" w:type="dxa"/>
            <w:tcMar>
              <w:top w:w="100" w:type="nil"/>
              <w:right w:w="100" w:type="nil"/>
            </w:tcMar>
            <w:vAlign w:val="center"/>
          </w:tcPr>
          <w:p w14:paraId="4F2A78AB" w14:textId="77777777" w:rsidR="00284E3F" w:rsidRPr="00003C47" w:rsidRDefault="00284E3F" w:rsidP="00284E3F">
            <w:pPr>
              <w:rPr>
                <w:sz w:val="22"/>
              </w:rPr>
            </w:pPr>
            <w:r w:rsidRPr="00003C47">
              <w:rPr>
                <w:sz w:val="22"/>
              </w:rPr>
              <w:t xml:space="preserve">Maputo </w:t>
            </w:r>
            <w:proofErr w:type="spellStart"/>
            <w:r w:rsidRPr="00003C47">
              <w:rPr>
                <w:sz w:val="22"/>
              </w:rPr>
              <w:t>Provincia</w:t>
            </w:r>
            <w:proofErr w:type="spellEnd"/>
          </w:p>
        </w:tc>
        <w:tc>
          <w:tcPr>
            <w:tcW w:w="2160" w:type="dxa"/>
            <w:tcBorders>
              <w:top w:val="nil"/>
              <w:left w:val="nil"/>
              <w:bottom w:val="nil"/>
              <w:right w:val="nil"/>
            </w:tcBorders>
            <w:tcMar>
              <w:top w:w="100" w:type="nil"/>
              <w:right w:w="100" w:type="nil"/>
            </w:tcMar>
          </w:tcPr>
          <w:p w14:paraId="2B640560" w14:textId="047E09FB" w:rsidR="00284E3F" w:rsidRPr="00003C47" w:rsidRDefault="00284E3F" w:rsidP="00284E3F">
            <w:pPr>
              <w:jc w:val="center"/>
              <w:rPr>
                <w:sz w:val="22"/>
              </w:rPr>
            </w:pPr>
            <w:r w:rsidRPr="00323010">
              <w:rPr>
                <w:sz w:val="22"/>
              </w:rPr>
              <w:t>52</w:t>
            </w:r>
          </w:p>
        </w:tc>
        <w:tc>
          <w:tcPr>
            <w:tcW w:w="2160" w:type="dxa"/>
            <w:tcBorders>
              <w:top w:val="nil"/>
              <w:left w:val="nil"/>
              <w:bottom w:val="nil"/>
              <w:right w:val="nil"/>
            </w:tcBorders>
            <w:tcMar>
              <w:top w:w="100" w:type="nil"/>
              <w:right w:w="100" w:type="nil"/>
            </w:tcMar>
          </w:tcPr>
          <w:p w14:paraId="372EF1C4" w14:textId="725182BD" w:rsidR="00284E3F" w:rsidRPr="00003C47" w:rsidRDefault="00284E3F" w:rsidP="00284E3F">
            <w:pPr>
              <w:jc w:val="center"/>
              <w:rPr>
                <w:sz w:val="22"/>
              </w:rPr>
            </w:pPr>
            <w:r w:rsidRPr="00323010">
              <w:rPr>
                <w:sz w:val="22"/>
              </w:rPr>
              <w:t>54</w:t>
            </w:r>
          </w:p>
        </w:tc>
        <w:tc>
          <w:tcPr>
            <w:tcW w:w="2160" w:type="dxa"/>
            <w:tcBorders>
              <w:top w:val="nil"/>
              <w:left w:val="nil"/>
              <w:bottom w:val="nil"/>
              <w:right w:val="nil"/>
            </w:tcBorders>
            <w:tcMar>
              <w:top w:w="100" w:type="nil"/>
              <w:right w:w="100" w:type="nil"/>
            </w:tcMar>
          </w:tcPr>
          <w:p w14:paraId="1EFDC765" w14:textId="3C1176B9" w:rsidR="00284E3F" w:rsidRPr="00003C47" w:rsidRDefault="00284E3F" w:rsidP="00284E3F">
            <w:pPr>
              <w:jc w:val="center"/>
              <w:rPr>
                <w:sz w:val="22"/>
              </w:rPr>
            </w:pPr>
            <w:r w:rsidRPr="00323010">
              <w:rPr>
                <w:sz w:val="22"/>
              </w:rPr>
              <w:t>53</w:t>
            </w:r>
          </w:p>
        </w:tc>
      </w:tr>
      <w:tr w:rsidR="00284E3F" w:rsidRPr="00284E3F" w14:paraId="32B0D21A" w14:textId="77777777" w:rsidTr="00ED4018">
        <w:tc>
          <w:tcPr>
            <w:tcW w:w="2268" w:type="dxa"/>
            <w:tcMar>
              <w:top w:w="100" w:type="nil"/>
              <w:right w:w="100" w:type="nil"/>
            </w:tcMar>
            <w:vAlign w:val="center"/>
          </w:tcPr>
          <w:p w14:paraId="40739C8B" w14:textId="77777777" w:rsidR="00284E3F" w:rsidRPr="00003C47" w:rsidRDefault="00284E3F" w:rsidP="00284E3F">
            <w:pPr>
              <w:rPr>
                <w:sz w:val="22"/>
              </w:rPr>
            </w:pPr>
            <w:r w:rsidRPr="00003C47">
              <w:rPr>
                <w:sz w:val="22"/>
              </w:rPr>
              <w:t>Nampula</w:t>
            </w:r>
          </w:p>
        </w:tc>
        <w:tc>
          <w:tcPr>
            <w:tcW w:w="2160" w:type="dxa"/>
            <w:tcBorders>
              <w:top w:val="nil"/>
              <w:left w:val="nil"/>
              <w:bottom w:val="nil"/>
              <w:right w:val="nil"/>
            </w:tcBorders>
            <w:tcMar>
              <w:top w:w="100" w:type="nil"/>
              <w:right w:w="100" w:type="nil"/>
            </w:tcMar>
          </w:tcPr>
          <w:p w14:paraId="2E495577" w14:textId="05046237" w:rsidR="00284E3F" w:rsidRPr="00003C47" w:rsidRDefault="00284E3F" w:rsidP="00284E3F">
            <w:pPr>
              <w:jc w:val="center"/>
              <w:rPr>
                <w:sz w:val="22"/>
              </w:rPr>
            </w:pPr>
            <w:r w:rsidRPr="00323010">
              <w:rPr>
                <w:sz w:val="22"/>
              </w:rPr>
              <w:t>92</w:t>
            </w:r>
          </w:p>
        </w:tc>
        <w:tc>
          <w:tcPr>
            <w:tcW w:w="2160" w:type="dxa"/>
            <w:tcBorders>
              <w:top w:val="nil"/>
              <w:left w:val="nil"/>
              <w:bottom w:val="nil"/>
              <w:right w:val="nil"/>
            </w:tcBorders>
            <w:tcMar>
              <w:top w:w="100" w:type="nil"/>
              <w:right w:w="100" w:type="nil"/>
            </w:tcMar>
          </w:tcPr>
          <w:p w14:paraId="4E608F52" w14:textId="143884A4" w:rsidR="00284E3F" w:rsidRPr="00003C47" w:rsidRDefault="00284E3F" w:rsidP="00284E3F">
            <w:pPr>
              <w:jc w:val="center"/>
              <w:rPr>
                <w:sz w:val="22"/>
              </w:rPr>
            </w:pPr>
            <w:r w:rsidRPr="00323010">
              <w:rPr>
                <w:sz w:val="22"/>
              </w:rPr>
              <w:t>93</w:t>
            </w:r>
          </w:p>
        </w:tc>
        <w:tc>
          <w:tcPr>
            <w:tcW w:w="2160" w:type="dxa"/>
            <w:tcBorders>
              <w:top w:val="nil"/>
              <w:left w:val="nil"/>
              <w:bottom w:val="nil"/>
              <w:right w:val="nil"/>
            </w:tcBorders>
            <w:tcMar>
              <w:top w:w="100" w:type="nil"/>
              <w:right w:w="100" w:type="nil"/>
            </w:tcMar>
          </w:tcPr>
          <w:p w14:paraId="69671581" w14:textId="574544F1" w:rsidR="00284E3F" w:rsidRPr="00003C47" w:rsidRDefault="00284E3F" w:rsidP="00284E3F">
            <w:pPr>
              <w:jc w:val="center"/>
              <w:rPr>
                <w:sz w:val="22"/>
              </w:rPr>
            </w:pPr>
            <w:r w:rsidRPr="00323010">
              <w:rPr>
                <w:sz w:val="22"/>
              </w:rPr>
              <w:t>93</w:t>
            </w:r>
          </w:p>
        </w:tc>
      </w:tr>
      <w:tr w:rsidR="00284E3F" w:rsidRPr="00284E3F" w14:paraId="10B4CBA8" w14:textId="77777777" w:rsidTr="00ED4018">
        <w:tc>
          <w:tcPr>
            <w:tcW w:w="2268" w:type="dxa"/>
            <w:tcMar>
              <w:top w:w="100" w:type="nil"/>
              <w:right w:w="100" w:type="nil"/>
            </w:tcMar>
            <w:vAlign w:val="center"/>
          </w:tcPr>
          <w:p w14:paraId="4478F9ED" w14:textId="77777777" w:rsidR="00284E3F" w:rsidRPr="00003C47" w:rsidRDefault="00284E3F" w:rsidP="00284E3F">
            <w:pPr>
              <w:rPr>
                <w:sz w:val="22"/>
              </w:rPr>
            </w:pPr>
            <w:r w:rsidRPr="00003C47">
              <w:rPr>
                <w:sz w:val="22"/>
              </w:rPr>
              <w:t>Niassa</w:t>
            </w:r>
          </w:p>
        </w:tc>
        <w:tc>
          <w:tcPr>
            <w:tcW w:w="2160" w:type="dxa"/>
            <w:tcBorders>
              <w:top w:val="nil"/>
              <w:left w:val="nil"/>
              <w:bottom w:val="nil"/>
              <w:right w:val="nil"/>
            </w:tcBorders>
            <w:tcMar>
              <w:top w:w="100" w:type="nil"/>
              <w:right w:w="100" w:type="nil"/>
            </w:tcMar>
          </w:tcPr>
          <w:p w14:paraId="7018C1B3" w14:textId="1772C8B1" w:rsidR="00284E3F" w:rsidRPr="00003C47" w:rsidRDefault="00284E3F" w:rsidP="00284E3F">
            <w:pPr>
              <w:jc w:val="center"/>
              <w:rPr>
                <w:sz w:val="22"/>
              </w:rPr>
            </w:pPr>
            <w:r w:rsidRPr="00323010">
              <w:rPr>
                <w:sz w:val="22"/>
              </w:rPr>
              <w:t>93</w:t>
            </w:r>
          </w:p>
        </w:tc>
        <w:tc>
          <w:tcPr>
            <w:tcW w:w="2160" w:type="dxa"/>
            <w:tcBorders>
              <w:top w:val="nil"/>
              <w:left w:val="nil"/>
              <w:bottom w:val="nil"/>
              <w:right w:val="nil"/>
            </w:tcBorders>
            <w:tcMar>
              <w:top w:w="100" w:type="nil"/>
              <w:right w:w="100" w:type="nil"/>
            </w:tcMar>
          </w:tcPr>
          <w:p w14:paraId="00CBF09C" w14:textId="2989DA6F" w:rsidR="00284E3F" w:rsidRPr="00003C47" w:rsidRDefault="00284E3F" w:rsidP="00284E3F">
            <w:pPr>
              <w:jc w:val="center"/>
              <w:rPr>
                <w:sz w:val="22"/>
              </w:rPr>
            </w:pPr>
            <w:r w:rsidRPr="00323010">
              <w:rPr>
                <w:sz w:val="22"/>
              </w:rPr>
              <w:t>93</w:t>
            </w:r>
          </w:p>
        </w:tc>
        <w:tc>
          <w:tcPr>
            <w:tcW w:w="2160" w:type="dxa"/>
            <w:tcBorders>
              <w:top w:val="nil"/>
              <w:left w:val="nil"/>
              <w:bottom w:val="nil"/>
              <w:right w:val="nil"/>
            </w:tcBorders>
            <w:tcMar>
              <w:top w:w="100" w:type="nil"/>
              <w:right w:w="100" w:type="nil"/>
            </w:tcMar>
          </w:tcPr>
          <w:p w14:paraId="2ADA3876" w14:textId="288DADA4" w:rsidR="00284E3F" w:rsidRPr="00003C47" w:rsidRDefault="00284E3F" w:rsidP="00284E3F">
            <w:pPr>
              <w:jc w:val="center"/>
              <w:rPr>
                <w:sz w:val="22"/>
              </w:rPr>
            </w:pPr>
            <w:r w:rsidRPr="00323010">
              <w:rPr>
                <w:sz w:val="22"/>
              </w:rPr>
              <w:t>93</w:t>
            </w:r>
          </w:p>
        </w:tc>
      </w:tr>
      <w:tr w:rsidR="00284E3F" w:rsidRPr="00284E3F" w14:paraId="5E7F134C" w14:textId="77777777" w:rsidTr="00ED4018">
        <w:tc>
          <w:tcPr>
            <w:tcW w:w="2268" w:type="dxa"/>
            <w:tcMar>
              <w:top w:w="100" w:type="nil"/>
              <w:right w:w="100" w:type="nil"/>
            </w:tcMar>
            <w:vAlign w:val="center"/>
          </w:tcPr>
          <w:p w14:paraId="02F5A146" w14:textId="77777777" w:rsidR="00284E3F" w:rsidRPr="00003C47" w:rsidRDefault="00284E3F" w:rsidP="00284E3F">
            <w:pPr>
              <w:rPr>
                <w:sz w:val="22"/>
              </w:rPr>
            </w:pPr>
            <w:proofErr w:type="spellStart"/>
            <w:r w:rsidRPr="00003C47">
              <w:rPr>
                <w:sz w:val="22"/>
              </w:rPr>
              <w:t>Sofala</w:t>
            </w:r>
            <w:proofErr w:type="spellEnd"/>
          </w:p>
        </w:tc>
        <w:tc>
          <w:tcPr>
            <w:tcW w:w="2160" w:type="dxa"/>
            <w:tcBorders>
              <w:top w:val="nil"/>
              <w:left w:val="nil"/>
              <w:bottom w:val="nil"/>
              <w:right w:val="nil"/>
            </w:tcBorders>
            <w:tcMar>
              <w:top w:w="100" w:type="nil"/>
              <w:right w:w="100" w:type="nil"/>
            </w:tcMar>
          </w:tcPr>
          <w:p w14:paraId="24389CDC" w14:textId="5E4B33D5" w:rsidR="00284E3F" w:rsidRPr="00003C47" w:rsidRDefault="00284E3F" w:rsidP="00284E3F">
            <w:pPr>
              <w:jc w:val="center"/>
              <w:rPr>
                <w:sz w:val="22"/>
              </w:rPr>
            </w:pPr>
            <w:r w:rsidRPr="00323010">
              <w:rPr>
                <w:sz w:val="22"/>
              </w:rPr>
              <w:t>89</w:t>
            </w:r>
          </w:p>
        </w:tc>
        <w:tc>
          <w:tcPr>
            <w:tcW w:w="2160" w:type="dxa"/>
            <w:tcBorders>
              <w:top w:val="nil"/>
              <w:left w:val="nil"/>
              <w:bottom w:val="nil"/>
              <w:right w:val="nil"/>
            </w:tcBorders>
            <w:tcMar>
              <w:top w:w="100" w:type="nil"/>
              <w:right w:w="100" w:type="nil"/>
            </w:tcMar>
          </w:tcPr>
          <w:p w14:paraId="2AE67C61" w14:textId="0610689F" w:rsidR="00284E3F" w:rsidRPr="00003C47" w:rsidRDefault="00284E3F" w:rsidP="00284E3F">
            <w:pPr>
              <w:jc w:val="center"/>
              <w:rPr>
                <w:sz w:val="22"/>
              </w:rPr>
            </w:pPr>
            <w:r w:rsidRPr="00323010">
              <w:rPr>
                <w:sz w:val="22"/>
              </w:rPr>
              <w:t>90</w:t>
            </w:r>
          </w:p>
        </w:tc>
        <w:tc>
          <w:tcPr>
            <w:tcW w:w="2160" w:type="dxa"/>
            <w:tcBorders>
              <w:top w:val="nil"/>
              <w:left w:val="nil"/>
              <w:bottom w:val="nil"/>
              <w:right w:val="nil"/>
            </w:tcBorders>
            <w:tcMar>
              <w:top w:w="100" w:type="nil"/>
              <w:right w:w="100" w:type="nil"/>
            </w:tcMar>
          </w:tcPr>
          <w:p w14:paraId="673E5CE8" w14:textId="3E8A4100" w:rsidR="00284E3F" w:rsidRPr="00003C47" w:rsidRDefault="00284E3F" w:rsidP="00284E3F">
            <w:pPr>
              <w:jc w:val="center"/>
              <w:rPr>
                <w:sz w:val="22"/>
              </w:rPr>
            </w:pPr>
            <w:r w:rsidRPr="00323010">
              <w:rPr>
                <w:sz w:val="22"/>
              </w:rPr>
              <w:t>90</w:t>
            </w:r>
          </w:p>
        </w:tc>
      </w:tr>
      <w:tr w:rsidR="00284E3F" w:rsidRPr="00284E3F" w14:paraId="0617B010" w14:textId="77777777" w:rsidTr="00ED4018">
        <w:tc>
          <w:tcPr>
            <w:tcW w:w="2268" w:type="dxa"/>
            <w:tcMar>
              <w:top w:w="100" w:type="nil"/>
              <w:right w:w="100" w:type="nil"/>
            </w:tcMar>
            <w:vAlign w:val="center"/>
          </w:tcPr>
          <w:p w14:paraId="4C14390E" w14:textId="77777777" w:rsidR="00284E3F" w:rsidRPr="00003C47" w:rsidRDefault="00284E3F" w:rsidP="00284E3F">
            <w:pPr>
              <w:rPr>
                <w:sz w:val="22"/>
              </w:rPr>
            </w:pPr>
            <w:r w:rsidRPr="00003C47">
              <w:rPr>
                <w:sz w:val="22"/>
              </w:rPr>
              <w:t>Tete</w:t>
            </w:r>
          </w:p>
        </w:tc>
        <w:tc>
          <w:tcPr>
            <w:tcW w:w="2160" w:type="dxa"/>
            <w:tcBorders>
              <w:top w:val="nil"/>
              <w:left w:val="nil"/>
              <w:bottom w:val="nil"/>
              <w:right w:val="nil"/>
            </w:tcBorders>
            <w:tcMar>
              <w:top w:w="100" w:type="nil"/>
              <w:right w:w="100" w:type="nil"/>
            </w:tcMar>
          </w:tcPr>
          <w:p w14:paraId="3EDD9DE3" w14:textId="58EC8167" w:rsidR="00284E3F" w:rsidRPr="00003C47" w:rsidRDefault="00284E3F" w:rsidP="00284E3F">
            <w:pPr>
              <w:jc w:val="center"/>
              <w:rPr>
                <w:sz w:val="22"/>
              </w:rPr>
            </w:pPr>
            <w:r w:rsidRPr="00323010">
              <w:rPr>
                <w:sz w:val="22"/>
              </w:rPr>
              <w:t>86</w:t>
            </w:r>
          </w:p>
        </w:tc>
        <w:tc>
          <w:tcPr>
            <w:tcW w:w="2160" w:type="dxa"/>
            <w:tcBorders>
              <w:top w:val="nil"/>
              <w:left w:val="nil"/>
              <w:bottom w:val="nil"/>
              <w:right w:val="nil"/>
            </w:tcBorders>
            <w:tcMar>
              <w:top w:w="100" w:type="nil"/>
              <w:right w:w="100" w:type="nil"/>
            </w:tcMar>
          </w:tcPr>
          <w:p w14:paraId="56FED219" w14:textId="042D358C" w:rsidR="00284E3F" w:rsidRPr="00003C47" w:rsidRDefault="00284E3F" w:rsidP="00284E3F">
            <w:pPr>
              <w:jc w:val="center"/>
              <w:rPr>
                <w:sz w:val="22"/>
              </w:rPr>
            </w:pPr>
            <w:r w:rsidRPr="00323010">
              <w:rPr>
                <w:sz w:val="22"/>
              </w:rPr>
              <w:t>87</w:t>
            </w:r>
          </w:p>
        </w:tc>
        <w:tc>
          <w:tcPr>
            <w:tcW w:w="2160" w:type="dxa"/>
            <w:tcBorders>
              <w:top w:val="nil"/>
              <w:left w:val="nil"/>
              <w:bottom w:val="nil"/>
              <w:right w:val="nil"/>
            </w:tcBorders>
            <w:tcMar>
              <w:top w:w="100" w:type="nil"/>
              <w:right w:w="100" w:type="nil"/>
            </w:tcMar>
          </w:tcPr>
          <w:p w14:paraId="08CEF19C" w14:textId="556BE944" w:rsidR="00284E3F" w:rsidRPr="00003C47" w:rsidRDefault="00284E3F" w:rsidP="00284E3F">
            <w:pPr>
              <w:jc w:val="center"/>
              <w:rPr>
                <w:sz w:val="22"/>
              </w:rPr>
            </w:pPr>
            <w:r w:rsidRPr="00323010">
              <w:rPr>
                <w:sz w:val="22"/>
              </w:rPr>
              <w:t>87</w:t>
            </w:r>
          </w:p>
        </w:tc>
      </w:tr>
      <w:tr w:rsidR="00284E3F" w:rsidRPr="00284E3F" w14:paraId="50E60F91" w14:textId="77777777" w:rsidTr="00323010">
        <w:tc>
          <w:tcPr>
            <w:tcW w:w="2268" w:type="dxa"/>
            <w:tcBorders>
              <w:bottom w:val="single" w:sz="4" w:space="0" w:color="auto"/>
            </w:tcBorders>
            <w:tcMar>
              <w:top w:w="100" w:type="nil"/>
              <w:right w:w="100" w:type="nil"/>
            </w:tcMar>
            <w:vAlign w:val="center"/>
          </w:tcPr>
          <w:p w14:paraId="55CA06BD" w14:textId="77777777" w:rsidR="00284E3F" w:rsidRPr="00003C47" w:rsidRDefault="00284E3F" w:rsidP="00284E3F">
            <w:pPr>
              <w:rPr>
                <w:sz w:val="22"/>
              </w:rPr>
            </w:pPr>
            <w:r w:rsidRPr="00003C47">
              <w:rPr>
                <w:sz w:val="22"/>
              </w:rPr>
              <w:t>Zambezia</w:t>
            </w:r>
          </w:p>
        </w:tc>
        <w:tc>
          <w:tcPr>
            <w:tcW w:w="2160" w:type="dxa"/>
            <w:tcBorders>
              <w:top w:val="nil"/>
              <w:left w:val="nil"/>
              <w:bottom w:val="single" w:sz="4" w:space="0" w:color="auto"/>
              <w:right w:val="nil"/>
            </w:tcBorders>
            <w:tcMar>
              <w:top w:w="100" w:type="nil"/>
              <w:right w:w="100" w:type="nil"/>
            </w:tcMar>
          </w:tcPr>
          <w:p w14:paraId="427171F4" w14:textId="27E0B264" w:rsidR="00284E3F" w:rsidRPr="00003C47" w:rsidRDefault="00284E3F" w:rsidP="00284E3F">
            <w:pPr>
              <w:jc w:val="center"/>
              <w:rPr>
                <w:sz w:val="22"/>
              </w:rPr>
            </w:pPr>
            <w:r w:rsidRPr="00323010">
              <w:rPr>
                <w:sz w:val="22"/>
              </w:rPr>
              <w:t>95</w:t>
            </w:r>
          </w:p>
        </w:tc>
        <w:tc>
          <w:tcPr>
            <w:tcW w:w="2160" w:type="dxa"/>
            <w:tcBorders>
              <w:top w:val="nil"/>
              <w:left w:val="nil"/>
              <w:bottom w:val="single" w:sz="4" w:space="0" w:color="auto"/>
              <w:right w:val="nil"/>
            </w:tcBorders>
            <w:tcMar>
              <w:top w:w="100" w:type="nil"/>
              <w:right w:w="100" w:type="nil"/>
            </w:tcMar>
          </w:tcPr>
          <w:p w14:paraId="152D69B2" w14:textId="72287440" w:rsidR="00284E3F" w:rsidRPr="00003C47" w:rsidRDefault="00284E3F" w:rsidP="00284E3F">
            <w:pPr>
              <w:jc w:val="center"/>
              <w:rPr>
                <w:sz w:val="22"/>
              </w:rPr>
            </w:pPr>
            <w:r w:rsidRPr="00323010">
              <w:rPr>
                <w:sz w:val="22"/>
              </w:rPr>
              <w:t>96</w:t>
            </w:r>
          </w:p>
        </w:tc>
        <w:tc>
          <w:tcPr>
            <w:tcW w:w="2160" w:type="dxa"/>
            <w:tcBorders>
              <w:top w:val="nil"/>
              <w:left w:val="nil"/>
              <w:bottom w:val="single" w:sz="4" w:space="0" w:color="auto"/>
              <w:right w:val="nil"/>
            </w:tcBorders>
            <w:tcMar>
              <w:top w:w="100" w:type="nil"/>
              <w:right w:w="100" w:type="nil"/>
            </w:tcMar>
          </w:tcPr>
          <w:p w14:paraId="0A3C9328" w14:textId="1500B7DC" w:rsidR="00284E3F" w:rsidRPr="00003C47" w:rsidRDefault="00284E3F" w:rsidP="00284E3F">
            <w:pPr>
              <w:jc w:val="center"/>
              <w:rPr>
                <w:sz w:val="22"/>
              </w:rPr>
            </w:pPr>
            <w:r w:rsidRPr="00323010">
              <w:rPr>
                <w:sz w:val="22"/>
              </w:rPr>
              <w:t>95</w:t>
            </w:r>
          </w:p>
        </w:tc>
      </w:tr>
      <w:tr w:rsidR="00284E3F" w:rsidRPr="00284E3F" w14:paraId="1BC5A5A6" w14:textId="77777777" w:rsidTr="00323010">
        <w:tc>
          <w:tcPr>
            <w:tcW w:w="2268" w:type="dxa"/>
            <w:tcBorders>
              <w:top w:val="single" w:sz="4" w:space="0" w:color="auto"/>
              <w:bottom w:val="single" w:sz="4" w:space="0" w:color="auto"/>
            </w:tcBorders>
            <w:tcMar>
              <w:top w:w="100" w:type="nil"/>
              <w:right w:w="100" w:type="nil"/>
            </w:tcMar>
            <w:vAlign w:val="bottom"/>
          </w:tcPr>
          <w:p w14:paraId="24F003B2" w14:textId="77777777" w:rsidR="00284E3F" w:rsidRPr="00003C47" w:rsidRDefault="00284E3F" w:rsidP="00284E3F">
            <w:pPr>
              <w:rPr>
                <w:sz w:val="22"/>
              </w:rPr>
            </w:pPr>
            <w:r w:rsidRPr="00003C47">
              <w:rPr>
                <w:sz w:val="22"/>
              </w:rPr>
              <w:t>Total</w:t>
            </w:r>
          </w:p>
        </w:tc>
        <w:tc>
          <w:tcPr>
            <w:tcW w:w="2160" w:type="dxa"/>
            <w:tcBorders>
              <w:top w:val="single" w:sz="4" w:space="0" w:color="auto"/>
              <w:left w:val="nil"/>
              <w:bottom w:val="single" w:sz="4" w:space="0" w:color="auto"/>
              <w:right w:val="nil"/>
            </w:tcBorders>
            <w:tcMar>
              <w:top w:w="100" w:type="nil"/>
              <w:right w:w="100" w:type="nil"/>
            </w:tcMar>
          </w:tcPr>
          <w:p w14:paraId="26CA8B39" w14:textId="579A2918" w:rsidR="00284E3F" w:rsidRPr="00003C47" w:rsidRDefault="00284E3F" w:rsidP="00284E3F">
            <w:pPr>
              <w:jc w:val="center"/>
              <w:rPr>
                <w:sz w:val="22"/>
              </w:rPr>
            </w:pPr>
            <w:r w:rsidRPr="00323010">
              <w:rPr>
                <w:sz w:val="22"/>
              </w:rPr>
              <w:t>87</w:t>
            </w:r>
          </w:p>
        </w:tc>
        <w:tc>
          <w:tcPr>
            <w:tcW w:w="2160" w:type="dxa"/>
            <w:tcBorders>
              <w:top w:val="single" w:sz="4" w:space="0" w:color="auto"/>
              <w:left w:val="nil"/>
              <w:bottom w:val="single" w:sz="4" w:space="0" w:color="auto"/>
              <w:right w:val="nil"/>
            </w:tcBorders>
            <w:tcMar>
              <w:top w:w="100" w:type="nil"/>
              <w:right w:w="100" w:type="nil"/>
            </w:tcMar>
          </w:tcPr>
          <w:p w14:paraId="434BCF17" w14:textId="50276412" w:rsidR="00284E3F" w:rsidRPr="00003C47" w:rsidRDefault="00284E3F" w:rsidP="00284E3F">
            <w:pPr>
              <w:jc w:val="center"/>
              <w:rPr>
                <w:sz w:val="22"/>
              </w:rPr>
            </w:pPr>
            <w:r w:rsidRPr="00323010">
              <w:rPr>
                <w:sz w:val="22"/>
              </w:rPr>
              <w:t>88</w:t>
            </w:r>
          </w:p>
        </w:tc>
        <w:tc>
          <w:tcPr>
            <w:tcW w:w="2160" w:type="dxa"/>
            <w:tcBorders>
              <w:top w:val="single" w:sz="4" w:space="0" w:color="auto"/>
              <w:left w:val="nil"/>
              <w:bottom w:val="single" w:sz="4" w:space="0" w:color="auto"/>
              <w:right w:val="nil"/>
            </w:tcBorders>
            <w:tcMar>
              <w:top w:w="100" w:type="nil"/>
              <w:right w:w="100" w:type="nil"/>
            </w:tcMar>
          </w:tcPr>
          <w:p w14:paraId="4E5486D6" w14:textId="1236E507" w:rsidR="00284E3F" w:rsidRPr="00003C47" w:rsidRDefault="00284E3F" w:rsidP="00284E3F">
            <w:pPr>
              <w:jc w:val="center"/>
              <w:rPr>
                <w:sz w:val="22"/>
              </w:rPr>
            </w:pPr>
            <w:r w:rsidRPr="00323010">
              <w:rPr>
                <w:sz w:val="22"/>
              </w:rPr>
              <w:t>87</w:t>
            </w:r>
          </w:p>
        </w:tc>
      </w:tr>
    </w:tbl>
    <w:p w14:paraId="087085FC" w14:textId="77777777" w:rsidR="00AD3D92" w:rsidRPr="00E27138" w:rsidRDefault="00AD3D92" w:rsidP="00AD3D92">
      <w:pPr>
        <w:rPr>
          <w:sz w:val="22"/>
          <w:szCs w:val="21"/>
        </w:rPr>
      </w:pPr>
      <w:r w:rsidRPr="00E27138">
        <w:rPr>
          <w:sz w:val="22"/>
          <w:szCs w:val="21"/>
        </w:rPr>
        <w:t xml:space="preserve">Note: Population sampling weights used. Price data used for CoHD and </w:t>
      </w:r>
      <w:proofErr w:type="spellStart"/>
      <w:r w:rsidRPr="00E27138">
        <w:rPr>
          <w:sz w:val="22"/>
          <w:szCs w:val="21"/>
        </w:rPr>
        <w:t>CoHD+T</w:t>
      </w:r>
      <w:proofErr w:type="spellEnd"/>
      <w:r w:rsidRPr="00E27138">
        <w:rPr>
          <w:sz w:val="22"/>
          <w:szCs w:val="21"/>
        </w:rPr>
        <w:t xml:space="preserve"> calculations are national average prices from ICP 2017.</w:t>
      </w:r>
    </w:p>
    <w:p w14:paraId="46BED1E8" w14:textId="3F57021D" w:rsidR="004C16BD" w:rsidRPr="00CC2372" w:rsidRDefault="00787A1F" w:rsidP="00EC2B99">
      <w:pPr>
        <w:spacing w:after="160" w:line="259" w:lineRule="auto"/>
      </w:pPr>
      <w:r>
        <w:br w:type="page"/>
      </w:r>
    </w:p>
    <w:p w14:paraId="242C67E0" w14:textId="1EBABF5A" w:rsidR="00AD3D92" w:rsidRPr="00AD3D92" w:rsidRDefault="00AD3D92" w:rsidP="00AD3D92">
      <w:r>
        <w:lastRenderedPageBreak/>
        <w:t xml:space="preserve">Table </w:t>
      </w:r>
      <w:r w:rsidR="00FA58C5">
        <w:t>S</w:t>
      </w:r>
      <w:r w:rsidR="00B079E4">
        <w:t>4</w:t>
      </w:r>
      <w:r>
        <w:t>. Share of Kenyan households that cannot afford a healthy diet with variation in third-least-cost vegetable selected</w:t>
      </w:r>
      <w:r w:rsidR="007434BC">
        <w:t>, by county</w:t>
      </w:r>
      <w:r>
        <w:t xml:space="preserve"> (2017). </w:t>
      </w:r>
    </w:p>
    <w:tbl>
      <w:tblPr>
        <w:tblW w:w="9748" w:type="dxa"/>
        <w:tblInd w:w="-118" w:type="dxa"/>
        <w:tblLayout w:type="fixed"/>
        <w:tblLook w:val="0000" w:firstRow="0" w:lastRow="0" w:firstColumn="0" w:lastColumn="0" w:noHBand="0" w:noVBand="0"/>
      </w:tblPr>
      <w:tblGrid>
        <w:gridCol w:w="1828"/>
        <w:gridCol w:w="1002"/>
        <w:gridCol w:w="1325"/>
        <w:gridCol w:w="990"/>
        <w:gridCol w:w="694"/>
        <w:gridCol w:w="1003"/>
        <w:gridCol w:w="1183"/>
        <w:gridCol w:w="1723"/>
      </w:tblGrid>
      <w:tr w:rsidR="00CC00BF" w:rsidRPr="00CC00BF" w14:paraId="7666B22D" w14:textId="6A7C91AE" w:rsidTr="00323010">
        <w:tc>
          <w:tcPr>
            <w:tcW w:w="1828" w:type="dxa"/>
            <w:tcBorders>
              <w:bottom w:val="single" w:sz="4" w:space="0" w:color="auto"/>
            </w:tcBorders>
            <w:tcMar>
              <w:top w:w="100" w:type="nil"/>
              <w:right w:w="100" w:type="nil"/>
            </w:tcMar>
            <w:vAlign w:val="center"/>
          </w:tcPr>
          <w:p w14:paraId="75FF2732" w14:textId="77777777" w:rsidR="00CC00BF" w:rsidRPr="00323010" w:rsidRDefault="00CC00BF" w:rsidP="00614283">
            <w:pPr>
              <w:pStyle w:val="NoSpacing"/>
              <w:rPr>
                <w:rFonts w:asciiTheme="minorHAnsi" w:hAnsiTheme="minorHAnsi" w:cstheme="minorHAnsi"/>
                <w:b/>
                <w:bCs/>
                <w:sz w:val="20"/>
                <w:szCs w:val="20"/>
              </w:rPr>
            </w:pPr>
          </w:p>
        </w:tc>
        <w:tc>
          <w:tcPr>
            <w:tcW w:w="1002" w:type="dxa"/>
            <w:tcBorders>
              <w:bottom w:val="single" w:sz="4" w:space="0" w:color="auto"/>
            </w:tcBorders>
            <w:tcMar>
              <w:top w:w="100" w:type="nil"/>
              <w:right w:w="100" w:type="nil"/>
            </w:tcMar>
            <w:vAlign w:val="bottom"/>
          </w:tcPr>
          <w:p w14:paraId="588FB055" w14:textId="77777777" w:rsidR="00CC00BF" w:rsidRPr="00323010" w:rsidRDefault="00CC00BF" w:rsidP="00614283">
            <w:pPr>
              <w:jc w:val="center"/>
              <w:rPr>
                <w:b/>
                <w:bCs/>
                <w:sz w:val="20"/>
                <w:szCs w:val="20"/>
              </w:rPr>
            </w:pPr>
            <w:r w:rsidRPr="00323010">
              <w:rPr>
                <w:b/>
                <w:bCs/>
                <w:sz w:val="20"/>
                <w:szCs w:val="20"/>
              </w:rPr>
              <w:t>Ref.</w:t>
            </w:r>
          </w:p>
        </w:tc>
        <w:tc>
          <w:tcPr>
            <w:tcW w:w="1325" w:type="dxa"/>
            <w:tcBorders>
              <w:bottom w:val="single" w:sz="4" w:space="0" w:color="auto"/>
            </w:tcBorders>
            <w:tcMar>
              <w:top w:w="100" w:type="nil"/>
              <w:right w:w="100" w:type="nil"/>
            </w:tcMar>
            <w:vAlign w:val="bottom"/>
          </w:tcPr>
          <w:p w14:paraId="31616583" w14:textId="77777777" w:rsidR="00CC00BF" w:rsidRPr="00323010" w:rsidRDefault="00CC00BF" w:rsidP="00614283">
            <w:pPr>
              <w:jc w:val="center"/>
              <w:rPr>
                <w:b/>
                <w:bCs/>
                <w:sz w:val="20"/>
                <w:szCs w:val="20"/>
              </w:rPr>
            </w:pPr>
            <w:r w:rsidRPr="00323010">
              <w:rPr>
                <w:b/>
                <w:bCs/>
                <w:sz w:val="20"/>
                <w:szCs w:val="20"/>
              </w:rPr>
              <w:t>Green Beans</w:t>
            </w:r>
          </w:p>
        </w:tc>
        <w:tc>
          <w:tcPr>
            <w:tcW w:w="990" w:type="dxa"/>
            <w:tcBorders>
              <w:bottom w:val="single" w:sz="4" w:space="0" w:color="auto"/>
            </w:tcBorders>
            <w:tcMar>
              <w:top w:w="100" w:type="nil"/>
              <w:right w:w="100" w:type="nil"/>
            </w:tcMar>
            <w:vAlign w:val="bottom"/>
          </w:tcPr>
          <w:p w14:paraId="00801D4C" w14:textId="77777777" w:rsidR="00CC00BF" w:rsidRPr="00323010" w:rsidRDefault="00CC00BF" w:rsidP="00614283">
            <w:pPr>
              <w:jc w:val="center"/>
              <w:rPr>
                <w:b/>
                <w:bCs/>
                <w:sz w:val="20"/>
                <w:szCs w:val="20"/>
              </w:rPr>
            </w:pPr>
            <w:r w:rsidRPr="00323010">
              <w:rPr>
                <w:b/>
                <w:bCs/>
                <w:sz w:val="20"/>
                <w:szCs w:val="20"/>
              </w:rPr>
              <w:t>Eggplant</w:t>
            </w:r>
          </w:p>
        </w:tc>
        <w:tc>
          <w:tcPr>
            <w:tcW w:w="694" w:type="dxa"/>
            <w:tcBorders>
              <w:bottom w:val="single" w:sz="4" w:space="0" w:color="auto"/>
            </w:tcBorders>
            <w:tcMar>
              <w:top w:w="100" w:type="nil"/>
              <w:right w:w="100" w:type="nil"/>
            </w:tcMar>
            <w:vAlign w:val="bottom"/>
          </w:tcPr>
          <w:p w14:paraId="4DF0A3C2" w14:textId="77777777" w:rsidR="00CC00BF" w:rsidRPr="00323010" w:rsidRDefault="00CC00BF" w:rsidP="00614283">
            <w:pPr>
              <w:jc w:val="center"/>
              <w:rPr>
                <w:b/>
                <w:bCs/>
                <w:sz w:val="20"/>
                <w:szCs w:val="20"/>
              </w:rPr>
            </w:pPr>
            <w:r w:rsidRPr="00323010">
              <w:rPr>
                <w:b/>
                <w:bCs/>
                <w:sz w:val="20"/>
                <w:szCs w:val="20"/>
              </w:rPr>
              <w:t>Peas</w:t>
            </w:r>
          </w:p>
        </w:tc>
        <w:tc>
          <w:tcPr>
            <w:tcW w:w="1003" w:type="dxa"/>
            <w:tcBorders>
              <w:bottom w:val="single" w:sz="4" w:space="0" w:color="auto"/>
            </w:tcBorders>
            <w:tcMar>
              <w:top w:w="100" w:type="nil"/>
              <w:right w:w="100" w:type="nil"/>
            </w:tcMar>
            <w:vAlign w:val="bottom"/>
          </w:tcPr>
          <w:p w14:paraId="23C71755" w14:textId="77777777" w:rsidR="00CC00BF" w:rsidRPr="00323010" w:rsidRDefault="00CC00BF" w:rsidP="00614283">
            <w:pPr>
              <w:jc w:val="center"/>
              <w:rPr>
                <w:b/>
                <w:bCs/>
                <w:sz w:val="20"/>
                <w:szCs w:val="20"/>
              </w:rPr>
            </w:pPr>
            <w:r w:rsidRPr="00323010">
              <w:rPr>
                <w:b/>
                <w:bCs/>
                <w:sz w:val="20"/>
                <w:szCs w:val="20"/>
              </w:rPr>
              <w:t>Tomato</w:t>
            </w:r>
          </w:p>
        </w:tc>
        <w:tc>
          <w:tcPr>
            <w:tcW w:w="1183" w:type="dxa"/>
            <w:tcBorders>
              <w:bottom w:val="single" w:sz="4" w:space="0" w:color="auto"/>
            </w:tcBorders>
            <w:tcMar>
              <w:top w:w="100" w:type="nil"/>
              <w:right w:w="100" w:type="nil"/>
            </w:tcMar>
            <w:vAlign w:val="bottom"/>
          </w:tcPr>
          <w:p w14:paraId="27D6CC41" w14:textId="77777777" w:rsidR="00CC00BF" w:rsidRPr="00323010" w:rsidRDefault="00CC00BF" w:rsidP="00614283">
            <w:pPr>
              <w:jc w:val="center"/>
              <w:rPr>
                <w:b/>
                <w:bCs/>
                <w:sz w:val="20"/>
                <w:szCs w:val="20"/>
              </w:rPr>
            </w:pPr>
            <w:r w:rsidRPr="00323010">
              <w:rPr>
                <w:b/>
                <w:bCs/>
                <w:sz w:val="20"/>
                <w:szCs w:val="20"/>
              </w:rPr>
              <w:t>Cucumber</w:t>
            </w:r>
          </w:p>
        </w:tc>
        <w:tc>
          <w:tcPr>
            <w:tcW w:w="1723" w:type="dxa"/>
            <w:tcBorders>
              <w:bottom w:val="single" w:sz="4" w:space="0" w:color="auto"/>
            </w:tcBorders>
          </w:tcPr>
          <w:p w14:paraId="47EDB0FA" w14:textId="5EE04E9D" w:rsidR="00CC00BF" w:rsidRPr="00323010" w:rsidRDefault="00CC00BF" w:rsidP="00614283">
            <w:pPr>
              <w:jc w:val="center"/>
              <w:rPr>
                <w:b/>
                <w:bCs/>
                <w:sz w:val="20"/>
                <w:szCs w:val="20"/>
              </w:rPr>
            </w:pPr>
            <w:r w:rsidRPr="00323010">
              <w:rPr>
                <w:b/>
                <w:bCs/>
                <w:sz w:val="20"/>
                <w:szCs w:val="20"/>
              </w:rPr>
              <w:t>Green Pepper</w:t>
            </w:r>
          </w:p>
        </w:tc>
      </w:tr>
      <w:tr w:rsidR="00CC00BF" w:rsidRPr="00CC00BF" w14:paraId="77C81B67" w14:textId="04AB4ED3" w:rsidTr="00323010">
        <w:tc>
          <w:tcPr>
            <w:tcW w:w="1828" w:type="dxa"/>
            <w:tcBorders>
              <w:top w:val="single" w:sz="4" w:space="0" w:color="auto"/>
              <w:left w:val="nil"/>
              <w:bottom w:val="nil"/>
              <w:right w:val="nil"/>
            </w:tcBorders>
            <w:tcMar>
              <w:top w:w="100" w:type="nil"/>
              <w:right w:w="100" w:type="nil"/>
            </w:tcMar>
          </w:tcPr>
          <w:p w14:paraId="5CCE5D02" w14:textId="77777777" w:rsidR="00CC00BF" w:rsidRPr="00323010" w:rsidRDefault="00CC00BF" w:rsidP="00CC00BF">
            <w:pPr>
              <w:rPr>
                <w:sz w:val="20"/>
                <w:szCs w:val="20"/>
              </w:rPr>
            </w:pPr>
            <w:r w:rsidRPr="00323010">
              <w:rPr>
                <w:sz w:val="20"/>
                <w:szCs w:val="20"/>
              </w:rPr>
              <w:t>Baringo</w:t>
            </w:r>
          </w:p>
        </w:tc>
        <w:tc>
          <w:tcPr>
            <w:tcW w:w="1002" w:type="dxa"/>
            <w:tcBorders>
              <w:top w:val="nil"/>
              <w:left w:val="nil"/>
              <w:bottom w:val="nil"/>
              <w:right w:val="nil"/>
            </w:tcBorders>
            <w:shd w:val="clear" w:color="auto" w:fill="auto"/>
            <w:tcMar>
              <w:top w:w="100" w:type="nil"/>
              <w:right w:w="100" w:type="nil"/>
            </w:tcMar>
            <w:vAlign w:val="center"/>
          </w:tcPr>
          <w:p w14:paraId="73D30EE2" w14:textId="5EFCF2E4" w:rsidR="00CC00BF" w:rsidRPr="00323010" w:rsidRDefault="00CC00BF" w:rsidP="00CC00BF">
            <w:pPr>
              <w:jc w:val="center"/>
              <w:rPr>
                <w:sz w:val="20"/>
                <w:szCs w:val="20"/>
              </w:rPr>
            </w:pPr>
            <w:r w:rsidRPr="00323010">
              <w:rPr>
                <w:color w:val="000000"/>
                <w:sz w:val="20"/>
                <w:szCs w:val="20"/>
              </w:rPr>
              <w:t>74</w:t>
            </w:r>
          </w:p>
        </w:tc>
        <w:tc>
          <w:tcPr>
            <w:tcW w:w="1325" w:type="dxa"/>
            <w:tcBorders>
              <w:top w:val="nil"/>
              <w:left w:val="nil"/>
              <w:bottom w:val="nil"/>
              <w:right w:val="nil"/>
            </w:tcBorders>
            <w:shd w:val="clear" w:color="auto" w:fill="auto"/>
            <w:tcMar>
              <w:top w:w="100" w:type="nil"/>
              <w:right w:w="100" w:type="nil"/>
            </w:tcMar>
            <w:vAlign w:val="center"/>
          </w:tcPr>
          <w:p w14:paraId="22789905" w14:textId="28FEFB42" w:rsidR="00CC00BF" w:rsidRPr="00323010" w:rsidRDefault="00CC00BF" w:rsidP="00CC00BF">
            <w:pPr>
              <w:jc w:val="center"/>
              <w:rPr>
                <w:sz w:val="20"/>
                <w:szCs w:val="20"/>
              </w:rPr>
            </w:pPr>
            <w:r w:rsidRPr="00323010">
              <w:rPr>
                <w:color w:val="000000"/>
                <w:sz w:val="20"/>
                <w:szCs w:val="20"/>
              </w:rPr>
              <w:t>75</w:t>
            </w:r>
          </w:p>
        </w:tc>
        <w:tc>
          <w:tcPr>
            <w:tcW w:w="990" w:type="dxa"/>
            <w:tcBorders>
              <w:top w:val="nil"/>
              <w:left w:val="nil"/>
              <w:bottom w:val="nil"/>
              <w:right w:val="nil"/>
            </w:tcBorders>
            <w:shd w:val="clear" w:color="auto" w:fill="auto"/>
            <w:tcMar>
              <w:top w:w="100" w:type="nil"/>
              <w:right w:w="100" w:type="nil"/>
            </w:tcMar>
            <w:vAlign w:val="center"/>
          </w:tcPr>
          <w:p w14:paraId="07932632" w14:textId="58F9D211" w:rsidR="00CC00BF" w:rsidRPr="00323010" w:rsidRDefault="00CC00BF" w:rsidP="00CC00BF">
            <w:pPr>
              <w:jc w:val="center"/>
              <w:rPr>
                <w:sz w:val="20"/>
                <w:szCs w:val="20"/>
              </w:rPr>
            </w:pPr>
            <w:r w:rsidRPr="00323010">
              <w:rPr>
                <w:color w:val="000000"/>
                <w:sz w:val="20"/>
                <w:szCs w:val="20"/>
              </w:rPr>
              <w:t>75</w:t>
            </w:r>
          </w:p>
        </w:tc>
        <w:tc>
          <w:tcPr>
            <w:tcW w:w="694" w:type="dxa"/>
            <w:tcBorders>
              <w:top w:val="nil"/>
              <w:left w:val="nil"/>
              <w:bottom w:val="nil"/>
              <w:right w:val="nil"/>
            </w:tcBorders>
            <w:shd w:val="clear" w:color="auto" w:fill="auto"/>
            <w:tcMar>
              <w:top w:w="100" w:type="nil"/>
              <w:right w:w="100" w:type="nil"/>
            </w:tcMar>
            <w:vAlign w:val="center"/>
          </w:tcPr>
          <w:p w14:paraId="332CFA52" w14:textId="02FCADC5" w:rsidR="00CC00BF" w:rsidRPr="00323010" w:rsidRDefault="00CC00BF" w:rsidP="00CC00BF">
            <w:pPr>
              <w:jc w:val="center"/>
              <w:rPr>
                <w:sz w:val="20"/>
                <w:szCs w:val="20"/>
              </w:rPr>
            </w:pPr>
            <w:r w:rsidRPr="00323010">
              <w:rPr>
                <w:color w:val="000000"/>
                <w:sz w:val="20"/>
                <w:szCs w:val="20"/>
              </w:rPr>
              <w:t>76</w:t>
            </w:r>
          </w:p>
        </w:tc>
        <w:tc>
          <w:tcPr>
            <w:tcW w:w="1003" w:type="dxa"/>
            <w:tcBorders>
              <w:top w:val="nil"/>
              <w:left w:val="nil"/>
              <w:bottom w:val="nil"/>
              <w:right w:val="nil"/>
            </w:tcBorders>
            <w:shd w:val="clear" w:color="auto" w:fill="auto"/>
            <w:tcMar>
              <w:top w:w="100" w:type="nil"/>
              <w:right w:w="100" w:type="nil"/>
            </w:tcMar>
            <w:vAlign w:val="center"/>
          </w:tcPr>
          <w:p w14:paraId="5F8BF16E" w14:textId="32A31F02" w:rsidR="00CC00BF" w:rsidRPr="00323010" w:rsidRDefault="00CC00BF" w:rsidP="00CC00BF">
            <w:pPr>
              <w:jc w:val="center"/>
              <w:rPr>
                <w:sz w:val="20"/>
                <w:szCs w:val="20"/>
              </w:rPr>
            </w:pPr>
            <w:r w:rsidRPr="00323010">
              <w:rPr>
                <w:color w:val="000000"/>
                <w:sz w:val="20"/>
                <w:szCs w:val="20"/>
              </w:rPr>
              <w:t>77</w:t>
            </w:r>
          </w:p>
        </w:tc>
        <w:tc>
          <w:tcPr>
            <w:tcW w:w="1183" w:type="dxa"/>
            <w:tcBorders>
              <w:top w:val="nil"/>
              <w:left w:val="nil"/>
              <w:bottom w:val="nil"/>
              <w:right w:val="nil"/>
            </w:tcBorders>
            <w:shd w:val="clear" w:color="auto" w:fill="auto"/>
            <w:tcMar>
              <w:top w:w="100" w:type="nil"/>
              <w:right w:w="100" w:type="nil"/>
            </w:tcMar>
            <w:vAlign w:val="center"/>
          </w:tcPr>
          <w:p w14:paraId="16B9FA68" w14:textId="36E94B4C" w:rsidR="00CC00BF" w:rsidRPr="00323010" w:rsidRDefault="00CC00BF" w:rsidP="00CC00BF">
            <w:pPr>
              <w:jc w:val="center"/>
              <w:rPr>
                <w:sz w:val="20"/>
                <w:szCs w:val="20"/>
              </w:rPr>
            </w:pPr>
            <w:r w:rsidRPr="00323010">
              <w:rPr>
                <w:color w:val="000000"/>
                <w:sz w:val="20"/>
                <w:szCs w:val="20"/>
              </w:rPr>
              <w:t>78</w:t>
            </w:r>
          </w:p>
        </w:tc>
        <w:tc>
          <w:tcPr>
            <w:tcW w:w="1723" w:type="dxa"/>
            <w:tcBorders>
              <w:top w:val="nil"/>
              <w:left w:val="nil"/>
              <w:bottom w:val="nil"/>
              <w:right w:val="nil"/>
            </w:tcBorders>
            <w:shd w:val="clear" w:color="auto" w:fill="auto"/>
            <w:vAlign w:val="center"/>
          </w:tcPr>
          <w:p w14:paraId="3AFBACA0" w14:textId="4DD737E5" w:rsidR="00CC00BF" w:rsidRPr="00323010" w:rsidRDefault="00CC00BF" w:rsidP="00CC00BF">
            <w:pPr>
              <w:jc w:val="center"/>
              <w:rPr>
                <w:sz w:val="20"/>
                <w:szCs w:val="20"/>
              </w:rPr>
            </w:pPr>
            <w:r w:rsidRPr="00323010">
              <w:rPr>
                <w:color w:val="000000"/>
                <w:sz w:val="20"/>
                <w:szCs w:val="20"/>
              </w:rPr>
              <w:t>78</w:t>
            </w:r>
          </w:p>
        </w:tc>
      </w:tr>
      <w:tr w:rsidR="00CC00BF" w:rsidRPr="00CC00BF" w14:paraId="12106CDB" w14:textId="641A43E6" w:rsidTr="00323010">
        <w:tc>
          <w:tcPr>
            <w:tcW w:w="1828" w:type="dxa"/>
            <w:tcBorders>
              <w:top w:val="nil"/>
              <w:left w:val="nil"/>
              <w:bottom w:val="nil"/>
              <w:right w:val="nil"/>
            </w:tcBorders>
            <w:tcMar>
              <w:top w:w="100" w:type="nil"/>
              <w:right w:w="100" w:type="nil"/>
            </w:tcMar>
          </w:tcPr>
          <w:p w14:paraId="52D04464" w14:textId="77777777" w:rsidR="00CC00BF" w:rsidRPr="00323010" w:rsidRDefault="00CC00BF" w:rsidP="00CC00BF">
            <w:pPr>
              <w:rPr>
                <w:sz w:val="20"/>
                <w:szCs w:val="20"/>
              </w:rPr>
            </w:pPr>
            <w:proofErr w:type="spellStart"/>
            <w:r w:rsidRPr="00323010">
              <w:rPr>
                <w:sz w:val="20"/>
                <w:szCs w:val="20"/>
              </w:rPr>
              <w:t>Bomet</w:t>
            </w:r>
            <w:proofErr w:type="spellEnd"/>
          </w:p>
        </w:tc>
        <w:tc>
          <w:tcPr>
            <w:tcW w:w="1002" w:type="dxa"/>
            <w:tcBorders>
              <w:top w:val="nil"/>
              <w:left w:val="nil"/>
              <w:bottom w:val="nil"/>
              <w:right w:val="nil"/>
            </w:tcBorders>
            <w:shd w:val="clear" w:color="auto" w:fill="auto"/>
            <w:tcMar>
              <w:top w:w="100" w:type="nil"/>
              <w:right w:w="100" w:type="nil"/>
            </w:tcMar>
            <w:vAlign w:val="center"/>
          </w:tcPr>
          <w:p w14:paraId="1ADC817A" w14:textId="2EFA7C9A" w:rsidR="00CC00BF" w:rsidRPr="00323010" w:rsidRDefault="00CC00BF" w:rsidP="00CC00BF">
            <w:pPr>
              <w:jc w:val="center"/>
              <w:rPr>
                <w:sz w:val="20"/>
                <w:szCs w:val="20"/>
              </w:rPr>
            </w:pPr>
            <w:r w:rsidRPr="00323010">
              <w:rPr>
                <w:color w:val="000000"/>
                <w:sz w:val="20"/>
                <w:szCs w:val="20"/>
              </w:rPr>
              <w:t>87</w:t>
            </w:r>
          </w:p>
        </w:tc>
        <w:tc>
          <w:tcPr>
            <w:tcW w:w="1325" w:type="dxa"/>
            <w:tcBorders>
              <w:top w:val="nil"/>
              <w:left w:val="nil"/>
              <w:bottom w:val="nil"/>
              <w:right w:val="nil"/>
            </w:tcBorders>
            <w:shd w:val="clear" w:color="auto" w:fill="auto"/>
            <w:tcMar>
              <w:top w:w="100" w:type="nil"/>
              <w:right w:w="100" w:type="nil"/>
            </w:tcMar>
            <w:vAlign w:val="center"/>
          </w:tcPr>
          <w:p w14:paraId="342BCC52" w14:textId="5A8AD930" w:rsidR="00CC00BF" w:rsidRPr="00323010" w:rsidRDefault="00CC00BF" w:rsidP="00CC00BF">
            <w:pPr>
              <w:jc w:val="center"/>
              <w:rPr>
                <w:sz w:val="20"/>
                <w:szCs w:val="20"/>
              </w:rPr>
            </w:pPr>
            <w:r w:rsidRPr="00323010">
              <w:rPr>
                <w:color w:val="000000"/>
                <w:sz w:val="20"/>
                <w:szCs w:val="20"/>
              </w:rPr>
              <w:t>89</w:t>
            </w:r>
          </w:p>
        </w:tc>
        <w:tc>
          <w:tcPr>
            <w:tcW w:w="990" w:type="dxa"/>
            <w:tcBorders>
              <w:top w:val="nil"/>
              <w:left w:val="nil"/>
              <w:bottom w:val="nil"/>
              <w:right w:val="nil"/>
            </w:tcBorders>
            <w:shd w:val="clear" w:color="auto" w:fill="auto"/>
            <w:tcMar>
              <w:top w:w="100" w:type="nil"/>
              <w:right w:w="100" w:type="nil"/>
            </w:tcMar>
            <w:vAlign w:val="center"/>
          </w:tcPr>
          <w:p w14:paraId="0F4A2EEC" w14:textId="1BBAFDF3" w:rsidR="00CC00BF" w:rsidRPr="00323010" w:rsidRDefault="00CC00BF" w:rsidP="00CC00BF">
            <w:pPr>
              <w:jc w:val="center"/>
              <w:rPr>
                <w:sz w:val="20"/>
                <w:szCs w:val="20"/>
              </w:rPr>
            </w:pPr>
            <w:r w:rsidRPr="00323010">
              <w:rPr>
                <w:color w:val="000000"/>
                <w:sz w:val="20"/>
                <w:szCs w:val="20"/>
              </w:rPr>
              <w:t>89</w:t>
            </w:r>
          </w:p>
        </w:tc>
        <w:tc>
          <w:tcPr>
            <w:tcW w:w="694" w:type="dxa"/>
            <w:tcBorders>
              <w:top w:val="nil"/>
              <w:left w:val="nil"/>
              <w:bottom w:val="nil"/>
              <w:right w:val="nil"/>
            </w:tcBorders>
            <w:shd w:val="clear" w:color="auto" w:fill="auto"/>
            <w:tcMar>
              <w:top w:w="100" w:type="nil"/>
              <w:right w:w="100" w:type="nil"/>
            </w:tcMar>
            <w:vAlign w:val="center"/>
          </w:tcPr>
          <w:p w14:paraId="2BF6D200" w14:textId="6FAD2240" w:rsidR="00CC00BF" w:rsidRPr="00323010" w:rsidRDefault="00CC00BF" w:rsidP="00CC00BF">
            <w:pPr>
              <w:jc w:val="center"/>
              <w:rPr>
                <w:sz w:val="20"/>
                <w:szCs w:val="20"/>
              </w:rPr>
            </w:pPr>
            <w:r w:rsidRPr="00323010">
              <w:rPr>
                <w:color w:val="000000"/>
                <w:sz w:val="20"/>
                <w:szCs w:val="20"/>
              </w:rPr>
              <w:t>89</w:t>
            </w:r>
          </w:p>
        </w:tc>
        <w:tc>
          <w:tcPr>
            <w:tcW w:w="1003" w:type="dxa"/>
            <w:tcBorders>
              <w:top w:val="nil"/>
              <w:left w:val="nil"/>
              <w:bottom w:val="nil"/>
              <w:right w:val="nil"/>
            </w:tcBorders>
            <w:shd w:val="clear" w:color="auto" w:fill="auto"/>
            <w:tcMar>
              <w:top w:w="100" w:type="nil"/>
              <w:right w:w="100" w:type="nil"/>
            </w:tcMar>
            <w:vAlign w:val="center"/>
          </w:tcPr>
          <w:p w14:paraId="36E321AB" w14:textId="6007DC52" w:rsidR="00CC00BF" w:rsidRPr="00323010" w:rsidRDefault="00CC00BF" w:rsidP="00CC00BF">
            <w:pPr>
              <w:jc w:val="center"/>
              <w:rPr>
                <w:sz w:val="20"/>
                <w:szCs w:val="20"/>
              </w:rPr>
            </w:pPr>
            <w:r w:rsidRPr="00323010">
              <w:rPr>
                <w:color w:val="000000"/>
                <w:sz w:val="20"/>
                <w:szCs w:val="20"/>
              </w:rPr>
              <w:t>90</w:t>
            </w:r>
          </w:p>
        </w:tc>
        <w:tc>
          <w:tcPr>
            <w:tcW w:w="1183" w:type="dxa"/>
            <w:tcBorders>
              <w:top w:val="nil"/>
              <w:left w:val="nil"/>
              <w:bottom w:val="nil"/>
              <w:right w:val="nil"/>
            </w:tcBorders>
            <w:shd w:val="clear" w:color="auto" w:fill="auto"/>
            <w:tcMar>
              <w:top w:w="100" w:type="nil"/>
              <w:right w:w="100" w:type="nil"/>
            </w:tcMar>
            <w:vAlign w:val="center"/>
          </w:tcPr>
          <w:p w14:paraId="428F6487" w14:textId="289C255C" w:rsidR="00CC00BF" w:rsidRPr="00323010" w:rsidRDefault="00CC00BF" w:rsidP="00CC00BF">
            <w:pPr>
              <w:jc w:val="center"/>
              <w:rPr>
                <w:sz w:val="20"/>
                <w:szCs w:val="20"/>
              </w:rPr>
            </w:pPr>
            <w:r w:rsidRPr="00323010">
              <w:rPr>
                <w:color w:val="000000"/>
                <w:sz w:val="20"/>
                <w:szCs w:val="20"/>
              </w:rPr>
              <w:t>92</w:t>
            </w:r>
          </w:p>
        </w:tc>
        <w:tc>
          <w:tcPr>
            <w:tcW w:w="1723" w:type="dxa"/>
            <w:tcBorders>
              <w:top w:val="nil"/>
              <w:left w:val="nil"/>
              <w:bottom w:val="nil"/>
              <w:right w:val="nil"/>
            </w:tcBorders>
            <w:shd w:val="clear" w:color="auto" w:fill="auto"/>
            <w:vAlign w:val="center"/>
          </w:tcPr>
          <w:p w14:paraId="5EABBD39" w14:textId="759D810D" w:rsidR="00CC00BF" w:rsidRPr="00323010" w:rsidRDefault="00CC00BF" w:rsidP="00CC00BF">
            <w:pPr>
              <w:jc w:val="center"/>
              <w:rPr>
                <w:sz w:val="20"/>
                <w:szCs w:val="20"/>
              </w:rPr>
            </w:pPr>
            <w:r w:rsidRPr="00323010">
              <w:rPr>
                <w:color w:val="000000"/>
                <w:sz w:val="20"/>
                <w:szCs w:val="20"/>
              </w:rPr>
              <w:t>92</w:t>
            </w:r>
          </w:p>
        </w:tc>
      </w:tr>
      <w:tr w:rsidR="00CC00BF" w:rsidRPr="00CC00BF" w14:paraId="281F103A" w14:textId="7D871868" w:rsidTr="00323010">
        <w:tc>
          <w:tcPr>
            <w:tcW w:w="1828" w:type="dxa"/>
            <w:tcBorders>
              <w:top w:val="nil"/>
              <w:left w:val="nil"/>
              <w:bottom w:val="nil"/>
              <w:right w:val="nil"/>
            </w:tcBorders>
            <w:tcMar>
              <w:top w:w="100" w:type="nil"/>
              <w:right w:w="100" w:type="nil"/>
            </w:tcMar>
          </w:tcPr>
          <w:p w14:paraId="1B2CD0EC" w14:textId="77777777" w:rsidR="00CC00BF" w:rsidRPr="00323010" w:rsidRDefault="00CC00BF" w:rsidP="00CC00BF">
            <w:pPr>
              <w:rPr>
                <w:sz w:val="20"/>
                <w:szCs w:val="20"/>
              </w:rPr>
            </w:pPr>
            <w:r w:rsidRPr="00323010">
              <w:rPr>
                <w:sz w:val="20"/>
                <w:szCs w:val="20"/>
              </w:rPr>
              <w:t>Bungoma</w:t>
            </w:r>
          </w:p>
        </w:tc>
        <w:tc>
          <w:tcPr>
            <w:tcW w:w="1002" w:type="dxa"/>
            <w:tcBorders>
              <w:top w:val="nil"/>
              <w:left w:val="nil"/>
              <w:bottom w:val="nil"/>
              <w:right w:val="nil"/>
            </w:tcBorders>
            <w:shd w:val="clear" w:color="auto" w:fill="auto"/>
            <w:tcMar>
              <w:top w:w="100" w:type="nil"/>
              <w:right w:w="100" w:type="nil"/>
            </w:tcMar>
            <w:vAlign w:val="center"/>
          </w:tcPr>
          <w:p w14:paraId="2157AC87" w14:textId="0951FFA9" w:rsidR="00CC00BF" w:rsidRPr="00323010" w:rsidRDefault="00CC00BF" w:rsidP="00CC00BF">
            <w:pPr>
              <w:jc w:val="center"/>
              <w:rPr>
                <w:sz w:val="20"/>
                <w:szCs w:val="20"/>
              </w:rPr>
            </w:pPr>
            <w:r w:rsidRPr="00323010">
              <w:rPr>
                <w:color w:val="000000"/>
                <w:sz w:val="20"/>
                <w:szCs w:val="20"/>
              </w:rPr>
              <w:t>83</w:t>
            </w:r>
          </w:p>
        </w:tc>
        <w:tc>
          <w:tcPr>
            <w:tcW w:w="1325" w:type="dxa"/>
            <w:tcBorders>
              <w:top w:val="nil"/>
              <w:left w:val="nil"/>
              <w:bottom w:val="nil"/>
              <w:right w:val="nil"/>
            </w:tcBorders>
            <w:shd w:val="clear" w:color="auto" w:fill="auto"/>
            <w:tcMar>
              <w:top w:w="100" w:type="nil"/>
              <w:right w:w="100" w:type="nil"/>
            </w:tcMar>
            <w:vAlign w:val="center"/>
          </w:tcPr>
          <w:p w14:paraId="167973C4" w14:textId="29C9A394" w:rsidR="00CC00BF" w:rsidRPr="00323010" w:rsidRDefault="00CC00BF" w:rsidP="00CC00BF">
            <w:pPr>
              <w:jc w:val="center"/>
              <w:rPr>
                <w:sz w:val="20"/>
                <w:szCs w:val="20"/>
              </w:rPr>
            </w:pPr>
            <w:r w:rsidRPr="00323010">
              <w:rPr>
                <w:color w:val="000000"/>
                <w:sz w:val="20"/>
                <w:szCs w:val="20"/>
              </w:rPr>
              <w:t>84</w:t>
            </w:r>
          </w:p>
        </w:tc>
        <w:tc>
          <w:tcPr>
            <w:tcW w:w="990" w:type="dxa"/>
            <w:tcBorders>
              <w:top w:val="nil"/>
              <w:left w:val="nil"/>
              <w:bottom w:val="nil"/>
              <w:right w:val="nil"/>
            </w:tcBorders>
            <w:shd w:val="clear" w:color="auto" w:fill="auto"/>
            <w:tcMar>
              <w:top w:w="100" w:type="nil"/>
              <w:right w:w="100" w:type="nil"/>
            </w:tcMar>
            <w:vAlign w:val="center"/>
          </w:tcPr>
          <w:p w14:paraId="4C5AE046" w14:textId="37952C8C" w:rsidR="00CC00BF" w:rsidRPr="00323010" w:rsidRDefault="00CC00BF" w:rsidP="00CC00BF">
            <w:pPr>
              <w:jc w:val="center"/>
              <w:rPr>
                <w:sz w:val="20"/>
                <w:szCs w:val="20"/>
              </w:rPr>
            </w:pPr>
            <w:r w:rsidRPr="00323010">
              <w:rPr>
                <w:color w:val="000000"/>
                <w:sz w:val="20"/>
                <w:szCs w:val="20"/>
              </w:rPr>
              <w:t>84</w:t>
            </w:r>
          </w:p>
        </w:tc>
        <w:tc>
          <w:tcPr>
            <w:tcW w:w="694" w:type="dxa"/>
            <w:tcBorders>
              <w:top w:val="nil"/>
              <w:left w:val="nil"/>
              <w:bottom w:val="nil"/>
              <w:right w:val="nil"/>
            </w:tcBorders>
            <w:shd w:val="clear" w:color="auto" w:fill="auto"/>
            <w:tcMar>
              <w:top w:w="100" w:type="nil"/>
              <w:right w:w="100" w:type="nil"/>
            </w:tcMar>
            <w:vAlign w:val="center"/>
          </w:tcPr>
          <w:p w14:paraId="555AAE80" w14:textId="70DAD125" w:rsidR="00CC00BF" w:rsidRPr="00323010" w:rsidRDefault="00CC00BF" w:rsidP="00CC00BF">
            <w:pPr>
              <w:jc w:val="center"/>
              <w:rPr>
                <w:sz w:val="20"/>
                <w:szCs w:val="20"/>
              </w:rPr>
            </w:pPr>
            <w:r w:rsidRPr="00323010">
              <w:rPr>
                <w:color w:val="000000"/>
                <w:sz w:val="20"/>
                <w:szCs w:val="20"/>
              </w:rPr>
              <w:t>85</w:t>
            </w:r>
          </w:p>
        </w:tc>
        <w:tc>
          <w:tcPr>
            <w:tcW w:w="1003" w:type="dxa"/>
            <w:tcBorders>
              <w:top w:val="nil"/>
              <w:left w:val="nil"/>
              <w:bottom w:val="nil"/>
              <w:right w:val="nil"/>
            </w:tcBorders>
            <w:shd w:val="clear" w:color="auto" w:fill="auto"/>
            <w:tcMar>
              <w:top w:w="100" w:type="nil"/>
              <w:right w:w="100" w:type="nil"/>
            </w:tcMar>
            <w:vAlign w:val="center"/>
          </w:tcPr>
          <w:p w14:paraId="12E552DF" w14:textId="159673ED" w:rsidR="00CC00BF" w:rsidRPr="00323010" w:rsidRDefault="00CC00BF" w:rsidP="00CC00BF">
            <w:pPr>
              <w:jc w:val="center"/>
              <w:rPr>
                <w:sz w:val="20"/>
                <w:szCs w:val="20"/>
              </w:rPr>
            </w:pPr>
            <w:r w:rsidRPr="00323010">
              <w:rPr>
                <w:color w:val="000000"/>
                <w:sz w:val="20"/>
                <w:szCs w:val="20"/>
              </w:rPr>
              <w:t>85</w:t>
            </w:r>
          </w:p>
        </w:tc>
        <w:tc>
          <w:tcPr>
            <w:tcW w:w="1183" w:type="dxa"/>
            <w:tcBorders>
              <w:top w:val="nil"/>
              <w:left w:val="nil"/>
              <w:bottom w:val="nil"/>
              <w:right w:val="nil"/>
            </w:tcBorders>
            <w:shd w:val="clear" w:color="auto" w:fill="auto"/>
            <w:tcMar>
              <w:top w:w="100" w:type="nil"/>
              <w:right w:w="100" w:type="nil"/>
            </w:tcMar>
            <w:vAlign w:val="center"/>
          </w:tcPr>
          <w:p w14:paraId="02A8FDD9" w14:textId="47EA0BC3" w:rsidR="00CC00BF" w:rsidRPr="00323010" w:rsidRDefault="00CC00BF" w:rsidP="00CC00BF">
            <w:pPr>
              <w:jc w:val="center"/>
              <w:rPr>
                <w:sz w:val="20"/>
                <w:szCs w:val="20"/>
              </w:rPr>
            </w:pPr>
            <w:r w:rsidRPr="00323010">
              <w:rPr>
                <w:color w:val="000000"/>
                <w:sz w:val="20"/>
                <w:szCs w:val="20"/>
              </w:rPr>
              <w:t>86</w:t>
            </w:r>
          </w:p>
        </w:tc>
        <w:tc>
          <w:tcPr>
            <w:tcW w:w="1723" w:type="dxa"/>
            <w:tcBorders>
              <w:top w:val="nil"/>
              <w:left w:val="nil"/>
              <w:bottom w:val="nil"/>
              <w:right w:val="nil"/>
            </w:tcBorders>
            <w:shd w:val="clear" w:color="auto" w:fill="auto"/>
            <w:vAlign w:val="center"/>
          </w:tcPr>
          <w:p w14:paraId="42C052C7" w14:textId="1D7CE8CA" w:rsidR="00CC00BF" w:rsidRPr="00323010" w:rsidRDefault="00CC00BF" w:rsidP="00CC00BF">
            <w:pPr>
              <w:jc w:val="center"/>
              <w:rPr>
                <w:sz w:val="20"/>
                <w:szCs w:val="20"/>
              </w:rPr>
            </w:pPr>
            <w:r w:rsidRPr="00323010">
              <w:rPr>
                <w:color w:val="000000"/>
                <w:sz w:val="20"/>
                <w:szCs w:val="20"/>
              </w:rPr>
              <w:t>86</w:t>
            </w:r>
          </w:p>
        </w:tc>
      </w:tr>
      <w:tr w:rsidR="00CC00BF" w:rsidRPr="00CC00BF" w14:paraId="0F72F06E" w14:textId="67348604" w:rsidTr="00323010">
        <w:tc>
          <w:tcPr>
            <w:tcW w:w="1828" w:type="dxa"/>
            <w:tcBorders>
              <w:top w:val="nil"/>
              <w:left w:val="nil"/>
              <w:bottom w:val="nil"/>
              <w:right w:val="nil"/>
            </w:tcBorders>
            <w:tcMar>
              <w:top w:w="100" w:type="nil"/>
              <w:right w:w="100" w:type="nil"/>
            </w:tcMar>
          </w:tcPr>
          <w:p w14:paraId="4ABE42DC" w14:textId="77777777" w:rsidR="00CC00BF" w:rsidRPr="00323010" w:rsidRDefault="00CC00BF" w:rsidP="00CC00BF">
            <w:pPr>
              <w:rPr>
                <w:sz w:val="20"/>
                <w:szCs w:val="20"/>
              </w:rPr>
            </w:pPr>
            <w:r w:rsidRPr="00323010">
              <w:rPr>
                <w:sz w:val="20"/>
                <w:szCs w:val="20"/>
              </w:rPr>
              <w:t>Busia</w:t>
            </w:r>
          </w:p>
        </w:tc>
        <w:tc>
          <w:tcPr>
            <w:tcW w:w="1002" w:type="dxa"/>
            <w:tcBorders>
              <w:top w:val="nil"/>
              <w:left w:val="nil"/>
              <w:bottom w:val="nil"/>
              <w:right w:val="nil"/>
            </w:tcBorders>
            <w:shd w:val="clear" w:color="auto" w:fill="auto"/>
            <w:tcMar>
              <w:top w:w="100" w:type="nil"/>
              <w:right w:w="100" w:type="nil"/>
            </w:tcMar>
            <w:vAlign w:val="center"/>
          </w:tcPr>
          <w:p w14:paraId="0017CED6" w14:textId="78D2084F" w:rsidR="00CC00BF" w:rsidRPr="00323010" w:rsidRDefault="00CC00BF" w:rsidP="00CC00BF">
            <w:pPr>
              <w:jc w:val="center"/>
              <w:rPr>
                <w:sz w:val="20"/>
                <w:szCs w:val="20"/>
              </w:rPr>
            </w:pPr>
            <w:r w:rsidRPr="00323010">
              <w:rPr>
                <w:color w:val="000000"/>
                <w:sz w:val="20"/>
                <w:szCs w:val="20"/>
              </w:rPr>
              <w:t>92</w:t>
            </w:r>
          </w:p>
        </w:tc>
        <w:tc>
          <w:tcPr>
            <w:tcW w:w="1325" w:type="dxa"/>
            <w:tcBorders>
              <w:top w:val="nil"/>
              <w:left w:val="nil"/>
              <w:bottom w:val="nil"/>
              <w:right w:val="nil"/>
            </w:tcBorders>
            <w:shd w:val="clear" w:color="auto" w:fill="auto"/>
            <w:tcMar>
              <w:top w:w="100" w:type="nil"/>
              <w:right w:w="100" w:type="nil"/>
            </w:tcMar>
            <w:vAlign w:val="center"/>
          </w:tcPr>
          <w:p w14:paraId="78B6757F" w14:textId="2C95C20D" w:rsidR="00CC00BF" w:rsidRPr="00323010" w:rsidRDefault="00CC00BF" w:rsidP="00CC00BF">
            <w:pPr>
              <w:jc w:val="center"/>
              <w:rPr>
                <w:sz w:val="20"/>
                <w:szCs w:val="20"/>
              </w:rPr>
            </w:pPr>
            <w:r w:rsidRPr="00323010">
              <w:rPr>
                <w:color w:val="000000"/>
                <w:sz w:val="20"/>
                <w:szCs w:val="20"/>
              </w:rPr>
              <w:t>93</w:t>
            </w:r>
          </w:p>
        </w:tc>
        <w:tc>
          <w:tcPr>
            <w:tcW w:w="990" w:type="dxa"/>
            <w:tcBorders>
              <w:top w:val="nil"/>
              <w:left w:val="nil"/>
              <w:bottom w:val="nil"/>
              <w:right w:val="nil"/>
            </w:tcBorders>
            <w:shd w:val="clear" w:color="auto" w:fill="auto"/>
            <w:tcMar>
              <w:top w:w="100" w:type="nil"/>
              <w:right w:w="100" w:type="nil"/>
            </w:tcMar>
            <w:vAlign w:val="center"/>
          </w:tcPr>
          <w:p w14:paraId="0AC6745D" w14:textId="0842303D" w:rsidR="00CC00BF" w:rsidRPr="00323010" w:rsidRDefault="00CC00BF" w:rsidP="00CC00BF">
            <w:pPr>
              <w:jc w:val="center"/>
              <w:rPr>
                <w:sz w:val="20"/>
                <w:szCs w:val="20"/>
              </w:rPr>
            </w:pPr>
            <w:r w:rsidRPr="00323010">
              <w:rPr>
                <w:color w:val="000000"/>
                <w:sz w:val="20"/>
                <w:szCs w:val="20"/>
              </w:rPr>
              <w:t>93</w:t>
            </w:r>
          </w:p>
        </w:tc>
        <w:tc>
          <w:tcPr>
            <w:tcW w:w="694" w:type="dxa"/>
            <w:tcBorders>
              <w:top w:val="nil"/>
              <w:left w:val="nil"/>
              <w:bottom w:val="nil"/>
              <w:right w:val="nil"/>
            </w:tcBorders>
            <w:shd w:val="clear" w:color="auto" w:fill="auto"/>
            <w:tcMar>
              <w:top w:w="100" w:type="nil"/>
              <w:right w:w="100" w:type="nil"/>
            </w:tcMar>
            <w:vAlign w:val="center"/>
          </w:tcPr>
          <w:p w14:paraId="7A6AC48F" w14:textId="6E413A85" w:rsidR="00CC00BF" w:rsidRPr="00323010" w:rsidRDefault="00CC00BF" w:rsidP="00CC00BF">
            <w:pPr>
              <w:jc w:val="center"/>
              <w:rPr>
                <w:sz w:val="20"/>
                <w:szCs w:val="20"/>
              </w:rPr>
            </w:pPr>
            <w:r w:rsidRPr="00323010">
              <w:rPr>
                <w:color w:val="000000"/>
                <w:sz w:val="20"/>
                <w:szCs w:val="20"/>
              </w:rPr>
              <w:t>94</w:t>
            </w:r>
          </w:p>
        </w:tc>
        <w:tc>
          <w:tcPr>
            <w:tcW w:w="1003" w:type="dxa"/>
            <w:tcBorders>
              <w:top w:val="nil"/>
              <w:left w:val="nil"/>
              <w:bottom w:val="nil"/>
              <w:right w:val="nil"/>
            </w:tcBorders>
            <w:shd w:val="clear" w:color="auto" w:fill="auto"/>
            <w:tcMar>
              <w:top w:w="100" w:type="nil"/>
              <w:right w:w="100" w:type="nil"/>
            </w:tcMar>
            <w:vAlign w:val="center"/>
          </w:tcPr>
          <w:p w14:paraId="6D03ABAA" w14:textId="576F0085" w:rsidR="00CC00BF" w:rsidRPr="00323010" w:rsidRDefault="00CC00BF" w:rsidP="00CC00BF">
            <w:pPr>
              <w:jc w:val="center"/>
              <w:rPr>
                <w:sz w:val="20"/>
                <w:szCs w:val="20"/>
              </w:rPr>
            </w:pPr>
            <w:r w:rsidRPr="00323010">
              <w:rPr>
                <w:color w:val="000000"/>
                <w:sz w:val="20"/>
                <w:szCs w:val="20"/>
              </w:rPr>
              <w:t>95</w:t>
            </w:r>
          </w:p>
        </w:tc>
        <w:tc>
          <w:tcPr>
            <w:tcW w:w="1183" w:type="dxa"/>
            <w:tcBorders>
              <w:top w:val="nil"/>
              <w:left w:val="nil"/>
              <w:bottom w:val="nil"/>
              <w:right w:val="nil"/>
            </w:tcBorders>
            <w:shd w:val="clear" w:color="auto" w:fill="auto"/>
            <w:tcMar>
              <w:top w:w="100" w:type="nil"/>
              <w:right w:w="100" w:type="nil"/>
            </w:tcMar>
            <w:vAlign w:val="center"/>
          </w:tcPr>
          <w:p w14:paraId="40DD9391" w14:textId="5873C010" w:rsidR="00CC00BF" w:rsidRPr="00323010" w:rsidRDefault="00CC00BF" w:rsidP="00CC00BF">
            <w:pPr>
              <w:jc w:val="center"/>
              <w:rPr>
                <w:sz w:val="20"/>
                <w:szCs w:val="20"/>
              </w:rPr>
            </w:pPr>
            <w:r w:rsidRPr="00323010">
              <w:rPr>
                <w:color w:val="000000"/>
                <w:sz w:val="20"/>
                <w:szCs w:val="20"/>
              </w:rPr>
              <w:t>95</w:t>
            </w:r>
          </w:p>
        </w:tc>
        <w:tc>
          <w:tcPr>
            <w:tcW w:w="1723" w:type="dxa"/>
            <w:tcBorders>
              <w:top w:val="nil"/>
              <w:left w:val="nil"/>
              <w:bottom w:val="nil"/>
              <w:right w:val="nil"/>
            </w:tcBorders>
            <w:shd w:val="clear" w:color="auto" w:fill="auto"/>
            <w:vAlign w:val="center"/>
          </w:tcPr>
          <w:p w14:paraId="65062C9B" w14:textId="669E8119" w:rsidR="00CC00BF" w:rsidRPr="00323010" w:rsidRDefault="00CC00BF" w:rsidP="00CC00BF">
            <w:pPr>
              <w:jc w:val="center"/>
              <w:rPr>
                <w:sz w:val="20"/>
                <w:szCs w:val="20"/>
              </w:rPr>
            </w:pPr>
            <w:r w:rsidRPr="00323010">
              <w:rPr>
                <w:color w:val="000000"/>
                <w:sz w:val="20"/>
                <w:szCs w:val="20"/>
              </w:rPr>
              <w:t>95</w:t>
            </w:r>
          </w:p>
        </w:tc>
      </w:tr>
      <w:tr w:rsidR="00CC00BF" w:rsidRPr="00CC00BF" w14:paraId="19334DC5" w14:textId="38EA1864" w:rsidTr="00323010">
        <w:tc>
          <w:tcPr>
            <w:tcW w:w="1828" w:type="dxa"/>
            <w:tcBorders>
              <w:top w:val="nil"/>
              <w:left w:val="nil"/>
              <w:bottom w:val="nil"/>
              <w:right w:val="nil"/>
            </w:tcBorders>
            <w:tcMar>
              <w:top w:w="100" w:type="nil"/>
              <w:right w:w="100" w:type="nil"/>
            </w:tcMar>
          </w:tcPr>
          <w:p w14:paraId="477E5BC4" w14:textId="77777777" w:rsidR="00CC00BF" w:rsidRPr="00323010" w:rsidRDefault="00CC00BF" w:rsidP="00CC00BF">
            <w:pPr>
              <w:rPr>
                <w:sz w:val="20"/>
                <w:szCs w:val="20"/>
              </w:rPr>
            </w:pPr>
            <w:proofErr w:type="spellStart"/>
            <w:r w:rsidRPr="00323010">
              <w:rPr>
                <w:sz w:val="20"/>
                <w:szCs w:val="20"/>
              </w:rPr>
              <w:t>Elgeyo</w:t>
            </w:r>
            <w:proofErr w:type="spellEnd"/>
            <w:r w:rsidRPr="00323010">
              <w:rPr>
                <w:sz w:val="20"/>
                <w:szCs w:val="20"/>
              </w:rPr>
              <w:t xml:space="preserve"> Marakwet</w:t>
            </w:r>
          </w:p>
        </w:tc>
        <w:tc>
          <w:tcPr>
            <w:tcW w:w="1002" w:type="dxa"/>
            <w:tcBorders>
              <w:top w:val="nil"/>
              <w:left w:val="nil"/>
              <w:bottom w:val="nil"/>
              <w:right w:val="nil"/>
            </w:tcBorders>
            <w:shd w:val="clear" w:color="auto" w:fill="auto"/>
            <w:tcMar>
              <w:top w:w="100" w:type="nil"/>
              <w:right w:w="100" w:type="nil"/>
            </w:tcMar>
            <w:vAlign w:val="center"/>
          </w:tcPr>
          <w:p w14:paraId="559343B2" w14:textId="6B9C062B" w:rsidR="00CC00BF" w:rsidRPr="00323010" w:rsidRDefault="00CC00BF" w:rsidP="00CC00BF">
            <w:pPr>
              <w:jc w:val="center"/>
              <w:rPr>
                <w:sz w:val="20"/>
                <w:szCs w:val="20"/>
              </w:rPr>
            </w:pPr>
            <w:r w:rsidRPr="00323010">
              <w:rPr>
                <w:color w:val="000000"/>
                <w:sz w:val="20"/>
                <w:szCs w:val="20"/>
              </w:rPr>
              <w:t>82</w:t>
            </w:r>
          </w:p>
        </w:tc>
        <w:tc>
          <w:tcPr>
            <w:tcW w:w="1325" w:type="dxa"/>
            <w:tcBorders>
              <w:top w:val="nil"/>
              <w:left w:val="nil"/>
              <w:bottom w:val="nil"/>
              <w:right w:val="nil"/>
            </w:tcBorders>
            <w:shd w:val="clear" w:color="auto" w:fill="auto"/>
            <w:tcMar>
              <w:top w:w="100" w:type="nil"/>
              <w:right w:w="100" w:type="nil"/>
            </w:tcMar>
            <w:vAlign w:val="center"/>
          </w:tcPr>
          <w:p w14:paraId="3DE93EDA" w14:textId="5BA59016" w:rsidR="00CC00BF" w:rsidRPr="00323010" w:rsidRDefault="00CC00BF" w:rsidP="00CC00BF">
            <w:pPr>
              <w:jc w:val="center"/>
              <w:rPr>
                <w:sz w:val="20"/>
                <w:szCs w:val="20"/>
              </w:rPr>
            </w:pPr>
            <w:r w:rsidRPr="00323010">
              <w:rPr>
                <w:color w:val="000000"/>
                <w:sz w:val="20"/>
                <w:szCs w:val="20"/>
              </w:rPr>
              <w:t>85</w:t>
            </w:r>
          </w:p>
        </w:tc>
        <w:tc>
          <w:tcPr>
            <w:tcW w:w="990" w:type="dxa"/>
            <w:tcBorders>
              <w:top w:val="nil"/>
              <w:left w:val="nil"/>
              <w:bottom w:val="nil"/>
              <w:right w:val="nil"/>
            </w:tcBorders>
            <w:shd w:val="clear" w:color="auto" w:fill="auto"/>
            <w:tcMar>
              <w:top w:w="100" w:type="nil"/>
              <w:right w:w="100" w:type="nil"/>
            </w:tcMar>
            <w:vAlign w:val="center"/>
          </w:tcPr>
          <w:p w14:paraId="381D100E" w14:textId="79958E8E" w:rsidR="00CC00BF" w:rsidRPr="00323010" w:rsidRDefault="00CC00BF" w:rsidP="00CC00BF">
            <w:pPr>
              <w:jc w:val="center"/>
              <w:rPr>
                <w:sz w:val="20"/>
                <w:szCs w:val="20"/>
              </w:rPr>
            </w:pPr>
            <w:r w:rsidRPr="00323010">
              <w:rPr>
                <w:color w:val="000000"/>
                <w:sz w:val="20"/>
                <w:szCs w:val="20"/>
              </w:rPr>
              <w:t>85</w:t>
            </w:r>
          </w:p>
        </w:tc>
        <w:tc>
          <w:tcPr>
            <w:tcW w:w="694" w:type="dxa"/>
            <w:tcBorders>
              <w:top w:val="nil"/>
              <w:left w:val="nil"/>
              <w:bottom w:val="nil"/>
              <w:right w:val="nil"/>
            </w:tcBorders>
            <w:shd w:val="clear" w:color="auto" w:fill="auto"/>
            <w:tcMar>
              <w:top w:w="100" w:type="nil"/>
              <w:right w:w="100" w:type="nil"/>
            </w:tcMar>
            <w:vAlign w:val="center"/>
          </w:tcPr>
          <w:p w14:paraId="4DFDC147" w14:textId="798AD35F" w:rsidR="00CC00BF" w:rsidRPr="00323010" w:rsidRDefault="00CC00BF" w:rsidP="00CC00BF">
            <w:pPr>
              <w:jc w:val="center"/>
              <w:rPr>
                <w:sz w:val="20"/>
                <w:szCs w:val="20"/>
              </w:rPr>
            </w:pPr>
            <w:r w:rsidRPr="00323010">
              <w:rPr>
                <w:color w:val="000000"/>
                <w:sz w:val="20"/>
                <w:szCs w:val="20"/>
              </w:rPr>
              <w:t>85</w:t>
            </w:r>
          </w:p>
        </w:tc>
        <w:tc>
          <w:tcPr>
            <w:tcW w:w="1003" w:type="dxa"/>
            <w:tcBorders>
              <w:top w:val="nil"/>
              <w:left w:val="nil"/>
              <w:bottom w:val="nil"/>
              <w:right w:val="nil"/>
            </w:tcBorders>
            <w:shd w:val="clear" w:color="auto" w:fill="auto"/>
            <w:tcMar>
              <w:top w:w="100" w:type="nil"/>
              <w:right w:w="100" w:type="nil"/>
            </w:tcMar>
            <w:vAlign w:val="center"/>
          </w:tcPr>
          <w:p w14:paraId="1AEC929E" w14:textId="5DDBD208" w:rsidR="00CC00BF" w:rsidRPr="00323010" w:rsidRDefault="00CC00BF" w:rsidP="00CC00BF">
            <w:pPr>
              <w:jc w:val="center"/>
              <w:rPr>
                <w:sz w:val="20"/>
                <w:szCs w:val="20"/>
              </w:rPr>
            </w:pPr>
            <w:r w:rsidRPr="00323010">
              <w:rPr>
                <w:color w:val="000000"/>
                <w:sz w:val="20"/>
                <w:szCs w:val="20"/>
              </w:rPr>
              <w:t>87</w:t>
            </w:r>
          </w:p>
        </w:tc>
        <w:tc>
          <w:tcPr>
            <w:tcW w:w="1183" w:type="dxa"/>
            <w:tcBorders>
              <w:top w:val="nil"/>
              <w:left w:val="nil"/>
              <w:bottom w:val="nil"/>
              <w:right w:val="nil"/>
            </w:tcBorders>
            <w:shd w:val="clear" w:color="auto" w:fill="auto"/>
            <w:tcMar>
              <w:top w:w="100" w:type="nil"/>
              <w:right w:w="100" w:type="nil"/>
            </w:tcMar>
            <w:vAlign w:val="center"/>
          </w:tcPr>
          <w:p w14:paraId="00C1785E" w14:textId="551553BF" w:rsidR="00CC00BF" w:rsidRPr="00323010" w:rsidRDefault="00CC00BF" w:rsidP="00CC00BF">
            <w:pPr>
              <w:jc w:val="center"/>
              <w:rPr>
                <w:sz w:val="20"/>
                <w:szCs w:val="20"/>
              </w:rPr>
            </w:pPr>
            <w:r w:rsidRPr="00323010">
              <w:rPr>
                <w:color w:val="000000"/>
                <w:sz w:val="20"/>
                <w:szCs w:val="20"/>
              </w:rPr>
              <w:t>88</w:t>
            </w:r>
          </w:p>
        </w:tc>
        <w:tc>
          <w:tcPr>
            <w:tcW w:w="1723" w:type="dxa"/>
            <w:tcBorders>
              <w:top w:val="nil"/>
              <w:left w:val="nil"/>
              <w:bottom w:val="nil"/>
              <w:right w:val="nil"/>
            </w:tcBorders>
            <w:shd w:val="clear" w:color="auto" w:fill="auto"/>
            <w:vAlign w:val="center"/>
          </w:tcPr>
          <w:p w14:paraId="07B68541" w14:textId="630AE0E2" w:rsidR="00CC00BF" w:rsidRPr="00323010" w:rsidRDefault="00CC00BF" w:rsidP="00CC00BF">
            <w:pPr>
              <w:jc w:val="center"/>
              <w:rPr>
                <w:sz w:val="20"/>
                <w:szCs w:val="20"/>
              </w:rPr>
            </w:pPr>
            <w:r w:rsidRPr="00323010">
              <w:rPr>
                <w:color w:val="000000"/>
                <w:sz w:val="20"/>
                <w:szCs w:val="20"/>
              </w:rPr>
              <w:t>88</w:t>
            </w:r>
          </w:p>
        </w:tc>
      </w:tr>
      <w:tr w:rsidR="00CC00BF" w:rsidRPr="00CC00BF" w14:paraId="5C278F53" w14:textId="0022C8B0" w:rsidTr="00323010">
        <w:tc>
          <w:tcPr>
            <w:tcW w:w="1828" w:type="dxa"/>
            <w:tcBorders>
              <w:top w:val="nil"/>
              <w:left w:val="nil"/>
              <w:bottom w:val="nil"/>
              <w:right w:val="nil"/>
            </w:tcBorders>
            <w:tcMar>
              <w:top w:w="100" w:type="nil"/>
              <w:right w:w="100" w:type="nil"/>
            </w:tcMar>
          </w:tcPr>
          <w:p w14:paraId="603B4B11" w14:textId="77777777" w:rsidR="00CC00BF" w:rsidRPr="00323010" w:rsidRDefault="00CC00BF" w:rsidP="00CC00BF">
            <w:pPr>
              <w:rPr>
                <w:sz w:val="20"/>
                <w:szCs w:val="20"/>
              </w:rPr>
            </w:pPr>
            <w:r w:rsidRPr="00323010">
              <w:rPr>
                <w:sz w:val="20"/>
                <w:szCs w:val="20"/>
              </w:rPr>
              <w:t>Embu</w:t>
            </w:r>
          </w:p>
        </w:tc>
        <w:tc>
          <w:tcPr>
            <w:tcW w:w="1002" w:type="dxa"/>
            <w:tcBorders>
              <w:top w:val="nil"/>
              <w:left w:val="nil"/>
              <w:bottom w:val="nil"/>
              <w:right w:val="nil"/>
            </w:tcBorders>
            <w:shd w:val="clear" w:color="auto" w:fill="auto"/>
            <w:tcMar>
              <w:top w:w="100" w:type="nil"/>
              <w:right w:w="100" w:type="nil"/>
            </w:tcMar>
            <w:vAlign w:val="center"/>
          </w:tcPr>
          <w:p w14:paraId="5DBBC1F9" w14:textId="2E3AB43C" w:rsidR="00CC00BF" w:rsidRPr="00323010" w:rsidRDefault="00CC00BF" w:rsidP="00CC00BF">
            <w:pPr>
              <w:jc w:val="center"/>
              <w:rPr>
                <w:sz w:val="20"/>
                <w:szCs w:val="20"/>
              </w:rPr>
            </w:pPr>
            <w:r w:rsidRPr="00323010">
              <w:rPr>
                <w:color w:val="000000"/>
                <w:sz w:val="20"/>
                <w:szCs w:val="20"/>
              </w:rPr>
              <w:t>68</w:t>
            </w:r>
          </w:p>
        </w:tc>
        <w:tc>
          <w:tcPr>
            <w:tcW w:w="1325" w:type="dxa"/>
            <w:tcBorders>
              <w:top w:val="nil"/>
              <w:left w:val="nil"/>
              <w:bottom w:val="nil"/>
              <w:right w:val="nil"/>
            </w:tcBorders>
            <w:shd w:val="clear" w:color="auto" w:fill="auto"/>
            <w:tcMar>
              <w:top w:w="100" w:type="nil"/>
              <w:right w:w="100" w:type="nil"/>
            </w:tcMar>
            <w:vAlign w:val="center"/>
          </w:tcPr>
          <w:p w14:paraId="26467FD3" w14:textId="1D212037" w:rsidR="00CC00BF" w:rsidRPr="00323010" w:rsidRDefault="00CC00BF" w:rsidP="00CC00BF">
            <w:pPr>
              <w:jc w:val="center"/>
              <w:rPr>
                <w:sz w:val="20"/>
                <w:szCs w:val="20"/>
              </w:rPr>
            </w:pPr>
            <w:r w:rsidRPr="00323010">
              <w:rPr>
                <w:color w:val="000000"/>
                <w:sz w:val="20"/>
                <w:szCs w:val="20"/>
              </w:rPr>
              <w:t>73</w:t>
            </w:r>
          </w:p>
        </w:tc>
        <w:tc>
          <w:tcPr>
            <w:tcW w:w="990" w:type="dxa"/>
            <w:tcBorders>
              <w:top w:val="nil"/>
              <w:left w:val="nil"/>
              <w:bottom w:val="nil"/>
              <w:right w:val="nil"/>
            </w:tcBorders>
            <w:shd w:val="clear" w:color="auto" w:fill="auto"/>
            <w:tcMar>
              <w:top w:w="100" w:type="nil"/>
              <w:right w:w="100" w:type="nil"/>
            </w:tcMar>
            <w:vAlign w:val="center"/>
          </w:tcPr>
          <w:p w14:paraId="79A27619" w14:textId="1ADD9D39" w:rsidR="00CC00BF" w:rsidRPr="00323010" w:rsidRDefault="00CC00BF" w:rsidP="00CC00BF">
            <w:pPr>
              <w:jc w:val="center"/>
              <w:rPr>
                <w:sz w:val="20"/>
                <w:szCs w:val="20"/>
              </w:rPr>
            </w:pPr>
            <w:r w:rsidRPr="00323010">
              <w:rPr>
                <w:color w:val="000000"/>
                <w:sz w:val="20"/>
                <w:szCs w:val="20"/>
              </w:rPr>
              <w:t>73</w:t>
            </w:r>
          </w:p>
        </w:tc>
        <w:tc>
          <w:tcPr>
            <w:tcW w:w="694" w:type="dxa"/>
            <w:tcBorders>
              <w:top w:val="nil"/>
              <w:left w:val="nil"/>
              <w:bottom w:val="nil"/>
              <w:right w:val="nil"/>
            </w:tcBorders>
            <w:shd w:val="clear" w:color="auto" w:fill="auto"/>
            <w:tcMar>
              <w:top w:w="100" w:type="nil"/>
              <w:right w:w="100" w:type="nil"/>
            </w:tcMar>
            <w:vAlign w:val="center"/>
          </w:tcPr>
          <w:p w14:paraId="6899A2FA" w14:textId="42E552DF" w:rsidR="00CC00BF" w:rsidRPr="00323010" w:rsidRDefault="00CC00BF" w:rsidP="00CC00BF">
            <w:pPr>
              <w:jc w:val="center"/>
              <w:rPr>
                <w:sz w:val="20"/>
                <w:szCs w:val="20"/>
              </w:rPr>
            </w:pPr>
            <w:r w:rsidRPr="00323010">
              <w:rPr>
                <w:color w:val="000000"/>
                <w:sz w:val="20"/>
                <w:szCs w:val="20"/>
              </w:rPr>
              <w:t>73</w:t>
            </w:r>
          </w:p>
        </w:tc>
        <w:tc>
          <w:tcPr>
            <w:tcW w:w="1003" w:type="dxa"/>
            <w:tcBorders>
              <w:top w:val="nil"/>
              <w:left w:val="nil"/>
              <w:bottom w:val="nil"/>
              <w:right w:val="nil"/>
            </w:tcBorders>
            <w:shd w:val="clear" w:color="auto" w:fill="auto"/>
            <w:tcMar>
              <w:top w:w="100" w:type="nil"/>
              <w:right w:w="100" w:type="nil"/>
            </w:tcMar>
            <w:vAlign w:val="center"/>
          </w:tcPr>
          <w:p w14:paraId="690E416F" w14:textId="72A91392" w:rsidR="00CC00BF" w:rsidRPr="00323010" w:rsidRDefault="00CC00BF" w:rsidP="00CC00BF">
            <w:pPr>
              <w:jc w:val="center"/>
              <w:rPr>
                <w:sz w:val="20"/>
                <w:szCs w:val="20"/>
              </w:rPr>
            </w:pPr>
            <w:r w:rsidRPr="00323010">
              <w:rPr>
                <w:color w:val="000000"/>
                <w:sz w:val="20"/>
                <w:szCs w:val="20"/>
              </w:rPr>
              <w:t>74</w:t>
            </w:r>
          </w:p>
        </w:tc>
        <w:tc>
          <w:tcPr>
            <w:tcW w:w="1183" w:type="dxa"/>
            <w:tcBorders>
              <w:top w:val="nil"/>
              <w:left w:val="nil"/>
              <w:bottom w:val="nil"/>
              <w:right w:val="nil"/>
            </w:tcBorders>
            <w:shd w:val="clear" w:color="auto" w:fill="auto"/>
            <w:tcMar>
              <w:top w:w="100" w:type="nil"/>
              <w:right w:w="100" w:type="nil"/>
            </w:tcMar>
            <w:vAlign w:val="center"/>
          </w:tcPr>
          <w:p w14:paraId="62F13FC0" w14:textId="5B60AAB8" w:rsidR="00CC00BF" w:rsidRPr="00323010" w:rsidRDefault="00CC00BF" w:rsidP="00CC00BF">
            <w:pPr>
              <w:jc w:val="center"/>
              <w:rPr>
                <w:sz w:val="20"/>
                <w:szCs w:val="20"/>
              </w:rPr>
            </w:pPr>
            <w:r w:rsidRPr="00323010">
              <w:rPr>
                <w:color w:val="000000"/>
                <w:sz w:val="20"/>
                <w:szCs w:val="20"/>
              </w:rPr>
              <w:t>75</w:t>
            </w:r>
          </w:p>
        </w:tc>
        <w:tc>
          <w:tcPr>
            <w:tcW w:w="1723" w:type="dxa"/>
            <w:tcBorders>
              <w:top w:val="nil"/>
              <w:left w:val="nil"/>
              <w:bottom w:val="nil"/>
              <w:right w:val="nil"/>
            </w:tcBorders>
            <w:shd w:val="clear" w:color="auto" w:fill="auto"/>
            <w:vAlign w:val="center"/>
          </w:tcPr>
          <w:p w14:paraId="5179B2A5" w14:textId="34784D12" w:rsidR="00CC00BF" w:rsidRPr="00323010" w:rsidRDefault="00CC00BF" w:rsidP="00CC00BF">
            <w:pPr>
              <w:jc w:val="center"/>
              <w:rPr>
                <w:sz w:val="20"/>
                <w:szCs w:val="20"/>
              </w:rPr>
            </w:pPr>
            <w:r w:rsidRPr="00323010">
              <w:rPr>
                <w:color w:val="000000"/>
                <w:sz w:val="20"/>
                <w:szCs w:val="20"/>
              </w:rPr>
              <w:t>75</w:t>
            </w:r>
          </w:p>
        </w:tc>
      </w:tr>
      <w:tr w:rsidR="00CC00BF" w:rsidRPr="00CC00BF" w14:paraId="69B92CC4" w14:textId="44C75250" w:rsidTr="00323010">
        <w:tc>
          <w:tcPr>
            <w:tcW w:w="1828" w:type="dxa"/>
            <w:tcBorders>
              <w:top w:val="nil"/>
              <w:left w:val="nil"/>
              <w:bottom w:val="nil"/>
              <w:right w:val="nil"/>
            </w:tcBorders>
            <w:tcMar>
              <w:top w:w="100" w:type="nil"/>
              <w:right w:w="100" w:type="nil"/>
            </w:tcMar>
          </w:tcPr>
          <w:p w14:paraId="74B2568A" w14:textId="77777777" w:rsidR="00CC00BF" w:rsidRPr="00323010" w:rsidRDefault="00CC00BF" w:rsidP="00CC00BF">
            <w:pPr>
              <w:rPr>
                <w:sz w:val="20"/>
                <w:szCs w:val="20"/>
              </w:rPr>
            </w:pPr>
            <w:r w:rsidRPr="00323010">
              <w:rPr>
                <w:sz w:val="20"/>
                <w:szCs w:val="20"/>
              </w:rPr>
              <w:t>Garissa</w:t>
            </w:r>
          </w:p>
        </w:tc>
        <w:tc>
          <w:tcPr>
            <w:tcW w:w="1002" w:type="dxa"/>
            <w:tcBorders>
              <w:top w:val="nil"/>
              <w:left w:val="nil"/>
              <w:bottom w:val="nil"/>
              <w:right w:val="nil"/>
            </w:tcBorders>
            <w:shd w:val="clear" w:color="auto" w:fill="auto"/>
            <w:tcMar>
              <w:top w:w="100" w:type="nil"/>
              <w:right w:w="100" w:type="nil"/>
            </w:tcMar>
            <w:vAlign w:val="center"/>
          </w:tcPr>
          <w:p w14:paraId="78AEE1D8" w14:textId="2682373A" w:rsidR="00CC00BF" w:rsidRPr="00323010" w:rsidRDefault="00CC00BF" w:rsidP="00CC00BF">
            <w:pPr>
              <w:jc w:val="center"/>
              <w:rPr>
                <w:sz w:val="20"/>
                <w:szCs w:val="20"/>
              </w:rPr>
            </w:pPr>
            <w:r w:rsidRPr="00323010">
              <w:rPr>
                <w:color w:val="000000"/>
                <w:sz w:val="20"/>
                <w:szCs w:val="20"/>
              </w:rPr>
              <w:t>83</w:t>
            </w:r>
          </w:p>
        </w:tc>
        <w:tc>
          <w:tcPr>
            <w:tcW w:w="1325" w:type="dxa"/>
            <w:tcBorders>
              <w:top w:val="nil"/>
              <w:left w:val="nil"/>
              <w:bottom w:val="nil"/>
              <w:right w:val="nil"/>
            </w:tcBorders>
            <w:shd w:val="clear" w:color="auto" w:fill="auto"/>
            <w:tcMar>
              <w:top w:w="100" w:type="nil"/>
              <w:right w:w="100" w:type="nil"/>
            </w:tcMar>
            <w:vAlign w:val="center"/>
          </w:tcPr>
          <w:p w14:paraId="6F5291A6" w14:textId="6C8D7280" w:rsidR="00CC00BF" w:rsidRPr="00323010" w:rsidRDefault="00CC00BF" w:rsidP="00CC00BF">
            <w:pPr>
              <w:jc w:val="center"/>
              <w:rPr>
                <w:sz w:val="20"/>
                <w:szCs w:val="20"/>
              </w:rPr>
            </w:pPr>
            <w:r w:rsidRPr="00323010">
              <w:rPr>
                <w:color w:val="000000"/>
                <w:sz w:val="20"/>
                <w:szCs w:val="20"/>
              </w:rPr>
              <w:t>85</w:t>
            </w:r>
          </w:p>
        </w:tc>
        <w:tc>
          <w:tcPr>
            <w:tcW w:w="990" w:type="dxa"/>
            <w:tcBorders>
              <w:top w:val="nil"/>
              <w:left w:val="nil"/>
              <w:bottom w:val="nil"/>
              <w:right w:val="nil"/>
            </w:tcBorders>
            <w:shd w:val="clear" w:color="auto" w:fill="auto"/>
            <w:tcMar>
              <w:top w:w="100" w:type="nil"/>
              <w:right w:w="100" w:type="nil"/>
            </w:tcMar>
            <w:vAlign w:val="center"/>
          </w:tcPr>
          <w:p w14:paraId="4DAA76A7" w14:textId="096E8ED1" w:rsidR="00CC00BF" w:rsidRPr="00323010" w:rsidRDefault="00CC00BF" w:rsidP="00CC00BF">
            <w:pPr>
              <w:jc w:val="center"/>
              <w:rPr>
                <w:sz w:val="20"/>
                <w:szCs w:val="20"/>
              </w:rPr>
            </w:pPr>
            <w:r w:rsidRPr="00323010">
              <w:rPr>
                <w:color w:val="000000"/>
                <w:sz w:val="20"/>
                <w:szCs w:val="20"/>
              </w:rPr>
              <w:t>86</w:t>
            </w:r>
          </w:p>
        </w:tc>
        <w:tc>
          <w:tcPr>
            <w:tcW w:w="694" w:type="dxa"/>
            <w:tcBorders>
              <w:top w:val="nil"/>
              <w:left w:val="nil"/>
              <w:bottom w:val="nil"/>
              <w:right w:val="nil"/>
            </w:tcBorders>
            <w:shd w:val="clear" w:color="auto" w:fill="auto"/>
            <w:tcMar>
              <w:top w:w="100" w:type="nil"/>
              <w:right w:w="100" w:type="nil"/>
            </w:tcMar>
            <w:vAlign w:val="center"/>
          </w:tcPr>
          <w:p w14:paraId="1F96CD7F" w14:textId="71699435" w:rsidR="00CC00BF" w:rsidRPr="00323010" w:rsidRDefault="00CC00BF" w:rsidP="00CC00BF">
            <w:pPr>
              <w:jc w:val="center"/>
              <w:rPr>
                <w:sz w:val="20"/>
                <w:szCs w:val="20"/>
              </w:rPr>
            </w:pPr>
            <w:r w:rsidRPr="00323010">
              <w:rPr>
                <w:color w:val="000000"/>
                <w:sz w:val="20"/>
                <w:szCs w:val="20"/>
              </w:rPr>
              <w:t>86</w:t>
            </w:r>
          </w:p>
        </w:tc>
        <w:tc>
          <w:tcPr>
            <w:tcW w:w="1003" w:type="dxa"/>
            <w:tcBorders>
              <w:top w:val="nil"/>
              <w:left w:val="nil"/>
              <w:bottom w:val="nil"/>
              <w:right w:val="nil"/>
            </w:tcBorders>
            <w:shd w:val="clear" w:color="auto" w:fill="auto"/>
            <w:tcMar>
              <w:top w:w="100" w:type="nil"/>
              <w:right w:w="100" w:type="nil"/>
            </w:tcMar>
            <w:vAlign w:val="center"/>
          </w:tcPr>
          <w:p w14:paraId="77563908" w14:textId="7A679C80" w:rsidR="00CC00BF" w:rsidRPr="00323010" w:rsidRDefault="00CC00BF" w:rsidP="00CC00BF">
            <w:pPr>
              <w:jc w:val="center"/>
              <w:rPr>
                <w:sz w:val="20"/>
                <w:szCs w:val="20"/>
              </w:rPr>
            </w:pPr>
            <w:r w:rsidRPr="00323010">
              <w:rPr>
                <w:color w:val="000000"/>
                <w:sz w:val="20"/>
                <w:szCs w:val="20"/>
              </w:rPr>
              <w:t>87</w:t>
            </w:r>
          </w:p>
        </w:tc>
        <w:tc>
          <w:tcPr>
            <w:tcW w:w="1183" w:type="dxa"/>
            <w:tcBorders>
              <w:top w:val="nil"/>
              <w:left w:val="nil"/>
              <w:bottom w:val="nil"/>
              <w:right w:val="nil"/>
            </w:tcBorders>
            <w:shd w:val="clear" w:color="auto" w:fill="auto"/>
            <w:tcMar>
              <w:top w:w="100" w:type="nil"/>
              <w:right w:w="100" w:type="nil"/>
            </w:tcMar>
            <w:vAlign w:val="center"/>
          </w:tcPr>
          <w:p w14:paraId="41D6D514" w14:textId="73EBE663" w:rsidR="00CC00BF" w:rsidRPr="00323010" w:rsidRDefault="00CC00BF" w:rsidP="00CC00BF">
            <w:pPr>
              <w:jc w:val="center"/>
              <w:rPr>
                <w:sz w:val="20"/>
                <w:szCs w:val="20"/>
              </w:rPr>
            </w:pPr>
            <w:r w:rsidRPr="00323010">
              <w:rPr>
                <w:color w:val="000000"/>
                <w:sz w:val="20"/>
                <w:szCs w:val="20"/>
              </w:rPr>
              <w:t>89</w:t>
            </w:r>
          </w:p>
        </w:tc>
        <w:tc>
          <w:tcPr>
            <w:tcW w:w="1723" w:type="dxa"/>
            <w:tcBorders>
              <w:top w:val="nil"/>
              <w:left w:val="nil"/>
              <w:bottom w:val="nil"/>
              <w:right w:val="nil"/>
            </w:tcBorders>
            <w:shd w:val="clear" w:color="auto" w:fill="auto"/>
            <w:vAlign w:val="center"/>
          </w:tcPr>
          <w:p w14:paraId="2DAD9E48" w14:textId="7147BB66" w:rsidR="00CC00BF" w:rsidRPr="00323010" w:rsidRDefault="00CC00BF" w:rsidP="00CC00BF">
            <w:pPr>
              <w:jc w:val="center"/>
              <w:rPr>
                <w:sz w:val="20"/>
                <w:szCs w:val="20"/>
              </w:rPr>
            </w:pPr>
            <w:r w:rsidRPr="00323010">
              <w:rPr>
                <w:color w:val="000000"/>
                <w:sz w:val="20"/>
                <w:szCs w:val="20"/>
              </w:rPr>
              <w:t>89</w:t>
            </w:r>
          </w:p>
        </w:tc>
      </w:tr>
      <w:tr w:rsidR="00CC00BF" w:rsidRPr="00CC00BF" w14:paraId="77FAFE20" w14:textId="789DF41D" w:rsidTr="00323010">
        <w:tc>
          <w:tcPr>
            <w:tcW w:w="1828" w:type="dxa"/>
            <w:tcBorders>
              <w:top w:val="nil"/>
              <w:left w:val="nil"/>
              <w:bottom w:val="nil"/>
              <w:right w:val="nil"/>
            </w:tcBorders>
            <w:tcMar>
              <w:top w:w="100" w:type="nil"/>
              <w:right w:w="100" w:type="nil"/>
            </w:tcMar>
          </w:tcPr>
          <w:p w14:paraId="7FF7467F" w14:textId="77777777" w:rsidR="00CC00BF" w:rsidRPr="00323010" w:rsidRDefault="00CC00BF" w:rsidP="00CC00BF">
            <w:pPr>
              <w:rPr>
                <w:sz w:val="20"/>
                <w:szCs w:val="20"/>
              </w:rPr>
            </w:pPr>
            <w:r w:rsidRPr="00323010">
              <w:rPr>
                <w:sz w:val="20"/>
                <w:szCs w:val="20"/>
              </w:rPr>
              <w:t>Homa Bay</w:t>
            </w:r>
          </w:p>
        </w:tc>
        <w:tc>
          <w:tcPr>
            <w:tcW w:w="1002" w:type="dxa"/>
            <w:tcBorders>
              <w:top w:val="nil"/>
              <w:left w:val="nil"/>
              <w:bottom w:val="nil"/>
              <w:right w:val="nil"/>
            </w:tcBorders>
            <w:shd w:val="clear" w:color="auto" w:fill="auto"/>
            <w:tcMar>
              <w:top w:w="100" w:type="nil"/>
              <w:right w:w="100" w:type="nil"/>
            </w:tcMar>
            <w:vAlign w:val="center"/>
          </w:tcPr>
          <w:p w14:paraId="4C587A89" w14:textId="3BF268F7" w:rsidR="00CC00BF" w:rsidRPr="00323010" w:rsidRDefault="00CC00BF" w:rsidP="00CC00BF">
            <w:pPr>
              <w:jc w:val="center"/>
              <w:rPr>
                <w:sz w:val="20"/>
                <w:szCs w:val="20"/>
              </w:rPr>
            </w:pPr>
            <w:r w:rsidRPr="00323010">
              <w:rPr>
                <w:color w:val="000000"/>
                <w:sz w:val="20"/>
                <w:szCs w:val="20"/>
              </w:rPr>
              <w:t>60</w:t>
            </w:r>
          </w:p>
        </w:tc>
        <w:tc>
          <w:tcPr>
            <w:tcW w:w="1325" w:type="dxa"/>
            <w:tcBorders>
              <w:top w:val="nil"/>
              <w:left w:val="nil"/>
              <w:bottom w:val="nil"/>
              <w:right w:val="nil"/>
            </w:tcBorders>
            <w:shd w:val="clear" w:color="auto" w:fill="auto"/>
            <w:tcMar>
              <w:top w:w="100" w:type="nil"/>
              <w:right w:w="100" w:type="nil"/>
            </w:tcMar>
            <w:vAlign w:val="center"/>
          </w:tcPr>
          <w:p w14:paraId="33FABBEE" w14:textId="5DB18F17" w:rsidR="00CC00BF" w:rsidRPr="00323010" w:rsidRDefault="00CC00BF" w:rsidP="00CC00BF">
            <w:pPr>
              <w:jc w:val="center"/>
              <w:rPr>
                <w:sz w:val="20"/>
                <w:szCs w:val="20"/>
              </w:rPr>
            </w:pPr>
            <w:r w:rsidRPr="00323010">
              <w:rPr>
                <w:color w:val="000000"/>
                <w:sz w:val="20"/>
                <w:szCs w:val="20"/>
              </w:rPr>
              <w:t>63</w:t>
            </w:r>
          </w:p>
        </w:tc>
        <w:tc>
          <w:tcPr>
            <w:tcW w:w="990" w:type="dxa"/>
            <w:tcBorders>
              <w:top w:val="nil"/>
              <w:left w:val="nil"/>
              <w:bottom w:val="nil"/>
              <w:right w:val="nil"/>
            </w:tcBorders>
            <w:shd w:val="clear" w:color="auto" w:fill="auto"/>
            <w:tcMar>
              <w:top w:w="100" w:type="nil"/>
              <w:right w:w="100" w:type="nil"/>
            </w:tcMar>
            <w:vAlign w:val="center"/>
          </w:tcPr>
          <w:p w14:paraId="350878B2" w14:textId="7FCB4A81" w:rsidR="00CC00BF" w:rsidRPr="00323010" w:rsidRDefault="00CC00BF" w:rsidP="00CC00BF">
            <w:pPr>
              <w:jc w:val="center"/>
              <w:rPr>
                <w:sz w:val="20"/>
                <w:szCs w:val="20"/>
              </w:rPr>
            </w:pPr>
            <w:r w:rsidRPr="00323010">
              <w:rPr>
                <w:color w:val="000000"/>
                <w:sz w:val="20"/>
                <w:szCs w:val="20"/>
              </w:rPr>
              <w:t>64</w:t>
            </w:r>
          </w:p>
        </w:tc>
        <w:tc>
          <w:tcPr>
            <w:tcW w:w="694" w:type="dxa"/>
            <w:tcBorders>
              <w:top w:val="nil"/>
              <w:left w:val="nil"/>
              <w:bottom w:val="nil"/>
              <w:right w:val="nil"/>
            </w:tcBorders>
            <w:shd w:val="clear" w:color="auto" w:fill="auto"/>
            <w:tcMar>
              <w:top w:w="100" w:type="nil"/>
              <w:right w:w="100" w:type="nil"/>
            </w:tcMar>
            <w:vAlign w:val="center"/>
          </w:tcPr>
          <w:p w14:paraId="210B1956" w14:textId="34F63F4F" w:rsidR="00CC00BF" w:rsidRPr="00323010" w:rsidRDefault="00CC00BF" w:rsidP="00CC00BF">
            <w:pPr>
              <w:jc w:val="center"/>
              <w:rPr>
                <w:sz w:val="20"/>
                <w:szCs w:val="20"/>
              </w:rPr>
            </w:pPr>
            <w:r w:rsidRPr="00323010">
              <w:rPr>
                <w:color w:val="000000"/>
                <w:sz w:val="20"/>
                <w:szCs w:val="20"/>
              </w:rPr>
              <w:t>65</w:t>
            </w:r>
          </w:p>
        </w:tc>
        <w:tc>
          <w:tcPr>
            <w:tcW w:w="1003" w:type="dxa"/>
            <w:tcBorders>
              <w:top w:val="nil"/>
              <w:left w:val="nil"/>
              <w:bottom w:val="nil"/>
              <w:right w:val="nil"/>
            </w:tcBorders>
            <w:shd w:val="clear" w:color="auto" w:fill="auto"/>
            <w:tcMar>
              <w:top w:w="100" w:type="nil"/>
              <w:right w:w="100" w:type="nil"/>
            </w:tcMar>
            <w:vAlign w:val="center"/>
          </w:tcPr>
          <w:p w14:paraId="41D7B575" w14:textId="65E78AB2" w:rsidR="00CC00BF" w:rsidRPr="00323010" w:rsidRDefault="00CC00BF" w:rsidP="00CC00BF">
            <w:pPr>
              <w:jc w:val="center"/>
              <w:rPr>
                <w:sz w:val="20"/>
                <w:szCs w:val="20"/>
              </w:rPr>
            </w:pPr>
            <w:r w:rsidRPr="00323010">
              <w:rPr>
                <w:color w:val="000000"/>
                <w:sz w:val="20"/>
                <w:szCs w:val="20"/>
              </w:rPr>
              <w:t>66</w:t>
            </w:r>
          </w:p>
        </w:tc>
        <w:tc>
          <w:tcPr>
            <w:tcW w:w="1183" w:type="dxa"/>
            <w:tcBorders>
              <w:top w:val="nil"/>
              <w:left w:val="nil"/>
              <w:bottom w:val="nil"/>
              <w:right w:val="nil"/>
            </w:tcBorders>
            <w:shd w:val="clear" w:color="auto" w:fill="auto"/>
            <w:tcMar>
              <w:top w:w="100" w:type="nil"/>
              <w:right w:w="100" w:type="nil"/>
            </w:tcMar>
            <w:vAlign w:val="center"/>
          </w:tcPr>
          <w:p w14:paraId="0B5932B5" w14:textId="7EC0B610" w:rsidR="00CC00BF" w:rsidRPr="00323010" w:rsidRDefault="00CC00BF" w:rsidP="00CC00BF">
            <w:pPr>
              <w:jc w:val="center"/>
              <w:rPr>
                <w:sz w:val="20"/>
                <w:szCs w:val="20"/>
              </w:rPr>
            </w:pPr>
            <w:r w:rsidRPr="00323010">
              <w:rPr>
                <w:color w:val="000000"/>
                <w:sz w:val="20"/>
                <w:szCs w:val="20"/>
              </w:rPr>
              <w:t>69</w:t>
            </w:r>
          </w:p>
        </w:tc>
        <w:tc>
          <w:tcPr>
            <w:tcW w:w="1723" w:type="dxa"/>
            <w:tcBorders>
              <w:top w:val="nil"/>
              <w:left w:val="nil"/>
              <w:bottom w:val="nil"/>
              <w:right w:val="nil"/>
            </w:tcBorders>
            <w:shd w:val="clear" w:color="auto" w:fill="auto"/>
            <w:vAlign w:val="center"/>
          </w:tcPr>
          <w:p w14:paraId="5EAAF312" w14:textId="716C0D44" w:rsidR="00CC00BF" w:rsidRPr="00323010" w:rsidRDefault="00CC00BF" w:rsidP="00CC00BF">
            <w:pPr>
              <w:jc w:val="center"/>
              <w:rPr>
                <w:sz w:val="20"/>
                <w:szCs w:val="20"/>
              </w:rPr>
            </w:pPr>
            <w:r w:rsidRPr="00323010">
              <w:rPr>
                <w:color w:val="000000"/>
                <w:sz w:val="20"/>
                <w:szCs w:val="20"/>
              </w:rPr>
              <w:t>70</w:t>
            </w:r>
          </w:p>
        </w:tc>
      </w:tr>
      <w:tr w:rsidR="00CC00BF" w:rsidRPr="00CC00BF" w14:paraId="7A51B230" w14:textId="5F3BE12A" w:rsidTr="00323010">
        <w:tc>
          <w:tcPr>
            <w:tcW w:w="1828" w:type="dxa"/>
            <w:tcBorders>
              <w:top w:val="nil"/>
              <w:left w:val="nil"/>
              <w:bottom w:val="nil"/>
              <w:right w:val="nil"/>
            </w:tcBorders>
            <w:tcMar>
              <w:top w:w="100" w:type="nil"/>
              <w:right w:w="100" w:type="nil"/>
            </w:tcMar>
          </w:tcPr>
          <w:p w14:paraId="72F4108D" w14:textId="77777777" w:rsidR="00CC00BF" w:rsidRPr="00323010" w:rsidRDefault="00CC00BF" w:rsidP="00CC00BF">
            <w:pPr>
              <w:rPr>
                <w:sz w:val="20"/>
                <w:szCs w:val="20"/>
              </w:rPr>
            </w:pPr>
            <w:proofErr w:type="spellStart"/>
            <w:r w:rsidRPr="00323010">
              <w:rPr>
                <w:sz w:val="20"/>
                <w:szCs w:val="20"/>
              </w:rPr>
              <w:t>Isiolo</w:t>
            </w:r>
            <w:proofErr w:type="spellEnd"/>
          </w:p>
        </w:tc>
        <w:tc>
          <w:tcPr>
            <w:tcW w:w="1002" w:type="dxa"/>
            <w:tcBorders>
              <w:top w:val="nil"/>
              <w:left w:val="nil"/>
              <w:bottom w:val="nil"/>
              <w:right w:val="nil"/>
            </w:tcBorders>
            <w:shd w:val="clear" w:color="auto" w:fill="auto"/>
            <w:tcMar>
              <w:top w:w="100" w:type="nil"/>
              <w:right w:w="100" w:type="nil"/>
            </w:tcMar>
            <w:vAlign w:val="center"/>
          </w:tcPr>
          <w:p w14:paraId="182BE60A" w14:textId="42157721" w:rsidR="00CC00BF" w:rsidRPr="00323010" w:rsidRDefault="00CC00BF" w:rsidP="00CC00BF">
            <w:pPr>
              <w:jc w:val="center"/>
              <w:rPr>
                <w:sz w:val="20"/>
                <w:szCs w:val="20"/>
              </w:rPr>
            </w:pPr>
            <w:r w:rsidRPr="00323010">
              <w:rPr>
                <w:color w:val="000000"/>
                <w:sz w:val="20"/>
                <w:szCs w:val="20"/>
              </w:rPr>
              <w:t>75</w:t>
            </w:r>
          </w:p>
        </w:tc>
        <w:tc>
          <w:tcPr>
            <w:tcW w:w="1325" w:type="dxa"/>
            <w:tcBorders>
              <w:top w:val="nil"/>
              <w:left w:val="nil"/>
              <w:bottom w:val="nil"/>
              <w:right w:val="nil"/>
            </w:tcBorders>
            <w:shd w:val="clear" w:color="auto" w:fill="auto"/>
            <w:tcMar>
              <w:top w:w="100" w:type="nil"/>
              <w:right w:w="100" w:type="nil"/>
            </w:tcMar>
            <w:vAlign w:val="center"/>
          </w:tcPr>
          <w:p w14:paraId="091994F3" w14:textId="4C87F572" w:rsidR="00CC00BF" w:rsidRPr="00323010" w:rsidRDefault="00CC00BF" w:rsidP="00CC00BF">
            <w:pPr>
              <w:jc w:val="center"/>
              <w:rPr>
                <w:sz w:val="20"/>
                <w:szCs w:val="20"/>
              </w:rPr>
            </w:pPr>
            <w:r w:rsidRPr="00323010">
              <w:rPr>
                <w:color w:val="000000"/>
                <w:sz w:val="20"/>
                <w:szCs w:val="20"/>
              </w:rPr>
              <w:t>77</w:t>
            </w:r>
          </w:p>
        </w:tc>
        <w:tc>
          <w:tcPr>
            <w:tcW w:w="990" w:type="dxa"/>
            <w:tcBorders>
              <w:top w:val="nil"/>
              <w:left w:val="nil"/>
              <w:bottom w:val="nil"/>
              <w:right w:val="nil"/>
            </w:tcBorders>
            <w:shd w:val="clear" w:color="auto" w:fill="auto"/>
            <w:tcMar>
              <w:top w:w="100" w:type="nil"/>
              <w:right w:w="100" w:type="nil"/>
            </w:tcMar>
            <w:vAlign w:val="center"/>
          </w:tcPr>
          <w:p w14:paraId="3573E5CD" w14:textId="16DFE2B2" w:rsidR="00CC00BF" w:rsidRPr="00323010" w:rsidRDefault="00CC00BF" w:rsidP="00CC00BF">
            <w:pPr>
              <w:jc w:val="center"/>
              <w:rPr>
                <w:sz w:val="20"/>
                <w:szCs w:val="20"/>
              </w:rPr>
            </w:pPr>
            <w:r w:rsidRPr="00323010">
              <w:rPr>
                <w:color w:val="000000"/>
                <w:sz w:val="20"/>
                <w:szCs w:val="20"/>
              </w:rPr>
              <w:t>77</w:t>
            </w:r>
          </w:p>
        </w:tc>
        <w:tc>
          <w:tcPr>
            <w:tcW w:w="694" w:type="dxa"/>
            <w:tcBorders>
              <w:top w:val="nil"/>
              <w:left w:val="nil"/>
              <w:bottom w:val="nil"/>
              <w:right w:val="nil"/>
            </w:tcBorders>
            <w:shd w:val="clear" w:color="auto" w:fill="auto"/>
            <w:tcMar>
              <w:top w:w="100" w:type="nil"/>
              <w:right w:w="100" w:type="nil"/>
            </w:tcMar>
            <w:vAlign w:val="center"/>
          </w:tcPr>
          <w:p w14:paraId="3A43B3CD" w14:textId="260876B2" w:rsidR="00CC00BF" w:rsidRPr="00323010" w:rsidRDefault="00CC00BF" w:rsidP="00CC00BF">
            <w:pPr>
              <w:jc w:val="center"/>
              <w:rPr>
                <w:sz w:val="20"/>
                <w:szCs w:val="20"/>
              </w:rPr>
            </w:pPr>
            <w:r w:rsidRPr="00323010">
              <w:rPr>
                <w:color w:val="000000"/>
                <w:sz w:val="20"/>
                <w:szCs w:val="20"/>
              </w:rPr>
              <w:t>78</w:t>
            </w:r>
          </w:p>
        </w:tc>
        <w:tc>
          <w:tcPr>
            <w:tcW w:w="1003" w:type="dxa"/>
            <w:tcBorders>
              <w:top w:val="nil"/>
              <w:left w:val="nil"/>
              <w:bottom w:val="nil"/>
              <w:right w:val="nil"/>
            </w:tcBorders>
            <w:shd w:val="clear" w:color="auto" w:fill="auto"/>
            <w:tcMar>
              <w:top w:w="100" w:type="nil"/>
              <w:right w:w="100" w:type="nil"/>
            </w:tcMar>
            <w:vAlign w:val="center"/>
          </w:tcPr>
          <w:p w14:paraId="5255A081" w14:textId="2DBE4EB3" w:rsidR="00CC00BF" w:rsidRPr="00323010" w:rsidRDefault="00CC00BF" w:rsidP="00CC00BF">
            <w:pPr>
              <w:jc w:val="center"/>
              <w:rPr>
                <w:sz w:val="20"/>
                <w:szCs w:val="20"/>
              </w:rPr>
            </w:pPr>
            <w:r w:rsidRPr="00323010">
              <w:rPr>
                <w:color w:val="000000"/>
                <w:sz w:val="20"/>
                <w:szCs w:val="20"/>
              </w:rPr>
              <w:t>79</w:t>
            </w:r>
          </w:p>
        </w:tc>
        <w:tc>
          <w:tcPr>
            <w:tcW w:w="1183" w:type="dxa"/>
            <w:tcBorders>
              <w:top w:val="nil"/>
              <w:left w:val="nil"/>
              <w:bottom w:val="nil"/>
              <w:right w:val="nil"/>
            </w:tcBorders>
            <w:shd w:val="clear" w:color="auto" w:fill="auto"/>
            <w:tcMar>
              <w:top w:w="100" w:type="nil"/>
              <w:right w:w="100" w:type="nil"/>
            </w:tcMar>
            <w:vAlign w:val="center"/>
          </w:tcPr>
          <w:p w14:paraId="39FB5752" w14:textId="78DE002A" w:rsidR="00CC00BF" w:rsidRPr="00323010" w:rsidRDefault="00CC00BF" w:rsidP="00CC00BF">
            <w:pPr>
              <w:jc w:val="center"/>
              <w:rPr>
                <w:sz w:val="20"/>
                <w:szCs w:val="20"/>
              </w:rPr>
            </w:pPr>
            <w:r w:rsidRPr="00323010">
              <w:rPr>
                <w:color w:val="000000"/>
                <w:sz w:val="20"/>
                <w:szCs w:val="20"/>
              </w:rPr>
              <w:t>80</w:t>
            </w:r>
          </w:p>
        </w:tc>
        <w:tc>
          <w:tcPr>
            <w:tcW w:w="1723" w:type="dxa"/>
            <w:tcBorders>
              <w:top w:val="nil"/>
              <w:left w:val="nil"/>
              <w:bottom w:val="nil"/>
              <w:right w:val="nil"/>
            </w:tcBorders>
            <w:shd w:val="clear" w:color="auto" w:fill="auto"/>
            <w:vAlign w:val="center"/>
          </w:tcPr>
          <w:p w14:paraId="1739EA1E" w14:textId="21814D79" w:rsidR="00CC00BF" w:rsidRPr="00323010" w:rsidRDefault="00CC00BF" w:rsidP="00CC00BF">
            <w:pPr>
              <w:jc w:val="center"/>
              <w:rPr>
                <w:sz w:val="20"/>
                <w:szCs w:val="20"/>
              </w:rPr>
            </w:pPr>
            <w:r w:rsidRPr="00323010">
              <w:rPr>
                <w:color w:val="000000"/>
                <w:sz w:val="20"/>
                <w:szCs w:val="20"/>
              </w:rPr>
              <w:t>80</w:t>
            </w:r>
          </w:p>
        </w:tc>
      </w:tr>
      <w:tr w:rsidR="00CC00BF" w:rsidRPr="00CC00BF" w14:paraId="335C6A5F" w14:textId="23D73CEB" w:rsidTr="00323010">
        <w:tc>
          <w:tcPr>
            <w:tcW w:w="1828" w:type="dxa"/>
            <w:tcBorders>
              <w:top w:val="nil"/>
              <w:left w:val="nil"/>
              <w:bottom w:val="nil"/>
              <w:right w:val="nil"/>
            </w:tcBorders>
            <w:tcMar>
              <w:top w:w="100" w:type="nil"/>
              <w:right w:w="100" w:type="nil"/>
            </w:tcMar>
          </w:tcPr>
          <w:p w14:paraId="2B2DCDA1" w14:textId="77777777" w:rsidR="00CC00BF" w:rsidRPr="00323010" w:rsidRDefault="00CC00BF" w:rsidP="00CC00BF">
            <w:pPr>
              <w:rPr>
                <w:sz w:val="20"/>
                <w:szCs w:val="20"/>
              </w:rPr>
            </w:pPr>
            <w:r w:rsidRPr="00323010">
              <w:rPr>
                <w:sz w:val="20"/>
                <w:szCs w:val="20"/>
              </w:rPr>
              <w:t>Kajiado</w:t>
            </w:r>
          </w:p>
        </w:tc>
        <w:tc>
          <w:tcPr>
            <w:tcW w:w="1002" w:type="dxa"/>
            <w:tcBorders>
              <w:top w:val="nil"/>
              <w:left w:val="nil"/>
              <w:bottom w:val="nil"/>
              <w:right w:val="nil"/>
            </w:tcBorders>
            <w:shd w:val="clear" w:color="auto" w:fill="auto"/>
            <w:tcMar>
              <w:top w:w="100" w:type="nil"/>
              <w:right w:w="100" w:type="nil"/>
            </w:tcMar>
            <w:vAlign w:val="center"/>
          </w:tcPr>
          <w:p w14:paraId="17366C70" w14:textId="77B954F9" w:rsidR="00CC00BF" w:rsidRPr="00323010" w:rsidRDefault="00CC00BF" w:rsidP="00CC00BF">
            <w:pPr>
              <w:jc w:val="center"/>
              <w:rPr>
                <w:sz w:val="20"/>
                <w:szCs w:val="20"/>
              </w:rPr>
            </w:pPr>
            <w:r w:rsidRPr="00323010">
              <w:rPr>
                <w:color w:val="000000"/>
                <w:sz w:val="20"/>
                <w:szCs w:val="20"/>
              </w:rPr>
              <w:t>66</w:t>
            </w:r>
          </w:p>
        </w:tc>
        <w:tc>
          <w:tcPr>
            <w:tcW w:w="1325" w:type="dxa"/>
            <w:tcBorders>
              <w:top w:val="nil"/>
              <w:left w:val="nil"/>
              <w:bottom w:val="nil"/>
              <w:right w:val="nil"/>
            </w:tcBorders>
            <w:shd w:val="clear" w:color="auto" w:fill="auto"/>
            <w:tcMar>
              <w:top w:w="100" w:type="nil"/>
              <w:right w:w="100" w:type="nil"/>
            </w:tcMar>
            <w:vAlign w:val="center"/>
          </w:tcPr>
          <w:p w14:paraId="51180FE3" w14:textId="1BFDCF44" w:rsidR="00CC00BF" w:rsidRPr="00323010" w:rsidRDefault="00CC00BF" w:rsidP="00CC00BF">
            <w:pPr>
              <w:jc w:val="center"/>
              <w:rPr>
                <w:sz w:val="20"/>
                <w:szCs w:val="20"/>
              </w:rPr>
            </w:pPr>
            <w:r w:rsidRPr="00323010">
              <w:rPr>
                <w:color w:val="000000"/>
                <w:sz w:val="20"/>
                <w:szCs w:val="20"/>
              </w:rPr>
              <w:t>68</w:t>
            </w:r>
          </w:p>
        </w:tc>
        <w:tc>
          <w:tcPr>
            <w:tcW w:w="990" w:type="dxa"/>
            <w:tcBorders>
              <w:top w:val="nil"/>
              <w:left w:val="nil"/>
              <w:bottom w:val="nil"/>
              <w:right w:val="nil"/>
            </w:tcBorders>
            <w:shd w:val="clear" w:color="auto" w:fill="auto"/>
            <w:tcMar>
              <w:top w:w="100" w:type="nil"/>
              <w:right w:w="100" w:type="nil"/>
            </w:tcMar>
            <w:vAlign w:val="center"/>
          </w:tcPr>
          <w:p w14:paraId="23264997" w14:textId="73053273" w:rsidR="00CC00BF" w:rsidRPr="00323010" w:rsidRDefault="00CC00BF" w:rsidP="00CC00BF">
            <w:pPr>
              <w:jc w:val="center"/>
              <w:rPr>
                <w:sz w:val="20"/>
                <w:szCs w:val="20"/>
              </w:rPr>
            </w:pPr>
            <w:r w:rsidRPr="00323010">
              <w:rPr>
                <w:color w:val="000000"/>
                <w:sz w:val="20"/>
                <w:szCs w:val="20"/>
              </w:rPr>
              <w:t>68</w:t>
            </w:r>
          </w:p>
        </w:tc>
        <w:tc>
          <w:tcPr>
            <w:tcW w:w="694" w:type="dxa"/>
            <w:tcBorders>
              <w:top w:val="nil"/>
              <w:left w:val="nil"/>
              <w:bottom w:val="nil"/>
              <w:right w:val="nil"/>
            </w:tcBorders>
            <w:shd w:val="clear" w:color="auto" w:fill="auto"/>
            <w:tcMar>
              <w:top w:w="100" w:type="nil"/>
              <w:right w:w="100" w:type="nil"/>
            </w:tcMar>
            <w:vAlign w:val="center"/>
          </w:tcPr>
          <w:p w14:paraId="0EE1DC55" w14:textId="296D624F" w:rsidR="00CC00BF" w:rsidRPr="00323010" w:rsidRDefault="00CC00BF" w:rsidP="00CC00BF">
            <w:pPr>
              <w:jc w:val="center"/>
              <w:rPr>
                <w:sz w:val="20"/>
                <w:szCs w:val="20"/>
              </w:rPr>
            </w:pPr>
            <w:r w:rsidRPr="00323010">
              <w:rPr>
                <w:color w:val="000000"/>
                <w:sz w:val="20"/>
                <w:szCs w:val="20"/>
              </w:rPr>
              <w:t>69</w:t>
            </w:r>
          </w:p>
        </w:tc>
        <w:tc>
          <w:tcPr>
            <w:tcW w:w="1003" w:type="dxa"/>
            <w:tcBorders>
              <w:top w:val="nil"/>
              <w:left w:val="nil"/>
              <w:bottom w:val="nil"/>
              <w:right w:val="nil"/>
            </w:tcBorders>
            <w:shd w:val="clear" w:color="auto" w:fill="auto"/>
            <w:tcMar>
              <w:top w:w="100" w:type="nil"/>
              <w:right w:w="100" w:type="nil"/>
            </w:tcMar>
            <w:vAlign w:val="center"/>
          </w:tcPr>
          <w:p w14:paraId="09CE5E62" w14:textId="64614657" w:rsidR="00CC00BF" w:rsidRPr="00323010" w:rsidRDefault="00CC00BF" w:rsidP="00CC00BF">
            <w:pPr>
              <w:jc w:val="center"/>
              <w:rPr>
                <w:sz w:val="20"/>
                <w:szCs w:val="20"/>
              </w:rPr>
            </w:pPr>
            <w:r w:rsidRPr="00323010">
              <w:rPr>
                <w:color w:val="000000"/>
                <w:sz w:val="20"/>
                <w:szCs w:val="20"/>
              </w:rPr>
              <w:t>69</w:t>
            </w:r>
          </w:p>
        </w:tc>
        <w:tc>
          <w:tcPr>
            <w:tcW w:w="1183" w:type="dxa"/>
            <w:tcBorders>
              <w:top w:val="nil"/>
              <w:left w:val="nil"/>
              <w:bottom w:val="nil"/>
              <w:right w:val="nil"/>
            </w:tcBorders>
            <w:shd w:val="clear" w:color="auto" w:fill="auto"/>
            <w:tcMar>
              <w:top w:w="100" w:type="nil"/>
              <w:right w:w="100" w:type="nil"/>
            </w:tcMar>
            <w:vAlign w:val="center"/>
          </w:tcPr>
          <w:p w14:paraId="4D077D3D" w14:textId="02D4690D" w:rsidR="00CC00BF" w:rsidRPr="00323010" w:rsidRDefault="00CC00BF" w:rsidP="00CC00BF">
            <w:pPr>
              <w:jc w:val="center"/>
              <w:rPr>
                <w:sz w:val="20"/>
                <w:szCs w:val="20"/>
              </w:rPr>
            </w:pPr>
            <w:r w:rsidRPr="00323010">
              <w:rPr>
                <w:color w:val="000000"/>
                <w:sz w:val="20"/>
                <w:szCs w:val="20"/>
              </w:rPr>
              <w:t>71</w:t>
            </w:r>
          </w:p>
        </w:tc>
        <w:tc>
          <w:tcPr>
            <w:tcW w:w="1723" w:type="dxa"/>
            <w:tcBorders>
              <w:top w:val="nil"/>
              <w:left w:val="nil"/>
              <w:bottom w:val="nil"/>
              <w:right w:val="nil"/>
            </w:tcBorders>
            <w:shd w:val="clear" w:color="auto" w:fill="auto"/>
            <w:vAlign w:val="center"/>
          </w:tcPr>
          <w:p w14:paraId="1348C9CF" w14:textId="5E87BD64" w:rsidR="00CC00BF" w:rsidRPr="00323010" w:rsidRDefault="00CC00BF" w:rsidP="00CC00BF">
            <w:pPr>
              <w:jc w:val="center"/>
              <w:rPr>
                <w:sz w:val="20"/>
                <w:szCs w:val="20"/>
              </w:rPr>
            </w:pPr>
            <w:r w:rsidRPr="00323010">
              <w:rPr>
                <w:color w:val="000000"/>
                <w:sz w:val="20"/>
                <w:szCs w:val="20"/>
              </w:rPr>
              <w:t>72</w:t>
            </w:r>
          </w:p>
        </w:tc>
      </w:tr>
      <w:tr w:rsidR="00CC00BF" w:rsidRPr="00CC00BF" w14:paraId="08CD0068" w14:textId="6A72B3C8" w:rsidTr="00323010">
        <w:tc>
          <w:tcPr>
            <w:tcW w:w="1828" w:type="dxa"/>
            <w:tcBorders>
              <w:top w:val="nil"/>
              <w:left w:val="nil"/>
              <w:bottom w:val="nil"/>
              <w:right w:val="nil"/>
            </w:tcBorders>
            <w:tcMar>
              <w:top w:w="100" w:type="nil"/>
              <w:right w:w="100" w:type="nil"/>
            </w:tcMar>
          </w:tcPr>
          <w:p w14:paraId="7B6996D9" w14:textId="77777777" w:rsidR="00CC00BF" w:rsidRPr="00323010" w:rsidRDefault="00CC00BF" w:rsidP="00CC00BF">
            <w:pPr>
              <w:rPr>
                <w:sz w:val="20"/>
                <w:szCs w:val="20"/>
              </w:rPr>
            </w:pPr>
            <w:r w:rsidRPr="00323010">
              <w:rPr>
                <w:sz w:val="20"/>
                <w:szCs w:val="20"/>
              </w:rPr>
              <w:t>Kakamega</w:t>
            </w:r>
          </w:p>
        </w:tc>
        <w:tc>
          <w:tcPr>
            <w:tcW w:w="1002" w:type="dxa"/>
            <w:tcBorders>
              <w:top w:val="nil"/>
              <w:left w:val="nil"/>
              <w:bottom w:val="nil"/>
              <w:right w:val="nil"/>
            </w:tcBorders>
            <w:shd w:val="clear" w:color="auto" w:fill="auto"/>
            <w:tcMar>
              <w:top w:w="100" w:type="nil"/>
              <w:right w:w="100" w:type="nil"/>
            </w:tcMar>
            <w:vAlign w:val="center"/>
          </w:tcPr>
          <w:p w14:paraId="1CCD08F5" w14:textId="29CECB5A" w:rsidR="00CC00BF" w:rsidRPr="00323010" w:rsidRDefault="00CC00BF" w:rsidP="00CC00BF">
            <w:pPr>
              <w:jc w:val="center"/>
              <w:rPr>
                <w:sz w:val="20"/>
                <w:szCs w:val="20"/>
              </w:rPr>
            </w:pPr>
            <w:r w:rsidRPr="00323010">
              <w:rPr>
                <w:color w:val="000000"/>
                <w:sz w:val="20"/>
                <w:szCs w:val="20"/>
              </w:rPr>
              <w:t>75</w:t>
            </w:r>
          </w:p>
        </w:tc>
        <w:tc>
          <w:tcPr>
            <w:tcW w:w="1325" w:type="dxa"/>
            <w:tcBorders>
              <w:top w:val="nil"/>
              <w:left w:val="nil"/>
              <w:bottom w:val="nil"/>
              <w:right w:val="nil"/>
            </w:tcBorders>
            <w:shd w:val="clear" w:color="auto" w:fill="auto"/>
            <w:tcMar>
              <w:top w:w="100" w:type="nil"/>
              <w:right w:w="100" w:type="nil"/>
            </w:tcMar>
            <w:vAlign w:val="center"/>
          </w:tcPr>
          <w:p w14:paraId="4681010B" w14:textId="7D5BF4F1" w:rsidR="00CC00BF" w:rsidRPr="00323010" w:rsidRDefault="00CC00BF" w:rsidP="00CC00BF">
            <w:pPr>
              <w:jc w:val="center"/>
              <w:rPr>
                <w:sz w:val="20"/>
                <w:szCs w:val="20"/>
              </w:rPr>
            </w:pPr>
            <w:r w:rsidRPr="00323010">
              <w:rPr>
                <w:color w:val="000000"/>
                <w:sz w:val="20"/>
                <w:szCs w:val="20"/>
              </w:rPr>
              <w:t>77</w:t>
            </w:r>
          </w:p>
        </w:tc>
        <w:tc>
          <w:tcPr>
            <w:tcW w:w="990" w:type="dxa"/>
            <w:tcBorders>
              <w:top w:val="nil"/>
              <w:left w:val="nil"/>
              <w:bottom w:val="nil"/>
              <w:right w:val="nil"/>
            </w:tcBorders>
            <w:shd w:val="clear" w:color="auto" w:fill="auto"/>
            <w:tcMar>
              <w:top w:w="100" w:type="nil"/>
              <w:right w:w="100" w:type="nil"/>
            </w:tcMar>
            <w:vAlign w:val="center"/>
          </w:tcPr>
          <w:p w14:paraId="5E11E693" w14:textId="4BD0A9B3" w:rsidR="00CC00BF" w:rsidRPr="00323010" w:rsidRDefault="00CC00BF" w:rsidP="00CC00BF">
            <w:pPr>
              <w:jc w:val="center"/>
              <w:rPr>
                <w:sz w:val="20"/>
                <w:szCs w:val="20"/>
              </w:rPr>
            </w:pPr>
            <w:r w:rsidRPr="00323010">
              <w:rPr>
                <w:color w:val="000000"/>
                <w:sz w:val="20"/>
                <w:szCs w:val="20"/>
              </w:rPr>
              <w:t>78</w:t>
            </w:r>
          </w:p>
        </w:tc>
        <w:tc>
          <w:tcPr>
            <w:tcW w:w="694" w:type="dxa"/>
            <w:tcBorders>
              <w:top w:val="nil"/>
              <w:left w:val="nil"/>
              <w:bottom w:val="nil"/>
              <w:right w:val="nil"/>
            </w:tcBorders>
            <w:shd w:val="clear" w:color="auto" w:fill="auto"/>
            <w:tcMar>
              <w:top w:w="100" w:type="nil"/>
              <w:right w:w="100" w:type="nil"/>
            </w:tcMar>
            <w:vAlign w:val="center"/>
          </w:tcPr>
          <w:p w14:paraId="6FC78A10" w14:textId="1F0B2473" w:rsidR="00CC00BF" w:rsidRPr="00323010" w:rsidRDefault="00CC00BF" w:rsidP="00CC00BF">
            <w:pPr>
              <w:jc w:val="center"/>
              <w:rPr>
                <w:sz w:val="20"/>
                <w:szCs w:val="20"/>
              </w:rPr>
            </w:pPr>
            <w:r w:rsidRPr="00323010">
              <w:rPr>
                <w:color w:val="000000"/>
                <w:sz w:val="20"/>
                <w:szCs w:val="20"/>
              </w:rPr>
              <w:t>79</w:t>
            </w:r>
          </w:p>
        </w:tc>
        <w:tc>
          <w:tcPr>
            <w:tcW w:w="1003" w:type="dxa"/>
            <w:tcBorders>
              <w:top w:val="nil"/>
              <w:left w:val="nil"/>
              <w:bottom w:val="nil"/>
              <w:right w:val="nil"/>
            </w:tcBorders>
            <w:shd w:val="clear" w:color="auto" w:fill="auto"/>
            <w:tcMar>
              <w:top w:w="100" w:type="nil"/>
              <w:right w:w="100" w:type="nil"/>
            </w:tcMar>
            <w:vAlign w:val="center"/>
          </w:tcPr>
          <w:p w14:paraId="550880E5" w14:textId="09822340" w:rsidR="00CC00BF" w:rsidRPr="00323010" w:rsidRDefault="00CC00BF" w:rsidP="00CC00BF">
            <w:pPr>
              <w:jc w:val="center"/>
              <w:rPr>
                <w:sz w:val="20"/>
                <w:szCs w:val="20"/>
              </w:rPr>
            </w:pPr>
            <w:r w:rsidRPr="00323010">
              <w:rPr>
                <w:color w:val="000000"/>
                <w:sz w:val="20"/>
                <w:szCs w:val="20"/>
              </w:rPr>
              <w:t>80</w:t>
            </w:r>
          </w:p>
        </w:tc>
        <w:tc>
          <w:tcPr>
            <w:tcW w:w="1183" w:type="dxa"/>
            <w:tcBorders>
              <w:top w:val="nil"/>
              <w:left w:val="nil"/>
              <w:bottom w:val="nil"/>
              <w:right w:val="nil"/>
            </w:tcBorders>
            <w:shd w:val="clear" w:color="auto" w:fill="auto"/>
            <w:tcMar>
              <w:top w:w="100" w:type="nil"/>
              <w:right w:w="100" w:type="nil"/>
            </w:tcMar>
            <w:vAlign w:val="center"/>
          </w:tcPr>
          <w:p w14:paraId="4245BF69" w14:textId="608F0F10" w:rsidR="00CC00BF" w:rsidRPr="00323010" w:rsidRDefault="00CC00BF" w:rsidP="00CC00BF">
            <w:pPr>
              <w:jc w:val="center"/>
              <w:rPr>
                <w:sz w:val="20"/>
                <w:szCs w:val="20"/>
              </w:rPr>
            </w:pPr>
            <w:r w:rsidRPr="00323010">
              <w:rPr>
                <w:color w:val="000000"/>
                <w:sz w:val="20"/>
                <w:szCs w:val="20"/>
              </w:rPr>
              <w:t>82</w:t>
            </w:r>
          </w:p>
        </w:tc>
        <w:tc>
          <w:tcPr>
            <w:tcW w:w="1723" w:type="dxa"/>
            <w:tcBorders>
              <w:top w:val="nil"/>
              <w:left w:val="nil"/>
              <w:bottom w:val="nil"/>
              <w:right w:val="nil"/>
            </w:tcBorders>
            <w:shd w:val="clear" w:color="auto" w:fill="auto"/>
            <w:vAlign w:val="center"/>
          </w:tcPr>
          <w:p w14:paraId="4D67F897" w14:textId="276E935D" w:rsidR="00CC00BF" w:rsidRPr="00323010" w:rsidRDefault="00CC00BF" w:rsidP="00CC00BF">
            <w:pPr>
              <w:jc w:val="center"/>
              <w:rPr>
                <w:sz w:val="20"/>
                <w:szCs w:val="20"/>
              </w:rPr>
            </w:pPr>
            <w:r w:rsidRPr="00323010">
              <w:rPr>
                <w:color w:val="000000"/>
                <w:sz w:val="20"/>
                <w:szCs w:val="20"/>
              </w:rPr>
              <w:t>82</w:t>
            </w:r>
          </w:p>
        </w:tc>
      </w:tr>
      <w:tr w:rsidR="00CC00BF" w:rsidRPr="00CC00BF" w14:paraId="251F4987" w14:textId="28B89924" w:rsidTr="00323010">
        <w:tc>
          <w:tcPr>
            <w:tcW w:w="1828" w:type="dxa"/>
            <w:tcBorders>
              <w:top w:val="nil"/>
              <w:left w:val="nil"/>
              <w:bottom w:val="nil"/>
              <w:right w:val="nil"/>
            </w:tcBorders>
            <w:tcMar>
              <w:top w:w="100" w:type="nil"/>
              <w:right w:w="100" w:type="nil"/>
            </w:tcMar>
          </w:tcPr>
          <w:p w14:paraId="3B95406B" w14:textId="77777777" w:rsidR="00CC00BF" w:rsidRPr="00323010" w:rsidRDefault="00CC00BF" w:rsidP="00CC00BF">
            <w:pPr>
              <w:rPr>
                <w:sz w:val="20"/>
                <w:szCs w:val="20"/>
              </w:rPr>
            </w:pPr>
            <w:r w:rsidRPr="00323010">
              <w:rPr>
                <w:sz w:val="20"/>
                <w:szCs w:val="20"/>
              </w:rPr>
              <w:t>Kericho</w:t>
            </w:r>
          </w:p>
        </w:tc>
        <w:tc>
          <w:tcPr>
            <w:tcW w:w="1002" w:type="dxa"/>
            <w:tcBorders>
              <w:top w:val="nil"/>
              <w:left w:val="nil"/>
              <w:bottom w:val="nil"/>
              <w:right w:val="nil"/>
            </w:tcBorders>
            <w:shd w:val="clear" w:color="auto" w:fill="auto"/>
            <w:tcMar>
              <w:top w:w="100" w:type="nil"/>
              <w:right w:w="100" w:type="nil"/>
            </w:tcMar>
            <w:vAlign w:val="center"/>
          </w:tcPr>
          <w:p w14:paraId="67D509E8" w14:textId="6B41B738" w:rsidR="00CC00BF" w:rsidRPr="00323010" w:rsidRDefault="00CC00BF" w:rsidP="00CC00BF">
            <w:pPr>
              <w:jc w:val="center"/>
              <w:rPr>
                <w:sz w:val="20"/>
                <w:szCs w:val="20"/>
              </w:rPr>
            </w:pPr>
            <w:r w:rsidRPr="00323010">
              <w:rPr>
                <w:color w:val="000000"/>
                <w:sz w:val="20"/>
                <w:szCs w:val="20"/>
              </w:rPr>
              <w:t>77</w:t>
            </w:r>
          </w:p>
        </w:tc>
        <w:tc>
          <w:tcPr>
            <w:tcW w:w="1325" w:type="dxa"/>
            <w:tcBorders>
              <w:top w:val="nil"/>
              <w:left w:val="nil"/>
              <w:bottom w:val="nil"/>
              <w:right w:val="nil"/>
            </w:tcBorders>
            <w:shd w:val="clear" w:color="auto" w:fill="auto"/>
            <w:tcMar>
              <w:top w:w="100" w:type="nil"/>
              <w:right w:w="100" w:type="nil"/>
            </w:tcMar>
            <w:vAlign w:val="center"/>
          </w:tcPr>
          <w:p w14:paraId="158C41F7" w14:textId="531EDA73" w:rsidR="00CC00BF" w:rsidRPr="00323010" w:rsidRDefault="00CC00BF" w:rsidP="00CC00BF">
            <w:pPr>
              <w:jc w:val="center"/>
              <w:rPr>
                <w:sz w:val="20"/>
                <w:szCs w:val="20"/>
              </w:rPr>
            </w:pPr>
            <w:r w:rsidRPr="00323010">
              <w:rPr>
                <w:color w:val="000000"/>
                <w:sz w:val="20"/>
                <w:szCs w:val="20"/>
              </w:rPr>
              <w:t>80</w:t>
            </w:r>
          </w:p>
        </w:tc>
        <w:tc>
          <w:tcPr>
            <w:tcW w:w="990" w:type="dxa"/>
            <w:tcBorders>
              <w:top w:val="nil"/>
              <w:left w:val="nil"/>
              <w:bottom w:val="nil"/>
              <w:right w:val="nil"/>
            </w:tcBorders>
            <w:shd w:val="clear" w:color="auto" w:fill="auto"/>
            <w:tcMar>
              <w:top w:w="100" w:type="nil"/>
              <w:right w:w="100" w:type="nil"/>
            </w:tcMar>
            <w:vAlign w:val="center"/>
          </w:tcPr>
          <w:p w14:paraId="40CB6630" w14:textId="61AF5866" w:rsidR="00CC00BF" w:rsidRPr="00323010" w:rsidRDefault="00CC00BF" w:rsidP="00CC00BF">
            <w:pPr>
              <w:jc w:val="center"/>
              <w:rPr>
                <w:sz w:val="20"/>
                <w:szCs w:val="20"/>
              </w:rPr>
            </w:pPr>
            <w:r w:rsidRPr="00323010">
              <w:rPr>
                <w:color w:val="000000"/>
                <w:sz w:val="20"/>
                <w:szCs w:val="20"/>
              </w:rPr>
              <w:t>81</w:t>
            </w:r>
          </w:p>
        </w:tc>
        <w:tc>
          <w:tcPr>
            <w:tcW w:w="694" w:type="dxa"/>
            <w:tcBorders>
              <w:top w:val="nil"/>
              <w:left w:val="nil"/>
              <w:bottom w:val="nil"/>
              <w:right w:val="nil"/>
            </w:tcBorders>
            <w:shd w:val="clear" w:color="auto" w:fill="auto"/>
            <w:tcMar>
              <w:top w:w="100" w:type="nil"/>
              <w:right w:w="100" w:type="nil"/>
            </w:tcMar>
            <w:vAlign w:val="center"/>
          </w:tcPr>
          <w:p w14:paraId="561C27E3" w14:textId="1EDF2D1B" w:rsidR="00CC00BF" w:rsidRPr="00323010" w:rsidRDefault="00CC00BF" w:rsidP="00CC00BF">
            <w:pPr>
              <w:jc w:val="center"/>
              <w:rPr>
                <w:sz w:val="20"/>
                <w:szCs w:val="20"/>
              </w:rPr>
            </w:pPr>
            <w:r w:rsidRPr="00323010">
              <w:rPr>
                <w:color w:val="000000"/>
                <w:sz w:val="20"/>
                <w:szCs w:val="20"/>
              </w:rPr>
              <w:t>81</w:t>
            </w:r>
          </w:p>
        </w:tc>
        <w:tc>
          <w:tcPr>
            <w:tcW w:w="1003" w:type="dxa"/>
            <w:tcBorders>
              <w:top w:val="nil"/>
              <w:left w:val="nil"/>
              <w:bottom w:val="nil"/>
              <w:right w:val="nil"/>
            </w:tcBorders>
            <w:shd w:val="clear" w:color="auto" w:fill="auto"/>
            <w:tcMar>
              <w:top w:w="100" w:type="nil"/>
              <w:right w:w="100" w:type="nil"/>
            </w:tcMar>
            <w:vAlign w:val="center"/>
          </w:tcPr>
          <w:p w14:paraId="11331140" w14:textId="72D2156F" w:rsidR="00CC00BF" w:rsidRPr="00323010" w:rsidRDefault="00CC00BF" w:rsidP="00CC00BF">
            <w:pPr>
              <w:jc w:val="center"/>
              <w:rPr>
                <w:sz w:val="20"/>
                <w:szCs w:val="20"/>
              </w:rPr>
            </w:pPr>
            <w:r w:rsidRPr="00323010">
              <w:rPr>
                <w:color w:val="000000"/>
                <w:sz w:val="20"/>
                <w:szCs w:val="20"/>
              </w:rPr>
              <w:t>82</w:t>
            </w:r>
          </w:p>
        </w:tc>
        <w:tc>
          <w:tcPr>
            <w:tcW w:w="1183" w:type="dxa"/>
            <w:tcBorders>
              <w:top w:val="nil"/>
              <w:left w:val="nil"/>
              <w:bottom w:val="nil"/>
              <w:right w:val="nil"/>
            </w:tcBorders>
            <w:shd w:val="clear" w:color="auto" w:fill="auto"/>
            <w:tcMar>
              <w:top w:w="100" w:type="nil"/>
              <w:right w:w="100" w:type="nil"/>
            </w:tcMar>
            <w:vAlign w:val="center"/>
          </w:tcPr>
          <w:p w14:paraId="6F29794C" w14:textId="008D3F1C" w:rsidR="00CC00BF" w:rsidRPr="00323010" w:rsidRDefault="00CC00BF" w:rsidP="00CC00BF">
            <w:pPr>
              <w:jc w:val="center"/>
              <w:rPr>
                <w:sz w:val="20"/>
                <w:szCs w:val="20"/>
              </w:rPr>
            </w:pPr>
            <w:r w:rsidRPr="00323010">
              <w:rPr>
                <w:color w:val="000000"/>
                <w:sz w:val="20"/>
                <w:szCs w:val="20"/>
              </w:rPr>
              <w:t>85</w:t>
            </w:r>
          </w:p>
        </w:tc>
        <w:tc>
          <w:tcPr>
            <w:tcW w:w="1723" w:type="dxa"/>
            <w:tcBorders>
              <w:top w:val="nil"/>
              <w:left w:val="nil"/>
              <w:bottom w:val="nil"/>
              <w:right w:val="nil"/>
            </w:tcBorders>
            <w:shd w:val="clear" w:color="auto" w:fill="auto"/>
            <w:vAlign w:val="center"/>
          </w:tcPr>
          <w:p w14:paraId="4CD7BD37" w14:textId="2DF45101" w:rsidR="00CC00BF" w:rsidRPr="00323010" w:rsidRDefault="00CC00BF" w:rsidP="00CC00BF">
            <w:pPr>
              <w:jc w:val="center"/>
              <w:rPr>
                <w:sz w:val="20"/>
                <w:szCs w:val="20"/>
              </w:rPr>
            </w:pPr>
            <w:r w:rsidRPr="00323010">
              <w:rPr>
                <w:color w:val="000000"/>
                <w:sz w:val="20"/>
                <w:szCs w:val="20"/>
              </w:rPr>
              <w:t>86</w:t>
            </w:r>
          </w:p>
        </w:tc>
      </w:tr>
      <w:tr w:rsidR="00CC00BF" w:rsidRPr="00CC00BF" w14:paraId="2D4E270E" w14:textId="0B82B73B" w:rsidTr="00323010">
        <w:tc>
          <w:tcPr>
            <w:tcW w:w="1828" w:type="dxa"/>
            <w:tcBorders>
              <w:top w:val="nil"/>
              <w:left w:val="nil"/>
              <w:bottom w:val="nil"/>
              <w:right w:val="nil"/>
            </w:tcBorders>
            <w:tcMar>
              <w:top w:w="100" w:type="nil"/>
              <w:right w:w="100" w:type="nil"/>
            </w:tcMar>
          </w:tcPr>
          <w:p w14:paraId="3C548FB1" w14:textId="77777777" w:rsidR="00CC00BF" w:rsidRPr="00323010" w:rsidRDefault="00CC00BF" w:rsidP="00CC00BF">
            <w:pPr>
              <w:rPr>
                <w:sz w:val="20"/>
                <w:szCs w:val="20"/>
              </w:rPr>
            </w:pPr>
            <w:r w:rsidRPr="00323010">
              <w:rPr>
                <w:sz w:val="20"/>
                <w:szCs w:val="20"/>
              </w:rPr>
              <w:t>Kiambu</w:t>
            </w:r>
          </w:p>
        </w:tc>
        <w:tc>
          <w:tcPr>
            <w:tcW w:w="1002" w:type="dxa"/>
            <w:tcBorders>
              <w:top w:val="nil"/>
              <w:left w:val="nil"/>
              <w:bottom w:val="nil"/>
              <w:right w:val="nil"/>
            </w:tcBorders>
            <w:shd w:val="clear" w:color="auto" w:fill="auto"/>
            <w:tcMar>
              <w:top w:w="100" w:type="nil"/>
              <w:right w:w="100" w:type="nil"/>
            </w:tcMar>
            <w:vAlign w:val="center"/>
          </w:tcPr>
          <w:p w14:paraId="1319565D" w14:textId="45BACB58" w:rsidR="00CC00BF" w:rsidRPr="00323010" w:rsidRDefault="00CC00BF" w:rsidP="00CC00BF">
            <w:pPr>
              <w:jc w:val="center"/>
              <w:rPr>
                <w:sz w:val="20"/>
                <w:szCs w:val="20"/>
              </w:rPr>
            </w:pPr>
            <w:r w:rsidRPr="00323010">
              <w:rPr>
                <w:color w:val="000000"/>
                <w:sz w:val="20"/>
                <w:szCs w:val="20"/>
              </w:rPr>
              <w:t>55</w:t>
            </w:r>
          </w:p>
        </w:tc>
        <w:tc>
          <w:tcPr>
            <w:tcW w:w="1325" w:type="dxa"/>
            <w:tcBorders>
              <w:top w:val="nil"/>
              <w:left w:val="nil"/>
              <w:bottom w:val="nil"/>
              <w:right w:val="nil"/>
            </w:tcBorders>
            <w:shd w:val="clear" w:color="auto" w:fill="auto"/>
            <w:tcMar>
              <w:top w:w="100" w:type="nil"/>
              <w:right w:w="100" w:type="nil"/>
            </w:tcMar>
            <w:vAlign w:val="center"/>
          </w:tcPr>
          <w:p w14:paraId="48C83170" w14:textId="2A17D553" w:rsidR="00CC00BF" w:rsidRPr="00323010" w:rsidRDefault="00CC00BF" w:rsidP="00CC00BF">
            <w:pPr>
              <w:jc w:val="center"/>
              <w:rPr>
                <w:sz w:val="20"/>
                <w:szCs w:val="20"/>
              </w:rPr>
            </w:pPr>
            <w:r w:rsidRPr="00323010">
              <w:rPr>
                <w:color w:val="000000"/>
                <w:sz w:val="20"/>
                <w:szCs w:val="20"/>
              </w:rPr>
              <w:t>58</w:t>
            </w:r>
          </w:p>
        </w:tc>
        <w:tc>
          <w:tcPr>
            <w:tcW w:w="990" w:type="dxa"/>
            <w:tcBorders>
              <w:top w:val="nil"/>
              <w:left w:val="nil"/>
              <w:bottom w:val="nil"/>
              <w:right w:val="nil"/>
            </w:tcBorders>
            <w:shd w:val="clear" w:color="auto" w:fill="auto"/>
            <w:tcMar>
              <w:top w:w="100" w:type="nil"/>
              <w:right w:w="100" w:type="nil"/>
            </w:tcMar>
            <w:vAlign w:val="center"/>
          </w:tcPr>
          <w:p w14:paraId="431D7406" w14:textId="6F5F94BC" w:rsidR="00CC00BF" w:rsidRPr="00323010" w:rsidRDefault="00CC00BF" w:rsidP="00CC00BF">
            <w:pPr>
              <w:jc w:val="center"/>
              <w:rPr>
                <w:sz w:val="20"/>
                <w:szCs w:val="20"/>
              </w:rPr>
            </w:pPr>
            <w:r w:rsidRPr="00323010">
              <w:rPr>
                <w:color w:val="000000"/>
                <w:sz w:val="20"/>
                <w:szCs w:val="20"/>
              </w:rPr>
              <w:t>58</w:t>
            </w:r>
          </w:p>
        </w:tc>
        <w:tc>
          <w:tcPr>
            <w:tcW w:w="694" w:type="dxa"/>
            <w:tcBorders>
              <w:top w:val="nil"/>
              <w:left w:val="nil"/>
              <w:bottom w:val="nil"/>
              <w:right w:val="nil"/>
            </w:tcBorders>
            <w:shd w:val="clear" w:color="auto" w:fill="auto"/>
            <w:tcMar>
              <w:top w:w="100" w:type="nil"/>
              <w:right w:w="100" w:type="nil"/>
            </w:tcMar>
            <w:vAlign w:val="center"/>
          </w:tcPr>
          <w:p w14:paraId="5BF8D7F4" w14:textId="40D9EA5B" w:rsidR="00CC00BF" w:rsidRPr="00323010" w:rsidRDefault="00CC00BF" w:rsidP="00CC00BF">
            <w:pPr>
              <w:jc w:val="center"/>
              <w:rPr>
                <w:sz w:val="20"/>
                <w:szCs w:val="20"/>
              </w:rPr>
            </w:pPr>
            <w:r w:rsidRPr="00323010">
              <w:rPr>
                <w:color w:val="000000"/>
                <w:sz w:val="20"/>
                <w:szCs w:val="20"/>
              </w:rPr>
              <w:t>59</w:t>
            </w:r>
          </w:p>
        </w:tc>
        <w:tc>
          <w:tcPr>
            <w:tcW w:w="1003" w:type="dxa"/>
            <w:tcBorders>
              <w:top w:val="nil"/>
              <w:left w:val="nil"/>
              <w:bottom w:val="nil"/>
              <w:right w:val="nil"/>
            </w:tcBorders>
            <w:shd w:val="clear" w:color="auto" w:fill="auto"/>
            <w:tcMar>
              <w:top w:w="100" w:type="nil"/>
              <w:right w:w="100" w:type="nil"/>
            </w:tcMar>
            <w:vAlign w:val="center"/>
          </w:tcPr>
          <w:p w14:paraId="74819A4F" w14:textId="03007ADB" w:rsidR="00CC00BF" w:rsidRPr="00323010" w:rsidRDefault="00CC00BF" w:rsidP="00CC00BF">
            <w:pPr>
              <w:jc w:val="center"/>
              <w:rPr>
                <w:sz w:val="20"/>
                <w:szCs w:val="20"/>
              </w:rPr>
            </w:pPr>
            <w:r w:rsidRPr="00323010">
              <w:rPr>
                <w:color w:val="000000"/>
                <w:sz w:val="20"/>
                <w:szCs w:val="20"/>
              </w:rPr>
              <w:t>60</w:t>
            </w:r>
          </w:p>
        </w:tc>
        <w:tc>
          <w:tcPr>
            <w:tcW w:w="1183" w:type="dxa"/>
            <w:tcBorders>
              <w:top w:val="nil"/>
              <w:left w:val="nil"/>
              <w:bottom w:val="nil"/>
              <w:right w:val="nil"/>
            </w:tcBorders>
            <w:shd w:val="clear" w:color="auto" w:fill="auto"/>
            <w:tcMar>
              <w:top w:w="100" w:type="nil"/>
              <w:right w:w="100" w:type="nil"/>
            </w:tcMar>
            <w:vAlign w:val="center"/>
          </w:tcPr>
          <w:p w14:paraId="2B09AD68" w14:textId="4475D636" w:rsidR="00CC00BF" w:rsidRPr="00323010" w:rsidRDefault="00CC00BF" w:rsidP="00CC00BF">
            <w:pPr>
              <w:jc w:val="center"/>
              <w:rPr>
                <w:sz w:val="20"/>
                <w:szCs w:val="20"/>
              </w:rPr>
            </w:pPr>
            <w:r w:rsidRPr="00323010">
              <w:rPr>
                <w:color w:val="000000"/>
                <w:sz w:val="20"/>
                <w:szCs w:val="20"/>
              </w:rPr>
              <w:t>62</w:t>
            </w:r>
          </w:p>
        </w:tc>
        <w:tc>
          <w:tcPr>
            <w:tcW w:w="1723" w:type="dxa"/>
            <w:tcBorders>
              <w:top w:val="nil"/>
              <w:left w:val="nil"/>
              <w:bottom w:val="nil"/>
              <w:right w:val="nil"/>
            </w:tcBorders>
            <w:shd w:val="clear" w:color="auto" w:fill="auto"/>
            <w:vAlign w:val="center"/>
          </w:tcPr>
          <w:p w14:paraId="30BC1A84" w14:textId="65DEEF5C" w:rsidR="00CC00BF" w:rsidRPr="00323010" w:rsidRDefault="00CC00BF" w:rsidP="00CC00BF">
            <w:pPr>
              <w:jc w:val="center"/>
              <w:rPr>
                <w:sz w:val="20"/>
                <w:szCs w:val="20"/>
              </w:rPr>
            </w:pPr>
            <w:r w:rsidRPr="00323010">
              <w:rPr>
                <w:color w:val="000000"/>
                <w:sz w:val="20"/>
                <w:szCs w:val="20"/>
              </w:rPr>
              <w:t>62</w:t>
            </w:r>
          </w:p>
        </w:tc>
      </w:tr>
      <w:tr w:rsidR="00CC00BF" w:rsidRPr="00CC00BF" w14:paraId="77C7A39B" w14:textId="3B5209C1" w:rsidTr="00323010">
        <w:tc>
          <w:tcPr>
            <w:tcW w:w="1828" w:type="dxa"/>
            <w:tcBorders>
              <w:top w:val="nil"/>
              <w:left w:val="nil"/>
              <w:bottom w:val="nil"/>
              <w:right w:val="nil"/>
            </w:tcBorders>
            <w:tcMar>
              <w:top w:w="100" w:type="nil"/>
              <w:right w:w="100" w:type="nil"/>
            </w:tcMar>
          </w:tcPr>
          <w:p w14:paraId="2A3D0760" w14:textId="77777777" w:rsidR="00CC00BF" w:rsidRPr="00323010" w:rsidRDefault="00CC00BF" w:rsidP="00CC00BF">
            <w:pPr>
              <w:rPr>
                <w:sz w:val="20"/>
                <w:szCs w:val="20"/>
              </w:rPr>
            </w:pPr>
            <w:r w:rsidRPr="00323010">
              <w:rPr>
                <w:sz w:val="20"/>
                <w:szCs w:val="20"/>
              </w:rPr>
              <w:t>Kilifi</w:t>
            </w:r>
          </w:p>
        </w:tc>
        <w:tc>
          <w:tcPr>
            <w:tcW w:w="1002" w:type="dxa"/>
            <w:tcBorders>
              <w:top w:val="nil"/>
              <w:left w:val="nil"/>
              <w:bottom w:val="nil"/>
              <w:right w:val="nil"/>
            </w:tcBorders>
            <w:shd w:val="clear" w:color="auto" w:fill="auto"/>
            <w:tcMar>
              <w:top w:w="100" w:type="nil"/>
              <w:right w:w="100" w:type="nil"/>
            </w:tcMar>
            <w:vAlign w:val="center"/>
          </w:tcPr>
          <w:p w14:paraId="0250A5B3" w14:textId="77A7A75D" w:rsidR="00CC00BF" w:rsidRPr="00323010" w:rsidRDefault="00CC00BF" w:rsidP="00CC00BF">
            <w:pPr>
              <w:jc w:val="center"/>
              <w:rPr>
                <w:sz w:val="20"/>
                <w:szCs w:val="20"/>
              </w:rPr>
            </w:pPr>
            <w:r w:rsidRPr="00323010">
              <w:rPr>
                <w:color w:val="000000"/>
                <w:sz w:val="20"/>
                <w:szCs w:val="20"/>
              </w:rPr>
              <w:t>76</w:t>
            </w:r>
          </w:p>
        </w:tc>
        <w:tc>
          <w:tcPr>
            <w:tcW w:w="1325" w:type="dxa"/>
            <w:tcBorders>
              <w:top w:val="nil"/>
              <w:left w:val="nil"/>
              <w:bottom w:val="nil"/>
              <w:right w:val="nil"/>
            </w:tcBorders>
            <w:shd w:val="clear" w:color="auto" w:fill="auto"/>
            <w:tcMar>
              <w:top w:w="100" w:type="nil"/>
              <w:right w:w="100" w:type="nil"/>
            </w:tcMar>
            <w:vAlign w:val="center"/>
          </w:tcPr>
          <w:p w14:paraId="4E5CAC33" w14:textId="75CC9225" w:rsidR="00CC00BF" w:rsidRPr="00323010" w:rsidRDefault="00CC00BF" w:rsidP="00CC00BF">
            <w:pPr>
              <w:jc w:val="center"/>
              <w:rPr>
                <w:sz w:val="20"/>
                <w:szCs w:val="20"/>
              </w:rPr>
            </w:pPr>
            <w:r w:rsidRPr="00323010">
              <w:rPr>
                <w:color w:val="000000"/>
                <w:sz w:val="20"/>
                <w:szCs w:val="20"/>
              </w:rPr>
              <w:t>77</w:t>
            </w:r>
          </w:p>
        </w:tc>
        <w:tc>
          <w:tcPr>
            <w:tcW w:w="990" w:type="dxa"/>
            <w:tcBorders>
              <w:top w:val="nil"/>
              <w:left w:val="nil"/>
              <w:bottom w:val="nil"/>
              <w:right w:val="nil"/>
            </w:tcBorders>
            <w:shd w:val="clear" w:color="auto" w:fill="auto"/>
            <w:tcMar>
              <w:top w:w="100" w:type="nil"/>
              <w:right w:w="100" w:type="nil"/>
            </w:tcMar>
            <w:vAlign w:val="center"/>
          </w:tcPr>
          <w:p w14:paraId="5446F51F" w14:textId="440F7CEB" w:rsidR="00CC00BF" w:rsidRPr="00323010" w:rsidRDefault="00CC00BF" w:rsidP="00CC00BF">
            <w:pPr>
              <w:jc w:val="center"/>
              <w:rPr>
                <w:sz w:val="20"/>
                <w:szCs w:val="20"/>
              </w:rPr>
            </w:pPr>
            <w:r w:rsidRPr="00323010">
              <w:rPr>
                <w:color w:val="000000"/>
                <w:sz w:val="20"/>
                <w:szCs w:val="20"/>
              </w:rPr>
              <w:t>77</w:t>
            </w:r>
          </w:p>
        </w:tc>
        <w:tc>
          <w:tcPr>
            <w:tcW w:w="694" w:type="dxa"/>
            <w:tcBorders>
              <w:top w:val="nil"/>
              <w:left w:val="nil"/>
              <w:bottom w:val="nil"/>
              <w:right w:val="nil"/>
            </w:tcBorders>
            <w:shd w:val="clear" w:color="auto" w:fill="auto"/>
            <w:tcMar>
              <w:top w:w="100" w:type="nil"/>
              <w:right w:w="100" w:type="nil"/>
            </w:tcMar>
            <w:vAlign w:val="center"/>
          </w:tcPr>
          <w:p w14:paraId="413682E0" w14:textId="2138175E" w:rsidR="00CC00BF" w:rsidRPr="00323010" w:rsidRDefault="00CC00BF" w:rsidP="00CC00BF">
            <w:pPr>
              <w:jc w:val="center"/>
              <w:rPr>
                <w:sz w:val="20"/>
                <w:szCs w:val="20"/>
              </w:rPr>
            </w:pPr>
            <w:r w:rsidRPr="00323010">
              <w:rPr>
                <w:color w:val="000000"/>
                <w:sz w:val="20"/>
                <w:szCs w:val="20"/>
              </w:rPr>
              <w:t>77</w:t>
            </w:r>
          </w:p>
        </w:tc>
        <w:tc>
          <w:tcPr>
            <w:tcW w:w="1003" w:type="dxa"/>
            <w:tcBorders>
              <w:top w:val="nil"/>
              <w:left w:val="nil"/>
              <w:bottom w:val="nil"/>
              <w:right w:val="nil"/>
            </w:tcBorders>
            <w:shd w:val="clear" w:color="auto" w:fill="auto"/>
            <w:tcMar>
              <w:top w:w="100" w:type="nil"/>
              <w:right w:w="100" w:type="nil"/>
            </w:tcMar>
            <w:vAlign w:val="center"/>
          </w:tcPr>
          <w:p w14:paraId="63479255" w14:textId="7FE53C5F" w:rsidR="00CC00BF" w:rsidRPr="00323010" w:rsidRDefault="00CC00BF" w:rsidP="00CC00BF">
            <w:pPr>
              <w:jc w:val="center"/>
              <w:rPr>
                <w:sz w:val="20"/>
                <w:szCs w:val="20"/>
              </w:rPr>
            </w:pPr>
            <w:r w:rsidRPr="00323010">
              <w:rPr>
                <w:color w:val="000000"/>
                <w:sz w:val="20"/>
                <w:szCs w:val="20"/>
              </w:rPr>
              <w:t>77</w:t>
            </w:r>
          </w:p>
        </w:tc>
        <w:tc>
          <w:tcPr>
            <w:tcW w:w="1183" w:type="dxa"/>
            <w:tcBorders>
              <w:top w:val="nil"/>
              <w:left w:val="nil"/>
              <w:bottom w:val="nil"/>
              <w:right w:val="nil"/>
            </w:tcBorders>
            <w:shd w:val="clear" w:color="auto" w:fill="auto"/>
            <w:tcMar>
              <w:top w:w="100" w:type="nil"/>
              <w:right w:w="100" w:type="nil"/>
            </w:tcMar>
            <w:vAlign w:val="center"/>
          </w:tcPr>
          <w:p w14:paraId="4BC5A13E" w14:textId="184A16CE" w:rsidR="00CC00BF" w:rsidRPr="00323010" w:rsidRDefault="00CC00BF" w:rsidP="00CC00BF">
            <w:pPr>
              <w:jc w:val="center"/>
              <w:rPr>
                <w:sz w:val="20"/>
                <w:szCs w:val="20"/>
              </w:rPr>
            </w:pPr>
            <w:r w:rsidRPr="00323010">
              <w:rPr>
                <w:color w:val="000000"/>
                <w:sz w:val="20"/>
                <w:szCs w:val="20"/>
              </w:rPr>
              <w:t>78</w:t>
            </w:r>
          </w:p>
        </w:tc>
        <w:tc>
          <w:tcPr>
            <w:tcW w:w="1723" w:type="dxa"/>
            <w:tcBorders>
              <w:top w:val="nil"/>
              <w:left w:val="nil"/>
              <w:bottom w:val="nil"/>
              <w:right w:val="nil"/>
            </w:tcBorders>
            <w:shd w:val="clear" w:color="auto" w:fill="auto"/>
            <w:vAlign w:val="center"/>
          </w:tcPr>
          <w:p w14:paraId="554CF5BF" w14:textId="5D646E03" w:rsidR="00CC00BF" w:rsidRPr="00323010" w:rsidRDefault="00CC00BF" w:rsidP="00CC00BF">
            <w:pPr>
              <w:jc w:val="center"/>
              <w:rPr>
                <w:sz w:val="20"/>
                <w:szCs w:val="20"/>
              </w:rPr>
            </w:pPr>
            <w:r w:rsidRPr="00323010">
              <w:rPr>
                <w:color w:val="000000"/>
                <w:sz w:val="20"/>
                <w:szCs w:val="20"/>
              </w:rPr>
              <w:t>79</w:t>
            </w:r>
          </w:p>
        </w:tc>
      </w:tr>
      <w:tr w:rsidR="00CC00BF" w:rsidRPr="00CC00BF" w14:paraId="0FEE0D18" w14:textId="047C88EA" w:rsidTr="00323010">
        <w:tc>
          <w:tcPr>
            <w:tcW w:w="1828" w:type="dxa"/>
            <w:tcBorders>
              <w:top w:val="nil"/>
              <w:left w:val="nil"/>
              <w:bottom w:val="nil"/>
              <w:right w:val="nil"/>
            </w:tcBorders>
            <w:tcMar>
              <w:top w:w="100" w:type="nil"/>
              <w:right w:w="100" w:type="nil"/>
            </w:tcMar>
          </w:tcPr>
          <w:p w14:paraId="40DC7A94" w14:textId="77777777" w:rsidR="00CC00BF" w:rsidRPr="00323010" w:rsidRDefault="00CC00BF" w:rsidP="00CC00BF">
            <w:pPr>
              <w:rPr>
                <w:sz w:val="20"/>
                <w:szCs w:val="20"/>
              </w:rPr>
            </w:pPr>
            <w:r w:rsidRPr="00323010">
              <w:rPr>
                <w:sz w:val="20"/>
                <w:szCs w:val="20"/>
              </w:rPr>
              <w:t>Kirinyaga</w:t>
            </w:r>
          </w:p>
        </w:tc>
        <w:tc>
          <w:tcPr>
            <w:tcW w:w="1002" w:type="dxa"/>
            <w:tcBorders>
              <w:top w:val="nil"/>
              <w:left w:val="nil"/>
              <w:bottom w:val="nil"/>
              <w:right w:val="nil"/>
            </w:tcBorders>
            <w:shd w:val="clear" w:color="auto" w:fill="auto"/>
            <w:tcMar>
              <w:top w:w="100" w:type="nil"/>
              <w:right w:w="100" w:type="nil"/>
            </w:tcMar>
            <w:vAlign w:val="center"/>
          </w:tcPr>
          <w:p w14:paraId="6557509C" w14:textId="6D598DE9" w:rsidR="00CC00BF" w:rsidRPr="00323010" w:rsidRDefault="00CC00BF" w:rsidP="00CC00BF">
            <w:pPr>
              <w:jc w:val="center"/>
              <w:rPr>
                <w:sz w:val="20"/>
                <w:szCs w:val="20"/>
              </w:rPr>
            </w:pPr>
            <w:r w:rsidRPr="00323010">
              <w:rPr>
                <w:color w:val="000000"/>
                <w:sz w:val="20"/>
                <w:szCs w:val="20"/>
              </w:rPr>
              <w:t>55</w:t>
            </w:r>
          </w:p>
        </w:tc>
        <w:tc>
          <w:tcPr>
            <w:tcW w:w="1325" w:type="dxa"/>
            <w:tcBorders>
              <w:top w:val="nil"/>
              <w:left w:val="nil"/>
              <w:bottom w:val="nil"/>
              <w:right w:val="nil"/>
            </w:tcBorders>
            <w:shd w:val="clear" w:color="auto" w:fill="auto"/>
            <w:tcMar>
              <w:top w:w="100" w:type="nil"/>
              <w:right w:w="100" w:type="nil"/>
            </w:tcMar>
            <w:vAlign w:val="center"/>
          </w:tcPr>
          <w:p w14:paraId="1534B3B2" w14:textId="1FA622E0" w:rsidR="00CC00BF" w:rsidRPr="00323010" w:rsidRDefault="00CC00BF" w:rsidP="00CC00BF">
            <w:pPr>
              <w:jc w:val="center"/>
              <w:rPr>
                <w:sz w:val="20"/>
                <w:szCs w:val="20"/>
              </w:rPr>
            </w:pPr>
            <w:r w:rsidRPr="00323010">
              <w:rPr>
                <w:color w:val="000000"/>
                <w:sz w:val="20"/>
                <w:szCs w:val="20"/>
              </w:rPr>
              <w:t>59</w:t>
            </w:r>
          </w:p>
        </w:tc>
        <w:tc>
          <w:tcPr>
            <w:tcW w:w="990" w:type="dxa"/>
            <w:tcBorders>
              <w:top w:val="nil"/>
              <w:left w:val="nil"/>
              <w:bottom w:val="nil"/>
              <w:right w:val="nil"/>
            </w:tcBorders>
            <w:shd w:val="clear" w:color="auto" w:fill="auto"/>
            <w:tcMar>
              <w:top w:w="100" w:type="nil"/>
              <w:right w:w="100" w:type="nil"/>
            </w:tcMar>
            <w:vAlign w:val="center"/>
          </w:tcPr>
          <w:p w14:paraId="21DE7B4C" w14:textId="4394AF56" w:rsidR="00CC00BF" w:rsidRPr="00323010" w:rsidRDefault="00CC00BF" w:rsidP="00CC00BF">
            <w:pPr>
              <w:jc w:val="center"/>
              <w:rPr>
                <w:sz w:val="20"/>
                <w:szCs w:val="20"/>
              </w:rPr>
            </w:pPr>
            <w:r w:rsidRPr="00323010">
              <w:rPr>
                <w:color w:val="000000"/>
                <w:sz w:val="20"/>
                <w:szCs w:val="20"/>
              </w:rPr>
              <w:t>59</w:t>
            </w:r>
          </w:p>
        </w:tc>
        <w:tc>
          <w:tcPr>
            <w:tcW w:w="694" w:type="dxa"/>
            <w:tcBorders>
              <w:top w:val="nil"/>
              <w:left w:val="nil"/>
              <w:bottom w:val="nil"/>
              <w:right w:val="nil"/>
            </w:tcBorders>
            <w:shd w:val="clear" w:color="auto" w:fill="auto"/>
            <w:tcMar>
              <w:top w:w="100" w:type="nil"/>
              <w:right w:w="100" w:type="nil"/>
            </w:tcMar>
            <w:vAlign w:val="center"/>
          </w:tcPr>
          <w:p w14:paraId="6F2CDEF5" w14:textId="3A17466B" w:rsidR="00CC00BF" w:rsidRPr="00323010" w:rsidRDefault="00CC00BF" w:rsidP="00CC00BF">
            <w:pPr>
              <w:jc w:val="center"/>
              <w:rPr>
                <w:sz w:val="20"/>
                <w:szCs w:val="20"/>
              </w:rPr>
            </w:pPr>
            <w:r w:rsidRPr="00323010">
              <w:rPr>
                <w:color w:val="000000"/>
                <w:sz w:val="20"/>
                <w:szCs w:val="20"/>
              </w:rPr>
              <w:t>60</w:t>
            </w:r>
          </w:p>
        </w:tc>
        <w:tc>
          <w:tcPr>
            <w:tcW w:w="1003" w:type="dxa"/>
            <w:tcBorders>
              <w:top w:val="nil"/>
              <w:left w:val="nil"/>
              <w:bottom w:val="nil"/>
              <w:right w:val="nil"/>
            </w:tcBorders>
            <w:shd w:val="clear" w:color="auto" w:fill="auto"/>
            <w:tcMar>
              <w:top w:w="100" w:type="nil"/>
              <w:right w:w="100" w:type="nil"/>
            </w:tcMar>
            <w:vAlign w:val="center"/>
          </w:tcPr>
          <w:p w14:paraId="277260BB" w14:textId="29F537FC" w:rsidR="00CC00BF" w:rsidRPr="00323010" w:rsidRDefault="00CC00BF" w:rsidP="00CC00BF">
            <w:pPr>
              <w:jc w:val="center"/>
              <w:rPr>
                <w:sz w:val="20"/>
                <w:szCs w:val="20"/>
              </w:rPr>
            </w:pPr>
            <w:r w:rsidRPr="00323010">
              <w:rPr>
                <w:color w:val="000000"/>
                <w:sz w:val="20"/>
                <w:szCs w:val="20"/>
              </w:rPr>
              <w:t>61</w:t>
            </w:r>
          </w:p>
        </w:tc>
        <w:tc>
          <w:tcPr>
            <w:tcW w:w="1183" w:type="dxa"/>
            <w:tcBorders>
              <w:top w:val="nil"/>
              <w:left w:val="nil"/>
              <w:bottom w:val="nil"/>
              <w:right w:val="nil"/>
            </w:tcBorders>
            <w:shd w:val="clear" w:color="auto" w:fill="auto"/>
            <w:tcMar>
              <w:top w:w="100" w:type="nil"/>
              <w:right w:w="100" w:type="nil"/>
            </w:tcMar>
            <w:vAlign w:val="center"/>
          </w:tcPr>
          <w:p w14:paraId="69F5A5FF" w14:textId="3F719278" w:rsidR="00CC00BF" w:rsidRPr="00323010" w:rsidRDefault="00CC00BF" w:rsidP="00CC00BF">
            <w:pPr>
              <w:jc w:val="center"/>
              <w:rPr>
                <w:sz w:val="20"/>
                <w:szCs w:val="20"/>
              </w:rPr>
            </w:pPr>
            <w:r w:rsidRPr="00323010">
              <w:rPr>
                <w:color w:val="000000"/>
                <w:sz w:val="20"/>
                <w:szCs w:val="20"/>
              </w:rPr>
              <w:t>62</w:t>
            </w:r>
          </w:p>
        </w:tc>
        <w:tc>
          <w:tcPr>
            <w:tcW w:w="1723" w:type="dxa"/>
            <w:tcBorders>
              <w:top w:val="nil"/>
              <w:left w:val="nil"/>
              <w:bottom w:val="nil"/>
              <w:right w:val="nil"/>
            </w:tcBorders>
            <w:shd w:val="clear" w:color="auto" w:fill="auto"/>
            <w:vAlign w:val="center"/>
          </w:tcPr>
          <w:p w14:paraId="389D3B65" w14:textId="27CE8C8F" w:rsidR="00CC00BF" w:rsidRPr="00323010" w:rsidRDefault="00CC00BF" w:rsidP="00CC00BF">
            <w:pPr>
              <w:jc w:val="center"/>
              <w:rPr>
                <w:sz w:val="20"/>
                <w:szCs w:val="20"/>
              </w:rPr>
            </w:pPr>
            <w:r w:rsidRPr="00323010">
              <w:rPr>
                <w:color w:val="000000"/>
                <w:sz w:val="20"/>
                <w:szCs w:val="20"/>
              </w:rPr>
              <w:t>63</w:t>
            </w:r>
          </w:p>
        </w:tc>
      </w:tr>
      <w:tr w:rsidR="00CC00BF" w:rsidRPr="00CC00BF" w14:paraId="52084AEF" w14:textId="02FC68FD" w:rsidTr="00323010">
        <w:tc>
          <w:tcPr>
            <w:tcW w:w="1828" w:type="dxa"/>
            <w:tcBorders>
              <w:top w:val="nil"/>
              <w:left w:val="nil"/>
              <w:bottom w:val="nil"/>
              <w:right w:val="nil"/>
            </w:tcBorders>
            <w:tcMar>
              <w:top w:w="100" w:type="nil"/>
              <w:right w:w="100" w:type="nil"/>
            </w:tcMar>
          </w:tcPr>
          <w:p w14:paraId="3A7902F3" w14:textId="77777777" w:rsidR="00CC00BF" w:rsidRPr="00323010" w:rsidRDefault="00CC00BF" w:rsidP="00CC00BF">
            <w:pPr>
              <w:rPr>
                <w:sz w:val="20"/>
                <w:szCs w:val="20"/>
              </w:rPr>
            </w:pPr>
            <w:proofErr w:type="spellStart"/>
            <w:r w:rsidRPr="00323010">
              <w:rPr>
                <w:sz w:val="20"/>
                <w:szCs w:val="20"/>
              </w:rPr>
              <w:t>Kisii</w:t>
            </w:r>
            <w:proofErr w:type="spellEnd"/>
          </w:p>
        </w:tc>
        <w:tc>
          <w:tcPr>
            <w:tcW w:w="1002" w:type="dxa"/>
            <w:tcBorders>
              <w:top w:val="nil"/>
              <w:left w:val="nil"/>
              <w:bottom w:val="nil"/>
              <w:right w:val="nil"/>
            </w:tcBorders>
            <w:shd w:val="clear" w:color="auto" w:fill="auto"/>
            <w:tcMar>
              <w:top w:w="100" w:type="nil"/>
              <w:right w:w="100" w:type="nil"/>
            </w:tcMar>
            <w:vAlign w:val="center"/>
          </w:tcPr>
          <w:p w14:paraId="4F72E4B7" w14:textId="030CC9DC" w:rsidR="00CC00BF" w:rsidRPr="00323010" w:rsidRDefault="00CC00BF" w:rsidP="00CC00BF">
            <w:pPr>
              <w:jc w:val="center"/>
              <w:rPr>
                <w:sz w:val="20"/>
                <w:szCs w:val="20"/>
              </w:rPr>
            </w:pPr>
            <w:r w:rsidRPr="00323010">
              <w:rPr>
                <w:color w:val="000000"/>
                <w:sz w:val="20"/>
                <w:szCs w:val="20"/>
              </w:rPr>
              <w:t>83</w:t>
            </w:r>
          </w:p>
        </w:tc>
        <w:tc>
          <w:tcPr>
            <w:tcW w:w="1325" w:type="dxa"/>
            <w:tcBorders>
              <w:top w:val="nil"/>
              <w:left w:val="nil"/>
              <w:bottom w:val="nil"/>
              <w:right w:val="nil"/>
            </w:tcBorders>
            <w:shd w:val="clear" w:color="auto" w:fill="auto"/>
            <w:tcMar>
              <w:top w:w="100" w:type="nil"/>
              <w:right w:w="100" w:type="nil"/>
            </w:tcMar>
            <w:vAlign w:val="center"/>
          </w:tcPr>
          <w:p w14:paraId="43DDFF7E" w14:textId="1CA89C3F" w:rsidR="00CC00BF" w:rsidRPr="00323010" w:rsidRDefault="00CC00BF" w:rsidP="00CC00BF">
            <w:pPr>
              <w:jc w:val="center"/>
              <w:rPr>
                <w:sz w:val="20"/>
                <w:szCs w:val="20"/>
              </w:rPr>
            </w:pPr>
            <w:r w:rsidRPr="00323010">
              <w:rPr>
                <w:color w:val="000000"/>
                <w:sz w:val="20"/>
                <w:szCs w:val="20"/>
              </w:rPr>
              <w:t>84</w:t>
            </w:r>
          </w:p>
        </w:tc>
        <w:tc>
          <w:tcPr>
            <w:tcW w:w="990" w:type="dxa"/>
            <w:tcBorders>
              <w:top w:val="nil"/>
              <w:left w:val="nil"/>
              <w:bottom w:val="nil"/>
              <w:right w:val="nil"/>
            </w:tcBorders>
            <w:shd w:val="clear" w:color="auto" w:fill="auto"/>
            <w:tcMar>
              <w:top w:w="100" w:type="nil"/>
              <w:right w:w="100" w:type="nil"/>
            </w:tcMar>
            <w:vAlign w:val="center"/>
          </w:tcPr>
          <w:p w14:paraId="369F6D73" w14:textId="0B7ECD85" w:rsidR="00CC00BF" w:rsidRPr="00323010" w:rsidRDefault="00CC00BF" w:rsidP="00CC00BF">
            <w:pPr>
              <w:jc w:val="center"/>
              <w:rPr>
                <w:sz w:val="20"/>
                <w:szCs w:val="20"/>
              </w:rPr>
            </w:pPr>
            <w:r w:rsidRPr="00323010">
              <w:rPr>
                <w:color w:val="000000"/>
                <w:sz w:val="20"/>
                <w:szCs w:val="20"/>
              </w:rPr>
              <w:t>85</w:t>
            </w:r>
          </w:p>
        </w:tc>
        <w:tc>
          <w:tcPr>
            <w:tcW w:w="694" w:type="dxa"/>
            <w:tcBorders>
              <w:top w:val="nil"/>
              <w:left w:val="nil"/>
              <w:bottom w:val="nil"/>
              <w:right w:val="nil"/>
            </w:tcBorders>
            <w:shd w:val="clear" w:color="auto" w:fill="auto"/>
            <w:tcMar>
              <w:top w:w="100" w:type="nil"/>
              <w:right w:w="100" w:type="nil"/>
            </w:tcMar>
            <w:vAlign w:val="center"/>
          </w:tcPr>
          <w:p w14:paraId="1D36A51A" w14:textId="1A9F2D61" w:rsidR="00CC00BF" w:rsidRPr="00323010" w:rsidRDefault="00CC00BF" w:rsidP="00CC00BF">
            <w:pPr>
              <w:jc w:val="center"/>
              <w:rPr>
                <w:sz w:val="20"/>
                <w:szCs w:val="20"/>
              </w:rPr>
            </w:pPr>
            <w:r w:rsidRPr="00323010">
              <w:rPr>
                <w:color w:val="000000"/>
                <w:sz w:val="20"/>
                <w:szCs w:val="20"/>
              </w:rPr>
              <w:t>86</w:t>
            </w:r>
          </w:p>
        </w:tc>
        <w:tc>
          <w:tcPr>
            <w:tcW w:w="1003" w:type="dxa"/>
            <w:tcBorders>
              <w:top w:val="nil"/>
              <w:left w:val="nil"/>
              <w:bottom w:val="nil"/>
              <w:right w:val="nil"/>
            </w:tcBorders>
            <w:shd w:val="clear" w:color="auto" w:fill="auto"/>
            <w:tcMar>
              <w:top w:w="100" w:type="nil"/>
              <w:right w:w="100" w:type="nil"/>
            </w:tcMar>
            <w:vAlign w:val="center"/>
          </w:tcPr>
          <w:p w14:paraId="5468A57E" w14:textId="679C8F58" w:rsidR="00CC00BF" w:rsidRPr="00323010" w:rsidRDefault="00CC00BF" w:rsidP="00CC00BF">
            <w:pPr>
              <w:jc w:val="center"/>
              <w:rPr>
                <w:sz w:val="20"/>
                <w:szCs w:val="20"/>
              </w:rPr>
            </w:pPr>
            <w:r w:rsidRPr="00323010">
              <w:rPr>
                <w:color w:val="000000"/>
                <w:sz w:val="20"/>
                <w:szCs w:val="20"/>
              </w:rPr>
              <w:t>86</w:t>
            </w:r>
          </w:p>
        </w:tc>
        <w:tc>
          <w:tcPr>
            <w:tcW w:w="1183" w:type="dxa"/>
            <w:tcBorders>
              <w:top w:val="nil"/>
              <w:left w:val="nil"/>
              <w:bottom w:val="nil"/>
              <w:right w:val="nil"/>
            </w:tcBorders>
            <w:shd w:val="clear" w:color="auto" w:fill="auto"/>
            <w:tcMar>
              <w:top w:w="100" w:type="nil"/>
              <w:right w:w="100" w:type="nil"/>
            </w:tcMar>
            <w:vAlign w:val="center"/>
          </w:tcPr>
          <w:p w14:paraId="4DA1C4D0" w14:textId="7C340A24" w:rsidR="00CC00BF" w:rsidRPr="00323010" w:rsidRDefault="00CC00BF" w:rsidP="00CC00BF">
            <w:pPr>
              <w:jc w:val="center"/>
              <w:rPr>
                <w:sz w:val="20"/>
                <w:szCs w:val="20"/>
              </w:rPr>
            </w:pPr>
            <w:r w:rsidRPr="00323010">
              <w:rPr>
                <w:color w:val="000000"/>
                <w:sz w:val="20"/>
                <w:szCs w:val="20"/>
              </w:rPr>
              <w:t>87</w:t>
            </w:r>
          </w:p>
        </w:tc>
        <w:tc>
          <w:tcPr>
            <w:tcW w:w="1723" w:type="dxa"/>
            <w:tcBorders>
              <w:top w:val="nil"/>
              <w:left w:val="nil"/>
              <w:bottom w:val="nil"/>
              <w:right w:val="nil"/>
            </w:tcBorders>
            <w:shd w:val="clear" w:color="auto" w:fill="auto"/>
            <w:vAlign w:val="center"/>
          </w:tcPr>
          <w:p w14:paraId="2854567A" w14:textId="6563ABE4" w:rsidR="00CC00BF" w:rsidRPr="00323010" w:rsidRDefault="00CC00BF" w:rsidP="00CC00BF">
            <w:pPr>
              <w:jc w:val="center"/>
              <w:rPr>
                <w:sz w:val="20"/>
                <w:szCs w:val="20"/>
              </w:rPr>
            </w:pPr>
            <w:r w:rsidRPr="00323010">
              <w:rPr>
                <w:color w:val="000000"/>
                <w:sz w:val="20"/>
                <w:szCs w:val="20"/>
              </w:rPr>
              <w:t>87</w:t>
            </w:r>
          </w:p>
        </w:tc>
      </w:tr>
      <w:tr w:rsidR="00CC00BF" w:rsidRPr="00CC00BF" w14:paraId="70329181" w14:textId="46865260" w:rsidTr="00323010">
        <w:tc>
          <w:tcPr>
            <w:tcW w:w="1828" w:type="dxa"/>
            <w:tcBorders>
              <w:top w:val="nil"/>
              <w:left w:val="nil"/>
              <w:bottom w:val="nil"/>
              <w:right w:val="nil"/>
            </w:tcBorders>
            <w:tcMar>
              <w:top w:w="100" w:type="nil"/>
              <w:right w:w="100" w:type="nil"/>
            </w:tcMar>
          </w:tcPr>
          <w:p w14:paraId="232F97D4" w14:textId="77777777" w:rsidR="00CC00BF" w:rsidRPr="00323010" w:rsidRDefault="00CC00BF" w:rsidP="00CC00BF">
            <w:pPr>
              <w:rPr>
                <w:sz w:val="20"/>
                <w:szCs w:val="20"/>
              </w:rPr>
            </w:pPr>
            <w:r w:rsidRPr="00323010">
              <w:rPr>
                <w:sz w:val="20"/>
                <w:szCs w:val="20"/>
              </w:rPr>
              <w:t>Kisumu</w:t>
            </w:r>
          </w:p>
        </w:tc>
        <w:tc>
          <w:tcPr>
            <w:tcW w:w="1002" w:type="dxa"/>
            <w:tcBorders>
              <w:top w:val="nil"/>
              <w:left w:val="nil"/>
              <w:bottom w:val="nil"/>
              <w:right w:val="nil"/>
            </w:tcBorders>
            <w:shd w:val="clear" w:color="auto" w:fill="auto"/>
            <w:tcMar>
              <w:top w:w="100" w:type="nil"/>
              <w:right w:w="100" w:type="nil"/>
            </w:tcMar>
            <w:vAlign w:val="center"/>
          </w:tcPr>
          <w:p w14:paraId="73E07428" w14:textId="73760BD9" w:rsidR="00CC00BF" w:rsidRPr="00323010" w:rsidRDefault="00CC00BF" w:rsidP="00CC00BF">
            <w:pPr>
              <w:jc w:val="center"/>
              <w:rPr>
                <w:sz w:val="20"/>
                <w:szCs w:val="20"/>
              </w:rPr>
            </w:pPr>
            <w:r w:rsidRPr="00323010">
              <w:rPr>
                <w:color w:val="000000"/>
                <w:sz w:val="20"/>
                <w:szCs w:val="20"/>
              </w:rPr>
              <w:t>75</w:t>
            </w:r>
          </w:p>
        </w:tc>
        <w:tc>
          <w:tcPr>
            <w:tcW w:w="1325" w:type="dxa"/>
            <w:tcBorders>
              <w:top w:val="nil"/>
              <w:left w:val="nil"/>
              <w:bottom w:val="nil"/>
              <w:right w:val="nil"/>
            </w:tcBorders>
            <w:shd w:val="clear" w:color="auto" w:fill="auto"/>
            <w:tcMar>
              <w:top w:w="100" w:type="nil"/>
              <w:right w:w="100" w:type="nil"/>
            </w:tcMar>
            <w:vAlign w:val="center"/>
          </w:tcPr>
          <w:p w14:paraId="7F887947" w14:textId="12B17EF1" w:rsidR="00CC00BF" w:rsidRPr="00323010" w:rsidRDefault="00CC00BF" w:rsidP="00CC00BF">
            <w:pPr>
              <w:jc w:val="center"/>
              <w:rPr>
                <w:sz w:val="20"/>
                <w:szCs w:val="20"/>
              </w:rPr>
            </w:pPr>
            <w:r w:rsidRPr="00323010">
              <w:rPr>
                <w:color w:val="000000"/>
                <w:sz w:val="20"/>
                <w:szCs w:val="20"/>
              </w:rPr>
              <w:t>76</w:t>
            </w:r>
          </w:p>
        </w:tc>
        <w:tc>
          <w:tcPr>
            <w:tcW w:w="990" w:type="dxa"/>
            <w:tcBorders>
              <w:top w:val="nil"/>
              <w:left w:val="nil"/>
              <w:bottom w:val="nil"/>
              <w:right w:val="nil"/>
            </w:tcBorders>
            <w:shd w:val="clear" w:color="auto" w:fill="auto"/>
            <w:tcMar>
              <w:top w:w="100" w:type="nil"/>
              <w:right w:w="100" w:type="nil"/>
            </w:tcMar>
            <w:vAlign w:val="center"/>
          </w:tcPr>
          <w:p w14:paraId="31A1A536" w14:textId="3E5FA7D0" w:rsidR="00CC00BF" w:rsidRPr="00323010" w:rsidRDefault="00CC00BF" w:rsidP="00CC00BF">
            <w:pPr>
              <w:jc w:val="center"/>
              <w:rPr>
                <w:sz w:val="20"/>
                <w:szCs w:val="20"/>
              </w:rPr>
            </w:pPr>
            <w:r w:rsidRPr="00323010">
              <w:rPr>
                <w:color w:val="000000"/>
                <w:sz w:val="20"/>
                <w:szCs w:val="20"/>
              </w:rPr>
              <w:t>76</w:t>
            </w:r>
          </w:p>
        </w:tc>
        <w:tc>
          <w:tcPr>
            <w:tcW w:w="694" w:type="dxa"/>
            <w:tcBorders>
              <w:top w:val="nil"/>
              <w:left w:val="nil"/>
              <w:bottom w:val="nil"/>
              <w:right w:val="nil"/>
            </w:tcBorders>
            <w:shd w:val="clear" w:color="auto" w:fill="auto"/>
            <w:tcMar>
              <w:top w:w="100" w:type="nil"/>
              <w:right w:w="100" w:type="nil"/>
            </w:tcMar>
            <w:vAlign w:val="center"/>
          </w:tcPr>
          <w:p w14:paraId="214BCB61" w14:textId="76B59C3E" w:rsidR="00CC00BF" w:rsidRPr="00323010" w:rsidRDefault="00CC00BF" w:rsidP="00CC00BF">
            <w:pPr>
              <w:jc w:val="center"/>
              <w:rPr>
                <w:sz w:val="20"/>
                <w:szCs w:val="20"/>
              </w:rPr>
            </w:pPr>
            <w:r w:rsidRPr="00323010">
              <w:rPr>
                <w:color w:val="000000"/>
                <w:sz w:val="20"/>
                <w:szCs w:val="20"/>
              </w:rPr>
              <w:t>77</w:t>
            </w:r>
          </w:p>
        </w:tc>
        <w:tc>
          <w:tcPr>
            <w:tcW w:w="1003" w:type="dxa"/>
            <w:tcBorders>
              <w:top w:val="nil"/>
              <w:left w:val="nil"/>
              <w:bottom w:val="nil"/>
              <w:right w:val="nil"/>
            </w:tcBorders>
            <w:shd w:val="clear" w:color="auto" w:fill="auto"/>
            <w:tcMar>
              <w:top w:w="100" w:type="nil"/>
              <w:right w:w="100" w:type="nil"/>
            </w:tcMar>
            <w:vAlign w:val="center"/>
          </w:tcPr>
          <w:p w14:paraId="73C61C01" w14:textId="3037F3E1" w:rsidR="00CC00BF" w:rsidRPr="00323010" w:rsidRDefault="00CC00BF" w:rsidP="00CC00BF">
            <w:pPr>
              <w:jc w:val="center"/>
              <w:rPr>
                <w:sz w:val="20"/>
                <w:szCs w:val="20"/>
              </w:rPr>
            </w:pPr>
            <w:r w:rsidRPr="00323010">
              <w:rPr>
                <w:color w:val="000000"/>
                <w:sz w:val="20"/>
                <w:szCs w:val="20"/>
              </w:rPr>
              <w:t>79</w:t>
            </w:r>
          </w:p>
        </w:tc>
        <w:tc>
          <w:tcPr>
            <w:tcW w:w="1183" w:type="dxa"/>
            <w:tcBorders>
              <w:top w:val="nil"/>
              <w:left w:val="nil"/>
              <w:bottom w:val="nil"/>
              <w:right w:val="nil"/>
            </w:tcBorders>
            <w:shd w:val="clear" w:color="auto" w:fill="auto"/>
            <w:tcMar>
              <w:top w:w="100" w:type="nil"/>
              <w:right w:w="100" w:type="nil"/>
            </w:tcMar>
            <w:vAlign w:val="center"/>
          </w:tcPr>
          <w:p w14:paraId="122D556A" w14:textId="6D93D43B" w:rsidR="00CC00BF" w:rsidRPr="00323010" w:rsidRDefault="00CC00BF" w:rsidP="00CC00BF">
            <w:pPr>
              <w:jc w:val="center"/>
              <w:rPr>
                <w:sz w:val="20"/>
                <w:szCs w:val="20"/>
              </w:rPr>
            </w:pPr>
            <w:r w:rsidRPr="00323010">
              <w:rPr>
                <w:color w:val="000000"/>
                <w:sz w:val="20"/>
                <w:szCs w:val="20"/>
              </w:rPr>
              <w:t>80</w:t>
            </w:r>
          </w:p>
        </w:tc>
        <w:tc>
          <w:tcPr>
            <w:tcW w:w="1723" w:type="dxa"/>
            <w:tcBorders>
              <w:top w:val="nil"/>
              <w:left w:val="nil"/>
              <w:bottom w:val="nil"/>
              <w:right w:val="nil"/>
            </w:tcBorders>
            <w:shd w:val="clear" w:color="auto" w:fill="auto"/>
            <w:vAlign w:val="center"/>
          </w:tcPr>
          <w:p w14:paraId="2A13055E" w14:textId="5DDD24EF" w:rsidR="00CC00BF" w:rsidRPr="00323010" w:rsidRDefault="00CC00BF" w:rsidP="00CC00BF">
            <w:pPr>
              <w:jc w:val="center"/>
              <w:rPr>
                <w:sz w:val="20"/>
                <w:szCs w:val="20"/>
              </w:rPr>
            </w:pPr>
            <w:r w:rsidRPr="00323010">
              <w:rPr>
                <w:color w:val="000000"/>
                <w:sz w:val="20"/>
                <w:szCs w:val="20"/>
              </w:rPr>
              <w:t>81</w:t>
            </w:r>
          </w:p>
        </w:tc>
      </w:tr>
      <w:tr w:rsidR="00CC00BF" w:rsidRPr="00CC00BF" w14:paraId="79328DC2" w14:textId="36C1AE7B" w:rsidTr="00323010">
        <w:tc>
          <w:tcPr>
            <w:tcW w:w="1828" w:type="dxa"/>
            <w:tcBorders>
              <w:top w:val="nil"/>
              <w:left w:val="nil"/>
              <w:bottom w:val="nil"/>
              <w:right w:val="nil"/>
            </w:tcBorders>
            <w:tcMar>
              <w:top w:w="100" w:type="nil"/>
              <w:right w:w="100" w:type="nil"/>
            </w:tcMar>
          </w:tcPr>
          <w:p w14:paraId="5F050570" w14:textId="77777777" w:rsidR="00CC00BF" w:rsidRPr="00323010" w:rsidRDefault="00CC00BF" w:rsidP="00CC00BF">
            <w:pPr>
              <w:rPr>
                <w:sz w:val="20"/>
                <w:szCs w:val="20"/>
              </w:rPr>
            </w:pPr>
            <w:r w:rsidRPr="00323010">
              <w:rPr>
                <w:sz w:val="20"/>
                <w:szCs w:val="20"/>
              </w:rPr>
              <w:t>Kitui</w:t>
            </w:r>
          </w:p>
        </w:tc>
        <w:tc>
          <w:tcPr>
            <w:tcW w:w="1002" w:type="dxa"/>
            <w:tcBorders>
              <w:top w:val="nil"/>
              <w:left w:val="nil"/>
              <w:bottom w:val="nil"/>
              <w:right w:val="nil"/>
            </w:tcBorders>
            <w:shd w:val="clear" w:color="auto" w:fill="auto"/>
            <w:tcMar>
              <w:top w:w="100" w:type="nil"/>
              <w:right w:w="100" w:type="nil"/>
            </w:tcMar>
            <w:vAlign w:val="center"/>
          </w:tcPr>
          <w:p w14:paraId="5EAE7207" w14:textId="5B41BEF0" w:rsidR="00CC00BF" w:rsidRPr="00323010" w:rsidRDefault="00CC00BF" w:rsidP="00CC00BF">
            <w:pPr>
              <w:jc w:val="center"/>
              <w:rPr>
                <w:sz w:val="20"/>
                <w:szCs w:val="20"/>
              </w:rPr>
            </w:pPr>
            <w:r w:rsidRPr="00323010">
              <w:rPr>
                <w:color w:val="000000"/>
                <w:sz w:val="20"/>
                <w:szCs w:val="20"/>
              </w:rPr>
              <w:t>81</w:t>
            </w:r>
          </w:p>
        </w:tc>
        <w:tc>
          <w:tcPr>
            <w:tcW w:w="1325" w:type="dxa"/>
            <w:tcBorders>
              <w:top w:val="nil"/>
              <w:left w:val="nil"/>
              <w:bottom w:val="nil"/>
              <w:right w:val="nil"/>
            </w:tcBorders>
            <w:shd w:val="clear" w:color="auto" w:fill="auto"/>
            <w:tcMar>
              <w:top w:w="100" w:type="nil"/>
              <w:right w:w="100" w:type="nil"/>
            </w:tcMar>
            <w:vAlign w:val="center"/>
          </w:tcPr>
          <w:p w14:paraId="2F50A70F" w14:textId="0446DF6C" w:rsidR="00CC00BF" w:rsidRPr="00323010" w:rsidRDefault="00CC00BF" w:rsidP="00CC00BF">
            <w:pPr>
              <w:jc w:val="center"/>
              <w:rPr>
                <w:sz w:val="20"/>
                <w:szCs w:val="20"/>
              </w:rPr>
            </w:pPr>
            <w:r w:rsidRPr="00323010">
              <w:rPr>
                <w:color w:val="000000"/>
                <w:sz w:val="20"/>
                <w:szCs w:val="20"/>
              </w:rPr>
              <w:t>81</w:t>
            </w:r>
          </w:p>
        </w:tc>
        <w:tc>
          <w:tcPr>
            <w:tcW w:w="990" w:type="dxa"/>
            <w:tcBorders>
              <w:top w:val="nil"/>
              <w:left w:val="nil"/>
              <w:bottom w:val="nil"/>
              <w:right w:val="nil"/>
            </w:tcBorders>
            <w:shd w:val="clear" w:color="auto" w:fill="auto"/>
            <w:tcMar>
              <w:top w:w="100" w:type="nil"/>
              <w:right w:w="100" w:type="nil"/>
            </w:tcMar>
            <w:vAlign w:val="center"/>
          </w:tcPr>
          <w:p w14:paraId="4425B12E" w14:textId="2DF5EABB" w:rsidR="00CC00BF" w:rsidRPr="00323010" w:rsidRDefault="00CC00BF" w:rsidP="00CC00BF">
            <w:pPr>
              <w:jc w:val="center"/>
              <w:rPr>
                <w:sz w:val="20"/>
                <w:szCs w:val="20"/>
              </w:rPr>
            </w:pPr>
            <w:r w:rsidRPr="00323010">
              <w:rPr>
                <w:color w:val="000000"/>
                <w:sz w:val="20"/>
                <w:szCs w:val="20"/>
              </w:rPr>
              <w:t>82</w:t>
            </w:r>
          </w:p>
        </w:tc>
        <w:tc>
          <w:tcPr>
            <w:tcW w:w="694" w:type="dxa"/>
            <w:tcBorders>
              <w:top w:val="nil"/>
              <w:left w:val="nil"/>
              <w:bottom w:val="nil"/>
              <w:right w:val="nil"/>
            </w:tcBorders>
            <w:shd w:val="clear" w:color="auto" w:fill="auto"/>
            <w:tcMar>
              <w:top w:w="100" w:type="nil"/>
              <w:right w:w="100" w:type="nil"/>
            </w:tcMar>
            <w:vAlign w:val="center"/>
          </w:tcPr>
          <w:p w14:paraId="750B1D88" w14:textId="4E3AE020" w:rsidR="00CC00BF" w:rsidRPr="00323010" w:rsidRDefault="00CC00BF" w:rsidP="00CC00BF">
            <w:pPr>
              <w:jc w:val="center"/>
              <w:rPr>
                <w:sz w:val="20"/>
                <w:szCs w:val="20"/>
              </w:rPr>
            </w:pPr>
            <w:r w:rsidRPr="00323010">
              <w:rPr>
                <w:color w:val="000000"/>
                <w:sz w:val="20"/>
                <w:szCs w:val="20"/>
              </w:rPr>
              <w:t>82</w:t>
            </w:r>
          </w:p>
        </w:tc>
        <w:tc>
          <w:tcPr>
            <w:tcW w:w="1003" w:type="dxa"/>
            <w:tcBorders>
              <w:top w:val="nil"/>
              <w:left w:val="nil"/>
              <w:bottom w:val="nil"/>
              <w:right w:val="nil"/>
            </w:tcBorders>
            <w:shd w:val="clear" w:color="auto" w:fill="auto"/>
            <w:tcMar>
              <w:top w:w="100" w:type="nil"/>
              <w:right w:w="100" w:type="nil"/>
            </w:tcMar>
            <w:vAlign w:val="center"/>
          </w:tcPr>
          <w:p w14:paraId="4678D2DB" w14:textId="43B4FD72" w:rsidR="00CC00BF" w:rsidRPr="00323010" w:rsidRDefault="00CC00BF" w:rsidP="00CC00BF">
            <w:pPr>
              <w:jc w:val="center"/>
              <w:rPr>
                <w:sz w:val="20"/>
                <w:szCs w:val="20"/>
              </w:rPr>
            </w:pPr>
            <w:r w:rsidRPr="00323010">
              <w:rPr>
                <w:color w:val="000000"/>
                <w:sz w:val="20"/>
                <w:szCs w:val="20"/>
              </w:rPr>
              <w:t>83</w:t>
            </w:r>
          </w:p>
        </w:tc>
        <w:tc>
          <w:tcPr>
            <w:tcW w:w="1183" w:type="dxa"/>
            <w:tcBorders>
              <w:top w:val="nil"/>
              <w:left w:val="nil"/>
              <w:bottom w:val="nil"/>
              <w:right w:val="nil"/>
            </w:tcBorders>
            <w:shd w:val="clear" w:color="auto" w:fill="auto"/>
            <w:tcMar>
              <w:top w:w="100" w:type="nil"/>
              <w:right w:w="100" w:type="nil"/>
            </w:tcMar>
            <w:vAlign w:val="center"/>
          </w:tcPr>
          <w:p w14:paraId="243DFD7E" w14:textId="116BE5BE" w:rsidR="00CC00BF" w:rsidRPr="00323010" w:rsidRDefault="00CC00BF" w:rsidP="00CC00BF">
            <w:pPr>
              <w:jc w:val="center"/>
              <w:rPr>
                <w:sz w:val="20"/>
                <w:szCs w:val="20"/>
              </w:rPr>
            </w:pPr>
            <w:r w:rsidRPr="00323010">
              <w:rPr>
                <w:color w:val="000000"/>
                <w:sz w:val="20"/>
                <w:szCs w:val="20"/>
              </w:rPr>
              <w:t>84</w:t>
            </w:r>
          </w:p>
        </w:tc>
        <w:tc>
          <w:tcPr>
            <w:tcW w:w="1723" w:type="dxa"/>
            <w:tcBorders>
              <w:top w:val="nil"/>
              <w:left w:val="nil"/>
              <w:bottom w:val="nil"/>
              <w:right w:val="nil"/>
            </w:tcBorders>
            <w:shd w:val="clear" w:color="auto" w:fill="auto"/>
            <w:vAlign w:val="center"/>
          </w:tcPr>
          <w:p w14:paraId="3F4F7B87" w14:textId="0B50A193" w:rsidR="00CC00BF" w:rsidRPr="00323010" w:rsidRDefault="00CC00BF" w:rsidP="00CC00BF">
            <w:pPr>
              <w:jc w:val="center"/>
              <w:rPr>
                <w:sz w:val="20"/>
                <w:szCs w:val="20"/>
              </w:rPr>
            </w:pPr>
            <w:r w:rsidRPr="00323010">
              <w:rPr>
                <w:color w:val="000000"/>
                <w:sz w:val="20"/>
                <w:szCs w:val="20"/>
              </w:rPr>
              <w:t>85</w:t>
            </w:r>
          </w:p>
        </w:tc>
      </w:tr>
      <w:tr w:rsidR="00CC00BF" w:rsidRPr="00CC00BF" w14:paraId="7D45FD41" w14:textId="6742B186" w:rsidTr="00323010">
        <w:tc>
          <w:tcPr>
            <w:tcW w:w="1828" w:type="dxa"/>
            <w:tcBorders>
              <w:top w:val="nil"/>
              <w:left w:val="nil"/>
              <w:bottom w:val="nil"/>
              <w:right w:val="nil"/>
            </w:tcBorders>
            <w:tcMar>
              <w:top w:w="100" w:type="nil"/>
              <w:right w:w="100" w:type="nil"/>
            </w:tcMar>
          </w:tcPr>
          <w:p w14:paraId="23753427" w14:textId="77777777" w:rsidR="00CC00BF" w:rsidRPr="00323010" w:rsidRDefault="00CC00BF" w:rsidP="00CC00BF">
            <w:pPr>
              <w:rPr>
                <w:sz w:val="20"/>
                <w:szCs w:val="20"/>
              </w:rPr>
            </w:pPr>
            <w:r w:rsidRPr="00323010">
              <w:rPr>
                <w:sz w:val="20"/>
                <w:szCs w:val="20"/>
              </w:rPr>
              <w:t>Kwale</w:t>
            </w:r>
          </w:p>
        </w:tc>
        <w:tc>
          <w:tcPr>
            <w:tcW w:w="1002" w:type="dxa"/>
            <w:tcBorders>
              <w:top w:val="nil"/>
              <w:left w:val="nil"/>
              <w:bottom w:val="nil"/>
              <w:right w:val="nil"/>
            </w:tcBorders>
            <w:shd w:val="clear" w:color="auto" w:fill="auto"/>
            <w:tcMar>
              <w:top w:w="100" w:type="nil"/>
              <w:right w:w="100" w:type="nil"/>
            </w:tcMar>
            <w:vAlign w:val="center"/>
          </w:tcPr>
          <w:p w14:paraId="625E8C90" w14:textId="73597001" w:rsidR="00CC00BF" w:rsidRPr="00323010" w:rsidRDefault="00CC00BF" w:rsidP="00CC00BF">
            <w:pPr>
              <w:jc w:val="center"/>
              <w:rPr>
                <w:sz w:val="20"/>
                <w:szCs w:val="20"/>
              </w:rPr>
            </w:pPr>
            <w:r w:rsidRPr="00323010">
              <w:rPr>
                <w:color w:val="000000"/>
                <w:sz w:val="20"/>
                <w:szCs w:val="20"/>
              </w:rPr>
              <w:t>76</w:t>
            </w:r>
          </w:p>
        </w:tc>
        <w:tc>
          <w:tcPr>
            <w:tcW w:w="1325" w:type="dxa"/>
            <w:tcBorders>
              <w:top w:val="nil"/>
              <w:left w:val="nil"/>
              <w:bottom w:val="nil"/>
              <w:right w:val="nil"/>
            </w:tcBorders>
            <w:shd w:val="clear" w:color="auto" w:fill="auto"/>
            <w:tcMar>
              <w:top w:w="100" w:type="nil"/>
              <w:right w:w="100" w:type="nil"/>
            </w:tcMar>
            <w:vAlign w:val="center"/>
          </w:tcPr>
          <w:p w14:paraId="15ADB039" w14:textId="492AC93A" w:rsidR="00CC00BF" w:rsidRPr="00323010" w:rsidRDefault="00CC00BF" w:rsidP="00CC00BF">
            <w:pPr>
              <w:jc w:val="center"/>
              <w:rPr>
                <w:sz w:val="20"/>
                <w:szCs w:val="20"/>
              </w:rPr>
            </w:pPr>
            <w:r w:rsidRPr="00323010">
              <w:rPr>
                <w:color w:val="000000"/>
                <w:sz w:val="20"/>
                <w:szCs w:val="20"/>
              </w:rPr>
              <w:t>77</w:t>
            </w:r>
          </w:p>
        </w:tc>
        <w:tc>
          <w:tcPr>
            <w:tcW w:w="990" w:type="dxa"/>
            <w:tcBorders>
              <w:top w:val="nil"/>
              <w:left w:val="nil"/>
              <w:bottom w:val="nil"/>
              <w:right w:val="nil"/>
            </w:tcBorders>
            <w:shd w:val="clear" w:color="auto" w:fill="auto"/>
            <w:tcMar>
              <w:top w:w="100" w:type="nil"/>
              <w:right w:w="100" w:type="nil"/>
            </w:tcMar>
            <w:vAlign w:val="center"/>
          </w:tcPr>
          <w:p w14:paraId="434E4017" w14:textId="0976A172" w:rsidR="00CC00BF" w:rsidRPr="00323010" w:rsidRDefault="00CC00BF" w:rsidP="00CC00BF">
            <w:pPr>
              <w:jc w:val="center"/>
              <w:rPr>
                <w:sz w:val="20"/>
                <w:szCs w:val="20"/>
              </w:rPr>
            </w:pPr>
            <w:r w:rsidRPr="00323010">
              <w:rPr>
                <w:color w:val="000000"/>
                <w:sz w:val="20"/>
                <w:szCs w:val="20"/>
              </w:rPr>
              <w:t>78</w:t>
            </w:r>
          </w:p>
        </w:tc>
        <w:tc>
          <w:tcPr>
            <w:tcW w:w="694" w:type="dxa"/>
            <w:tcBorders>
              <w:top w:val="nil"/>
              <w:left w:val="nil"/>
              <w:bottom w:val="nil"/>
              <w:right w:val="nil"/>
            </w:tcBorders>
            <w:shd w:val="clear" w:color="auto" w:fill="auto"/>
            <w:tcMar>
              <w:top w:w="100" w:type="nil"/>
              <w:right w:w="100" w:type="nil"/>
            </w:tcMar>
            <w:vAlign w:val="center"/>
          </w:tcPr>
          <w:p w14:paraId="2BFD93D7" w14:textId="271C510E" w:rsidR="00CC00BF" w:rsidRPr="00323010" w:rsidRDefault="00CC00BF" w:rsidP="00CC00BF">
            <w:pPr>
              <w:jc w:val="center"/>
              <w:rPr>
                <w:sz w:val="20"/>
                <w:szCs w:val="20"/>
              </w:rPr>
            </w:pPr>
            <w:r w:rsidRPr="00323010">
              <w:rPr>
                <w:color w:val="000000"/>
                <w:sz w:val="20"/>
                <w:szCs w:val="20"/>
              </w:rPr>
              <w:t>78</w:t>
            </w:r>
          </w:p>
        </w:tc>
        <w:tc>
          <w:tcPr>
            <w:tcW w:w="1003" w:type="dxa"/>
            <w:tcBorders>
              <w:top w:val="nil"/>
              <w:left w:val="nil"/>
              <w:bottom w:val="nil"/>
              <w:right w:val="nil"/>
            </w:tcBorders>
            <w:shd w:val="clear" w:color="auto" w:fill="auto"/>
            <w:tcMar>
              <w:top w:w="100" w:type="nil"/>
              <w:right w:w="100" w:type="nil"/>
            </w:tcMar>
            <w:vAlign w:val="center"/>
          </w:tcPr>
          <w:p w14:paraId="3A1D5EA5" w14:textId="045E5A3C" w:rsidR="00CC00BF" w:rsidRPr="00323010" w:rsidRDefault="00CC00BF" w:rsidP="00CC00BF">
            <w:pPr>
              <w:jc w:val="center"/>
              <w:rPr>
                <w:sz w:val="20"/>
                <w:szCs w:val="20"/>
              </w:rPr>
            </w:pPr>
            <w:r w:rsidRPr="00323010">
              <w:rPr>
                <w:color w:val="000000"/>
                <w:sz w:val="20"/>
                <w:szCs w:val="20"/>
              </w:rPr>
              <w:t>78</w:t>
            </w:r>
          </w:p>
        </w:tc>
        <w:tc>
          <w:tcPr>
            <w:tcW w:w="1183" w:type="dxa"/>
            <w:tcBorders>
              <w:top w:val="nil"/>
              <w:left w:val="nil"/>
              <w:bottom w:val="nil"/>
              <w:right w:val="nil"/>
            </w:tcBorders>
            <w:shd w:val="clear" w:color="auto" w:fill="auto"/>
            <w:tcMar>
              <w:top w:w="100" w:type="nil"/>
              <w:right w:w="100" w:type="nil"/>
            </w:tcMar>
            <w:vAlign w:val="center"/>
          </w:tcPr>
          <w:p w14:paraId="13C4BAFB" w14:textId="32B86299" w:rsidR="00CC00BF" w:rsidRPr="00323010" w:rsidRDefault="00CC00BF" w:rsidP="00CC00BF">
            <w:pPr>
              <w:jc w:val="center"/>
              <w:rPr>
                <w:sz w:val="20"/>
                <w:szCs w:val="20"/>
              </w:rPr>
            </w:pPr>
            <w:r w:rsidRPr="00323010">
              <w:rPr>
                <w:color w:val="000000"/>
                <w:sz w:val="20"/>
                <w:szCs w:val="20"/>
              </w:rPr>
              <w:t>79</w:t>
            </w:r>
          </w:p>
        </w:tc>
        <w:tc>
          <w:tcPr>
            <w:tcW w:w="1723" w:type="dxa"/>
            <w:tcBorders>
              <w:top w:val="nil"/>
              <w:left w:val="nil"/>
              <w:bottom w:val="nil"/>
              <w:right w:val="nil"/>
            </w:tcBorders>
            <w:shd w:val="clear" w:color="auto" w:fill="auto"/>
            <w:vAlign w:val="center"/>
          </w:tcPr>
          <w:p w14:paraId="04A14676" w14:textId="2235F25E" w:rsidR="00CC00BF" w:rsidRPr="00323010" w:rsidRDefault="00CC00BF" w:rsidP="00CC00BF">
            <w:pPr>
              <w:jc w:val="center"/>
              <w:rPr>
                <w:sz w:val="20"/>
                <w:szCs w:val="20"/>
              </w:rPr>
            </w:pPr>
            <w:r w:rsidRPr="00323010">
              <w:rPr>
                <w:color w:val="000000"/>
                <w:sz w:val="20"/>
                <w:szCs w:val="20"/>
              </w:rPr>
              <w:t>79</w:t>
            </w:r>
          </w:p>
        </w:tc>
      </w:tr>
      <w:tr w:rsidR="00CC00BF" w:rsidRPr="00CC00BF" w14:paraId="230420F7" w14:textId="3A18DC1B" w:rsidTr="00323010">
        <w:tc>
          <w:tcPr>
            <w:tcW w:w="1828" w:type="dxa"/>
            <w:tcBorders>
              <w:top w:val="nil"/>
              <w:left w:val="nil"/>
              <w:bottom w:val="nil"/>
              <w:right w:val="nil"/>
            </w:tcBorders>
            <w:tcMar>
              <w:top w:w="100" w:type="nil"/>
              <w:right w:w="100" w:type="nil"/>
            </w:tcMar>
          </w:tcPr>
          <w:p w14:paraId="0111B129" w14:textId="77777777" w:rsidR="00CC00BF" w:rsidRPr="00323010" w:rsidRDefault="00CC00BF" w:rsidP="00CC00BF">
            <w:pPr>
              <w:rPr>
                <w:sz w:val="20"/>
                <w:szCs w:val="20"/>
              </w:rPr>
            </w:pPr>
            <w:r w:rsidRPr="00323010">
              <w:rPr>
                <w:sz w:val="20"/>
                <w:szCs w:val="20"/>
              </w:rPr>
              <w:t>Laikipia</w:t>
            </w:r>
          </w:p>
        </w:tc>
        <w:tc>
          <w:tcPr>
            <w:tcW w:w="1002" w:type="dxa"/>
            <w:tcBorders>
              <w:top w:val="nil"/>
              <w:left w:val="nil"/>
              <w:bottom w:val="nil"/>
              <w:right w:val="nil"/>
            </w:tcBorders>
            <w:shd w:val="clear" w:color="auto" w:fill="auto"/>
            <w:tcMar>
              <w:top w:w="100" w:type="nil"/>
              <w:right w:w="100" w:type="nil"/>
            </w:tcMar>
            <w:vAlign w:val="center"/>
          </w:tcPr>
          <w:p w14:paraId="1EC61FD4" w14:textId="66AB6743" w:rsidR="00CC00BF" w:rsidRPr="00323010" w:rsidRDefault="00CC00BF" w:rsidP="00CC00BF">
            <w:pPr>
              <w:jc w:val="center"/>
              <w:rPr>
                <w:sz w:val="20"/>
                <w:szCs w:val="20"/>
              </w:rPr>
            </w:pPr>
            <w:r w:rsidRPr="00323010">
              <w:rPr>
                <w:color w:val="000000"/>
                <w:sz w:val="20"/>
                <w:szCs w:val="20"/>
              </w:rPr>
              <w:t>68</w:t>
            </w:r>
          </w:p>
        </w:tc>
        <w:tc>
          <w:tcPr>
            <w:tcW w:w="1325" w:type="dxa"/>
            <w:tcBorders>
              <w:top w:val="nil"/>
              <w:left w:val="nil"/>
              <w:bottom w:val="nil"/>
              <w:right w:val="nil"/>
            </w:tcBorders>
            <w:shd w:val="clear" w:color="auto" w:fill="auto"/>
            <w:tcMar>
              <w:top w:w="100" w:type="nil"/>
              <w:right w:w="100" w:type="nil"/>
            </w:tcMar>
            <w:vAlign w:val="center"/>
          </w:tcPr>
          <w:p w14:paraId="2585770F" w14:textId="58A573D1" w:rsidR="00CC00BF" w:rsidRPr="00323010" w:rsidRDefault="00CC00BF" w:rsidP="00CC00BF">
            <w:pPr>
              <w:jc w:val="center"/>
              <w:rPr>
                <w:sz w:val="20"/>
                <w:szCs w:val="20"/>
              </w:rPr>
            </w:pPr>
            <w:r w:rsidRPr="00323010">
              <w:rPr>
                <w:color w:val="000000"/>
                <w:sz w:val="20"/>
                <w:szCs w:val="20"/>
              </w:rPr>
              <w:t>69</w:t>
            </w:r>
          </w:p>
        </w:tc>
        <w:tc>
          <w:tcPr>
            <w:tcW w:w="990" w:type="dxa"/>
            <w:tcBorders>
              <w:top w:val="nil"/>
              <w:left w:val="nil"/>
              <w:bottom w:val="nil"/>
              <w:right w:val="nil"/>
            </w:tcBorders>
            <w:shd w:val="clear" w:color="auto" w:fill="auto"/>
            <w:tcMar>
              <w:top w:w="100" w:type="nil"/>
              <w:right w:w="100" w:type="nil"/>
            </w:tcMar>
            <w:vAlign w:val="center"/>
          </w:tcPr>
          <w:p w14:paraId="0C353B9A" w14:textId="5E590A24" w:rsidR="00CC00BF" w:rsidRPr="00323010" w:rsidRDefault="00CC00BF" w:rsidP="00CC00BF">
            <w:pPr>
              <w:jc w:val="center"/>
              <w:rPr>
                <w:sz w:val="20"/>
                <w:szCs w:val="20"/>
              </w:rPr>
            </w:pPr>
            <w:r w:rsidRPr="00323010">
              <w:rPr>
                <w:color w:val="000000"/>
                <w:sz w:val="20"/>
                <w:szCs w:val="20"/>
              </w:rPr>
              <w:t>70</w:t>
            </w:r>
          </w:p>
        </w:tc>
        <w:tc>
          <w:tcPr>
            <w:tcW w:w="694" w:type="dxa"/>
            <w:tcBorders>
              <w:top w:val="nil"/>
              <w:left w:val="nil"/>
              <w:bottom w:val="nil"/>
              <w:right w:val="nil"/>
            </w:tcBorders>
            <w:shd w:val="clear" w:color="auto" w:fill="auto"/>
            <w:tcMar>
              <w:top w:w="100" w:type="nil"/>
              <w:right w:w="100" w:type="nil"/>
            </w:tcMar>
            <w:vAlign w:val="center"/>
          </w:tcPr>
          <w:p w14:paraId="713C472A" w14:textId="18E6F287" w:rsidR="00CC00BF" w:rsidRPr="00323010" w:rsidRDefault="00CC00BF" w:rsidP="00CC00BF">
            <w:pPr>
              <w:jc w:val="center"/>
              <w:rPr>
                <w:sz w:val="20"/>
                <w:szCs w:val="20"/>
              </w:rPr>
            </w:pPr>
            <w:r w:rsidRPr="00323010">
              <w:rPr>
                <w:color w:val="000000"/>
                <w:sz w:val="20"/>
                <w:szCs w:val="20"/>
              </w:rPr>
              <w:t>70</w:t>
            </w:r>
          </w:p>
        </w:tc>
        <w:tc>
          <w:tcPr>
            <w:tcW w:w="1003" w:type="dxa"/>
            <w:tcBorders>
              <w:top w:val="nil"/>
              <w:left w:val="nil"/>
              <w:bottom w:val="nil"/>
              <w:right w:val="nil"/>
            </w:tcBorders>
            <w:shd w:val="clear" w:color="auto" w:fill="auto"/>
            <w:tcMar>
              <w:top w:w="100" w:type="nil"/>
              <w:right w:w="100" w:type="nil"/>
            </w:tcMar>
            <w:vAlign w:val="center"/>
          </w:tcPr>
          <w:p w14:paraId="30831201" w14:textId="6EF2EAA6" w:rsidR="00CC00BF" w:rsidRPr="00323010" w:rsidRDefault="00CC00BF" w:rsidP="00CC00BF">
            <w:pPr>
              <w:jc w:val="center"/>
              <w:rPr>
                <w:sz w:val="20"/>
                <w:szCs w:val="20"/>
              </w:rPr>
            </w:pPr>
            <w:r w:rsidRPr="00323010">
              <w:rPr>
                <w:color w:val="000000"/>
                <w:sz w:val="20"/>
                <w:szCs w:val="20"/>
              </w:rPr>
              <w:t>72</w:t>
            </w:r>
          </w:p>
        </w:tc>
        <w:tc>
          <w:tcPr>
            <w:tcW w:w="1183" w:type="dxa"/>
            <w:tcBorders>
              <w:top w:val="nil"/>
              <w:left w:val="nil"/>
              <w:bottom w:val="nil"/>
              <w:right w:val="nil"/>
            </w:tcBorders>
            <w:shd w:val="clear" w:color="auto" w:fill="auto"/>
            <w:tcMar>
              <w:top w:w="100" w:type="nil"/>
              <w:right w:w="100" w:type="nil"/>
            </w:tcMar>
            <w:vAlign w:val="center"/>
          </w:tcPr>
          <w:p w14:paraId="2F567646" w14:textId="7820D8B0" w:rsidR="00CC00BF" w:rsidRPr="00323010" w:rsidRDefault="00CC00BF" w:rsidP="00CC00BF">
            <w:pPr>
              <w:jc w:val="center"/>
              <w:rPr>
                <w:sz w:val="20"/>
                <w:szCs w:val="20"/>
              </w:rPr>
            </w:pPr>
            <w:r w:rsidRPr="00323010">
              <w:rPr>
                <w:color w:val="000000"/>
                <w:sz w:val="20"/>
                <w:szCs w:val="20"/>
              </w:rPr>
              <w:t>72</w:t>
            </w:r>
          </w:p>
        </w:tc>
        <w:tc>
          <w:tcPr>
            <w:tcW w:w="1723" w:type="dxa"/>
            <w:tcBorders>
              <w:top w:val="nil"/>
              <w:left w:val="nil"/>
              <w:bottom w:val="nil"/>
              <w:right w:val="nil"/>
            </w:tcBorders>
            <w:shd w:val="clear" w:color="auto" w:fill="auto"/>
            <w:vAlign w:val="center"/>
          </w:tcPr>
          <w:p w14:paraId="66C0DD56" w14:textId="569066DF" w:rsidR="00CC00BF" w:rsidRPr="00323010" w:rsidRDefault="00CC00BF" w:rsidP="00CC00BF">
            <w:pPr>
              <w:jc w:val="center"/>
              <w:rPr>
                <w:sz w:val="20"/>
                <w:szCs w:val="20"/>
              </w:rPr>
            </w:pPr>
            <w:r w:rsidRPr="00323010">
              <w:rPr>
                <w:color w:val="000000"/>
                <w:sz w:val="20"/>
                <w:szCs w:val="20"/>
              </w:rPr>
              <w:t>72</w:t>
            </w:r>
          </w:p>
        </w:tc>
      </w:tr>
      <w:tr w:rsidR="00CC00BF" w:rsidRPr="00CC00BF" w14:paraId="6F420993" w14:textId="0FF80ACE" w:rsidTr="00323010">
        <w:tc>
          <w:tcPr>
            <w:tcW w:w="1828" w:type="dxa"/>
            <w:tcBorders>
              <w:top w:val="nil"/>
              <w:left w:val="nil"/>
              <w:bottom w:val="nil"/>
              <w:right w:val="nil"/>
            </w:tcBorders>
            <w:tcMar>
              <w:top w:w="100" w:type="nil"/>
              <w:right w:w="100" w:type="nil"/>
            </w:tcMar>
          </w:tcPr>
          <w:p w14:paraId="70716CC8" w14:textId="77777777" w:rsidR="00CC00BF" w:rsidRPr="00323010" w:rsidRDefault="00CC00BF" w:rsidP="00CC00BF">
            <w:pPr>
              <w:rPr>
                <w:sz w:val="20"/>
                <w:szCs w:val="20"/>
              </w:rPr>
            </w:pPr>
            <w:r w:rsidRPr="00323010">
              <w:rPr>
                <w:sz w:val="20"/>
                <w:szCs w:val="20"/>
              </w:rPr>
              <w:t>Lamu</w:t>
            </w:r>
          </w:p>
        </w:tc>
        <w:tc>
          <w:tcPr>
            <w:tcW w:w="1002" w:type="dxa"/>
            <w:tcBorders>
              <w:top w:val="nil"/>
              <w:left w:val="nil"/>
              <w:bottom w:val="nil"/>
              <w:right w:val="nil"/>
            </w:tcBorders>
            <w:shd w:val="clear" w:color="auto" w:fill="auto"/>
            <w:tcMar>
              <w:top w:w="100" w:type="nil"/>
              <w:right w:w="100" w:type="nil"/>
            </w:tcMar>
            <w:vAlign w:val="center"/>
          </w:tcPr>
          <w:p w14:paraId="4A6738AE" w14:textId="1F25D7D8" w:rsidR="00CC00BF" w:rsidRPr="00323010" w:rsidRDefault="00CC00BF" w:rsidP="00CC00BF">
            <w:pPr>
              <w:jc w:val="center"/>
              <w:rPr>
                <w:sz w:val="20"/>
                <w:szCs w:val="20"/>
              </w:rPr>
            </w:pPr>
            <w:r w:rsidRPr="00323010">
              <w:rPr>
                <w:color w:val="000000"/>
                <w:sz w:val="20"/>
                <w:szCs w:val="20"/>
              </w:rPr>
              <w:t>58</w:t>
            </w:r>
          </w:p>
        </w:tc>
        <w:tc>
          <w:tcPr>
            <w:tcW w:w="1325" w:type="dxa"/>
            <w:tcBorders>
              <w:top w:val="nil"/>
              <w:left w:val="nil"/>
              <w:bottom w:val="nil"/>
              <w:right w:val="nil"/>
            </w:tcBorders>
            <w:shd w:val="clear" w:color="auto" w:fill="auto"/>
            <w:tcMar>
              <w:top w:w="100" w:type="nil"/>
              <w:right w:w="100" w:type="nil"/>
            </w:tcMar>
            <w:vAlign w:val="center"/>
          </w:tcPr>
          <w:p w14:paraId="271451C6" w14:textId="09D62F59" w:rsidR="00CC00BF" w:rsidRPr="00323010" w:rsidRDefault="00CC00BF" w:rsidP="00CC00BF">
            <w:pPr>
              <w:jc w:val="center"/>
              <w:rPr>
                <w:sz w:val="20"/>
                <w:szCs w:val="20"/>
              </w:rPr>
            </w:pPr>
            <w:r w:rsidRPr="00323010">
              <w:rPr>
                <w:color w:val="000000"/>
                <w:sz w:val="20"/>
                <w:szCs w:val="20"/>
              </w:rPr>
              <w:t>61</w:t>
            </w:r>
          </w:p>
        </w:tc>
        <w:tc>
          <w:tcPr>
            <w:tcW w:w="990" w:type="dxa"/>
            <w:tcBorders>
              <w:top w:val="nil"/>
              <w:left w:val="nil"/>
              <w:bottom w:val="nil"/>
              <w:right w:val="nil"/>
            </w:tcBorders>
            <w:shd w:val="clear" w:color="auto" w:fill="auto"/>
            <w:tcMar>
              <w:top w:w="100" w:type="nil"/>
              <w:right w:w="100" w:type="nil"/>
            </w:tcMar>
            <w:vAlign w:val="center"/>
          </w:tcPr>
          <w:p w14:paraId="5191F22B" w14:textId="78E30D72" w:rsidR="00CC00BF" w:rsidRPr="00323010" w:rsidRDefault="00CC00BF" w:rsidP="00CC00BF">
            <w:pPr>
              <w:jc w:val="center"/>
              <w:rPr>
                <w:sz w:val="20"/>
                <w:szCs w:val="20"/>
              </w:rPr>
            </w:pPr>
            <w:r w:rsidRPr="00323010">
              <w:rPr>
                <w:color w:val="000000"/>
                <w:sz w:val="20"/>
                <w:szCs w:val="20"/>
              </w:rPr>
              <w:t>61</w:t>
            </w:r>
          </w:p>
        </w:tc>
        <w:tc>
          <w:tcPr>
            <w:tcW w:w="694" w:type="dxa"/>
            <w:tcBorders>
              <w:top w:val="nil"/>
              <w:left w:val="nil"/>
              <w:bottom w:val="nil"/>
              <w:right w:val="nil"/>
            </w:tcBorders>
            <w:shd w:val="clear" w:color="auto" w:fill="auto"/>
            <w:tcMar>
              <w:top w:w="100" w:type="nil"/>
              <w:right w:w="100" w:type="nil"/>
            </w:tcMar>
            <w:vAlign w:val="center"/>
          </w:tcPr>
          <w:p w14:paraId="67044245" w14:textId="3987BD62" w:rsidR="00CC00BF" w:rsidRPr="00323010" w:rsidRDefault="00CC00BF" w:rsidP="00CC00BF">
            <w:pPr>
              <w:jc w:val="center"/>
              <w:rPr>
                <w:sz w:val="20"/>
                <w:szCs w:val="20"/>
              </w:rPr>
            </w:pPr>
            <w:r w:rsidRPr="00323010">
              <w:rPr>
                <w:color w:val="000000"/>
                <w:sz w:val="20"/>
                <w:szCs w:val="20"/>
              </w:rPr>
              <w:t>62</w:t>
            </w:r>
          </w:p>
        </w:tc>
        <w:tc>
          <w:tcPr>
            <w:tcW w:w="1003" w:type="dxa"/>
            <w:tcBorders>
              <w:top w:val="nil"/>
              <w:left w:val="nil"/>
              <w:bottom w:val="nil"/>
              <w:right w:val="nil"/>
            </w:tcBorders>
            <w:shd w:val="clear" w:color="auto" w:fill="auto"/>
            <w:tcMar>
              <w:top w:w="100" w:type="nil"/>
              <w:right w:w="100" w:type="nil"/>
            </w:tcMar>
            <w:vAlign w:val="center"/>
          </w:tcPr>
          <w:p w14:paraId="296F4B6D" w14:textId="277932E4" w:rsidR="00CC00BF" w:rsidRPr="00323010" w:rsidRDefault="00CC00BF" w:rsidP="00CC00BF">
            <w:pPr>
              <w:jc w:val="center"/>
              <w:rPr>
                <w:sz w:val="20"/>
                <w:szCs w:val="20"/>
              </w:rPr>
            </w:pPr>
            <w:r w:rsidRPr="00323010">
              <w:rPr>
                <w:color w:val="000000"/>
                <w:sz w:val="20"/>
                <w:szCs w:val="20"/>
              </w:rPr>
              <w:t>64</w:t>
            </w:r>
          </w:p>
        </w:tc>
        <w:tc>
          <w:tcPr>
            <w:tcW w:w="1183" w:type="dxa"/>
            <w:tcBorders>
              <w:top w:val="nil"/>
              <w:left w:val="nil"/>
              <w:bottom w:val="nil"/>
              <w:right w:val="nil"/>
            </w:tcBorders>
            <w:shd w:val="clear" w:color="auto" w:fill="auto"/>
            <w:tcMar>
              <w:top w:w="100" w:type="nil"/>
              <w:right w:w="100" w:type="nil"/>
            </w:tcMar>
            <w:vAlign w:val="center"/>
          </w:tcPr>
          <w:p w14:paraId="2DAD5FD4" w14:textId="6FA229F2" w:rsidR="00CC00BF" w:rsidRPr="00323010" w:rsidRDefault="00CC00BF" w:rsidP="00CC00BF">
            <w:pPr>
              <w:jc w:val="center"/>
              <w:rPr>
                <w:sz w:val="20"/>
                <w:szCs w:val="20"/>
              </w:rPr>
            </w:pPr>
            <w:r w:rsidRPr="00323010">
              <w:rPr>
                <w:color w:val="000000"/>
                <w:sz w:val="20"/>
                <w:szCs w:val="20"/>
              </w:rPr>
              <w:t>65</w:t>
            </w:r>
          </w:p>
        </w:tc>
        <w:tc>
          <w:tcPr>
            <w:tcW w:w="1723" w:type="dxa"/>
            <w:tcBorders>
              <w:top w:val="nil"/>
              <w:left w:val="nil"/>
              <w:bottom w:val="nil"/>
              <w:right w:val="nil"/>
            </w:tcBorders>
            <w:shd w:val="clear" w:color="auto" w:fill="auto"/>
            <w:vAlign w:val="center"/>
          </w:tcPr>
          <w:p w14:paraId="39C33D27" w14:textId="1692BF8C" w:rsidR="00CC00BF" w:rsidRPr="00323010" w:rsidRDefault="00CC00BF" w:rsidP="00CC00BF">
            <w:pPr>
              <w:jc w:val="center"/>
              <w:rPr>
                <w:sz w:val="20"/>
                <w:szCs w:val="20"/>
              </w:rPr>
            </w:pPr>
            <w:r w:rsidRPr="00323010">
              <w:rPr>
                <w:color w:val="000000"/>
                <w:sz w:val="20"/>
                <w:szCs w:val="20"/>
              </w:rPr>
              <w:t>66</w:t>
            </w:r>
          </w:p>
        </w:tc>
      </w:tr>
      <w:tr w:rsidR="00CC00BF" w:rsidRPr="00CC00BF" w14:paraId="142F7B35" w14:textId="120DE37A" w:rsidTr="00323010">
        <w:tc>
          <w:tcPr>
            <w:tcW w:w="1828" w:type="dxa"/>
            <w:tcBorders>
              <w:top w:val="nil"/>
              <w:left w:val="nil"/>
              <w:bottom w:val="nil"/>
              <w:right w:val="nil"/>
            </w:tcBorders>
            <w:tcMar>
              <w:top w:w="100" w:type="nil"/>
              <w:right w:w="100" w:type="nil"/>
            </w:tcMar>
          </w:tcPr>
          <w:p w14:paraId="53764A22" w14:textId="77777777" w:rsidR="00CC00BF" w:rsidRPr="00323010" w:rsidRDefault="00CC00BF" w:rsidP="00CC00BF">
            <w:pPr>
              <w:rPr>
                <w:sz w:val="20"/>
                <w:szCs w:val="20"/>
              </w:rPr>
            </w:pPr>
            <w:r w:rsidRPr="00323010">
              <w:rPr>
                <w:sz w:val="20"/>
                <w:szCs w:val="20"/>
              </w:rPr>
              <w:t>Machakos</w:t>
            </w:r>
          </w:p>
        </w:tc>
        <w:tc>
          <w:tcPr>
            <w:tcW w:w="1002" w:type="dxa"/>
            <w:tcBorders>
              <w:top w:val="nil"/>
              <w:left w:val="nil"/>
              <w:bottom w:val="nil"/>
              <w:right w:val="nil"/>
            </w:tcBorders>
            <w:shd w:val="clear" w:color="auto" w:fill="auto"/>
            <w:tcMar>
              <w:top w:w="100" w:type="nil"/>
              <w:right w:w="100" w:type="nil"/>
            </w:tcMar>
            <w:vAlign w:val="center"/>
          </w:tcPr>
          <w:p w14:paraId="7C06CC65" w14:textId="3B300FF1" w:rsidR="00CC00BF" w:rsidRPr="00323010" w:rsidRDefault="00CC00BF" w:rsidP="00CC00BF">
            <w:pPr>
              <w:jc w:val="center"/>
              <w:rPr>
                <w:sz w:val="20"/>
                <w:szCs w:val="20"/>
              </w:rPr>
            </w:pPr>
            <w:r w:rsidRPr="00323010">
              <w:rPr>
                <w:color w:val="000000"/>
                <w:sz w:val="20"/>
                <w:szCs w:val="20"/>
              </w:rPr>
              <w:t>58</w:t>
            </w:r>
          </w:p>
        </w:tc>
        <w:tc>
          <w:tcPr>
            <w:tcW w:w="1325" w:type="dxa"/>
            <w:tcBorders>
              <w:top w:val="nil"/>
              <w:left w:val="nil"/>
              <w:bottom w:val="nil"/>
              <w:right w:val="nil"/>
            </w:tcBorders>
            <w:shd w:val="clear" w:color="auto" w:fill="auto"/>
            <w:tcMar>
              <w:top w:w="100" w:type="nil"/>
              <w:right w:w="100" w:type="nil"/>
            </w:tcMar>
            <w:vAlign w:val="center"/>
          </w:tcPr>
          <w:p w14:paraId="3ACD4FDE" w14:textId="3DE06119" w:rsidR="00CC00BF" w:rsidRPr="00323010" w:rsidRDefault="00CC00BF" w:rsidP="00CC00BF">
            <w:pPr>
              <w:jc w:val="center"/>
              <w:rPr>
                <w:sz w:val="20"/>
                <w:szCs w:val="20"/>
              </w:rPr>
            </w:pPr>
            <w:r w:rsidRPr="00323010">
              <w:rPr>
                <w:color w:val="000000"/>
                <w:sz w:val="20"/>
                <w:szCs w:val="20"/>
              </w:rPr>
              <w:t>59</w:t>
            </w:r>
          </w:p>
        </w:tc>
        <w:tc>
          <w:tcPr>
            <w:tcW w:w="990" w:type="dxa"/>
            <w:tcBorders>
              <w:top w:val="nil"/>
              <w:left w:val="nil"/>
              <w:bottom w:val="nil"/>
              <w:right w:val="nil"/>
            </w:tcBorders>
            <w:shd w:val="clear" w:color="auto" w:fill="auto"/>
            <w:tcMar>
              <w:top w:w="100" w:type="nil"/>
              <w:right w:w="100" w:type="nil"/>
            </w:tcMar>
            <w:vAlign w:val="center"/>
          </w:tcPr>
          <w:p w14:paraId="717DD335" w14:textId="63F9E009" w:rsidR="00CC00BF" w:rsidRPr="00323010" w:rsidRDefault="00CC00BF" w:rsidP="00CC00BF">
            <w:pPr>
              <w:jc w:val="center"/>
              <w:rPr>
                <w:sz w:val="20"/>
                <w:szCs w:val="20"/>
              </w:rPr>
            </w:pPr>
            <w:r w:rsidRPr="00323010">
              <w:rPr>
                <w:color w:val="000000"/>
                <w:sz w:val="20"/>
                <w:szCs w:val="20"/>
              </w:rPr>
              <w:t>60</w:t>
            </w:r>
          </w:p>
        </w:tc>
        <w:tc>
          <w:tcPr>
            <w:tcW w:w="694" w:type="dxa"/>
            <w:tcBorders>
              <w:top w:val="nil"/>
              <w:left w:val="nil"/>
              <w:bottom w:val="nil"/>
              <w:right w:val="nil"/>
            </w:tcBorders>
            <w:shd w:val="clear" w:color="auto" w:fill="auto"/>
            <w:tcMar>
              <w:top w:w="100" w:type="nil"/>
              <w:right w:w="100" w:type="nil"/>
            </w:tcMar>
            <w:vAlign w:val="center"/>
          </w:tcPr>
          <w:p w14:paraId="031C971D" w14:textId="04149EF4" w:rsidR="00CC00BF" w:rsidRPr="00323010" w:rsidRDefault="00CC00BF" w:rsidP="00CC00BF">
            <w:pPr>
              <w:jc w:val="center"/>
              <w:rPr>
                <w:sz w:val="20"/>
                <w:szCs w:val="20"/>
              </w:rPr>
            </w:pPr>
            <w:r w:rsidRPr="00323010">
              <w:rPr>
                <w:color w:val="000000"/>
                <w:sz w:val="20"/>
                <w:szCs w:val="20"/>
              </w:rPr>
              <w:t>61</w:t>
            </w:r>
          </w:p>
        </w:tc>
        <w:tc>
          <w:tcPr>
            <w:tcW w:w="1003" w:type="dxa"/>
            <w:tcBorders>
              <w:top w:val="nil"/>
              <w:left w:val="nil"/>
              <w:bottom w:val="nil"/>
              <w:right w:val="nil"/>
            </w:tcBorders>
            <w:shd w:val="clear" w:color="auto" w:fill="auto"/>
            <w:tcMar>
              <w:top w:w="100" w:type="nil"/>
              <w:right w:w="100" w:type="nil"/>
            </w:tcMar>
            <w:vAlign w:val="center"/>
          </w:tcPr>
          <w:p w14:paraId="7ADDD493" w14:textId="2622966A" w:rsidR="00CC00BF" w:rsidRPr="00323010" w:rsidRDefault="00CC00BF" w:rsidP="00CC00BF">
            <w:pPr>
              <w:jc w:val="center"/>
              <w:rPr>
                <w:sz w:val="20"/>
                <w:szCs w:val="20"/>
              </w:rPr>
            </w:pPr>
            <w:r w:rsidRPr="00323010">
              <w:rPr>
                <w:color w:val="000000"/>
                <w:sz w:val="20"/>
                <w:szCs w:val="20"/>
              </w:rPr>
              <w:t>61</w:t>
            </w:r>
          </w:p>
        </w:tc>
        <w:tc>
          <w:tcPr>
            <w:tcW w:w="1183" w:type="dxa"/>
            <w:tcBorders>
              <w:top w:val="nil"/>
              <w:left w:val="nil"/>
              <w:bottom w:val="nil"/>
              <w:right w:val="nil"/>
            </w:tcBorders>
            <w:shd w:val="clear" w:color="auto" w:fill="auto"/>
            <w:tcMar>
              <w:top w:w="100" w:type="nil"/>
              <w:right w:w="100" w:type="nil"/>
            </w:tcMar>
            <w:vAlign w:val="center"/>
          </w:tcPr>
          <w:p w14:paraId="2B310F94" w14:textId="17F11496" w:rsidR="00CC00BF" w:rsidRPr="00323010" w:rsidRDefault="00CC00BF" w:rsidP="00CC00BF">
            <w:pPr>
              <w:jc w:val="center"/>
              <w:rPr>
                <w:sz w:val="20"/>
                <w:szCs w:val="20"/>
              </w:rPr>
            </w:pPr>
            <w:r w:rsidRPr="00323010">
              <w:rPr>
                <w:color w:val="000000"/>
                <w:sz w:val="20"/>
                <w:szCs w:val="20"/>
              </w:rPr>
              <w:t>65</w:t>
            </w:r>
          </w:p>
        </w:tc>
        <w:tc>
          <w:tcPr>
            <w:tcW w:w="1723" w:type="dxa"/>
            <w:tcBorders>
              <w:top w:val="nil"/>
              <w:left w:val="nil"/>
              <w:bottom w:val="nil"/>
              <w:right w:val="nil"/>
            </w:tcBorders>
            <w:shd w:val="clear" w:color="auto" w:fill="auto"/>
            <w:vAlign w:val="center"/>
          </w:tcPr>
          <w:p w14:paraId="39DC7EC9" w14:textId="4CDC9867" w:rsidR="00CC00BF" w:rsidRPr="00323010" w:rsidRDefault="00CC00BF" w:rsidP="00CC00BF">
            <w:pPr>
              <w:jc w:val="center"/>
              <w:rPr>
                <w:sz w:val="20"/>
                <w:szCs w:val="20"/>
              </w:rPr>
            </w:pPr>
            <w:r w:rsidRPr="00323010">
              <w:rPr>
                <w:color w:val="000000"/>
                <w:sz w:val="20"/>
                <w:szCs w:val="20"/>
              </w:rPr>
              <w:t>66</w:t>
            </w:r>
          </w:p>
        </w:tc>
      </w:tr>
      <w:tr w:rsidR="00CC00BF" w:rsidRPr="00CC00BF" w14:paraId="0FF55E52" w14:textId="5AF8B916" w:rsidTr="00323010">
        <w:tc>
          <w:tcPr>
            <w:tcW w:w="1828" w:type="dxa"/>
            <w:tcBorders>
              <w:top w:val="nil"/>
              <w:left w:val="nil"/>
              <w:bottom w:val="nil"/>
              <w:right w:val="nil"/>
            </w:tcBorders>
            <w:tcMar>
              <w:top w:w="100" w:type="nil"/>
              <w:right w:w="100" w:type="nil"/>
            </w:tcMar>
          </w:tcPr>
          <w:p w14:paraId="7C965CF1" w14:textId="77777777" w:rsidR="00CC00BF" w:rsidRPr="00323010" w:rsidRDefault="00CC00BF" w:rsidP="00CC00BF">
            <w:pPr>
              <w:rPr>
                <w:sz w:val="20"/>
                <w:szCs w:val="20"/>
              </w:rPr>
            </w:pPr>
            <w:r w:rsidRPr="00323010">
              <w:rPr>
                <w:sz w:val="20"/>
                <w:szCs w:val="20"/>
              </w:rPr>
              <w:t>Makueni</w:t>
            </w:r>
          </w:p>
        </w:tc>
        <w:tc>
          <w:tcPr>
            <w:tcW w:w="1002" w:type="dxa"/>
            <w:tcBorders>
              <w:top w:val="nil"/>
              <w:left w:val="nil"/>
              <w:bottom w:val="nil"/>
              <w:right w:val="nil"/>
            </w:tcBorders>
            <w:shd w:val="clear" w:color="auto" w:fill="auto"/>
            <w:tcMar>
              <w:top w:w="100" w:type="nil"/>
              <w:right w:w="100" w:type="nil"/>
            </w:tcMar>
            <w:vAlign w:val="center"/>
          </w:tcPr>
          <w:p w14:paraId="2F788EB3" w14:textId="16AF7B30" w:rsidR="00CC00BF" w:rsidRPr="00323010" w:rsidRDefault="00CC00BF" w:rsidP="00CC00BF">
            <w:pPr>
              <w:jc w:val="center"/>
              <w:rPr>
                <w:sz w:val="20"/>
                <w:szCs w:val="20"/>
              </w:rPr>
            </w:pPr>
            <w:r w:rsidRPr="00323010">
              <w:rPr>
                <w:color w:val="000000"/>
                <w:sz w:val="20"/>
                <w:szCs w:val="20"/>
              </w:rPr>
              <w:t>74</w:t>
            </w:r>
          </w:p>
        </w:tc>
        <w:tc>
          <w:tcPr>
            <w:tcW w:w="1325" w:type="dxa"/>
            <w:tcBorders>
              <w:top w:val="nil"/>
              <w:left w:val="nil"/>
              <w:bottom w:val="nil"/>
              <w:right w:val="nil"/>
            </w:tcBorders>
            <w:shd w:val="clear" w:color="auto" w:fill="auto"/>
            <w:tcMar>
              <w:top w:w="100" w:type="nil"/>
              <w:right w:w="100" w:type="nil"/>
            </w:tcMar>
            <w:vAlign w:val="center"/>
          </w:tcPr>
          <w:p w14:paraId="13555F11" w14:textId="651598DB" w:rsidR="00CC00BF" w:rsidRPr="00323010" w:rsidRDefault="00CC00BF" w:rsidP="00CC00BF">
            <w:pPr>
              <w:jc w:val="center"/>
              <w:rPr>
                <w:sz w:val="20"/>
                <w:szCs w:val="20"/>
              </w:rPr>
            </w:pPr>
            <w:r w:rsidRPr="00323010">
              <w:rPr>
                <w:color w:val="000000"/>
                <w:sz w:val="20"/>
                <w:szCs w:val="20"/>
              </w:rPr>
              <w:t>76</w:t>
            </w:r>
          </w:p>
        </w:tc>
        <w:tc>
          <w:tcPr>
            <w:tcW w:w="990" w:type="dxa"/>
            <w:tcBorders>
              <w:top w:val="nil"/>
              <w:left w:val="nil"/>
              <w:bottom w:val="nil"/>
              <w:right w:val="nil"/>
            </w:tcBorders>
            <w:shd w:val="clear" w:color="auto" w:fill="auto"/>
            <w:tcMar>
              <w:top w:w="100" w:type="nil"/>
              <w:right w:w="100" w:type="nil"/>
            </w:tcMar>
            <w:vAlign w:val="center"/>
          </w:tcPr>
          <w:p w14:paraId="4D2CCBA4" w14:textId="08960126" w:rsidR="00CC00BF" w:rsidRPr="00323010" w:rsidRDefault="00CC00BF" w:rsidP="00CC00BF">
            <w:pPr>
              <w:jc w:val="center"/>
              <w:rPr>
                <w:sz w:val="20"/>
                <w:szCs w:val="20"/>
              </w:rPr>
            </w:pPr>
            <w:r w:rsidRPr="00323010">
              <w:rPr>
                <w:color w:val="000000"/>
                <w:sz w:val="20"/>
                <w:szCs w:val="20"/>
              </w:rPr>
              <w:t>77</w:t>
            </w:r>
          </w:p>
        </w:tc>
        <w:tc>
          <w:tcPr>
            <w:tcW w:w="694" w:type="dxa"/>
            <w:tcBorders>
              <w:top w:val="nil"/>
              <w:left w:val="nil"/>
              <w:bottom w:val="nil"/>
              <w:right w:val="nil"/>
            </w:tcBorders>
            <w:shd w:val="clear" w:color="auto" w:fill="auto"/>
            <w:tcMar>
              <w:top w:w="100" w:type="nil"/>
              <w:right w:w="100" w:type="nil"/>
            </w:tcMar>
            <w:vAlign w:val="center"/>
          </w:tcPr>
          <w:p w14:paraId="4A8D42D2" w14:textId="7DB6BE61" w:rsidR="00CC00BF" w:rsidRPr="00323010" w:rsidRDefault="00CC00BF" w:rsidP="00CC00BF">
            <w:pPr>
              <w:jc w:val="center"/>
              <w:rPr>
                <w:sz w:val="20"/>
                <w:szCs w:val="20"/>
              </w:rPr>
            </w:pPr>
            <w:r w:rsidRPr="00323010">
              <w:rPr>
                <w:color w:val="000000"/>
                <w:sz w:val="20"/>
                <w:szCs w:val="20"/>
              </w:rPr>
              <w:t>78</w:t>
            </w:r>
          </w:p>
        </w:tc>
        <w:tc>
          <w:tcPr>
            <w:tcW w:w="1003" w:type="dxa"/>
            <w:tcBorders>
              <w:top w:val="nil"/>
              <w:left w:val="nil"/>
              <w:bottom w:val="nil"/>
              <w:right w:val="nil"/>
            </w:tcBorders>
            <w:shd w:val="clear" w:color="auto" w:fill="auto"/>
            <w:tcMar>
              <w:top w:w="100" w:type="nil"/>
              <w:right w:w="100" w:type="nil"/>
            </w:tcMar>
            <w:vAlign w:val="center"/>
          </w:tcPr>
          <w:p w14:paraId="28494FE0" w14:textId="66B29C8D" w:rsidR="00CC00BF" w:rsidRPr="00323010" w:rsidRDefault="00CC00BF" w:rsidP="00CC00BF">
            <w:pPr>
              <w:jc w:val="center"/>
              <w:rPr>
                <w:sz w:val="20"/>
                <w:szCs w:val="20"/>
              </w:rPr>
            </w:pPr>
            <w:r w:rsidRPr="00323010">
              <w:rPr>
                <w:color w:val="000000"/>
                <w:sz w:val="20"/>
                <w:szCs w:val="20"/>
              </w:rPr>
              <w:t>79</w:t>
            </w:r>
          </w:p>
        </w:tc>
        <w:tc>
          <w:tcPr>
            <w:tcW w:w="1183" w:type="dxa"/>
            <w:tcBorders>
              <w:top w:val="nil"/>
              <w:left w:val="nil"/>
              <w:bottom w:val="nil"/>
              <w:right w:val="nil"/>
            </w:tcBorders>
            <w:shd w:val="clear" w:color="auto" w:fill="auto"/>
            <w:tcMar>
              <w:top w:w="100" w:type="nil"/>
              <w:right w:w="100" w:type="nil"/>
            </w:tcMar>
            <w:vAlign w:val="center"/>
          </w:tcPr>
          <w:p w14:paraId="1F8A1932" w14:textId="6D2CBD3D" w:rsidR="00CC00BF" w:rsidRPr="00323010" w:rsidRDefault="00CC00BF" w:rsidP="00CC00BF">
            <w:pPr>
              <w:jc w:val="center"/>
              <w:rPr>
                <w:sz w:val="20"/>
                <w:szCs w:val="20"/>
              </w:rPr>
            </w:pPr>
            <w:r w:rsidRPr="00323010">
              <w:rPr>
                <w:color w:val="000000"/>
                <w:sz w:val="20"/>
                <w:szCs w:val="20"/>
              </w:rPr>
              <w:t>80</w:t>
            </w:r>
          </w:p>
        </w:tc>
        <w:tc>
          <w:tcPr>
            <w:tcW w:w="1723" w:type="dxa"/>
            <w:tcBorders>
              <w:top w:val="nil"/>
              <w:left w:val="nil"/>
              <w:bottom w:val="nil"/>
              <w:right w:val="nil"/>
            </w:tcBorders>
            <w:shd w:val="clear" w:color="auto" w:fill="auto"/>
            <w:vAlign w:val="center"/>
          </w:tcPr>
          <w:p w14:paraId="12E1798E" w14:textId="2885EC17" w:rsidR="00CC00BF" w:rsidRPr="00323010" w:rsidRDefault="00CC00BF" w:rsidP="00CC00BF">
            <w:pPr>
              <w:jc w:val="center"/>
              <w:rPr>
                <w:sz w:val="20"/>
                <w:szCs w:val="20"/>
              </w:rPr>
            </w:pPr>
            <w:r w:rsidRPr="00323010">
              <w:rPr>
                <w:color w:val="000000"/>
                <w:sz w:val="20"/>
                <w:szCs w:val="20"/>
              </w:rPr>
              <w:t>80</w:t>
            </w:r>
          </w:p>
        </w:tc>
      </w:tr>
      <w:tr w:rsidR="00CC00BF" w:rsidRPr="00CC00BF" w14:paraId="662F98FB" w14:textId="6F00FA06" w:rsidTr="00323010">
        <w:tc>
          <w:tcPr>
            <w:tcW w:w="1828" w:type="dxa"/>
            <w:tcBorders>
              <w:top w:val="nil"/>
              <w:left w:val="nil"/>
              <w:bottom w:val="nil"/>
              <w:right w:val="nil"/>
            </w:tcBorders>
            <w:tcMar>
              <w:top w:w="100" w:type="nil"/>
              <w:right w:w="100" w:type="nil"/>
            </w:tcMar>
          </w:tcPr>
          <w:p w14:paraId="53302A62" w14:textId="77777777" w:rsidR="00CC00BF" w:rsidRPr="00323010" w:rsidRDefault="00CC00BF" w:rsidP="00CC00BF">
            <w:pPr>
              <w:rPr>
                <w:sz w:val="20"/>
                <w:szCs w:val="20"/>
              </w:rPr>
            </w:pPr>
            <w:r w:rsidRPr="00323010">
              <w:rPr>
                <w:sz w:val="20"/>
                <w:szCs w:val="20"/>
              </w:rPr>
              <w:t>Mandera</w:t>
            </w:r>
          </w:p>
        </w:tc>
        <w:tc>
          <w:tcPr>
            <w:tcW w:w="1002" w:type="dxa"/>
            <w:tcBorders>
              <w:top w:val="nil"/>
              <w:left w:val="nil"/>
              <w:bottom w:val="nil"/>
              <w:right w:val="nil"/>
            </w:tcBorders>
            <w:shd w:val="clear" w:color="auto" w:fill="auto"/>
            <w:tcMar>
              <w:top w:w="100" w:type="nil"/>
              <w:right w:w="100" w:type="nil"/>
            </w:tcMar>
            <w:vAlign w:val="center"/>
          </w:tcPr>
          <w:p w14:paraId="79D6CD16" w14:textId="6864BC34" w:rsidR="00CC00BF" w:rsidRPr="00323010" w:rsidRDefault="00CC00BF" w:rsidP="00CC00BF">
            <w:pPr>
              <w:jc w:val="center"/>
              <w:rPr>
                <w:sz w:val="20"/>
                <w:szCs w:val="20"/>
              </w:rPr>
            </w:pPr>
            <w:r w:rsidRPr="00323010">
              <w:rPr>
                <w:color w:val="000000"/>
                <w:sz w:val="20"/>
                <w:szCs w:val="20"/>
              </w:rPr>
              <w:t>89</w:t>
            </w:r>
          </w:p>
        </w:tc>
        <w:tc>
          <w:tcPr>
            <w:tcW w:w="1325" w:type="dxa"/>
            <w:tcBorders>
              <w:top w:val="nil"/>
              <w:left w:val="nil"/>
              <w:bottom w:val="nil"/>
              <w:right w:val="nil"/>
            </w:tcBorders>
            <w:shd w:val="clear" w:color="auto" w:fill="auto"/>
            <w:tcMar>
              <w:top w:w="100" w:type="nil"/>
              <w:right w:w="100" w:type="nil"/>
            </w:tcMar>
            <w:vAlign w:val="center"/>
          </w:tcPr>
          <w:p w14:paraId="0C08CF32" w14:textId="7B94F838" w:rsidR="00CC00BF" w:rsidRPr="00323010" w:rsidRDefault="00CC00BF" w:rsidP="00CC00BF">
            <w:pPr>
              <w:jc w:val="center"/>
              <w:rPr>
                <w:sz w:val="20"/>
                <w:szCs w:val="20"/>
              </w:rPr>
            </w:pPr>
            <w:r w:rsidRPr="00323010">
              <w:rPr>
                <w:color w:val="000000"/>
                <w:sz w:val="20"/>
                <w:szCs w:val="20"/>
              </w:rPr>
              <w:t>90</w:t>
            </w:r>
          </w:p>
        </w:tc>
        <w:tc>
          <w:tcPr>
            <w:tcW w:w="990" w:type="dxa"/>
            <w:tcBorders>
              <w:top w:val="nil"/>
              <w:left w:val="nil"/>
              <w:bottom w:val="nil"/>
              <w:right w:val="nil"/>
            </w:tcBorders>
            <w:shd w:val="clear" w:color="auto" w:fill="auto"/>
            <w:tcMar>
              <w:top w:w="100" w:type="nil"/>
              <w:right w:w="100" w:type="nil"/>
            </w:tcMar>
            <w:vAlign w:val="center"/>
          </w:tcPr>
          <w:p w14:paraId="49016145" w14:textId="1D037AAD" w:rsidR="00CC00BF" w:rsidRPr="00323010" w:rsidRDefault="00CC00BF" w:rsidP="00CC00BF">
            <w:pPr>
              <w:jc w:val="center"/>
              <w:rPr>
                <w:sz w:val="20"/>
                <w:szCs w:val="20"/>
              </w:rPr>
            </w:pPr>
            <w:r w:rsidRPr="00323010">
              <w:rPr>
                <w:color w:val="000000"/>
                <w:sz w:val="20"/>
                <w:szCs w:val="20"/>
              </w:rPr>
              <w:t>91</w:t>
            </w:r>
          </w:p>
        </w:tc>
        <w:tc>
          <w:tcPr>
            <w:tcW w:w="694" w:type="dxa"/>
            <w:tcBorders>
              <w:top w:val="nil"/>
              <w:left w:val="nil"/>
              <w:bottom w:val="nil"/>
              <w:right w:val="nil"/>
            </w:tcBorders>
            <w:shd w:val="clear" w:color="auto" w:fill="auto"/>
            <w:tcMar>
              <w:top w:w="100" w:type="nil"/>
              <w:right w:w="100" w:type="nil"/>
            </w:tcMar>
            <w:vAlign w:val="center"/>
          </w:tcPr>
          <w:p w14:paraId="54FD5F12" w14:textId="2985FBEA" w:rsidR="00CC00BF" w:rsidRPr="00323010" w:rsidRDefault="00CC00BF" w:rsidP="00CC00BF">
            <w:pPr>
              <w:jc w:val="center"/>
              <w:rPr>
                <w:sz w:val="20"/>
                <w:szCs w:val="20"/>
              </w:rPr>
            </w:pPr>
            <w:r w:rsidRPr="00323010">
              <w:rPr>
                <w:color w:val="000000"/>
                <w:sz w:val="20"/>
                <w:szCs w:val="20"/>
              </w:rPr>
              <w:t>91</w:t>
            </w:r>
          </w:p>
        </w:tc>
        <w:tc>
          <w:tcPr>
            <w:tcW w:w="1003" w:type="dxa"/>
            <w:tcBorders>
              <w:top w:val="nil"/>
              <w:left w:val="nil"/>
              <w:bottom w:val="nil"/>
              <w:right w:val="nil"/>
            </w:tcBorders>
            <w:shd w:val="clear" w:color="auto" w:fill="auto"/>
            <w:tcMar>
              <w:top w:w="100" w:type="nil"/>
              <w:right w:w="100" w:type="nil"/>
            </w:tcMar>
            <w:vAlign w:val="center"/>
          </w:tcPr>
          <w:p w14:paraId="17350890" w14:textId="141E1B46" w:rsidR="00CC00BF" w:rsidRPr="00323010" w:rsidRDefault="00CC00BF" w:rsidP="00CC00BF">
            <w:pPr>
              <w:jc w:val="center"/>
              <w:rPr>
                <w:sz w:val="20"/>
                <w:szCs w:val="20"/>
              </w:rPr>
            </w:pPr>
            <w:r w:rsidRPr="00323010">
              <w:rPr>
                <w:color w:val="000000"/>
                <w:sz w:val="20"/>
                <w:szCs w:val="20"/>
              </w:rPr>
              <w:t>92</w:t>
            </w:r>
          </w:p>
        </w:tc>
        <w:tc>
          <w:tcPr>
            <w:tcW w:w="1183" w:type="dxa"/>
            <w:tcBorders>
              <w:top w:val="nil"/>
              <w:left w:val="nil"/>
              <w:bottom w:val="nil"/>
              <w:right w:val="nil"/>
            </w:tcBorders>
            <w:shd w:val="clear" w:color="auto" w:fill="auto"/>
            <w:tcMar>
              <w:top w:w="100" w:type="nil"/>
              <w:right w:w="100" w:type="nil"/>
            </w:tcMar>
            <w:vAlign w:val="center"/>
          </w:tcPr>
          <w:p w14:paraId="689639AD" w14:textId="6209090C" w:rsidR="00CC00BF" w:rsidRPr="00323010" w:rsidRDefault="00CC00BF" w:rsidP="00CC00BF">
            <w:pPr>
              <w:jc w:val="center"/>
              <w:rPr>
                <w:sz w:val="20"/>
                <w:szCs w:val="20"/>
              </w:rPr>
            </w:pPr>
            <w:r w:rsidRPr="00323010">
              <w:rPr>
                <w:color w:val="000000"/>
                <w:sz w:val="20"/>
                <w:szCs w:val="20"/>
              </w:rPr>
              <w:t>92</w:t>
            </w:r>
          </w:p>
        </w:tc>
        <w:tc>
          <w:tcPr>
            <w:tcW w:w="1723" w:type="dxa"/>
            <w:tcBorders>
              <w:top w:val="nil"/>
              <w:left w:val="nil"/>
              <w:bottom w:val="nil"/>
              <w:right w:val="nil"/>
            </w:tcBorders>
            <w:shd w:val="clear" w:color="auto" w:fill="auto"/>
            <w:vAlign w:val="center"/>
          </w:tcPr>
          <w:p w14:paraId="1384B649" w14:textId="1DF93D09" w:rsidR="00CC00BF" w:rsidRPr="00323010" w:rsidRDefault="00CC00BF" w:rsidP="00CC00BF">
            <w:pPr>
              <w:jc w:val="center"/>
              <w:rPr>
                <w:sz w:val="20"/>
                <w:szCs w:val="20"/>
              </w:rPr>
            </w:pPr>
            <w:r w:rsidRPr="00323010">
              <w:rPr>
                <w:color w:val="000000"/>
                <w:sz w:val="20"/>
                <w:szCs w:val="20"/>
              </w:rPr>
              <w:t>92</w:t>
            </w:r>
          </w:p>
        </w:tc>
      </w:tr>
      <w:tr w:rsidR="00CC00BF" w:rsidRPr="00CC00BF" w14:paraId="4E038780" w14:textId="6551DCF8" w:rsidTr="00323010">
        <w:tc>
          <w:tcPr>
            <w:tcW w:w="1828" w:type="dxa"/>
            <w:tcBorders>
              <w:top w:val="nil"/>
              <w:left w:val="nil"/>
              <w:bottom w:val="nil"/>
              <w:right w:val="nil"/>
            </w:tcBorders>
            <w:tcMar>
              <w:top w:w="100" w:type="nil"/>
              <w:right w:w="100" w:type="nil"/>
            </w:tcMar>
          </w:tcPr>
          <w:p w14:paraId="4B0CCE0B" w14:textId="77777777" w:rsidR="00CC00BF" w:rsidRPr="00323010" w:rsidRDefault="00CC00BF" w:rsidP="00CC00BF">
            <w:pPr>
              <w:rPr>
                <w:sz w:val="20"/>
                <w:szCs w:val="20"/>
              </w:rPr>
            </w:pPr>
            <w:proofErr w:type="spellStart"/>
            <w:r w:rsidRPr="00323010">
              <w:rPr>
                <w:sz w:val="20"/>
                <w:szCs w:val="20"/>
              </w:rPr>
              <w:t>Marsabit</w:t>
            </w:r>
            <w:proofErr w:type="spellEnd"/>
          </w:p>
        </w:tc>
        <w:tc>
          <w:tcPr>
            <w:tcW w:w="1002" w:type="dxa"/>
            <w:tcBorders>
              <w:top w:val="nil"/>
              <w:left w:val="nil"/>
              <w:bottom w:val="nil"/>
              <w:right w:val="nil"/>
            </w:tcBorders>
            <w:shd w:val="clear" w:color="auto" w:fill="auto"/>
            <w:tcMar>
              <w:top w:w="100" w:type="nil"/>
              <w:right w:w="100" w:type="nil"/>
            </w:tcMar>
            <w:vAlign w:val="center"/>
          </w:tcPr>
          <w:p w14:paraId="45495550" w14:textId="0FACE92E" w:rsidR="00CC00BF" w:rsidRPr="00323010" w:rsidRDefault="00CC00BF" w:rsidP="00CC00BF">
            <w:pPr>
              <w:jc w:val="center"/>
              <w:rPr>
                <w:sz w:val="20"/>
                <w:szCs w:val="20"/>
              </w:rPr>
            </w:pPr>
            <w:r w:rsidRPr="00323010">
              <w:rPr>
                <w:color w:val="000000"/>
                <w:sz w:val="20"/>
                <w:szCs w:val="20"/>
              </w:rPr>
              <w:t>88</w:t>
            </w:r>
          </w:p>
        </w:tc>
        <w:tc>
          <w:tcPr>
            <w:tcW w:w="1325" w:type="dxa"/>
            <w:tcBorders>
              <w:top w:val="nil"/>
              <w:left w:val="nil"/>
              <w:bottom w:val="nil"/>
              <w:right w:val="nil"/>
            </w:tcBorders>
            <w:shd w:val="clear" w:color="auto" w:fill="auto"/>
            <w:tcMar>
              <w:top w:w="100" w:type="nil"/>
              <w:right w:w="100" w:type="nil"/>
            </w:tcMar>
            <w:vAlign w:val="center"/>
          </w:tcPr>
          <w:p w14:paraId="15850AAA" w14:textId="777A38B0" w:rsidR="00CC00BF" w:rsidRPr="00323010" w:rsidRDefault="00CC00BF" w:rsidP="00CC00BF">
            <w:pPr>
              <w:jc w:val="center"/>
              <w:rPr>
                <w:sz w:val="20"/>
                <w:szCs w:val="20"/>
              </w:rPr>
            </w:pPr>
            <w:r w:rsidRPr="00323010">
              <w:rPr>
                <w:color w:val="000000"/>
                <w:sz w:val="20"/>
                <w:szCs w:val="20"/>
              </w:rPr>
              <w:t>89</w:t>
            </w:r>
          </w:p>
        </w:tc>
        <w:tc>
          <w:tcPr>
            <w:tcW w:w="990" w:type="dxa"/>
            <w:tcBorders>
              <w:top w:val="nil"/>
              <w:left w:val="nil"/>
              <w:bottom w:val="nil"/>
              <w:right w:val="nil"/>
            </w:tcBorders>
            <w:shd w:val="clear" w:color="auto" w:fill="auto"/>
            <w:tcMar>
              <w:top w:w="100" w:type="nil"/>
              <w:right w:w="100" w:type="nil"/>
            </w:tcMar>
            <w:vAlign w:val="center"/>
          </w:tcPr>
          <w:p w14:paraId="2BF6E75D" w14:textId="26DDB3DF" w:rsidR="00CC00BF" w:rsidRPr="00323010" w:rsidRDefault="00CC00BF" w:rsidP="00CC00BF">
            <w:pPr>
              <w:jc w:val="center"/>
              <w:rPr>
                <w:sz w:val="20"/>
                <w:szCs w:val="20"/>
              </w:rPr>
            </w:pPr>
            <w:r w:rsidRPr="00323010">
              <w:rPr>
                <w:color w:val="000000"/>
                <w:sz w:val="20"/>
                <w:szCs w:val="20"/>
              </w:rPr>
              <w:t>89</w:t>
            </w:r>
          </w:p>
        </w:tc>
        <w:tc>
          <w:tcPr>
            <w:tcW w:w="694" w:type="dxa"/>
            <w:tcBorders>
              <w:top w:val="nil"/>
              <w:left w:val="nil"/>
              <w:bottom w:val="nil"/>
              <w:right w:val="nil"/>
            </w:tcBorders>
            <w:shd w:val="clear" w:color="auto" w:fill="auto"/>
            <w:tcMar>
              <w:top w:w="100" w:type="nil"/>
              <w:right w:w="100" w:type="nil"/>
            </w:tcMar>
            <w:vAlign w:val="center"/>
          </w:tcPr>
          <w:p w14:paraId="3A1698D4" w14:textId="224A3646" w:rsidR="00CC00BF" w:rsidRPr="00323010" w:rsidRDefault="00CC00BF" w:rsidP="00CC00BF">
            <w:pPr>
              <w:jc w:val="center"/>
              <w:rPr>
                <w:sz w:val="20"/>
                <w:szCs w:val="20"/>
              </w:rPr>
            </w:pPr>
            <w:r w:rsidRPr="00323010">
              <w:rPr>
                <w:color w:val="000000"/>
                <w:sz w:val="20"/>
                <w:szCs w:val="20"/>
              </w:rPr>
              <w:t>90</w:t>
            </w:r>
          </w:p>
        </w:tc>
        <w:tc>
          <w:tcPr>
            <w:tcW w:w="1003" w:type="dxa"/>
            <w:tcBorders>
              <w:top w:val="nil"/>
              <w:left w:val="nil"/>
              <w:bottom w:val="nil"/>
              <w:right w:val="nil"/>
            </w:tcBorders>
            <w:shd w:val="clear" w:color="auto" w:fill="auto"/>
            <w:tcMar>
              <w:top w:w="100" w:type="nil"/>
              <w:right w:w="100" w:type="nil"/>
            </w:tcMar>
            <w:vAlign w:val="center"/>
          </w:tcPr>
          <w:p w14:paraId="0FF1BFC8" w14:textId="1410E11E" w:rsidR="00CC00BF" w:rsidRPr="00323010" w:rsidRDefault="00CC00BF" w:rsidP="00CC00BF">
            <w:pPr>
              <w:jc w:val="center"/>
              <w:rPr>
                <w:sz w:val="20"/>
                <w:szCs w:val="20"/>
              </w:rPr>
            </w:pPr>
            <w:r w:rsidRPr="00323010">
              <w:rPr>
                <w:color w:val="000000"/>
                <w:sz w:val="20"/>
                <w:szCs w:val="20"/>
              </w:rPr>
              <w:t>90</w:t>
            </w:r>
          </w:p>
        </w:tc>
        <w:tc>
          <w:tcPr>
            <w:tcW w:w="1183" w:type="dxa"/>
            <w:tcBorders>
              <w:top w:val="nil"/>
              <w:left w:val="nil"/>
              <w:bottom w:val="nil"/>
              <w:right w:val="nil"/>
            </w:tcBorders>
            <w:shd w:val="clear" w:color="auto" w:fill="auto"/>
            <w:tcMar>
              <w:top w:w="100" w:type="nil"/>
              <w:right w:w="100" w:type="nil"/>
            </w:tcMar>
            <w:vAlign w:val="center"/>
          </w:tcPr>
          <w:p w14:paraId="48570910" w14:textId="6698EC86" w:rsidR="00CC00BF" w:rsidRPr="00323010" w:rsidRDefault="00CC00BF" w:rsidP="00CC00BF">
            <w:pPr>
              <w:jc w:val="center"/>
              <w:rPr>
                <w:sz w:val="20"/>
                <w:szCs w:val="20"/>
              </w:rPr>
            </w:pPr>
            <w:r w:rsidRPr="00323010">
              <w:rPr>
                <w:color w:val="000000"/>
                <w:sz w:val="20"/>
                <w:szCs w:val="20"/>
              </w:rPr>
              <w:t>91</w:t>
            </w:r>
          </w:p>
        </w:tc>
        <w:tc>
          <w:tcPr>
            <w:tcW w:w="1723" w:type="dxa"/>
            <w:tcBorders>
              <w:top w:val="nil"/>
              <w:left w:val="nil"/>
              <w:bottom w:val="nil"/>
              <w:right w:val="nil"/>
            </w:tcBorders>
            <w:shd w:val="clear" w:color="auto" w:fill="auto"/>
            <w:vAlign w:val="center"/>
          </w:tcPr>
          <w:p w14:paraId="1096F6C1" w14:textId="57555A80" w:rsidR="00CC00BF" w:rsidRPr="00323010" w:rsidRDefault="00CC00BF" w:rsidP="00CC00BF">
            <w:pPr>
              <w:jc w:val="center"/>
              <w:rPr>
                <w:sz w:val="20"/>
                <w:szCs w:val="20"/>
              </w:rPr>
            </w:pPr>
            <w:r w:rsidRPr="00323010">
              <w:rPr>
                <w:color w:val="000000"/>
                <w:sz w:val="20"/>
                <w:szCs w:val="20"/>
              </w:rPr>
              <w:t>91</w:t>
            </w:r>
          </w:p>
        </w:tc>
      </w:tr>
      <w:tr w:rsidR="00CC00BF" w:rsidRPr="00CC00BF" w14:paraId="09BE3C50" w14:textId="0A8509BB" w:rsidTr="00323010">
        <w:tc>
          <w:tcPr>
            <w:tcW w:w="1828" w:type="dxa"/>
            <w:tcBorders>
              <w:top w:val="nil"/>
              <w:left w:val="nil"/>
              <w:bottom w:val="nil"/>
              <w:right w:val="nil"/>
            </w:tcBorders>
            <w:tcMar>
              <w:top w:w="100" w:type="nil"/>
              <w:right w:w="100" w:type="nil"/>
            </w:tcMar>
          </w:tcPr>
          <w:p w14:paraId="7872076C" w14:textId="77777777" w:rsidR="00CC00BF" w:rsidRPr="00323010" w:rsidRDefault="00CC00BF" w:rsidP="00CC00BF">
            <w:pPr>
              <w:rPr>
                <w:sz w:val="20"/>
                <w:szCs w:val="20"/>
              </w:rPr>
            </w:pPr>
            <w:r w:rsidRPr="00323010">
              <w:rPr>
                <w:sz w:val="20"/>
                <w:szCs w:val="20"/>
              </w:rPr>
              <w:t>Meru</w:t>
            </w:r>
          </w:p>
        </w:tc>
        <w:tc>
          <w:tcPr>
            <w:tcW w:w="1002" w:type="dxa"/>
            <w:tcBorders>
              <w:top w:val="nil"/>
              <w:left w:val="nil"/>
              <w:bottom w:val="nil"/>
              <w:right w:val="nil"/>
            </w:tcBorders>
            <w:shd w:val="clear" w:color="auto" w:fill="auto"/>
            <w:tcMar>
              <w:top w:w="100" w:type="nil"/>
              <w:right w:w="100" w:type="nil"/>
            </w:tcMar>
            <w:vAlign w:val="center"/>
          </w:tcPr>
          <w:p w14:paraId="4993B6D7" w14:textId="13B6CC77" w:rsidR="00CC00BF" w:rsidRPr="00323010" w:rsidRDefault="00CC00BF" w:rsidP="00CC00BF">
            <w:pPr>
              <w:jc w:val="center"/>
              <w:rPr>
                <w:sz w:val="20"/>
                <w:szCs w:val="20"/>
              </w:rPr>
            </w:pPr>
            <w:r w:rsidRPr="00323010">
              <w:rPr>
                <w:color w:val="000000"/>
                <w:sz w:val="20"/>
                <w:szCs w:val="20"/>
              </w:rPr>
              <w:t>58</w:t>
            </w:r>
          </w:p>
        </w:tc>
        <w:tc>
          <w:tcPr>
            <w:tcW w:w="1325" w:type="dxa"/>
            <w:tcBorders>
              <w:top w:val="nil"/>
              <w:left w:val="nil"/>
              <w:bottom w:val="nil"/>
              <w:right w:val="nil"/>
            </w:tcBorders>
            <w:shd w:val="clear" w:color="auto" w:fill="auto"/>
            <w:tcMar>
              <w:top w:w="100" w:type="nil"/>
              <w:right w:w="100" w:type="nil"/>
            </w:tcMar>
            <w:vAlign w:val="center"/>
          </w:tcPr>
          <w:p w14:paraId="47D5A3EE" w14:textId="66CEA767" w:rsidR="00CC00BF" w:rsidRPr="00323010" w:rsidRDefault="00CC00BF" w:rsidP="00CC00BF">
            <w:pPr>
              <w:jc w:val="center"/>
              <w:rPr>
                <w:sz w:val="20"/>
                <w:szCs w:val="20"/>
              </w:rPr>
            </w:pPr>
            <w:r w:rsidRPr="00323010">
              <w:rPr>
                <w:color w:val="000000"/>
                <w:sz w:val="20"/>
                <w:szCs w:val="20"/>
              </w:rPr>
              <w:t>60</w:t>
            </w:r>
          </w:p>
        </w:tc>
        <w:tc>
          <w:tcPr>
            <w:tcW w:w="990" w:type="dxa"/>
            <w:tcBorders>
              <w:top w:val="nil"/>
              <w:left w:val="nil"/>
              <w:bottom w:val="nil"/>
              <w:right w:val="nil"/>
            </w:tcBorders>
            <w:shd w:val="clear" w:color="auto" w:fill="auto"/>
            <w:tcMar>
              <w:top w:w="100" w:type="nil"/>
              <w:right w:w="100" w:type="nil"/>
            </w:tcMar>
            <w:vAlign w:val="center"/>
          </w:tcPr>
          <w:p w14:paraId="69FEBFF1" w14:textId="20F900C6" w:rsidR="00CC00BF" w:rsidRPr="00323010" w:rsidRDefault="00CC00BF" w:rsidP="00CC00BF">
            <w:pPr>
              <w:jc w:val="center"/>
              <w:rPr>
                <w:sz w:val="20"/>
                <w:szCs w:val="20"/>
              </w:rPr>
            </w:pPr>
            <w:r w:rsidRPr="00323010">
              <w:rPr>
                <w:color w:val="000000"/>
                <w:sz w:val="20"/>
                <w:szCs w:val="20"/>
              </w:rPr>
              <w:t>60</w:t>
            </w:r>
          </w:p>
        </w:tc>
        <w:tc>
          <w:tcPr>
            <w:tcW w:w="694" w:type="dxa"/>
            <w:tcBorders>
              <w:top w:val="nil"/>
              <w:left w:val="nil"/>
              <w:bottom w:val="nil"/>
              <w:right w:val="nil"/>
            </w:tcBorders>
            <w:shd w:val="clear" w:color="auto" w:fill="auto"/>
            <w:tcMar>
              <w:top w:w="100" w:type="nil"/>
              <w:right w:w="100" w:type="nil"/>
            </w:tcMar>
            <w:vAlign w:val="center"/>
          </w:tcPr>
          <w:p w14:paraId="6D1682A0" w14:textId="0B9F640E" w:rsidR="00CC00BF" w:rsidRPr="00323010" w:rsidRDefault="00CC00BF" w:rsidP="00CC00BF">
            <w:pPr>
              <w:jc w:val="center"/>
              <w:rPr>
                <w:sz w:val="20"/>
                <w:szCs w:val="20"/>
              </w:rPr>
            </w:pPr>
            <w:r w:rsidRPr="00323010">
              <w:rPr>
                <w:color w:val="000000"/>
                <w:sz w:val="20"/>
                <w:szCs w:val="20"/>
              </w:rPr>
              <w:t>61</w:t>
            </w:r>
          </w:p>
        </w:tc>
        <w:tc>
          <w:tcPr>
            <w:tcW w:w="1003" w:type="dxa"/>
            <w:tcBorders>
              <w:top w:val="nil"/>
              <w:left w:val="nil"/>
              <w:bottom w:val="nil"/>
              <w:right w:val="nil"/>
            </w:tcBorders>
            <w:shd w:val="clear" w:color="auto" w:fill="auto"/>
            <w:tcMar>
              <w:top w:w="100" w:type="nil"/>
              <w:right w:w="100" w:type="nil"/>
            </w:tcMar>
            <w:vAlign w:val="center"/>
          </w:tcPr>
          <w:p w14:paraId="139E1A8E" w14:textId="7CCE226E" w:rsidR="00CC00BF" w:rsidRPr="00323010" w:rsidRDefault="00CC00BF" w:rsidP="00CC00BF">
            <w:pPr>
              <w:jc w:val="center"/>
              <w:rPr>
                <w:sz w:val="20"/>
                <w:szCs w:val="20"/>
              </w:rPr>
            </w:pPr>
            <w:r w:rsidRPr="00323010">
              <w:rPr>
                <w:color w:val="000000"/>
                <w:sz w:val="20"/>
                <w:szCs w:val="20"/>
              </w:rPr>
              <w:t>63</w:t>
            </w:r>
          </w:p>
        </w:tc>
        <w:tc>
          <w:tcPr>
            <w:tcW w:w="1183" w:type="dxa"/>
            <w:tcBorders>
              <w:top w:val="nil"/>
              <w:left w:val="nil"/>
              <w:bottom w:val="nil"/>
              <w:right w:val="nil"/>
            </w:tcBorders>
            <w:shd w:val="clear" w:color="auto" w:fill="auto"/>
            <w:tcMar>
              <w:top w:w="100" w:type="nil"/>
              <w:right w:w="100" w:type="nil"/>
            </w:tcMar>
            <w:vAlign w:val="center"/>
          </w:tcPr>
          <w:p w14:paraId="336D78C0" w14:textId="0B0BE2C1" w:rsidR="00CC00BF" w:rsidRPr="00323010" w:rsidRDefault="00CC00BF" w:rsidP="00CC00BF">
            <w:pPr>
              <w:jc w:val="center"/>
              <w:rPr>
                <w:sz w:val="20"/>
                <w:szCs w:val="20"/>
              </w:rPr>
            </w:pPr>
            <w:r w:rsidRPr="00323010">
              <w:rPr>
                <w:color w:val="000000"/>
                <w:sz w:val="20"/>
                <w:szCs w:val="20"/>
              </w:rPr>
              <w:t>64</w:t>
            </w:r>
          </w:p>
        </w:tc>
        <w:tc>
          <w:tcPr>
            <w:tcW w:w="1723" w:type="dxa"/>
            <w:tcBorders>
              <w:top w:val="nil"/>
              <w:left w:val="nil"/>
              <w:bottom w:val="nil"/>
              <w:right w:val="nil"/>
            </w:tcBorders>
            <w:shd w:val="clear" w:color="auto" w:fill="auto"/>
            <w:vAlign w:val="center"/>
          </w:tcPr>
          <w:p w14:paraId="2CD30694" w14:textId="06058E04" w:rsidR="00CC00BF" w:rsidRPr="00323010" w:rsidRDefault="00CC00BF" w:rsidP="00CC00BF">
            <w:pPr>
              <w:jc w:val="center"/>
              <w:rPr>
                <w:sz w:val="20"/>
                <w:szCs w:val="20"/>
              </w:rPr>
            </w:pPr>
            <w:r w:rsidRPr="00323010">
              <w:rPr>
                <w:color w:val="000000"/>
                <w:sz w:val="20"/>
                <w:szCs w:val="20"/>
              </w:rPr>
              <w:t>64</w:t>
            </w:r>
          </w:p>
        </w:tc>
      </w:tr>
      <w:tr w:rsidR="00CC00BF" w:rsidRPr="00CC00BF" w14:paraId="303BB644" w14:textId="36B025B9" w:rsidTr="00323010">
        <w:tc>
          <w:tcPr>
            <w:tcW w:w="1828" w:type="dxa"/>
            <w:tcBorders>
              <w:top w:val="nil"/>
              <w:left w:val="nil"/>
              <w:bottom w:val="nil"/>
              <w:right w:val="nil"/>
            </w:tcBorders>
            <w:tcMar>
              <w:top w:w="100" w:type="nil"/>
              <w:right w:w="100" w:type="nil"/>
            </w:tcMar>
          </w:tcPr>
          <w:p w14:paraId="621C8561" w14:textId="77777777" w:rsidR="00CC00BF" w:rsidRPr="00323010" w:rsidRDefault="00CC00BF" w:rsidP="00CC00BF">
            <w:pPr>
              <w:rPr>
                <w:sz w:val="20"/>
                <w:szCs w:val="20"/>
              </w:rPr>
            </w:pPr>
            <w:r w:rsidRPr="00323010">
              <w:rPr>
                <w:sz w:val="20"/>
                <w:szCs w:val="20"/>
              </w:rPr>
              <w:t>Migori</w:t>
            </w:r>
          </w:p>
        </w:tc>
        <w:tc>
          <w:tcPr>
            <w:tcW w:w="1002" w:type="dxa"/>
            <w:tcBorders>
              <w:top w:val="nil"/>
              <w:left w:val="nil"/>
              <w:bottom w:val="nil"/>
              <w:right w:val="nil"/>
            </w:tcBorders>
            <w:shd w:val="clear" w:color="auto" w:fill="auto"/>
            <w:tcMar>
              <w:top w:w="100" w:type="nil"/>
              <w:right w:w="100" w:type="nil"/>
            </w:tcMar>
            <w:vAlign w:val="center"/>
          </w:tcPr>
          <w:p w14:paraId="7B35BC8A" w14:textId="6206C547" w:rsidR="00CC00BF" w:rsidRPr="00323010" w:rsidRDefault="00CC00BF" w:rsidP="00CC00BF">
            <w:pPr>
              <w:jc w:val="center"/>
              <w:rPr>
                <w:sz w:val="20"/>
                <w:szCs w:val="20"/>
              </w:rPr>
            </w:pPr>
            <w:r w:rsidRPr="00323010">
              <w:rPr>
                <w:color w:val="000000"/>
                <w:sz w:val="20"/>
                <w:szCs w:val="20"/>
              </w:rPr>
              <w:t>81</w:t>
            </w:r>
          </w:p>
        </w:tc>
        <w:tc>
          <w:tcPr>
            <w:tcW w:w="1325" w:type="dxa"/>
            <w:tcBorders>
              <w:top w:val="nil"/>
              <w:left w:val="nil"/>
              <w:bottom w:val="nil"/>
              <w:right w:val="nil"/>
            </w:tcBorders>
            <w:shd w:val="clear" w:color="auto" w:fill="auto"/>
            <w:tcMar>
              <w:top w:w="100" w:type="nil"/>
              <w:right w:w="100" w:type="nil"/>
            </w:tcMar>
            <w:vAlign w:val="center"/>
          </w:tcPr>
          <w:p w14:paraId="24F2724C" w14:textId="38CB135A" w:rsidR="00CC00BF" w:rsidRPr="00323010" w:rsidRDefault="00CC00BF" w:rsidP="00CC00BF">
            <w:pPr>
              <w:jc w:val="center"/>
              <w:rPr>
                <w:sz w:val="20"/>
                <w:szCs w:val="20"/>
              </w:rPr>
            </w:pPr>
            <w:r w:rsidRPr="00323010">
              <w:rPr>
                <w:color w:val="000000"/>
                <w:sz w:val="20"/>
                <w:szCs w:val="20"/>
              </w:rPr>
              <w:t>84</w:t>
            </w:r>
          </w:p>
        </w:tc>
        <w:tc>
          <w:tcPr>
            <w:tcW w:w="990" w:type="dxa"/>
            <w:tcBorders>
              <w:top w:val="nil"/>
              <w:left w:val="nil"/>
              <w:bottom w:val="nil"/>
              <w:right w:val="nil"/>
            </w:tcBorders>
            <w:shd w:val="clear" w:color="auto" w:fill="auto"/>
            <w:tcMar>
              <w:top w:w="100" w:type="nil"/>
              <w:right w:w="100" w:type="nil"/>
            </w:tcMar>
            <w:vAlign w:val="center"/>
          </w:tcPr>
          <w:p w14:paraId="0417A6C7" w14:textId="61B24660" w:rsidR="00CC00BF" w:rsidRPr="00323010" w:rsidRDefault="00CC00BF" w:rsidP="00CC00BF">
            <w:pPr>
              <w:jc w:val="center"/>
              <w:rPr>
                <w:sz w:val="20"/>
                <w:szCs w:val="20"/>
              </w:rPr>
            </w:pPr>
            <w:r w:rsidRPr="00323010">
              <w:rPr>
                <w:color w:val="000000"/>
                <w:sz w:val="20"/>
                <w:szCs w:val="20"/>
              </w:rPr>
              <w:t>84</w:t>
            </w:r>
          </w:p>
        </w:tc>
        <w:tc>
          <w:tcPr>
            <w:tcW w:w="694" w:type="dxa"/>
            <w:tcBorders>
              <w:top w:val="nil"/>
              <w:left w:val="nil"/>
              <w:bottom w:val="nil"/>
              <w:right w:val="nil"/>
            </w:tcBorders>
            <w:shd w:val="clear" w:color="auto" w:fill="auto"/>
            <w:tcMar>
              <w:top w:w="100" w:type="nil"/>
              <w:right w:w="100" w:type="nil"/>
            </w:tcMar>
            <w:vAlign w:val="center"/>
          </w:tcPr>
          <w:p w14:paraId="1A65D99E" w14:textId="0F42B32F" w:rsidR="00CC00BF" w:rsidRPr="00323010" w:rsidRDefault="00CC00BF" w:rsidP="00CC00BF">
            <w:pPr>
              <w:jc w:val="center"/>
              <w:rPr>
                <w:sz w:val="20"/>
                <w:szCs w:val="20"/>
              </w:rPr>
            </w:pPr>
            <w:r w:rsidRPr="00323010">
              <w:rPr>
                <w:color w:val="000000"/>
                <w:sz w:val="20"/>
                <w:szCs w:val="20"/>
              </w:rPr>
              <w:t>85</w:t>
            </w:r>
          </w:p>
        </w:tc>
        <w:tc>
          <w:tcPr>
            <w:tcW w:w="1003" w:type="dxa"/>
            <w:tcBorders>
              <w:top w:val="nil"/>
              <w:left w:val="nil"/>
              <w:bottom w:val="nil"/>
              <w:right w:val="nil"/>
            </w:tcBorders>
            <w:shd w:val="clear" w:color="auto" w:fill="auto"/>
            <w:tcMar>
              <w:top w:w="100" w:type="nil"/>
              <w:right w:w="100" w:type="nil"/>
            </w:tcMar>
            <w:vAlign w:val="center"/>
          </w:tcPr>
          <w:p w14:paraId="505A3426" w14:textId="0CE0D18B" w:rsidR="00CC00BF" w:rsidRPr="00323010" w:rsidRDefault="00CC00BF" w:rsidP="00CC00BF">
            <w:pPr>
              <w:jc w:val="center"/>
              <w:rPr>
                <w:sz w:val="20"/>
                <w:szCs w:val="20"/>
              </w:rPr>
            </w:pPr>
            <w:r w:rsidRPr="00323010">
              <w:rPr>
                <w:color w:val="000000"/>
                <w:sz w:val="20"/>
                <w:szCs w:val="20"/>
              </w:rPr>
              <w:t>86</w:t>
            </w:r>
          </w:p>
        </w:tc>
        <w:tc>
          <w:tcPr>
            <w:tcW w:w="1183" w:type="dxa"/>
            <w:tcBorders>
              <w:top w:val="nil"/>
              <w:left w:val="nil"/>
              <w:bottom w:val="nil"/>
              <w:right w:val="nil"/>
            </w:tcBorders>
            <w:shd w:val="clear" w:color="auto" w:fill="auto"/>
            <w:tcMar>
              <w:top w:w="100" w:type="nil"/>
              <w:right w:w="100" w:type="nil"/>
            </w:tcMar>
            <w:vAlign w:val="center"/>
          </w:tcPr>
          <w:p w14:paraId="2F8F8706" w14:textId="27D36F34" w:rsidR="00CC00BF" w:rsidRPr="00323010" w:rsidRDefault="00CC00BF" w:rsidP="00CC00BF">
            <w:pPr>
              <w:jc w:val="center"/>
              <w:rPr>
                <w:sz w:val="20"/>
                <w:szCs w:val="20"/>
              </w:rPr>
            </w:pPr>
            <w:r w:rsidRPr="00323010">
              <w:rPr>
                <w:color w:val="000000"/>
                <w:sz w:val="20"/>
                <w:szCs w:val="20"/>
              </w:rPr>
              <w:t>87</w:t>
            </w:r>
          </w:p>
        </w:tc>
        <w:tc>
          <w:tcPr>
            <w:tcW w:w="1723" w:type="dxa"/>
            <w:tcBorders>
              <w:top w:val="nil"/>
              <w:left w:val="nil"/>
              <w:bottom w:val="nil"/>
              <w:right w:val="nil"/>
            </w:tcBorders>
            <w:shd w:val="clear" w:color="auto" w:fill="auto"/>
            <w:vAlign w:val="center"/>
          </w:tcPr>
          <w:p w14:paraId="1EA3E866" w14:textId="712DE6E1" w:rsidR="00CC00BF" w:rsidRPr="00323010" w:rsidRDefault="00CC00BF" w:rsidP="00CC00BF">
            <w:pPr>
              <w:jc w:val="center"/>
              <w:rPr>
                <w:sz w:val="20"/>
                <w:szCs w:val="20"/>
              </w:rPr>
            </w:pPr>
            <w:r w:rsidRPr="00323010">
              <w:rPr>
                <w:color w:val="000000"/>
                <w:sz w:val="20"/>
                <w:szCs w:val="20"/>
              </w:rPr>
              <w:t>87</w:t>
            </w:r>
          </w:p>
        </w:tc>
      </w:tr>
      <w:tr w:rsidR="00CC00BF" w:rsidRPr="00CC00BF" w14:paraId="163FDD2B" w14:textId="111761C1" w:rsidTr="00323010">
        <w:tc>
          <w:tcPr>
            <w:tcW w:w="1828" w:type="dxa"/>
            <w:tcBorders>
              <w:top w:val="nil"/>
              <w:left w:val="nil"/>
              <w:bottom w:val="nil"/>
              <w:right w:val="nil"/>
            </w:tcBorders>
            <w:tcMar>
              <w:top w:w="100" w:type="nil"/>
              <w:right w:w="100" w:type="nil"/>
            </w:tcMar>
          </w:tcPr>
          <w:p w14:paraId="7DCC144F" w14:textId="77777777" w:rsidR="00CC00BF" w:rsidRPr="00323010" w:rsidRDefault="00CC00BF" w:rsidP="00CC00BF">
            <w:pPr>
              <w:rPr>
                <w:sz w:val="20"/>
                <w:szCs w:val="20"/>
              </w:rPr>
            </w:pPr>
            <w:r w:rsidRPr="00323010">
              <w:rPr>
                <w:sz w:val="20"/>
                <w:szCs w:val="20"/>
              </w:rPr>
              <w:t>Mombasa</w:t>
            </w:r>
          </w:p>
        </w:tc>
        <w:tc>
          <w:tcPr>
            <w:tcW w:w="1002" w:type="dxa"/>
            <w:tcBorders>
              <w:top w:val="nil"/>
              <w:left w:val="nil"/>
              <w:bottom w:val="nil"/>
              <w:right w:val="nil"/>
            </w:tcBorders>
            <w:shd w:val="clear" w:color="auto" w:fill="auto"/>
            <w:tcMar>
              <w:top w:w="100" w:type="nil"/>
              <w:right w:w="100" w:type="nil"/>
            </w:tcMar>
            <w:vAlign w:val="center"/>
          </w:tcPr>
          <w:p w14:paraId="19341117" w14:textId="755DF016" w:rsidR="00CC00BF" w:rsidRPr="00323010" w:rsidRDefault="00CC00BF" w:rsidP="00CC00BF">
            <w:pPr>
              <w:jc w:val="center"/>
              <w:rPr>
                <w:sz w:val="20"/>
                <w:szCs w:val="20"/>
              </w:rPr>
            </w:pPr>
            <w:r w:rsidRPr="00323010">
              <w:rPr>
                <w:color w:val="000000"/>
                <w:sz w:val="20"/>
                <w:szCs w:val="20"/>
              </w:rPr>
              <w:t>42</w:t>
            </w:r>
          </w:p>
        </w:tc>
        <w:tc>
          <w:tcPr>
            <w:tcW w:w="1325" w:type="dxa"/>
            <w:tcBorders>
              <w:top w:val="nil"/>
              <w:left w:val="nil"/>
              <w:bottom w:val="nil"/>
              <w:right w:val="nil"/>
            </w:tcBorders>
            <w:shd w:val="clear" w:color="auto" w:fill="auto"/>
            <w:tcMar>
              <w:top w:w="100" w:type="nil"/>
              <w:right w:w="100" w:type="nil"/>
            </w:tcMar>
            <w:vAlign w:val="center"/>
          </w:tcPr>
          <w:p w14:paraId="3EEB0792" w14:textId="2FD05FCC" w:rsidR="00CC00BF" w:rsidRPr="00323010" w:rsidRDefault="00CC00BF" w:rsidP="00CC00BF">
            <w:pPr>
              <w:jc w:val="center"/>
              <w:rPr>
                <w:sz w:val="20"/>
                <w:szCs w:val="20"/>
              </w:rPr>
            </w:pPr>
            <w:r w:rsidRPr="00323010">
              <w:rPr>
                <w:color w:val="000000"/>
                <w:sz w:val="20"/>
                <w:szCs w:val="20"/>
              </w:rPr>
              <w:t>44</w:t>
            </w:r>
          </w:p>
        </w:tc>
        <w:tc>
          <w:tcPr>
            <w:tcW w:w="990" w:type="dxa"/>
            <w:tcBorders>
              <w:top w:val="nil"/>
              <w:left w:val="nil"/>
              <w:bottom w:val="nil"/>
              <w:right w:val="nil"/>
            </w:tcBorders>
            <w:shd w:val="clear" w:color="auto" w:fill="auto"/>
            <w:tcMar>
              <w:top w:w="100" w:type="nil"/>
              <w:right w:w="100" w:type="nil"/>
            </w:tcMar>
            <w:vAlign w:val="center"/>
          </w:tcPr>
          <w:p w14:paraId="598E2FB3" w14:textId="67F7ECD9" w:rsidR="00CC00BF" w:rsidRPr="00323010" w:rsidRDefault="00CC00BF" w:rsidP="00CC00BF">
            <w:pPr>
              <w:jc w:val="center"/>
              <w:rPr>
                <w:sz w:val="20"/>
                <w:szCs w:val="20"/>
              </w:rPr>
            </w:pPr>
            <w:r w:rsidRPr="00323010">
              <w:rPr>
                <w:color w:val="000000"/>
                <w:sz w:val="20"/>
                <w:szCs w:val="20"/>
              </w:rPr>
              <w:t>44</w:t>
            </w:r>
          </w:p>
        </w:tc>
        <w:tc>
          <w:tcPr>
            <w:tcW w:w="694" w:type="dxa"/>
            <w:tcBorders>
              <w:top w:val="nil"/>
              <w:left w:val="nil"/>
              <w:bottom w:val="nil"/>
              <w:right w:val="nil"/>
            </w:tcBorders>
            <w:shd w:val="clear" w:color="auto" w:fill="auto"/>
            <w:tcMar>
              <w:top w:w="100" w:type="nil"/>
              <w:right w:w="100" w:type="nil"/>
            </w:tcMar>
            <w:vAlign w:val="center"/>
          </w:tcPr>
          <w:p w14:paraId="3EC8C0B1" w14:textId="2D463592" w:rsidR="00CC00BF" w:rsidRPr="00323010" w:rsidRDefault="00CC00BF" w:rsidP="00CC00BF">
            <w:pPr>
              <w:jc w:val="center"/>
              <w:rPr>
                <w:sz w:val="20"/>
                <w:szCs w:val="20"/>
              </w:rPr>
            </w:pPr>
            <w:r w:rsidRPr="00323010">
              <w:rPr>
                <w:color w:val="000000"/>
                <w:sz w:val="20"/>
                <w:szCs w:val="20"/>
              </w:rPr>
              <w:t>45</w:t>
            </w:r>
          </w:p>
        </w:tc>
        <w:tc>
          <w:tcPr>
            <w:tcW w:w="1003" w:type="dxa"/>
            <w:tcBorders>
              <w:top w:val="nil"/>
              <w:left w:val="nil"/>
              <w:bottom w:val="nil"/>
              <w:right w:val="nil"/>
            </w:tcBorders>
            <w:shd w:val="clear" w:color="auto" w:fill="auto"/>
            <w:tcMar>
              <w:top w:w="100" w:type="nil"/>
              <w:right w:w="100" w:type="nil"/>
            </w:tcMar>
            <w:vAlign w:val="center"/>
          </w:tcPr>
          <w:p w14:paraId="369517E6" w14:textId="7981FBBA" w:rsidR="00CC00BF" w:rsidRPr="00323010" w:rsidRDefault="00CC00BF" w:rsidP="00CC00BF">
            <w:pPr>
              <w:jc w:val="center"/>
              <w:rPr>
                <w:sz w:val="20"/>
                <w:szCs w:val="20"/>
              </w:rPr>
            </w:pPr>
            <w:r w:rsidRPr="00323010">
              <w:rPr>
                <w:color w:val="000000"/>
                <w:sz w:val="20"/>
                <w:szCs w:val="20"/>
              </w:rPr>
              <w:t>47</w:t>
            </w:r>
          </w:p>
        </w:tc>
        <w:tc>
          <w:tcPr>
            <w:tcW w:w="1183" w:type="dxa"/>
            <w:tcBorders>
              <w:top w:val="nil"/>
              <w:left w:val="nil"/>
              <w:bottom w:val="nil"/>
              <w:right w:val="nil"/>
            </w:tcBorders>
            <w:shd w:val="clear" w:color="auto" w:fill="auto"/>
            <w:tcMar>
              <w:top w:w="100" w:type="nil"/>
              <w:right w:w="100" w:type="nil"/>
            </w:tcMar>
            <w:vAlign w:val="center"/>
          </w:tcPr>
          <w:p w14:paraId="10C2A4FB" w14:textId="0AA2F8AC" w:rsidR="00CC00BF" w:rsidRPr="00323010" w:rsidRDefault="00CC00BF" w:rsidP="00CC00BF">
            <w:pPr>
              <w:jc w:val="center"/>
              <w:rPr>
                <w:sz w:val="20"/>
                <w:szCs w:val="20"/>
              </w:rPr>
            </w:pPr>
            <w:r w:rsidRPr="00323010">
              <w:rPr>
                <w:color w:val="000000"/>
                <w:sz w:val="20"/>
                <w:szCs w:val="20"/>
              </w:rPr>
              <w:t>49</w:t>
            </w:r>
          </w:p>
        </w:tc>
        <w:tc>
          <w:tcPr>
            <w:tcW w:w="1723" w:type="dxa"/>
            <w:tcBorders>
              <w:top w:val="nil"/>
              <w:left w:val="nil"/>
              <w:bottom w:val="nil"/>
              <w:right w:val="nil"/>
            </w:tcBorders>
            <w:shd w:val="clear" w:color="auto" w:fill="auto"/>
            <w:vAlign w:val="center"/>
          </w:tcPr>
          <w:p w14:paraId="490DF4A4" w14:textId="12F43C1F" w:rsidR="00CC00BF" w:rsidRPr="00323010" w:rsidRDefault="00CC00BF" w:rsidP="00CC00BF">
            <w:pPr>
              <w:jc w:val="center"/>
              <w:rPr>
                <w:sz w:val="20"/>
                <w:szCs w:val="20"/>
              </w:rPr>
            </w:pPr>
            <w:r w:rsidRPr="00323010">
              <w:rPr>
                <w:color w:val="000000"/>
                <w:sz w:val="20"/>
                <w:szCs w:val="20"/>
              </w:rPr>
              <w:t>49</w:t>
            </w:r>
          </w:p>
        </w:tc>
      </w:tr>
      <w:tr w:rsidR="00CC00BF" w:rsidRPr="00CC00BF" w14:paraId="5A82DD8B" w14:textId="376F1504" w:rsidTr="00323010">
        <w:tc>
          <w:tcPr>
            <w:tcW w:w="1828" w:type="dxa"/>
            <w:tcBorders>
              <w:top w:val="nil"/>
              <w:left w:val="nil"/>
              <w:bottom w:val="nil"/>
              <w:right w:val="nil"/>
            </w:tcBorders>
            <w:tcMar>
              <w:top w:w="100" w:type="nil"/>
              <w:right w:w="100" w:type="nil"/>
            </w:tcMar>
          </w:tcPr>
          <w:p w14:paraId="2B148600" w14:textId="77777777" w:rsidR="00CC00BF" w:rsidRPr="00323010" w:rsidRDefault="00CC00BF" w:rsidP="00CC00BF">
            <w:pPr>
              <w:rPr>
                <w:sz w:val="20"/>
                <w:szCs w:val="20"/>
              </w:rPr>
            </w:pPr>
            <w:proofErr w:type="spellStart"/>
            <w:r w:rsidRPr="00323010">
              <w:rPr>
                <w:sz w:val="20"/>
                <w:szCs w:val="20"/>
              </w:rPr>
              <w:t>Muranga</w:t>
            </w:r>
            <w:proofErr w:type="spellEnd"/>
          </w:p>
        </w:tc>
        <w:tc>
          <w:tcPr>
            <w:tcW w:w="1002" w:type="dxa"/>
            <w:tcBorders>
              <w:top w:val="nil"/>
              <w:left w:val="nil"/>
              <w:bottom w:val="nil"/>
              <w:right w:val="nil"/>
            </w:tcBorders>
            <w:shd w:val="clear" w:color="auto" w:fill="auto"/>
            <w:tcMar>
              <w:top w:w="100" w:type="nil"/>
              <w:right w:w="100" w:type="nil"/>
            </w:tcMar>
            <w:vAlign w:val="center"/>
          </w:tcPr>
          <w:p w14:paraId="4D657D80" w14:textId="292A99C1" w:rsidR="00CC00BF" w:rsidRPr="00323010" w:rsidRDefault="00CC00BF" w:rsidP="00CC00BF">
            <w:pPr>
              <w:jc w:val="center"/>
              <w:rPr>
                <w:sz w:val="20"/>
                <w:szCs w:val="20"/>
              </w:rPr>
            </w:pPr>
            <w:r w:rsidRPr="00323010">
              <w:rPr>
                <w:color w:val="000000"/>
                <w:sz w:val="20"/>
                <w:szCs w:val="20"/>
              </w:rPr>
              <w:t>68</w:t>
            </w:r>
          </w:p>
        </w:tc>
        <w:tc>
          <w:tcPr>
            <w:tcW w:w="1325" w:type="dxa"/>
            <w:tcBorders>
              <w:top w:val="nil"/>
              <w:left w:val="nil"/>
              <w:bottom w:val="nil"/>
              <w:right w:val="nil"/>
            </w:tcBorders>
            <w:shd w:val="clear" w:color="auto" w:fill="auto"/>
            <w:tcMar>
              <w:top w:w="100" w:type="nil"/>
              <w:right w:w="100" w:type="nil"/>
            </w:tcMar>
            <w:vAlign w:val="center"/>
          </w:tcPr>
          <w:p w14:paraId="2A49DAC6" w14:textId="62594E96" w:rsidR="00CC00BF" w:rsidRPr="00323010" w:rsidRDefault="00CC00BF" w:rsidP="00CC00BF">
            <w:pPr>
              <w:jc w:val="center"/>
              <w:rPr>
                <w:sz w:val="20"/>
                <w:szCs w:val="20"/>
              </w:rPr>
            </w:pPr>
            <w:r w:rsidRPr="00323010">
              <w:rPr>
                <w:color w:val="000000"/>
                <w:sz w:val="20"/>
                <w:szCs w:val="20"/>
              </w:rPr>
              <w:t>70</w:t>
            </w:r>
          </w:p>
        </w:tc>
        <w:tc>
          <w:tcPr>
            <w:tcW w:w="990" w:type="dxa"/>
            <w:tcBorders>
              <w:top w:val="nil"/>
              <w:left w:val="nil"/>
              <w:bottom w:val="nil"/>
              <w:right w:val="nil"/>
            </w:tcBorders>
            <w:shd w:val="clear" w:color="auto" w:fill="auto"/>
            <w:tcMar>
              <w:top w:w="100" w:type="nil"/>
              <w:right w:w="100" w:type="nil"/>
            </w:tcMar>
            <w:vAlign w:val="center"/>
          </w:tcPr>
          <w:p w14:paraId="6E5A9ED1" w14:textId="1728C9A7" w:rsidR="00CC00BF" w:rsidRPr="00323010" w:rsidRDefault="00CC00BF" w:rsidP="00CC00BF">
            <w:pPr>
              <w:jc w:val="center"/>
              <w:rPr>
                <w:sz w:val="20"/>
                <w:szCs w:val="20"/>
              </w:rPr>
            </w:pPr>
            <w:r w:rsidRPr="00323010">
              <w:rPr>
                <w:color w:val="000000"/>
                <w:sz w:val="20"/>
                <w:szCs w:val="20"/>
              </w:rPr>
              <w:t>70</w:t>
            </w:r>
          </w:p>
        </w:tc>
        <w:tc>
          <w:tcPr>
            <w:tcW w:w="694" w:type="dxa"/>
            <w:tcBorders>
              <w:top w:val="nil"/>
              <w:left w:val="nil"/>
              <w:bottom w:val="nil"/>
              <w:right w:val="nil"/>
            </w:tcBorders>
            <w:shd w:val="clear" w:color="auto" w:fill="auto"/>
            <w:tcMar>
              <w:top w:w="100" w:type="nil"/>
              <w:right w:w="100" w:type="nil"/>
            </w:tcMar>
            <w:vAlign w:val="center"/>
          </w:tcPr>
          <w:p w14:paraId="258B9D4E" w14:textId="12CCDA7F" w:rsidR="00CC00BF" w:rsidRPr="00323010" w:rsidRDefault="00CC00BF" w:rsidP="00CC00BF">
            <w:pPr>
              <w:jc w:val="center"/>
              <w:rPr>
                <w:sz w:val="20"/>
                <w:szCs w:val="20"/>
              </w:rPr>
            </w:pPr>
            <w:r w:rsidRPr="00323010">
              <w:rPr>
                <w:color w:val="000000"/>
                <w:sz w:val="20"/>
                <w:szCs w:val="20"/>
              </w:rPr>
              <w:t>71</w:t>
            </w:r>
          </w:p>
        </w:tc>
        <w:tc>
          <w:tcPr>
            <w:tcW w:w="1003" w:type="dxa"/>
            <w:tcBorders>
              <w:top w:val="nil"/>
              <w:left w:val="nil"/>
              <w:bottom w:val="nil"/>
              <w:right w:val="nil"/>
            </w:tcBorders>
            <w:shd w:val="clear" w:color="auto" w:fill="auto"/>
            <w:tcMar>
              <w:top w:w="100" w:type="nil"/>
              <w:right w:w="100" w:type="nil"/>
            </w:tcMar>
            <w:vAlign w:val="center"/>
          </w:tcPr>
          <w:p w14:paraId="781E8A08" w14:textId="57E6F0E8" w:rsidR="00CC00BF" w:rsidRPr="00323010" w:rsidRDefault="00CC00BF" w:rsidP="00CC00BF">
            <w:pPr>
              <w:jc w:val="center"/>
              <w:rPr>
                <w:sz w:val="20"/>
                <w:szCs w:val="20"/>
              </w:rPr>
            </w:pPr>
            <w:r w:rsidRPr="00323010">
              <w:rPr>
                <w:color w:val="000000"/>
                <w:sz w:val="20"/>
                <w:szCs w:val="20"/>
              </w:rPr>
              <w:t>71</w:t>
            </w:r>
          </w:p>
        </w:tc>
        <w:tc>
          <w:tcPr>
            <w:tcW w:w="1183" w:type="dxa"/>
            <w:tcBorders>
              <w:top w:val="nil"/>
              <w:left w:val="nil"/>
              <w:bottom w:val="nil"/>
              <w:right w:val="nil"/>
            </w:tcBorders>
            <w:shd w:val="clear" w:color="auto" w:fill="auto"/>
            <w:tcMar>
              <w:top w:w="100" w:type="nil"/>
              <w:right w:w="100" w:type="nil"/>
            </w:tcMar>
            <w:vAlign w:val="center"/>
          </w:tcPr>
          <w:p w14:paraId="46A246CC" w14:textId="51B4EC04" w:rsidR="00CC00BF" w:rsidRPr="00323010" w:rsidRDefault="00CC00BF" w:rsidP="00CC00BF">
            <w:pPr>
              <w:jc w:val="center"/>
              <w:rPr>
                <w:sz w:val="20"/>
                <w:szCs w:val="20"/>
              </w:rPr>
            </w:pPr>
            <w:r w:rsidRPr="00323010">
              <w:rPr>
                <w:color w:val="000000"/>
                <w:sz w:val="20"/>
                <w:szCs w:val="20"/>
              </w:rPr>
              <w:t>73</w:t>
            </w:r>
          </w:p>
        </w:tc>
        <w:tc>
          <w:tcPr>
            <w:tcW w:w="1723" w:type="dxa"/>
            <w:tcBorders>
              <w:top w:val="nil"/>
              <w:left w:val="nil"/>
              <w:bottom w:val="nil"/>
              <w:right w:val="nil"/>
            </w:tcBorders>
            <w:shd w:val="clear" w:color="auto" w:fill="auto"/>
            <w:vAlign w:val="center"/>
          </w:tcPr>
          <w:p w14:paraId="3B860156" w14:textId="316A766A" w:rsidR="00CC00BF" w:rsidRPr="00323010" w:rsidRDefault="00CC00BF" w:rsidP="00CC00BF">
            <w:pPr>
              <w:jc w:val="center"/>
              <w:rPr>
                <w:sz w:val="20"/>
                <w:szCs w:val="20"/>
              </w:rPr>
            </w:pPr>
            <w:r w:rsidRPr="00323010">
              <w:rPr>
                <w:color w:val="000000"/>
                <w:sz w:val="20"/>
                <w:szCs w:val="20"/>
              </w:rPr>
              <w:t>73</w:t>
            </w:r>
          </w:p>
        </w:tc>
      </w:tr>
      <w:tr w:rsidR="00CC00BF" w:rsidRPr="00CC00BF" w14:paraId="3FF33684" w14:textId="1EEE13A4" w:rsidTr="00323010">
        <w:tc>
          <w:tcPr>
            <w:tcW w:w="1828" w:type="dxa"/>
            <w:tcBorders>
              <w:top w:val="nil"/>
              <w:left w:val="nil"/>
              <w:bottom w:val="nil"/>
              <w:right w:val="nil"/>
            </w:tcBorders>
            <w:tcMar>
              <w:top w:w="100" w:type="nil"/>
              <w:right w:w="100" w:type="nil"/>
            </w:tcMar>
          </w:tcPr>
          <w:p w14:paraId="697A0ABD" w14:textId="77777777" w:rsidR="00CC00BF" w:rsidRPr="00323010" w:rsidRDefault="00CC00BF" w:rsidP="00CC00BF">
            <w:pPr>
              <w:rPr>
                <w:sz w:val="20"/>
                <w:szCs w:val="20"/>
              </w:rPr>
            </w:pPr>
            <w:r w:rsidRPr="00323010">
              <w:rPr>
                <w:sz w:val="20"/>
                <w:szCs w:val="20"/>
              </w:rPr>
              <w:t>Nairobi</w:t>
            </w:r>
          </w:p>
        </w:tc>
        <w:tc>
          <w:tcPr>
            <w:tcW w:w="1002" w:type="dxa"/>
            <w:tcBorders>
              <w:top w:val="nil"/>
              <w:left w:val="nil"/>
              <w:bottom w:val="nil"/>
              <w:right w:val="nil"/>
            </w:tcBorders>
            <w:shd w:val="clear" w:color="auto" w:fill="auto"/>
            <w:tcMar>
              <w:top w:w="100" w:type="nil"/>
              <w:right w:w="100" w:type="nil"/>
            </w:tcMar>
            <w:vAlign w:val="center"/>
          </w:tcPr>
          <w:p w14:paraId="09FAEE6C" w14:textId="24CF3956" w:rsidR="00CC00BF" w:rsidRPr="00323010" w:rsidRDefault="00CC00BF" w:rsidP="00CC00BF">
            <w:pPr>
              <w:jc w:val="center"/>
              <w:rPr>
                <w:sz w:val="20"/>
                <w:szCs w:val="20"/>
              </w:rPr>
            </w:pPr>
            <w:r w:rsidRPr="00323010">
              <w:rPr>
                <w:color w:val="000000"/>
                <w:sz w:val="20"/>
                <w:szCs w:val="20"/>
              </w:rPr>
              <w:t>32</w:t>
            </w:r>
          </w:p>
        </w:tc>
        <w:tc>
          <w:tcPr>
            <w:tcW w:w="1325" w:type="dxa"/>
            <w:tcBorders>
              <w:top w:val="nil"/>
              <w:left w:val="nil"/>
              <w:bottom w:val="nil"/>
              <w:right w:val="nil"/>
            </w:tcBorders>
            <w:shd w:val="clear" w:color="auto" w:fill="auto"/>
            <w:tcMar>
              <w:top w:w="100" w:type="nil"/>
              <w:right w:w="100" w:type="nil"/>
            </w:tcMar>
            <w:vAlign w:val="center"/>
          </w:tcPr>
          <w:p w14:paraId="68E164CB" w14:textId="3CD75097" w:rsidR="00CC00BF" w:rsidRPr="00323010" w:rsidRDefault="00CC00BF" w:rsidP="00CC00BF">
            <w:pPr>
              <w:jc w:val="center"/>
              <w:rPr>
                <w:sz w:val="20"/>
                <w:szCs w:val="20"/>
              </w:rPr>
            </w:pPr>
            <w:r w:rsidRPr="00323010">
              <w:rPr>
                <w:color w:val="000000"/>
                <w:sz w:val="20"/>
                <w:szCs w:val="20"/>
              </w:rPr>
              <w:t>36</w:t>
            </w:r>
          </w:p>
        </w:tc>
        <w:tc>
          <w:tcPr>
            <w:tcW w:w="990" w:type="dxa"/>
            <w:tcBorders>
              <w:top w:val="nil"/>
              <w:left w:val="nil"/>
              <w:bottom w:val="nil"/>
              <w:right w:val="nil"/>
            </w:tcBorders>
            <w:shd w:val="clear" w:color="auto" w:fill="auto"/>
            <w:tcMar>
              <w:top w:w="100" w:type="nil"/>
              <w:right w:w="100" w:type="nil"/>
            </w:tcMar>
            <w:vAlign w:val="center"/>
          </w:tcPr>
          <w:p w14:paraId="29E4BA8E" w14:textId="2B3B7B1C" w:rsidR="00CC00BF" w:rsidRPr="00323010" w:rsidRDefault="00CC00BF" w:rsidP="00CC00BF">
            <w:pPr>
              <w:jc w:val="center"/>
              <w:rPr>
                <w:sz w:val="20"/>
                <w:szCs w:val="20"/>
              </w:rPr>
            </w:pPr>
            <w:r w:rsidRPr="00323010">
              <w:rPr>
                <w:color w:val="000000"/>
                <w:sz w:val="20"/>
                <w:szCs w:val="20"/>
              </w:rPr>
              <w:t>37</w:t>
            </w:r>
          </w:p>
        </w:tc>
        <w:tc>
          <w:tcPr>
            <w:tcW w:w="694" w:type="dxa"/>
            <w:tcBorders>
              <w:top w:val="nil"/>
              <w:left w:val="nil"/>
              <w:bottom w:val="nil"/>
              <w:right w:val="nil"/>
            </w:tcBorders>
            <w:shd w:val="clear" w:color="auto" w:fill="auto"/>
            <w:tcMar>
              <w:top w:w="100" w:type="nil"/>
              <w:right w:w="100" w:type="nil"/>
            </w:tcMar>
            <w:vAlign w:val="center"/>
          </w:tcPr>
          <w:p w14:paraId="46D5A843" w14:textId="23EEBB3D" w:rsidR="00CC00BF" w:rsidRPr="00323010" w:rsidRDefault="00CC00BF" w:rsidP="00CC00BF">
            <w:pPr>
              <w:jc w:val="center"/>
              <w:rPr>
                <w:sz w:val="20"/>
                <w:szCs w:val="20"/>
              </w:rPr>
            </w:pPr>
            <w:r w:rsidRPr="00323010">
              <w:rPr>
                <w:color w:val="000000"/>
                <w:sz w:val="20"/>
                <w:szCs w:val="20"/>
              </w:rPr>
              <w:t>38</w:t>
            </w:r>
          </w:p>
        </w:tc>
        <w:tc>
          <w:tcPr>
            <w:tcW w:w="1003" w:type="dxa"/>
            <w:tcBorders>
              <w:top w:val="nil"/>
              <w:left w:val="nil"/>
              <w:bottom w:val="nil"/>
              <w:right w:val="nil"/>
            </w:tcBorders>
            <w:shd w:val="clear" w:color="auto" w:fill="auto"/>
            <w:tcMar>
              <w:top w:w="100" w:type="nil"/>
              <w:right w:w="100" w:type="nil"/>
            </w:tcMar>
            <w:vAlign w:val="center"/>
          </w:tcPr>
          <w:p w14:paraId="0DA4E18B" w14:textId="1891D360" w:rsidR="00CC00BF" w:rsidRPr="00323010" w:rsidRDefault="00CC00BF" w:rsidP="00CC00BF">
            <w:pPr>
              <w:jc w:val="center"/>
              <w:rPr>
                <w:sz w:val="20"/>
                <w:szCs w:val="20"/>
              </w:rPr>
            </w:pPr>
            <w:r w:rsidRPr="00323010">
              <w:rPr>
                <w:color w:val="000000"/>
                <w:sz w:val="20"/>
                <w:szCs w:val="20"/>
              </w:rPr>
              <w:t>39</w:t>
            </w:r>
          </w:p>
        </w:tc>
        <w:tc>
          <w:tcPr>
            <w:tcW w:w="1183" w:type="dxa"/>
            <w:tcBorders>
              <w:top w:val="nil"/>
              <w:left w:val="nil"/>
              <w:bottom w:val="nil"/>
              <w:right w:val="nil"/>
            </w:tcBorders>
            <w:shd w:val="clear" w:color="auto" w:fill="auto"/>
            <w:tcMar>
              <w:top w:w="100" w:type="nil"/>
              <w:right w:w="100" w:type="nil"/>
            </w:tcMar>
            <w:vAlign w:val="center"/>
          </w:tcPr>
          <w:p w14:paraId="096D44C0" w14:textId="2D66D6E7" w:rsidR="00CC00BF" w:rsidRPr="00323010" w:rsidRDefault="00CC00BF" w:rsidP="00CC00BF">
            <w:pPr>
              <w:jc w:val="center"/>
              <w:rPr>
                <w:sz w:val="20"/>
                <w:szCs w:val="20"/>
              </w:rPr>
            </w:pPr>
            <w:r w:rsidRPr="00323010">
              <w:rPr>
                <w:color w:val="000000"/>
                <w:sz w:val="20"/>
                <w:szCs w:val="20"/>
              </w:rPr>
              <w:t>44</w:t>
            </w:r>
          </w:p>
        </w:tc>
        <w:tc>
          <w:tcPr>
            <w:tcW w:w="1723" w:type="dxa"/>
            <w:tcBorders>
              <w:top w:val="nil"/>
              <w:left w:val="nil"/>
              <w:bottom w:val="nil"/>
              <w:right w:val="nil"/>
            </w:tcBorders>
            <w:shd w:val="clear" w:color="auto" w:fill="auto"/>
            <w:vAlign w:val="center"/>
          </w:tcPr>
          <w:p w14:paraId="2E74346D" w14:textId="3D2CAE62" w:rsidR="00CC00BF" w:rsidRPr="00323010" w:rsidRDefault="00CC00BF" w:rsidP="00CC00BF">
            <w:pPr>
              <w:jc w:val="center"/>
              <w:rPr>
                <w:sz w:val="20"/>
                <w:szCs w:val="20"/>
              </w:rPr>
            </w:pPr>
            <w:r w:rsidRPr="00323010">
              <w:rPr>
                <w:color w:val="000000"/>
                <w:sz w:val="20"/>
                <w:szCs w:val="20"/>
              </w:rPr>
              <w:t>44</w:t>
            </w:r>
          </w:p>
        </w:tc>
      </w:tr>
      <w:tr w:rsidR="00CC00BF" w:rsidRPr="00CC00BF" w14:paraId="6B3FA519" w14:textId="3B0BF5C4" w:rsidTr="00323010">
        <w:tc>
          <w:tcPr>
            <w:tcW w:w="1828" w:type="dxa"/>
            <w:tcBorders>
              <w:top w:val="nil"/>
              <w:left w:val="nil"/>
              <w:bottom w:val="nil"/>
              <w:right w:val="nil"/>
            </w:tcBorders>
            <w:tcMar>
              <w:top w:w="100" w:type="nil"/>
              <w:right w:w="100" w:type="nil"/>
            </w:tcMar>
          </w:tcPr>
          <w:p w14:paraId="707F4BB4" w14:textId="77777777" w:rsidR="00CC00BF" w:rsidRPr="00323010" w:rsidRDefault="00CC00BF" w:rsidP="00CC00BF">
            <w:pPr>
              <w:rPr>
                <w:sz w:val="20"/>
                <w:szCs w:val="20"/>
              </w:rPr>
            </w:pPr>
            <w:r w:rsidRPr="00323010">
              <w:rPr>
                <w:sz w:val="20"/>
                <w:szCs w:val="20"/>
              </w:rPr>
              <w:t xml:space="preserve">Nakuru </w:t>
            </w:r>
          </w:p>
        </w:tc>
        <w:tc>
          <w:tcPr>
            <w:tcW w:w="1002" w:type="dxa"/>
            <w:tcBorders>
              <w:top w:val="nil"/>
              <w:left w:val="nil"/>
              <w:bottom w:val="nil"/>
              <w:right w:val="nil"/>
            </w:tcBorders>
            <w:shd w:val="clear" w:color="auto" w:fill="auto"/>
            <w:tcMar>
              <w:top w:w="100" w:type="nil"/>
              <w:right w:w="100" w:type="nil"/>
            </w:tcMar>
            <w:vAlign w:val="center"/>
          </w:tcPr>
          <w:p w14:paraId="5E882BDB" w14:textId="5D4F2B44" w:rsidR="00CC00BF" w:rsidRPr="00323010" w:rsidRDefault="00CC00BF" w:rsidP="00CC00BF">
            <w:pPr>
              <w:jc w:val="center"/>
              <w:rPr>
                <w:sz w:val="20"/>
                <w:szCs w:val="20"/>
              </w:rPr>
            </w:pPr>
            <w:r w:rsidRPr="00323010">
              <w:rPr>
                <w:color w:val="000000"/>
                <w:sz w:val="20"/>
                <w:szCs w:val="20"/>
              </w:rPr>
              <w:t>57</w:t>
            </w:r>
          </w:p>
        </w:tc>
        <w:tc>
          <w:tcPr>
            <w:tcW w:w="1325" w:type="dxa"/>
            <w:tcBorders>
              <w:top w:val="nil"/>
              <w:left w:val="nil"/>
              <w:bottom w:val="nil"/>
              <w:right w:val="nil"/>
            </w:tcBorders>
            <w:shd w:val="clear" w:color="auto" w:fill="auto"/>
            <w:tcMar>
              <w:top w:w="100" w:type="nil"/>
              <w:right w:w="100" w:type="nil"/>
            </w:tcMar>
            <w:vAlign w:val="center"/>
          </w:tcPr>
          <w:p w14:paraId="1739C2AE" w14:textId="413BB741" w:rsidR="00CC00BF" w:rsidRPr="00323010" w:rsidRDefault="00CC00BF" w:rsidP="00CC00BF">
            <w:pPr>
              <w:jc w:val="center"/>
              <w:rPr>
                <w:sz w:val="20"/>
                <w:szCs w:val="20"/>
              </w:rPr>
            </w:pPr>
            <w:r w:rsidRPr="00323010">
              <w:rPr>
                <w:color w:val="000000"/>
                <w:sz w:val="20"/>
                <w:szCs w:val="20"/>
              </w:rPr>
              <w:t>60</w:t>
            </w:r>
          </w:p>
        </w:tc>
        <w:tc>
          <w:tcPr>
            <w:tcW w:w="990" w:type="dxa"/>
            <w:tcBorders>
              <w:top w:val="nil"/>
              <w:left w:val="nil"/>
              <w:bottom w:val="nil"/>
              <w:right w:val="nil"/>
            </w:tcBorders>
            <w:shd w:val="clear" w:color="auto" w:fill="auto"/>
            <w:tcMar>
              <w:top w:w="100" w:type="nil"/>
              <w:right w:w="100" w:type="nil"/>
            </w:tcMar>
            <w:vAlign w:val="center"/>
          </w:tcPr>
          <w:p w14:paraId="1DEE3DFE" w14:textId="2AF21381" w:rsidR="00CC00BF" w:rsidRPr="00323010" w:rsidRDefault="00CC00BF" w:rsidP="00CC00BF">
            <w:pPr>
              <w:jc w:val="center"/>
              <w:rPr>
                <w:sz w:val="20"/>
                <w:szCs w:val="20"/>
              </w:rPr>
            </w:pPr>
            <w:r w:rsidRPr="00323010">
              <w:rPr>
                <w:color w:val="000000"/>
                <w:sz w:val="20"/>
                <w:szCs w:val="20"/>
              </w:rPr>
              <w:t>61</w:t>
            </w:r>
          </w:p>
        </w:tc>
        <w:tc>
          <w:tcPr>
            <w:tcW w:w="694" w:type="dxa"/>
            <w:tcBorders>
              <w:top w:val="nil"/>
              <w:left w:val="nil"/>
              <w:bottom w:val="nil"/>
              <w:right w:val="nil"/>
            </w:tcBorders>
            <w:shd w:val="clear" w:color="auto" w:fill="auto"/>
            <w:tcMar>
              <w:top w:w="100" w:type="nil"/>
              <w:right w:w="100" w:type="nil"/>
            </w:tcMar>
            <w:vAlign w:val="center"/>
          </w:tcPr>
          <w:p w14:paraId="57CCF644" w14:textId="23E2FC01" w:rsidR="00CC00BF" w:rsidRPr="00323010" w:rsidRDefault="00CC00BF" w:rsidP="00CC00BF">
            <w:pPr>
              <w:jc w:val="center"/>
              <w:rPr>
                <w:sz w:val="20"/>
                <w:szCs w:val="20"/>
              </w:rPr>
            </w:pPr>
            <w:r w:rsidRPr="00323010">
              <w:rPr>
                <w:color w:val="000000"/>
                <w:sz w:val="20"/>
                <w:szCs w:val="20"/>
              </w:rPr>
              <w:t>61</w:t>
            </w:r>
          </w:p>
        </w:tc>
        <w:tc>
          <w:tcPr>
            <w:tcW w:w="1003" w:type="dxa"/>
            <w:tcBorders>
              <w:top w:val="nil"/>
              <w:left w:val="nil"/>
              <w:bottom w:val="nil"/>
              <w:right w:val="nil"/>
            </w:tcBorders>
            <w:shd w:val="clear" w:color="auto" w:fill="auto"/>
            <w:tcMar>
              <w:top w:w="100" w:type="nil"/>
              <w:right w:w="100" w:type="nil"/>
            </w:tcMar>
            <w:vAlign w:val="center"/>
          </w:tcPr>
          <w:p w14:paraId="6D1062FF" w14:textId="55EA786C" w:rsidR="00CC00BF" w:rsidRPr="00323010" w:rsidRDefault="00CC00BF" w:rsidP="00CC00BF">
            <w:pPr>
              <w:jc w:val="center"/>
              <w:rPr>
                <w:sz w:val="20"/>
                <w:szCs w:val="20"/>
              </w:rPr>
            </w:pPr>
            <w:r w:rsidRPr="00323010">
              <w:rPr>
                <w:color w:val="000000"/>
                <w:sz w:val="20"/>
                <w:szCs w:val="20"/>
              </w:rPr>
              <w:t>64</w:t>
            </w:r>
          </w:p>
        </w:tc>
        <w:tc>
          <w:tcPr>
            <w:tcW w:w="1183" w:type="dxa"/>
            <w:tcBorders>
              <w:top w:val="nil"/>
              <w:left w:val="nil"/>
              <w:bottom w:val="nil"/>
              <w:right w:val="nil"/>
            </w:tcBorders>
            <w:shd w:val="clear" w:color="auto" w:fill="auto"/>
            <w:tcMar>
              <w:top w:w="100" w:type="nil"/>
              <w:right w:w="100" w:type="nil"/>
            </w:tcMar>
            <w:vAlign w:val="center"/>
          </w:tcPr>
          <w:p w14:paraId="28B2B7BD" w14:textId="1F1A9AB5" w:rsidR="00CC00BF" w:rsidRPr="00323010" w:rsidRDefault="00CC00BF" w:rsidP="00CC00BF">
            <w:pPr>
              <w:jc w:val="center"/>
              <w:rPr>
                <w:sz w:val="20"/>
                <w:szCs w:val="20"/>
              </w:rPr>
            </w:pPr>
            <w:r w:rsidRPr="00323010">
              <w:rPr>
                <w:color w:val="000000"/>
                <w:sz w:val="20"/>
                <w:szCs w:val="20"/>
              </w:rPr>
              <w:t>65</w:t>
            </w:r>
          </w:p>
        </w:tc>
        <w:tc>
          <w:tcPr>
            <w:tcW w:w="1723" w:type="dxa"/>
            <w:tcBorders>
              <w:top w:val="nil"/>
              <w:left w:val="nil"/>
              <w:bottom w:val="nil"/>
              <w:right w:val="nil"/>
            </w:tcBorders>
            <w:shd w:val="clear" w:color="auto" w:fill="auto"/>
            <w:vAlign w:val="center"/>
          </w:tcPr>
          <w:p w14:paraId="54E03492" w14:textId="54CF3906" w:rsidR="00CC00BF" w:rsidRPr="00323010" w:rsidRDefault="00CC00BF" w:rsidP="00CC00BF">
            <w:pPr>
              <w:jc w:val="center"/>
              <w:rPr>
                <w:sz w:val="20"/>
                <w:szCs w:val="20"/>
              </w:rPr>
            </w:pPr>
            <w:r w:rsidRPr="00323010">
              <w:rPr>
                <w:color w:val="000000"/>
                <w:sz w:val="20"/>
                <w:szCs w:val="20"/>
              </w:rPr>
              <w:t>65</w:t>
            </w:r>
          </w:p>
        </w:tc>
      </w:tr>
      <w:tr w:rsidR="00CC00BF" w:rsidRPr="00CC00BF" w14:paraId="44CCE8CF" w14:textId="384DB31C" w:rsidTr="00323010">
        <w:tc>
          <w:tcPr>
            <w:tcW w:w="1828" w:type="dxa"/>
            <w:tcBorders>
              <w:top w:val="nil"/>
              <w:left w:val="nil"/>
              <w:bottom w:val="nil"/>
              <w:right w:val="nil"/>
            </w:tcBorders>
            <w:tcMar>
              <w:top w:w="100" w:type="nil"/>
              <w:right w:w="100" w:type="nil"/>
            </w:tcMar>
          </w:tcPr>
          <w:p w14:paraId="03ADAF50" w14:textId="77777777" w:rsidR="00CC00BF" w:rsidRPr="00323010" w:rsidRDefault="00CC00BF" w:rsidP="00CC00BF">
            <w:pPr>
              <w:rPr>
                <w:sz w:val="20"/>
                <w:szCs w:val="20"/>
              </w:rPr>
            </w:pPr>
            <w:r w:rsidRPr="00323010">
              <w:rPr>
                <w:sz w:val="20"/>
                <w:szCs w:val="20"/>
              </w:rPr>
              <w:t>Nandi</w:t>
            </w:r>
          </w:p>
        </w:tc>
        <w:tc>
          <w:tcPr>
            <w:tcW w:w="1002" w:type="dxa"/>
            <w:tcBorders>
              <w:top w:val="nil"/>
              <w:left w:val="nil"/>
              <w:bottom w:val="nil"/>
              <w:right w:val="nil"/>
            </w:tcBorders>
            <w:shd w:val="clear" w:color="auto" w:fill="auto"/>
            <w:tcMar>
              <w:top w:w="100" w:type="nil"/>
              <w:right w:w="100" w:type="nil"/>
            </w:tcMar>
            <w:vAlign w:val="center"/>
          </w:tcPr>
          <w:p w14:paraId="392B5406" w14:textId="5AADD291" w:rsidR="00CC00BF" w:rsidRPr="00323010" w:rsidRDefault="00CC00BF" w:rsidP="00CC00BF">
            <w:pPr>
              <w:jc w:val="center"/>
              <w:rPr>
                <w:sz w:val="20"/>
                <w:szCs w:val="20"/>
              </w:rPr>
            </w:pPr>
            <w:r w:rsidRPr="00323010">
              <w:rPr>
                <w:color w:val="000000"/>
                <w:sz w:val="20"/>
                <w:szCs w:val="20"/>
              </w:rPr>
              <w:t>79</w:t>
            </w:r>
          </w:p>
        </w:tc>
        <w:tc>
          <w:tcPr>
            <w:tcW w:w="1325" w:type="dxa"/>
            <w:tcBorders>
              <w:top w:val="nil"/>
              <w:left w:val="nil"/>
              <w:bottom w:val="nil"/>
              <w:right w:val="nil"/>
            </w:tcBorders>
            <w:shd w:val="clear" w:color="auto" w:fill="auto"/>
            <w:tcMar>
              <w:top w:w="100" w:type="nil"/>
              <w:right w:w="100" w:type="nil"/>
            </w:tcMar>
            <w:vAlign w:val="center"/>
          </w:tcPr>
          <w:p w14:paraId="0422762D" w14:textId="5973E316" w:rsidR="00CC00BF" w:rsidRPr="00323010" w:rsidRDefault="00CC00BF" w:rsidP="00CC00BF">
            <w:pPr>
              <w:jc w:val="center"/>
              <w:rPr>
                <w:sz w:val="20"/>
                <w:szCs w:val="20"/>
              </w:rPr>
            </w:pPr>
            <w:r w:rsidRPr="00323010">
              <w:rPr>
                <w:color w:val="000000"/>
                <w:sz w:val="20"/>
                <w:szCs w:val="20"/>
              </w:rPr>
              <w:t>80</w:t>
            </w:r>
          </w:p>
        </w:tc>
        <w:tc>
          <w:tcPr>
            <w:tcW w:w="990" w:type="dxa"/>
            <w:tcBorders>
              <w:top w:val="nil"/>
              <w:left w:val="nil"/>
              <w:bottom w:val="nil"/>
              <w:right w:val="nil"/>
            </w:tcBorders>
            <w:shd w:val="clear" w:color="auto" w:fill="auto"/>
            <w:tcMar>
              <w:top w:w="100" w:type="nil"/>
              <w:right w:w="100" w:type="nil"/>
            </w:tcMar>
            <w:vAlign w:val="center"/>
          </w:tcPr>
          <w:p w14:paraId="391C49E8" w14:textId="4DDB97BC" w:rsidR="00CC00BF" w:rsidRPr="00323010" w:rsidRDefault="00CC00BF" w:rsidP="00CC00BF">
            <w:pPr>
              <w:jc w:val="center"/>
              <w:rPr>
                <w:sz w:val="20"/>
                <w:szCs w:val="20"/>
              </w:rPr>
            </w:pPr>
            <w:r w:rsidRPr="00323010">
              <w:rPr>
                <w:color w:val="000000"/>
                <w:sz w:val="20"/>
                <w:szCs w:val="20"/>
              </w:rPr>
              <w:t>81</w:t>
            </w:r>
          </w:p>
        </w:tc>
        <w:tc>
          <w:tcPr>
            <w:tcW w:w="694" w:type="dxa"/>
            <w:tcBorders>
              <w:top w:val="nil"/>
              <w:left w:val="nil"/>
              <w:bottom w:val="nil"/>
              <w:right w:val="nil"/>
            </w:tcBorders>
            <w:shd w:val="clear" w:color="auto" w:fill="auto"/>
            <w:tcMar>
              <w:top w:w="100" w:type="nil"/>
              <w:right w:w="100" w:type="nil"/>
            </w:tcMar>
            <w:vAlign w:val="center"/>
          </w:tcPr>
          <w:p w14:paraId="0D4C0D8B" w14:textId="7C58F1D7" w:rsidR="00CC00BF" w:rsidRPr="00323010" w:rsidRDefault="00CC00BF" w:rsidP="00CC00BF">
            <w:pPr>
              <w:jc w:val="center"/>
              <w:rPr>
                <w:sz w:val="20"/>
                <w:szCs w:val="20"/>
              </w:rPr>
            </w:pPr>
            <w:r w:rsidRPr="00323010">
              <w:rPr>
                <w:color w:val="000000"/>
                <w:sz w:val="20"/>
                <w:szCs w:val="20"/>
              </w:rPr>
              <w:t>81</w:t>
            </w:r>
          </w:p>
        </w:tc>
        <w:tc>
          <w:tcPr>
            <w:tcW w:w="1003" w:type="dxa"/>
            <w:tcBorders>
              <w:top w:val="nil"/>
              <w:left w:val="nil"/>
              <w:bottom w:val="nil"/>
              <w:right w:val="nil"/>
            </w:tcBorders>
            <w:shd w:val="clear" w:color="auto" w:fill="auto"/>
            <w:tcMar>
              <w:top w:w="100" w:type="nil"/>
              <w:right w:w="100" w:type="nil"/>
            </w:tcMar>
            <w:vAlign w:val="center"/>
          </w:tcPr>
          <w:p w14:paraId="39B0532E" w14:textId="7B42D08B" w:rsidR="00CC00BF" w:rsidRPr="00323010" w:rsidRDefault="00CC00BF" w:rsidP="00CC00BF">
            <w:pPr>
              <w:jc w:val="center"/>
              <w:rPr>
                <w:sz w:val="20"/>
                <w:szCs w:val="20"/>
              </w:rPr>
            </w:pPr>
            <w:r w:rsidRPr="00323010">
              <w:rPr>
                <w:color w:val="000000"/>
                <w:sz w:val="20"/>
                <w:szCs w:val="20"/>
              </w:rPr>
              <w:t>83</w:t>
            </w:r>
          </w:p>
        </w:tc>
        <w:tc>
          <w:tcPr>
            <w:tcW w:w="1183" w:type="dxa"/>
            <w:tcBorders>
              <w:top w:val="nil"/>
              <w:left w:val="nil"/>
              <w:bottom w:val="nil"/>
              <w:right w:val="nil"/>
            </w:tcBorders>
            <w:shd w:val="clear" w:color="auto" w:fill="auto"/>
            <w:tcMar>
              <w:top w:w="100" w:type="nil"/>
              <w:right w:w="100" w:type="nil"/>
            </w:tcMar>
            <w:vAlign w:val="center"/>
          </w:tcPr>
          <w:p w14:paraId="3C73E2B4" w14:textId="4D47660C" w:rsidR="00CC00BF" w:rsidRPr="00323010" w:rsidRDefault="00CC00BF" w:rsidP="00CC00BF">
            <w:pPr>
              <w:jc w:val="center"/>
              <w:rPr>
                <w:sz w:val="20"/>
                <w:szCs w:val="20"/>
              </w:rPr>
            </w:pPr>
            <w:r w:rsidRPr="00323010">
              <w:rPr>
                <w:color w:val="000000"/>
                <w:sz w:val="20"/>
                <w:szCs w:val="20"/>
              </w:rPr>
              <w:t>84</w:t>
            </w:r>
          </w:p>
        </w:tc>
        <w:tc>
          <w:tcPr>
            <w:tcW w:w="1723" w:type="dxa"/>
            <w:tcBorders>
              <w:top w:val="nil"/>
              <w:left w:val="nil"/>
              <w:bottom w:val="nil"/>
              <w:right w:val="nil"/>
            </w:tcBorders>
            <w:shd w:val="clear" w:color="auto" w:fill="auto"/>
            <w:vAlign w:val="center"/>
          </w:tcPr>
          <w:p w14:paraId="17DD0C7F" w14:textId="2838DF4C" w:rsidR="00CC00BF" w:rsidRPr="00323010" w:rsidRDefault="00CC00BF" w:rsidP="00CC00BF">
            <w:pPr>
              <w:jc w:val="center"/>
              <w:rPr>
                <w:sz w:val="20"/>
                <w:szCs w:val="20"/>
              </w:rPr>
            </w:pPr>
            <w:r w:rsidRPr="00323010">
              <w:rPr>
                <w:color w:val="000000"/>
                <w:sz w:val="20"/>
                <w:szCs w:val="20"/>
              </w:rPr>
              <w:t>85</w:t>
            </w:r>
          </w:p>
        </w:tc>
      </w:tr>
      <w:tr w:rsidR="00CC00BF" w:rsidRPr="00CC00BF" w14:paraId="702A126F" w14:textId="16351704" w:rsidTr="00323010">
        <w:tc>
          <w:tcPr>
            <w:tcW w:w="1828" w:type="dxa"/>
            <w:tcBorders>
              <w:top w:val="nil"/>
              <w:left w:val="nil"/>
              <w:bottom w:val="nil"/>
              <w:right w:val="nil"/>
            </w:tcBorders>
            <w:tcMar>
              <w:top w:w="100" w:type="nil"/>
              <w:right w:w="100" w:type="nil"/>
            </w:tcMar>
          </w:tcPr>
          <w:p w14:paraId="040C29BD" w14:textId="77777777" w:rsidR="00CC00BF" w:rsidRPr="00323010" w:rsidRDefault="00CC00BF" w:rsidP="00CC00BF">
            <w:pPr>
              <w:rPr>
                <w:sz w:val="20"/>
                <w:szCs w:val="20"/>
              </w:rPr>
            </w:pPr>
            <w:r w:rsidRPr="00323010">
              <w:rPr>
                <w:sz w:val="20"/>
                <w:szCs w:val="20"/>
              </w:rPr>
              <w:t>Narok</w:t>
            </w:r>
          </w:p>
        </w:tc>
        <w:tc>
          <w:tcPr>
            <w:tcW w:w="1002" w:type="dxa"/>
            <w:tcBorders>
              <w:top w:val="nil"/>
              <w:left w:val="nil"/>
              <w:bottom w:val="nil"/>
              <w:right w:val="nil"/>
            </w:tcBorders>
            <w:shd w:val="clear" w:color="auto" w:fill="auto"/>
            <w:tcMar>
              <w:top w:w="100" w:type="nil"/>
              <w:right w:w="100" w:type="nil"/>
            </w:tcMar>
            <w:vAlign w:val="center"/>
          </w:tcPr>
          <w:p w14:paraId="61A9F7A6" w14:textId="4722B672" w:rsidR="00CC00BF" w:rsidRPr="00323010" w:rsidRDefault="00CC00BF" w:rsidP="00CC00BF">
            <w:pPr>
              <w:jc w:val="center"/>
              <w:rPr>
                <w:sz w:val="20"/>
                <w:szCs w:val="20"/>
              </w:rPr>
            </w:pPr>
            <w:r w:rsidRPr="00323010">
              <w:rPr>
                <w:color w:val="000000"/>
                <w:sz w:val="20"/>
                <w:szCs w:val="20"/>
              </w:rPr>
              <w:t>58</w:t>
            </w:r>
          </w:p>
        </w:tc>
        <w:tc>
          <w:tcPr>
            <w:tcW w:w="1325" w:type="dxa"/>
            <w:tcBorders>
              <w:top w:val="nil"/>
              <w:left w:val="nil"/>
              <w:bottom w:val="nil"/>
              <w:right w:val="nil"/>
            </w:tcBorders>
            <w:shd w:val="clear" w:color="auto" w:fill="auto"/>
            <w:tcMar>
              <w:top w:w="100" w:type="nil"/>
              <w:right w:w="100" w:type="nil"/>
            </w:tcMar>
            <w:vAlign w:val="center"/>
          </w:tcPr>
          <w:p w14:paraId="04E31619" w14:textId="19BE1652" w:rsidR="00CC00BF" w:rsidRPr="00323010" w:rsidRDefault="00CC00BF" w:rsidP="00CC00BF">
            <w:pPr>
              <w:jc w:val="center"/>
              <w:rPr>
                <w:sz w:val="20"/>
                <w:szCs w:val="20"/>
              </w:rPr>
            </w:pPr>
            <w:r w:rsidRPr="00323010">
              <w:rPr>
                <w:color w:val="000000"/>
                <w:sz w:val="20"/>
                <w:szCs w:val="20"/>
              </w:rPr>
              <w:t>61</w:t>
            </w:r>
          </w:p>
        </w:tc>
        <w:tc>
          <w:tcPr>
            <w:tcW w:w="990" w:type="dxa"/>
            <w:tcBorders>
              <w:top w:val="nil"/>
              <w:left w:val="nil"/>
              <w:bottom w:val="nil"/>
              <w:right w:val="nil"/>
            </w:tcBorders>
            <w:shd w:val="clear" w:color="auto" w:fill="auto"/>
            <w:tcMar>
              <w:top w:w="100" w:type="nil"/>
              <w:right w:w="100" w:type="nil"/>
            </w:tcMar>
            <w:vAlign w:val="center"/>
          </w:tcPr>
          <w:p w14:paraId="16D37D26" w14:textId="2C6B18A3" w:rsidR="00CC00BF" w:rsidRPr="00323010" w:rsidRDefault="00CC00BF" w:rsidP="00CC00BF">
            <w:pPr>
              <w:jc w:val="center"/>
              <w:rPr>
                <w:sz w:val="20"/>
                <w:szCs w:val="20"/>
              </w:rPr>
            </w:pPr>
            <w:r w:rsidRPr="00323010">
              <w:rPr>
                <w:color w:val="000000"/>
                <w:sz w:val="20"/>
                <w:szCs w:val="20"/>
              </w:rPr>
              <w:t>63</w:t>
            </w:r>
          </w:p>
        </w:tc>
        <w:tc>
          <w:tcPr>
            <w:tcW w:w="694" w:type="dxa"/>
            <w:tcBorders>
              <w:top w:val="nil"/>
              <w:left w:val="nil"/>
              <w:bottom w:val="nil"/>
              <w:right w:val="nil"/>
            </w:tcBorders>
            <w:shd w:val="clear" w:color="auto" w:fill="auto"/>
            <w:tcMar>
              <w:top w:w="100" w:type="nil"/>
              <w:right w:w="100" w:type="nil"/>
            </w:tcMar>
            <w:vAlign w:val="center"/>
          </w:tcPr>
          <w:p w14:paraId="4A74D9E5" w14:textId="239CFEAE" w:rsidR="00CC00BF" w:rsidRPr="00323010" w:rsidRDefault="00CC00BF" w:rsidP="00CC00BF">
            <w:pPr>
              <w:jc w:val="center"/>
              <w:rPr>
                <w:sz w:val="20"/>
                <w:szCs w:val="20"/>
              </w:rPr>
            </w:pPr>
            <w:r w:rsidRPr="00323010">
              <w:rPr>
                <w:color w:val="000000"/>
                <w:sz w:val="20"/>
                <w:szCs w:val="20"/>
              </w:rPr>
              <w:t>64</w:t>
            </w:r>
          </w:p>
        </w:tc>
        <w:tc>
          <w:tcPr>
            <w:tcW w:w="1003" w:type="dxa"/>
            <w:tcBorders>
              <w:top w:val="nil"/>
              <w:left w:val="nil"/>
              <w:bottom w:val="nil"/>
              <w:right w:val="nil"/>
            </w:tcBorders>
            <w:shd w:val="clear" w:color="auto" w:fill="auto"/>
            <w:tcMar>
              <w:top w:w="100" w:type="nil"/>
              <w:right w:w="100" w:type="nil"/>
            </w:tcMar>
            <w:vAlign w:val="center"/>
          </w:tcPr>
          <w:p w14:paraId="7FD7FDC7" w14:textId="58E32E67" w:rsidR="00CC00BF" w:rsidRPr="00323010" w:rsidRDefault="00CC00BF" w:rsidP="00CC00BF">
            <w:pPr>
              <w:jc w:val="center"/>
              <w:rPr>
                <w:sz w:val="20"/>
                <w:szCs w:val="20"/>
              </w:rPr>
            </w:pPr>
            <w:r w:rsidRPr="00323010">
              <w:rPr>
                <w:color w:val="000000"/>
                <w:sz w:val="20"/>
                <w:szCs w:val="20"/>
              </w:rPr>
              <w:t>66</w:t>
            </w:r>
          </w:p>
        </w:tc>
        <w:tc>
          <w:tcPr>
            <w:tcW w:w="1183" w:type="dxa"/>
            <w:tcBorders>
              <w:top w:val="nil"/>
              <w:left w:val="nil"/>
              <w:bottom w:val="nil"/>
              <w:right w:val="nil"/>
            </w:tcBorders>
            <w:shd w:val="clear" w:color="auto" w:fill="auto"/>
            <w:tcMar>
              <w:top w:w="100" w:type="nil"/>
              <w:right w:w="100" w:type="nil"/>
            </w:tcMar>
            <w:vAlign w:val="center"/>
          </w:tcPr>
          <w:p w14:paraId="1C2FC876" w14:textId="1E78136A" w:rsidR="00CC00BF" w:rsidRPr="00323010" w:rsidRDefault="00CC00BF" w:rsidP="00CC00BF">
            <w:pPr>
              <w:jc w:val="center"/>
              <w:rPr>
                <w:sz w:val="20"/>
                <w:szCs w:val="20"/>
              </w:rPr>
            </w:pPr>
            <w:r w:rsidRPr="00323010">
              <w:rPr>
                <w:color w:val="000000"/>
                <w:sz w:val="20"/>
                <w:szCs w:val="20"/>
              </w:rPr>
              <w:t>68</w:t>
            </w:r>
          </w:p>
        </w:tc>
        <w:tc>
          <w:tcPr>
            <w:tcW w:w="1723" w:type="dxa"/>
            <w:tcBorders>
              <w:top w:val="nil"/>
              <w:left w:val="nil"/>
              <w:bottom w:val="nil"/>
              <w:right w:val="nil"/>
            </w:tcBorders>
            <w:shd w:val="clear" w:color="auto" w:fill="auto"/>
            <w:vAlign w:val="center"/>
          </w:tcPr>
          <w:p w14:paraId="0DC0B4BF" w14:textId="11409C14" w:rsidR="00CC00BF" w:rsidRPr="00323010" w:rsidRDefault="00CC00BF" w:rsidP="00CC00BF">
            <w:pPr>
              <w:jc w:val="center"/>
              <w:rPr>
                <w:sz w:val="20"/>
                <w:szCs w:val="20"/>
              </w:rPr>
            </w:pPr>
            <w:r w:rsidRPr="00323010">
              <w:rPr>
                <w:color w:val="000000"/>
                <w:sz w:val="20"/>
                <w:szCs w:val="20"/>
              </w:rPr>
              <w:t>68</w:t>
            </w:r>
          </w:p>
        </w:tc>
      </w:tr>
      <w:tr w:rsidR="00CC00BF" w:rsidRPr="00CC00BF" w14:paraId="6B6B3ED5" w14:textId="34E2B105" w:rsidTr="00323010">
        <w:tc>
          <w:tcPr>
            <w:tcW w:w="1828" w:type="dxa"/>
            <w:tcBorders>
              <w:top w:val="nil"/>
              <w:left w:val="nil"/>
              <w:bottom w:val="nil"/>
              <w:right w:val="nil"/>
            </w:tcBorders>
            <w:tcMar>
              <w:top w:w="100" w:type="nil"/>
              <w:right w:w="100" w:type="nil"/>
            </w:tcMar>
          </w:tcPr>
          <w:p w14:paraId="191215AD" w14:textId="77777777" w:rsidR="00CC00BF" w:rsidRPr="00323010" w:rsidRDefault="00CC00BF" w:rsidP="00CC00BF">
            <w:pPr>
              <w:rPr>
                <w:sz w:val="20"/>
                <w:szCs w:val="20"/>
              </w:rPr>
            </w:pPr>
            <w:proofErr w:type="spellStart"/>
            <w:r w:rsidRPr="00323010">
              <w:rPr>
                <w:sz w:val="20"/>
                <w:szCs w:val="20"/>
              </w:rPr>
              <w:t>Nyamira</w:t>
            </w:r>
            <w:proofErr w:type="spellEnd"/>
          </w:p>
        </w:tc>
        <w:tc>
          <w:tcPr>
            <w:tcW w:w="1002" w:type="dxa"/>
            <w:tcBorders>
              <w:top w:val="nil"/>
              <w:left w:val="nil"/>
              <w:bottom w:val="nil"/>
              <w:right w:val="nil"/>
            </w:tcBorders>
            <w:shd w:val="clear" w:color="auto" w:fill="auto"/>
            <w:tcMar>
              <w:top w:w="100" w:type="nil"/>
              <w:right w:w="100" w:type="nil"/>
            </w:tcMar>
            <w:vAlign w:val="center"/>
          </w:tcPr>
          <w:p w14:paraId="65D6504F" w14:textId="7F8D95DB" w:rsidR="00CC00BF" w:rsidRPr="00323010" w:rsidRDefault="00CC00BF" w:rsidP="00CC00BF">
            <w:pPr>
              <w:jc w:val="center"/>
              <w:rPr>
                <w:sz w:val="20"/>
                <w:szCs w:val="20"/>
              </w:rPr>
            </w:pPr>
            <w:r w:rsidRPr="00323010">
              <w:rPr>
                <w:color w:val="000000"/>
                <w:sz w:val="20"/>
                <w:szCs w:val="20"/>
              </w:rPr>
              <w:t>73</w:t>
            </w:r>
          </w:p>
        </w:tc>
        <w:tc>
          <w:tcPr>
            <w:tcW w:w="1325" w:type="dxa"/>
            <w:tcBorders>
              <w:top w:val="nil"/>
              <w:left w:val="nil"/>
              <w:bottom w:val="nil"/>
              <w:right w:val="nil"/>
            </w:tcBorders>
            <w:shd w:val="clear" w:color="auto" w:fill="auto"/>
            <w:tcMar>
              <w:top w:w="100" w:type="nil"/>
              <w:right w:w="100" w:type="nil"/>
            </w:tcMar>
            <w:vAlign w:val="center"/>
          </w:tcPr>
          <w:p w14:paraId="7C37D82C" w14:textId="75BAF648" w:rsidR="00CC00BF" w:rsidRPr="00323010" w:rsidRDefault="00CC00BF" w:rsidP="00CC00BF">
            <w:pPr>
              <w:jc w:val="center"/>
              <w:rPr>
                <w:sz w:val="20"/>
                <w:szCs w:val="20"/>
              </w:rPr>
            </w:pPr>
            <w:r w:rsidRPr="00323010">
              <w:rPr>
                <w:color w:val="000000"/>
                <w:sz w:val="20"/>
                <w:szCs w:val="20"/>
              </w:rPr>
              <w:t>75</w:t>
            </w:r>
          </w:p>
        </w:tc>
        <w:tc>
          <w:tcPr>
            <w:tcW w:w="990" w:type="dxa"/>
            <w:tcBorders>
              <w:top w:val="nil"/>
              <w:left w:val="nil"/>
              <w:bottom w:val="nil"/>
              <w:right w:val="nil"/>
            </w:tcBorders>
            <w:shd w:val="clear" w:color="auto" w:fill="auto"/>
            <w:tcMar>
              <w:top w:w="100" w:type="nil"/>
              <w:right w:w="100" w:type="nil"/>
            </w:tcMar>
            <w:vAlign w:val="center"/>
          </w:tcPr>
          <w:p w14:paraId="056D02C7" w14:textId="20870E96" w:rsidR="00CC00BF" w:rsidRPr="00323010" w:rsidRDefault="00CC00BF" w:rsidP="00CC00BF">
            <w:pPr>
              <w:jc w:val="center"/>
              <w:rPr>
                <w:sz w:val="20"/>
                <w:szCs w:val="20"/>
              </w:rPr>
            </w:pPr>
            <w:r w:rsidRPr="00323010">
              <w:rPr>
                <w:color w:val="000000"/>
                <w:sz w:val="20"/>
                <w:szCs w:val="20"/>
              </w:rPr>
              <w:t>75</w:t>
            </w:r>
          </w:p>
        </w:tc>
        <w:tc>
          <w:tcPr>
            <w:tcW w:w="694" w:type="dxa"/>
            <w:tcBorders>
              <w:top w:val="nil"/>
              <w:left w:val="nil"/>
              <w:bottom w:val="nil"/>
              <w:right w:val="nil"/>
            </w:tcBorders>
            <w:shd w:val="clear" w:color="auto" w:fill="auto"/>
            <w:tcMar>
              <w:top w:w="100" w:type="nil"/>
              <w:right w:w="100" w:type="nil"/>
            </w:tcMar>
            <w:vAlign w:val="center"/>
          </w:tcPr>
          <w:p w14:paraId="42104A42" w14:textId="78474FA7" w:rsidR="00CC00BF" w:rsidRPr="00323010" w:rsidRDefault="00CC00BF" w:rsidP="00CC00BF">
            <w:pPr>
              <w:jc w:val="center"/>
              <w:rPr>
                <w:sz w:val="20"/>
                <w:szCs w:val="20"/>
              </w:rPr>
            </w:pPr>
            <w:r w:rsidRPr="00323010">
              <w:rPr>
                <w:color w:val="000000"/>
                <w:sz w:val="20"/>
                <w:szCs w:val="20"/>
              </w:rPr>
              <w:t>76</w:t>
            </w:r>
          </w:p>
        </w:tc>
        <w:tc>
          <w:tcPr>
            <w:tcW w:w="1003" w:type="dxa"/>
            <w:tcBorders>
              <w:top w:val="nil"/>
              <w:left w:val="nil"/>
              <w:bottom w:val="nil"/>
              <w:right w:val="nil"/>
            </w:tcBorders>
            <w:shd w:val="clear" w:color="auto" w:fill="auto"/>
            <w:tcMar>
              <w:top w:w="100" w:type="nil"/>
              <w:right w:w="100" w:type="nil"/>
            </w:tcMar>
            <w:vAlign w:val="center"/>
          </w:tcPr>
          <w:p w14:paraId="05FDA823" w14:textId="62C7BE97" w:rsidR="00CC00BF" w:rsidRPr="00323010" w:rsidRDefault="00CC00BF" w:rsidP="00CC00BF">
            <w:pPr>
              <w:jc w:val="center"/>
              <w:rPr>
                <w:sz w:val="20"/>
                <w:szCs w:val="20"/>
              </w:rPr>
            </w:pPr>
            <w:r w:rsidRPr="00323010">
              <w:rPr>
                <w:color w:val="000000"/>
                <w:sz w:val="20"/>
                <w:szCs w:val="20"/>
              </w:rPr>
              <w:t>78</w:t>
            </w:r>
          </w:p>
        </w:tc>
        <w:tc>
          <w:tcPr>
            <w:tcW w:w="1183" w:type="dxa"/>
            <w:tcBorders>
              <w:top w:val="nil"/>
              <w:left w:val="nil"/>
              <w:bottom w:val="nil"/>
              <w:right w:val="nil"/>
            </w:tcBorders>
            <w:shd w:val="clear" w:color="auto" w:fill="auto"/>
            <w:tcMar>
              <w:top w:w="100" w:type="nil"/>
              <w:right w:w="100" w:type="nil"/>
            </w:tcMar>
            <w:vAlign w:val="center"/>
          </w:tcPr>
          <w:p w14:paraId="6F27F83D" w14:textId="23E789B0" w:rsidR="00CC00BF" w:rsidRPr="00323010" w:rsidRDefault="00CC00BF" w:rsidP="00CC00BF">
            <w:pPr>
              <w:jc w:val="center"/>
              <w:rPr>
                <w:sz w:val="20"/>
                <w:szCs w:val="20"/>
              </w:rPr>
            </w:pPr>
            <w:r w:rsidRPr="00323010">
              <w:rPr>
                <w:color w:val="000000"/>
                <w:sz w:val="20"/>
                <w:szCs w:val="20"/>
              </w:rPr>
              <w:t>80</w:t>
            </w:r>
          </w:p>
        </w:tc>
        <w:tc>
          <w:tcPr>
            <w:tcW w:w="1723" w:type="dxa"/>
            <w:tcBorders>
              <w:top w:val="nil"/>
              <w:left w:val="nil"/>
              <w:bottom w:val="nil"/>
              <w:right w:val="nil"/>
            </w:tcBorders>
            <w:shd w:val="clear" w:color="auto" w:fill="auto"/>
            <w:vAlign w:val="center"/>
          </w:tcPr>
          <w:p w14:paraId="77ADD80B" w14:textId="349F9A45" w:rsidR="00CC00BF" w:rsidRPr="00323010" w:rsidRDefault="00CC00BF" w:rsidP="00CC00BF">
            <w:pPr>
              <w:jc w:val="center"/>
              <w:rPr>
                <w:sz w:val="20"/>
                <w:szCs w:val="20"/>
              </w:rPr>
            </w:pPr>
            <w:r w:rsidRPr="00323010">
              <w:rPr>
                <w:color w:val="000000"/>
                <w:sz w:val="20"/>
                <w:szCs w:val="20"/>
              </w:rPr>
              <w:t>80</w:t>
            </w:r>
          </w:p>
        </w:tc>
      </w:tr>
      <w:tr w:rsidR="00CC00BF" w:rsidRPr="00CC00BF" w14:paraId="4A760EB3" w14:textId="634605EB" w:rsidTr="00323010">
        <w:tc>
          <w:tcPr>
            <w:tcW w:w="1828" w:type="dxa"/>
            <w:tcBorders>
              <w:top w:val="nil"/>
              <w:left w:val="nil"/>
              <w:bottom w:val="nil"/>
              <w:right w:val="nil"/>
            </w:tcBorders>
            <w:tcMar>
              <w:top w:w="100" w:type="nil"/>
              <w:right w:w="100" w:type="nil"/>
            </w:tcMar>
          </w:tcPr>
          <w:p w14:paraId="0C566931" w14:textId="77777777" w:rsidR="00CC00BF" w:rsidRPr="00323010" w:rsidRDefault="00CC00BF" w:rsidP="00CC00BF">
            <w:pPr>
              <w:rPr>
                <w:sz w:val="20"/>
                <w:szCs w:val="20"/>
              </w:rPr>
            </w:pPr>
            <w:proofErr w:type="spellStart"/>
            <w:r w:rsidRPr="00323010">
              <w:rPr>
                <w:sz w:val="20"/>
                <w:szCs w:val="20"/>
              </w:rPr>
              <w:t>Nyandarua</w:t>
            </w:r>
            <w:proofErr w:type="spellEnd"/>
          </w:p>
        </w:tc>
        <w:tc>
          <w:tcPr>
            <w:tcW w:w="1002" w:type="dxa"/>
            <w:tcBorders>
              <w:top w:val="nil"/>
              <w:left w:val="nil"/>
              <w:bottom w:val="nil"/>
              <w:right w:val="nil"/>
            </w:tcBorders>
            <w:shd w:val="clear" w:color="auto" w:fill="auto"/>
            <w:tcMar>
              <w:top w:w="100" w:type="nil"/>
              <w:right w:w="100" w:type="nil"/>
            </w:tcMar>
            <w:vAlign w:val="center"/>
          </w:tcPr>
          <w:p w14:paraId="6A0E415C" w14:textId="0499EED2" w:rsidR="00CC00BF" w:rsidRPr="00323010" w:rsidRDefault="00CC00BF" w:rsidP="00CC00BF">
            <w:pPr>
              <w:jc w:val="center"/>
              <w:rPr>
                <w:sz w:val="20"/>
                <w:szCs w:val="20"/>
              </w:rPr>
            </w:pPr>
            <w:r w:rsidRPr="00323010">
              <w:rPr>
                <w:color w:val="000000"/>
                <w:sz w:val="20"/>
                <w:szCs w:val="20"/>
              </w:rPr>
              <w:t>65</w:t>
            </w:r>
          </w:p>
        </w:tc>
        <w:tc>
          <w:tcPr>
            <w:tcW w:w="1325" w:type="dxa"/>
            <w:tcBorders>
              <w:top w:val="nil"/>
              <w:left w:val="nil"/>
              <w:bottom w:val="nil"/>
              <w:right w:val="nil"/>
            </w:tcBorders>
            <w:shd w:val="clear" w:color="auto" w:fill="auto"/>
            <w:tcMar>
              <w:top w:w="100" w:type="nil"/>
              <w:right w:w="100" w:type="nil"/>
            </w:tcMar>
            <w:vAlign w:val="center"/>
          </w:tcPr>
          <w:p w14:paraId="334C2EB1" w14:textId="206BA583" w:rsidR="00CC00BF" w:rsidRPr="00323010" w:rsidRDefault="00CC00BF" w:rsidP="00CC00BF">
            <w:pPr>
              <w:jc w:val="center"/>
              <w:rPr>
                <w:sz w:val="20"/>
                <w:szCs w:val="20"/>
              </w:rPr>
            </w:pPr>
            <w:r w:rsidRPr="00323010">
              <w:rPr>
                <w:color w:val="000000"/>
                <w:sz w:val="20"/>
                <w:szCs w:val="20"/>
              </w:rPr>
              <w:t>66</w:t>
            </w:r>
          </w:p>
        </w:tc>
        <w:tc>
          <w:tcPr>
            <w:tcW w:w="990" w:type="dxa"/>
            <w:tcBorders>
              <w:top w:val="nil"/>
              <w:left w:val="nil"/>
              <w:bottom w:val="nil"/>
              <w:right w:val="nil"/>
            </w:tcBorders>
            <w:shd w:val="clear" w:color="auto" w:fill="auto"/>
            <w:tcMar>
              <w:top w:w="100" w:type="nil"/>
              <w:right w:w="100" w:type="nil"/>
            </w:tcMar>
            <w:vAlign w:val="center"/>
          </w:tcPr>
          <w:p w14:paraId="0CA81339" w14:textId="5CB96768" w:rsidR="00CC00BF" w:rsidRPr="00323010" w:rsidRDefault="00CC00BF" w:rsidP="00CC00BF">
            <w:pPr>
              <w:jc w:val="center"/>
              <w:rPr>
                <w:sz w:val="20"/>
                <w:szCs w:val="20"/>
              </w:rPr>
            </w:pPr>
            <w:r w:rsidRPr="00323010">
              <w:rPr>
                <w:color w:val="000000"/>
                <w:sz w:val="20"/>
                <w:szCs w:val="20"/>
              </w:rPr>
              <w:t>67</w:t>
            </w:r>
          </w:p>
        </w:tc>
        <w:tc>
          <w:tcPr>
            <w:tcW w:w="694" w:type="dxa"/>
            <w:tcBorders>
              <w:top w:val="nil"/>
              <w:left w:val="nil"/>
              <w:bottom w:val="nil"/>
              <w:right w:val="nil"/>
            </w:tcBorders>
            <w:shd w:val="clear" w:color="auto" w:fill="auto"/>
            <w:tcMar>
              <w:top w:w="100" w:type="nil"/>
              <w:right w:w="100" w:type="nil"/>
            </w:tcMar>
            <w:vAlign w:val="center"/>
          </w:tcPr>
          <w:p w14:paraId="26F619CC" w14:textId="4FC0F24C" w:rsidR="00CC00BF" w:rsidRPr="00323010" w:rsidRDefault="00CC00BF" w:rsidP="00CC00BF">
            <w:pPr>
              <w:jc w:val="center"/>
              <w:rPr>
                <w:sz w:val="20"/>
                <w:szCs w:val="20"/>
              </w:rPr>
            </w:pPr>
            <w:r w:rsidRPr="00323010">
              <w:rPr>
                <w:color w:val="000000"/>
                <w:sz w:val="20"/>
                <w:szCs w:val="20"/>
              </w:rPr>
              <w:t>67</w:t>
            </w:r>
          </w:p>
        </w:tc>
        <w:tc>
          <w:tcPr>
            <w:tcW w:w="1003" w:type="dxa"/>
            <w:tcBorders>
              <w:top w:val="nil"/>
              <w:left w:val="nil"/>
              <w:bottom w:val="nil"/>
              <w:right w:val="nil"/>
            </w:tcBorders>
            <w:shd w:val="clear" w:color="auto" w:fill="auto"/>
            <w:tcMar>
              <w:top w:w="100" w:type="nil"/>
              <w:right w:w="100" w:type="nil"/>
            </w:tcMar>
            <w:vAlign w:val="center"/>
          </w:tcPr>
          <w:p w14:paraId="4A486167" w14:textId="381C2E91" w:rsidR="00CC00BF" w:rsidRPr="00323010" w:rsidRDefault="00CC00BF" w:rsidP="00CC00BF">
            <w:pPr>
              <w:jc w:val="center"/>
              <w:rPr>
                <w:sz w:val="20"/>
                <w:szCs w:val="20"/>
              </w:rPr>
            </w:pPr>
            <w:r w:rsidRPr="00323010">
              <w:rPr>
                <w:color w:val="000000"/>
                <w:sz w:val="20"/>
                <w:szCs w:val="20"/>
              </w:rPr>
              <w:t>69</w:t>
            </w:r>
          </w:p>
        </w:tc>
        <w:tc>
          <w:tcPr>
            <w:tcW w:w="1183" w:type="dxa"/>
            <w:tcBorders>
              <w:top w:val="nil"/>
              <w:left w:val="nil"/>
              <w:bottom w:val="nil"/>
              <w:right w:val="nil"/>
            </w:tcBorders>
            <w:shd w:val="clear" w:color="auto" w:fill="auto"/>
            <w:tcMar>
              <w:top w:w="100" w:type="nil"/>
              <w:right w:w="100" w:type="nil"/>
            </w:tcMar>
            <w:vAlign w:val="center"/>
          </w:tcPr>
          <w:p w14:paraId="55CD9265" w14:textId="2C334C2A" w:rsidR="00CC00BF" w:rsidRPr="00323010" w:rsidRDefault="00CC00BF" w:rsidP="00CC00BF">
            <w:pPr>
              <w:jc w:val="center"/>
              <w:rPr>
                <w:sz w:val="20"/>
                <w:szCs w:val="20"/>
              </w:rPr>
            </w:pPr>
            <w:r w:rsidRPr="00323010">
              <w:rPr>
                <w:color w:val="000000"/>
                <w:sz w:val="20"/>
                <w:szCs w:val="20"/>
              </w:rPr>
              <w:t>70</w:t>
            </w:r>
          </w:p>
        </w:tc>
        <w:tc>
          <w:tcPr>
            <w:tcW w:w="1723" w:type="dxa"/>
            <w:tcBorders>
              <w:top w:val="nil"/>
              <w:left w:val="nil"/>
              <w:bottom w:val="nil"/>
              <w:right w:val="nil"/>
            </w:tcBorders>
            <w:shd w:val="clear" w:color="auto" w:fill="auto"/>
            <w:vAlign w:val="center"/>
          </w:tcPr>
          <w:p w14:paraId="105E062E" w14:textId="0511484F" w:rsidR="00CC00BF" w:rsidRPr="00323010" w:rsidRDefault="00CC00BF" w:rsidP="00CC00BF">
            <w:pPr>
              <w:jc w:val="center"/>
              <w:rPr>
                <w:sz w:val="20"/>
                <w:szCs w:val="20"/>
              </w:rPr>
            </w:pPr>
            <w:r w:rsidRPr="00323010">
              <w:rPr>
                <w:color w:val="000000"/>
                <w:sz w:val="20"/>
                <w:szCs w:val="20"/>
              </w:rPr>
              <w:t>71</w:t>
            </w:r>
          </w:p>
        </w:tc>
      </w:tr>
      <w:tr w:rsidR="00CC00BF" w:rsidRPr="00CC00BF" w14:paraId="207A578D" w14:textId="021FC537" w:rsidTr="00323010">
        <w:tc>
          <w:tcPr>
            <w:tcW w:w="1828" w:type="dxa"/>
            <w:tcBorders>
              <w:top w:val="nil"/>
              <w:left w:val="nil"/>
              <w:bottom w:val="nil"/>
              <w:right w:val="nil"/>
            </w:tcBorders>
            <w:tcMar>
              <w:top w:w="100" w:type="nil"/>
              <w:right w:w="100" w:type="nil"/>
            </w:tcMar>
          </w:tcPr>
          <w:p w14:paraId="2E1EB2FC" w14:textId="77777777" w:rsidR="00CC00BF" w:rsidRPr="00323010" w:rsidRDefault="00CC00BF" w:rsidP="00CC00BF">
            <w:pPr>
              <w:rPr>
                <w:sz w:val="20"/>
                <w:szCs w:val="20"/>
              </w:rPr>
            </w:pPr>
            <w:r w:rsidRPr="00323010">
              <w:rPr>
                <w:sz w:val="20"/>
                <w:szCs w:val="20"/>
              </w:rPr>
              <w:t>Nyeri</w:t>
            </w:r>
          </w:p>
        </w:tc>
        <w:tc>
          <w:tcPr>
            <w:tcW w:w="1002" w:type="dxa"/>
            <w:tcBorders>
              <w:top w:val="nil"/>
              <w:left w:val="nil"/>
              <w:bottom w:val="nil"/>
              <w:right w:val="nil"/>
            </w:tcBorders>
            <w:shd w:val="clear" w:color="auto" w:fill="auto"/>
            <w:tcMar>
              <w:top w:w="100" w:type="nil"/>
              <w:right w:w="100" w:type="nil"/>
            </w:tcMar>
            <w:vAlign w:val="center"/>
          </w:tcPr>
          <w:p w14:paraId="6AC52BBC" w14:textId="46FDB8C8" w:rsidR="00CC00BF" w:rsidRPr="00323010" w:rsidRDefault="00CC00BF" w:rsidP="00CC00BF">
            <w:pPr>
              <w:jc w:val="center"/>
              <w:rPr>
                <w:sz w:val="20"/>
                <w:szCs w:val="20"/>
              </w:rPr>
            </w:pPr>
            <w:r w:rsidRPr="00323010">
              <w:rPr>
                <w:color w:val="000000"/>
                <w:sz w:val="20"/>
                <w:szCs w:val="20"/>
              </w:rPr>
              <w:t>50</w:t>
            </w:r>
          </w:p>
        </w:tc>
        <w:tc>
          <w:tcPr>
            <w:tcW w:w="1325" w:type="dxa"/>
            <w:tcBorders>
              <w:top w:val="nil"/>
              <w:left w:val="nil"/>
              <w:bottom w:val="nil"/>
              <w:right w:val="nil"/>
            </w:tcBorders>
            <w:shd w:val="clear" w:color="auto" w:fill="auto"/>
            <w:tcMar>
              <w:top w:w="100" w:type="nil"/>
              <w:right w:w="100" w:type="nil"/>
            </w:tcMar>
            <w:vAlign w:val="center"/>
          </w:tcPr>
          <w:p w14:paraId="0ECC0F07" w14:textId="0EA69C1D" w:rsidR="00CC00BF" w:rsidRPr="00323010" w:rsidRDefault="00CC00BF" w:rsidP="00CC00BF">
            <w:pPr>
              <w:jc w:val="center"/>
              <w:rPr>
                <w:sz w:val="20"/>
                <w:szCs w:val="20"/>
              </w:rPr>
            </w:pPr>
            <w:r w:rsidRPr="00323010">
              <w:rPr>
                <w:color w:val="000000"/>
                <w:sz w:val="20"/>
                <w:szCs w:val="20"/>
              </w:rPr>
              <w:t>53</w:t>
            </w:r>
          </w:p>
        </w:tc>
        <w:tc>
          <w:tcPr>
            <w:tcW w:w="990" w:type="dxa"/>
            <w:tcBorders>
              <w:top w:val="nil"/>
              <w:left w:val="nil"/>
              <w:bottom w:val="nil"/>
              <w:right w:val="nil"/>
            </w:tcBorders>
            <w:shd w:val="clear" w:color="auto" w:fill="auto"/>
            <w:tcMar>
              <w:top w:w="100" w:type="nil"/>
              <w:right w:w="100" w:type="nil"/>
            </w:tcMar>
            <w:vAlign w:val="center"/>
          </w:tcPr>
          <w:p w14:paraId="45693D95" w14:textId="28BFB4A4" w:rsidR="00CC00BF" w:rsidRPr="00323010" w:rsidRDefault="00CC00BF" w:rsidP="00CC00BF">
            <w:pPr>
              <w:jc w:val="center"/>
              <w:rPr>
                <w:sz w:val="20"/>
                <w:szCs w:val="20"/>
              </w:rPr>
            </w:pPr>
            <w:r w:rsidRPr="00323010">
              <w:rPr>
                <w:color w:val="000000"/>
                <w:sz w:val="20"/>
                <w:szCs w:val="20"/>
              </w:rPr>
              <w:t>53</w:t>
            </w:r>
          </w:p>
        </w:tc>
        <w:tc>
          <w:tcPr>
            <w:tcW w:w="694" w:type="dxa"/>
            <w:tcBorders>
              <w:top w:val="nil"/>
              <w:left w:val="nil"/>
              <w:bottom w:val="nil"/>
              <w:right w:val="nil"/>
            </w:tcBorders>
            <w:shd w:val="clear" w:color="auto" w:fill="auto"/>
            <w:tcMar>
              <w:top w:w="100" w:type="nil"/>
              <w:right w:w="100" w:type="nil"/>
            </w:tcMar>
            <w:vAlign w:val="center"/>
          </w:tcPr>
          <w:p w14:paraId="716C6640" w14:textId="5D81C294" w:rsidR="00CC00BF" w:rsidRPr="00323010" w:rsidRDefault="00CC00BF" w:rsidP="00CC00BF">
            <w:pPr>
              <w:jc w:val="center"/>
              <w:rPr>
                <w:sz w:val="20"/>
                <w:szCs w:val="20"/>
              </w:rPr>
            </w:pPr>
            <w:r w:rsidRPr="00323010">
              <w:rPr>
                <w:color w:val="000000"/>
                <w:sz w:val="20"/>
                <w:szCs w:val="20"/>
              </w:rPr>
              <w:t>54</w:t>
            </w:r>
          </w:p>
        </w:tc>
        <w:tc>
          <w:tcPr>
            <w:tcW w:w="1003" w:type="dxa"/>
            <w:tcBorders>
              <w:top w:val="nil"/>
              <w:left w:val="nil"/>
              <w:bottom w:val="nil"/>
              <w:right w:val="nil"/>
            </w:tcBorders>
            <w:shd w:val="clear" w:color="auto" w:fill="auto"/>
            <w:tcMar>
              <w:top w:w="100" w:type="nil"/>
              <w:right w:w="100" w:type="nil"/>
            </w:tcMar>
            <w:vAlign w:val="center"/>
          </w:tcPr>
          <w:p w14:paraId="669B9F62" w14:textId="5612A126" w:rsidR="00CC00BF" w:rsidRPr="00323010" w:rsidRDefault="00CC00BF" w:rsidP="00CC00BF">
            <w:pPr>
              <w:jc w:val="center"/>
              <w:rPr>
                <w:sz w:val="20"/>
                <w:szCs w:val="20"/>
              </w:rPr>
            </w:pPr>
            <w:r w:rsidRPr="00323010">
              <w:rPr>
                <w:color w:val="000000"/>
                <w:sz w:val="20"/>
                <w:szCs w:val="20"/>
              </w:rPr>
              <w:t>56</w:t>
            </w:r>
          </w:p>
        </w:tc>
        <w:tc>
          <w:tcPr>
            <w:tcW w:w="1183" w:type="dxa"/>
            <w:tcBorders>
              <w:top w:val="nil"/>
              <w:left w:val="nil"/>
              <w:bottom w:val="nil"/>
              <w:right w:val="nil"/>
            </w:tcBorders>
            <w:shd w:val="clear" w:color="auto" w:fill="auto"/>
            <w:tcMar>
              <w:top w:w="100" w:type="nil"/>
              <w:right w:w="100" w:type="nil"/>
            </w:tcMar>
            <w:vAlign w:val="center"/>
          </w:tcPr>
          <w:p w14:paraId="7B3E4F6F" w14:textId="23BD1289" w:rsidR="00CC00BF" w:rsidRPr="00323010" w:rsidRDefault="00CC00BF" w:rsidP="00CC00BF">
            <w:pPr>
              <w:jc w:val="center"/>
              <w:rPr>
                <w:sz w:val="20"/>
                <w:szCs w:val="20"/>
              </w:rPr>
            </w:pPr>
            <w:r w:rsidRPr="00323010">
              <w:rPr>
                <w:color w:val="000000"/>
                <w:sz w:val="20"/>
                <w:szCs w:val="20"/>
              </w:rPr>
              <w:t>58</w:t>
            </w:r>
          </w:p>
        </w:tc>
        <w:tc>
          <w:tcPr>
            <w:tcW w:w="1723" w:type="dxa"/>
            <w:tcBorders>
              <w:top w:val="nil"/>
              <w:left w:val="nil"/>
              <w:bottom w:val="nil"/>
              <w:right w:val="nil"/>
            </w:tcBorders>
            <w:shd w:val="clear" w:color="auto" w:fill="auto"/>
            <w:vAlign w:val="center"/>
          </w:tcPr>
          <w:p w14:paraId="17DD92CB" w14:textId="14589493" w:rsidR="00CC00BF" w:rsidRPr="00323010" w:rsidRDefault="00CC00BF" w:rsidP="00CC00BF">
            <w:pPr>
              <w:jc w:val="center"/>
              <w:rPr>
                <w:sz w:val="20"/>
                <w:szCs w:val="20"/>
              </w:rPr>
            </w:pPr>
            <w:r w:rsidRPr="00323010">
              <w:rPr>
                <w:color w:val="000000"/>
                <w:sz w:val="20"/>
                <w:szCs w:val="20"/>
              </w:rPr>
              <w:t>58</w:t>
            </w:r>
          </w:p>
        </w:tc>
      </w:tr>
      <w:tr w:rsidR="00CC00BF" w:rsidRPr="00CC00BF" w14:paraId="06979C08" w14:textId="2A5537FD" w:rsidTr="00323010">
        <w:tc>
          <w:tcPr>
            <w:tcW w:w="1828" w:type="dxa"/>
            <w:tcBorders>
              <w:top w:val="nil"/>
              <w:left w:val="nil"/>
              <w:bottom w:val="nil"/>
              <w:right w:val="nil"/>
            </w:tcBorders>
            <w:tcMar>
              <w:top w:w="100" w:type="nil"/>
              <w:right w:w="100" w:type="nil"/>
            </w:tcMar>
          </w:tcPr>
          <w:p w14:paraId="107D8A60" w14:textId="77777777" w:rsidR="00CC00BF" w:rsidRPr="00323010" w:rsidRDefault="00CC00BF" w:rsidP="00CC00BF">
            <w:pPr>
              <w:rPr>
                <w:sz w:val="20"/>
                <w:szCs w:val="20"/>
              </w:rPr>
            </w:pPr>
            <w:r w:rsidRPr="00323010">
              <w:rPr>
                <w:sz w:val="20"/>
                <w:szCs w:val="20"/>
              </w:rPr>
              <w:t>Samburu</w:t>
            </w:r>
          </w:p>
        </w:tc>
        <w:tc>
          <w:tcPr>
            <w:tcW w:w="1002" w:type="dxa"/>
            <w:tcBorders>
              <w:top w:val="nil"/>
              <w:left w:val="nil"/>
              <w:bottom w:val="nil"/>
              <w:right w:val="nil"/>
            </w:tcBorders>
            <w:shd w:val="clear" w:color="auto" w:fill="auto"/>
            <w:tcMar>
              <w:top w:w="100" w:type="nil"/>
              <w:right w:w="100" w:type="nil"/>
            </w:tcMar>
            <w:vAlign w:val="center"/>
          </w:tcPr>
          <w:p w14:paraId="3B3249A9" w14:textId="277CE28B" w:rsidR="00CC00BF" w:rsidRPr="00323010" w:rsidRDefault="00CC00BF" w:rsidP="00CC00BF">
            <w:pPr>
              <w:jc w:val="center"/>
              <w:rPr>
                <w:sz w:val="20"/>
                <w:szCs w:val="20"/>
              </w:rPr>
            </w:pPr>
            <w:r w:rsidRPr="00323010">
              <w:rPr>
                <w:color w:val="000000"/>
                <w:sz w:val="20"/>
                <w:szCs w:val="20"/>
              </w:rPr>
              <w:t>87</w:t>
            </w:r>
          </w:p>
        </w:tc>
        <w:tc>
          <w:tcPr>
            <w:tcW w:w="1325" w:type="dxa"/>
            <w:tcBorders>
              <w:top w:val="nil"/>
              <w:left w:val="nil"/>
              <w:bottom w:val="nil"/>
              <w:right w:val="nil"/>
            </w:tcBorders>
            <w:shd w:val="clear" w:color="auto" w:fill="auto"/>
            <w:tcMar>
              <w:top w:w="100" w:type="nil"/>
              <w:right w:w="100" w:type="nil"/>
            </w:tcMar>
            <w:vAlign w:val="center"/>
          </w:tcPr>
          <w:p w14:paraId="328CCA48" w14:textId="7D0BC0FD" w:rsidR="00CC00BF" w:rsidRPr="00323010" w:rsidRDefault="00CC00BF" w:rsidP="00CC00BF">
            <w:pPr>
              <w:jc w:val="center"/>
              <w:rPr>
                <w:sz w:val="20"/>
                <w:szCs w:val="20"/>
              </w:rPr>
            </w:pPr>
            <w:r w:rsidRPr="00323010">
              <w:rPr>
                <w:color w:val="000000"/>
                <w:sz w:val="20"/>
                <w:szCs w:val="20"/>
              </w:rPr>
              <w:t>89</w:t>
            </w:r>
          </w:p>
        </w:tc>
        <w:tc>
          <w:tcPr>
            <w:tcW w:w="990" w:type="dxa"/>
            <w:tcBorders>
              <w:top w:val="nil"/>
              <w:left w:val="nil"/>
              <w:bottom w:val="nil"/>
              <w:right w:val="nil"/>
            </w:tcBorders>
            <w:shd w:val="clear" w:color="auto" w:fill="auto"/>
            <w:tcMar>
              <w:top w:w="100" w:type="nil"/>
              <w:right w:w="100" w:type="nil"/>
            </w:tcMar>
            <w:vAlign w:val="center"/>
          </w:tcPr>
          <w:p w14:paraId="5E390432" w14:textId="46F7A996" w:rsidR="00CC00BF" w:rsidRPr="00323010" w:rsidRDefault="00CC00BF" w:rsidP="00CC00BF">
            <w:pPr>
              <w:jc w:val="center"/>
              <w:rPr>
                <w:sz w:val="20"/>
                <w:szCs w:val="20"/>
              </w:rPr>
            </w:pPr>
            <w:r w:rsidRPr="00323010">
              <w:rPr>
                <w:color w:val="000000"/>
                <w:sz w:val="20"/>
                <w:szCs w:val="20"/>
              </w:rPr>
              <w:t>89</w:t>
            </w:r>
          </w:p>
        </w:tc>
        <w:tc>
          <w:tcPr>
            <w:tcW w:w="694" w:type="dxa"/>
            <w:tcBorders>
              <w:top w:val="nil"/>
              <w:left w:val="nil"/>
              <w:bottom w:val="nil"/>
              <w:right w:val="nil"/>
            </w:tcBorders>
            <w:shd w:val="clear" w:color="auto" w:fill="auto"/>
            <w:tcMar>
              <w:top w:w="100" w:type="nil"/>
              <w:right w:w="100" w:type="nil"/>
            </w:tcMar>
            <w:vAlign w:val="center"/>
          </w:tcPr>
          <w:p w14:paraId="4C62DC69" w14:textId="2631CD1D" w:rsidR="00CC00BF" w:rsidRPr="00323010" w:rsidRDefault="00CC00BF" w:rsidP="00CC00BF">
            <w:pPr>
              <w:jc w:val="center"/>
              <w:rPr>
                <w:sz w:val="20"/>
                <w:szCs w:val="20"/>
              </w:rPr>
            </w:pPr>
            <w:r w:rsidRPr="00323010">
              <w:rPr>
                <w:color w:val="000000"/>
                <w:sz w:val="20"/>
                <w:szCs w:val="20"/>
              </w:rPr>
              <w:t>89</w:t>
            </w:r>
          </w:p>
        </w:tc>
        <w:tc>
          <w:tcPr>
            <w:tcW w:w="1003" w:type="dxa"/>
            <w:tcBorders>
              <w:top w:val="nil"/>
              <w:left w:val="nil"/>
              <w:bottom w:val="nil"/>
              <w:right w:val="nil"/>
            </w:tcBorders>
            <w:shd w:val="clear" w:color="auto" w:fill="auto"/>
            <w:tcMar>
              <w:top w:w="100" w:type="nil"/>
              <w:right w:w="100" w:type="nil"/>
            </w:tcMar>
            <w:vAlign w:val="center"/>
          </w:tcPr>
          <w:p w14:paraId="07AE97B7" w14:textId="5F96A168" w:rsidR="00CC00BF" w:rsidRPr="00323010" w:rsidRDefault="00CC00BF" w:rsidP="00CC00BF">
            <w:pPr>
              <w:jc w:val="center"/>
              <w:rPr>
                <w:sz w:val="20"/>
                <w:szCs w:val="20"/>
              </w:rPr>
            </w:pPr>
            <w:r w:rsidRPr="00323010">
              <w:rPr>
                <w:color w:val="000000"/>
                <w:sz w:val="20"/>
                <w:szCs w:val="20"/>
              </w:rPr>
              <w:t>90</w:t>
            </w:r>
          </w:p>
        </w:tc>
        <w:tc>
          <w:tcPr>
            <w:tcW w:w="1183" w:type="dxa"/>
            <w:tcBorders>
              <w:top w:val="nil"/>
              <w:left w:val="nil"/>
              <w:bottom w:val="nil"/>
              <w:right w:val="nil"/>
            </w:tcBorders>
            <w:shd w:val="clear" w:color="auto" w:fill="auto"/>
            <w:tcMar>
              <w:top w:w="100" w:type="nil"/>
              <w:right w:w="100" w:type="nil"/>
            </w:tcMar>
            <w:vAlign w:val="center"/>
          </w:tcPr>
          <w:p w14:paraId="4FFF0CB7" w14:textId="30BB04C0" w:rsidR="00CC00BF" w:rsidRPr="00323010" w:rsidRDefault="00CC00BF" w:rsidP="00CC00BF">
            <w:pPr>
              <w:jc w:val="center"/>
              <w:rPr>
                <w:sz w:val="20"/>
                <w:szCs w:val="20"/>
              </w:rPr>
            </w:pPr>
            <w:r w:rsidRPr="00323010">
              <w:rPr>
                <w:color w:val="000000"/>
                <w:sz w:val="20"/>
                <w:szCs w:val="20"/>
              </w:rPr>
              <w:t>90</w:t>
            </w:r>
          </w:p>
        </w:tc>
        <w:tc>
          <w:tcPr>
            <w:tcW w:w="1723" w:type="dxa"/>
            <w:tcBorders>
              <w:top w:val="nil"/>
              <w:left w:val="nil"/>
              <w:bottom w:val="nil"/>
              <w:right w:val="nil"/>
            </w:tcBorders>
            <w:shd w:val="clear" w:color="auto" w:fill="auto"/>
            <w:vAlign w:val="center"/>
          </w:tcPr>
          <w:p w14:paraId="22519EE8" w14:textId="6A22823E" w:rsidR="00CC00BF" w:rsidRPr="00323010" w:rsidRDefault="00CC00BF" w:rsidP="00CC00BF">
            <w:pPr>
              <w:jc w:val="center"/>
              <w:rPr>
                <w:sz w:val="20"/>
                <w:szCs w:val="20"/>
              </w:rPr>
            </w:pPr>
            <w:r w:rsidRPr="00323010">
              <w:rPr>
                <w:color w:val="000000"/>
                <w:sz w:val="20"/>
                <w:szCs w:val="20"/>
              </w:rPr>
              <w:t>90</w:t>
            </w:r>
          </w:p>
        </w:tc>
      </w:tr>
      <w:tr w:rsidR="00CC00BF" w:rsidRPr="00CC00BF" w14:paraId="3AE195F2" w14:textId="3049F463" w:rsidTr="00323010">
        <w:tc>
          <w:tcPr>
            <w:tcW w:w="1828" w:type="dxa"/>
            <w:tcBorders>
              <w:top w:val="nil"/>
              <w:left w:val="nil"/>
              <w:bottom w:val="nil"/>
              <w:right w:val="nil"/>
            </w:tcBorders>
            <w:tcMar>
              <w:top w:w="100" w:type="nil"/>
              <w:right w:w="100" w:type="nil"/>
            </w:tcMar>
          </w:tcPr>
          <w:p w14:paraId="01498054" w14:textId="77777777" w:rsidR="00CC00BF" w:rsidRPr="00323010" w:rsidRDefault="00CC00BF" w:rsidP="00CC00BF">
            <w:pPr>
              <w:rPr>
                <w:sz w:val="20"/>
                <w:szCs w:val="20"/>
              </w:rPr>
            </w:pPr>
            <w:r w:rsidRPr="00323010">
              <w:rPr>
                <w:sz w:val="20"/>
                <w:szCs w:val="20"/>
              </w:rPr>
              <w:t>Siaya</w:t>
            </w:r>
          </w:p>
        </w:tc>
        <w:tc>
          <w:tcPr>
            <w:tcW w:w="1002" w:type="dxa"/>
            <w:tcBorders>
              <w:top w:val="nil"/>
              <w:left w:val="nil"/>
              <w:bottom w:val="nil"/>
              <w:right w:val="nil"/>
            </w:tcBorders>
            <w:shd w:val="clear" w:color="auto" w:fill="auto"/>
            <w:tcMar>
              <w:top w:w="100" w:type="nil"/>
              <w:right w:w="100" w:type="nil"/>
            </w:tcMar>
            <w:vAlign w:val="center"/>
          </w:tcPr>
          <w:p w14:paraId="7BCCCA70" w14:textId="11B1F7CB" w:rsidR="00CC00BF" w:rsidRPr="00323010" w:rsidRDefault="00CC00BF" w:rsidP="00CC00BF">
            <w:pPr>
              <w:jc w:val="center"/>
              <w:rPr>
                <w:sz w:val="20"/>
                <w:szCs w:val="20"/>
              </w:rPr>
            </w:pPr>
            <w:r w:rsidRPr="00323010">
              <w:rPr>
                <w:color w:val="000000"/>
                <w:sz w:val="20"/>
                <w:szCs w:val="20"/>
              </w:rPr>
              <w:t>65</w:t>
            </w:r>
          </w:p>
        </w:tc>
        <w:tc>
          <w:tcPr>
            <w:tcW w:w="1325" w:type="dxa"/>
            <w:tcBorders>
              <w:top w:val="nil"/>
              <w:left w:val="nil"/>
              <w:bottom w:val="nil"/>
              <w:right w:val="nil"/>
            </w:tcBorders>
            <w:shd w:val="clear" w:color="auto" w:fill="auto"/>
            <w:tcMar>
              <w:top w:w="100" w:type="nil"/>
              <w:right w:w="100" w:type="nil"/>
            </w:tcMar>
            <w:vAlign w:val="center"/>
          </w:tcPr>
          <w:p w14:paraId="7AE8322F" w14:textId="737BE981" w:rsidR="00CC00BF" w:rsidRPr="00323010" w:rsidRDefault="00CC00BF" w:rsidP="00CC00BF">
            <w:pPr>
              <w:jc w:val="center"/>
              <w:rPr>
                <w:sz w:val="20"/>
                <w:szCs w:val="20"/>
              </w:rPr>
            </w:pPr>
            <w:r w:rsidRPr="00323010">
              <w:rPr>
                <w:color w:val="000000"/>
                <w:sz w:val="20"/>
                <w:szCs w:val="20"/>
              </w:rPr>
              <w:t>66</w:t>
            </w:r>
          </w:p>
        </w:tc>
        <w:tc>
          <w:tcPr>
            <w:tcW w:w="990" w:type="dxa"/>
            <w:tcBorders>
              <w:top w:val="nil"/>
              <w:left w:val="nil"/>
              <w:bottom w:val="nil"/>
              <w:right w:val="nil"/>
            </w:tcBorders>
            <w:shd w:val="clear" w:color="auto" w:fill="auto"/>
            <w:tcMar>
              <w:top w:w="100" w:type="nil"/>
              <w:right w:w="100" w:type="nil"/>
            </w:tcMar>
            <w:vAlign w:val="center"/>
          </w:tcPr>
          <w:p w14:paraId="38DA2AF0" w14:textId="73B9F3FE" w:rsidR="00CC00BF" w:rsidRPr="00323010" w:rsidRDefault="00CC00BF" w:rsidP="00CC00BF">
            <w:pPr>
              <w:jc w:val="center"/>
              <w:rPr>
                <w:sz w:val="20"/>
                <w:szCs w:val="20"/>
              </w:rPr>
            </w:pPr>
            <w:r w:rsidRPr="00323010">
              <w:rPr>
                <w:color w:val="000000"/>
                <w:sz w:val="20"/>
                <w:szCs w:val="20"/>
              </w:rPr>
              <w:t>67</w:t>
            </w:r>
          </w:p>
        </w:tc>
        <w:tc>
          <w:tcPr>
            <w:tcW w:w="694" w:type="dxa"/>
            <w:tcBorders>
              <w:top w:val="nil"/>
              <w:left w:val="nil"/>
              <w:bottom w:val="nil"/>
              <w:right w:val="nil"/>
            </w:tcBorders>
            <w:shd w:val="clear" w:color="auto" w:fill="auto"/>
            <w:tcMar>
              <w:top w:w="100" w:type="nil"/>
              <w:right w:w="100" w:type="nil"/>
            </w:tcMar>
            <w:vAlign w:val="center"/>
          </w:tcPr>
          <w:p w14:paraId="24AE0864" w14:textId="3FD25A79" w:rsidR="00CC00BF" w:rsidRPr="00323010" w:rsidRDefault="00CC00BF" w:rsidP="00CC00BF">
            <w:pPr>
              <w:jc w:val="center"/>
              <w:rPr>
                <w:sz w:val="20"/>
                <w:szCs w:val="20"/>
              </w:rPr>
            </w:pPr>
            <w:r w:rsidRPr="00323010">
              <w:rPr>
                <w:color w:val="000000"/>
                <w:sz w:val="20"/>
                <w:szCs w:val="20"/>
              </w:rPr>
              <w:t>68</w:t>
            </w:r>
          </w:p>
        </w:tc>
        <w:tc>
          <w:tcPr>
            <w:tcW w:w="1003" w:type="dxa"/>
            <w:tcBorders>
              <w:top w:val="nil"/>
              <w:left w:val="nil"/>
              <w:bottom w:val="nil"/>
              <w:right w:val="nil"/>
            </w:tcBorders>
            <w:shd w:val="clear" w:color="auto" w:fill="auto"/>
            <w:tcMar>
              <w:top w:w="100" w:type="nil"/>
              <w:right w:w="100" w:type="nil"/>
            </w:tcMar>
            <w:vAlign w:val="center"/>
          </w:tcPr>
          <w:p w14:paraId="43849794" w14:textId="03E5AFE6" w:rsidR="00CC00BF" w:rsidRPr="00323010" w:rsidRDefault="00CC00BF" w:rsidP="00CC00BF">
            <w:pPr>
              <w:jc w:val="center"/>
              <w:rPr>
                <w:sz w:val="20"/>
                <w:szCs w:val="20"/>
              </w:rPr>
            </w:pPr>
            <w:r w:rsidRPr="00323010">
              <w:rPr>
                <w:color w:val="000000"/>
                <w:sz w:val="20"/>
                <w:szCs w:val="20"/>
              </w:rPr>
              <w:t>70</w:t>
            </w:r>
          </w:p>
        </w:tc>
        <w:tc>
          <w:tcPr>
            <w:tcW w:w="1183" w:type="dxa"/>
            <w:tcBorders>
              <w:top w:val="nil"/>
              <w:left w:val="nil"/>
              <w:bottom w:val="nil"/>
              <w:right w:val="nil"/>
            </w:tcBorders>
            <w:shd w:val="clear" w:color="auto" w:fill="auto"/>
            <w:tcMar>
              <w:top w:w="100" w:type="nil"/>
              <w:right w:w="100" w:type="nil"/>
            </w:tcMar>
            <w:vAlign w:val="center"/>
          </w:tcPr>
          <w:p w14:paraId="50B7EBE5" w14:textId="1D99B92A" w:rsidR="00CC00BF" w:rsidRPr="00323010" w:rsidRDefault="00CC00BF" w:rsidP="00CC00BF">
            <w:pPr>
              <w:jc w:val="center"/>
              <w:rPr>
                <w:sz w:val="20"/>
                <w:szCs w:val="20"/>
              </w:rPr>
            </w:pPr>
            <w:r w:rsidRPr="00323010">
              <w:rPr>
                <w:color w:val="000000"/>
                <w:sz w:val="20"/>
                <w:szCs w:val="20"/>
              </w:rPr>
              <w:t>71</w:t>
            </w:r>
          </w:p>
        </w:tc>
        <w:tc>
          <w:tcPr>
            <w:tcW w:w="1723" w:type="dxa"/>
            <w:tcBorders>
              <w:top w:val="nil"/>
              <w:left w:val="nil"/>
              <w:bottom w:val="nil"/>
              <w:right w:val="nil"/>
            </w:tcBorders>
            <w:shd w:val="clear" w:color="auto" w:fill="auto"/>
            <w:vAlign w:val="center"/>
          </w:tcPr>
          <w:p w14:paraId="20314618" w14:textId="332FD8C3" w:rsidR="00CC00BF" w:rsidRPr="00323010" w:rsidRDefault="00CC00BF" w:rsidP="00CC00BF">
            <w:pPr>
              <w:jc w:val="center"/>
              <w:rPr>
                <w:sz w:val="20"/>
                <w:szCs w:val="20"/>
              </w:rPr>
            </w:pPr>
            <w:r w:rsidRPr="00323010">
              <w:rPr>
                <w:color w:val="000000"/>
                <w:sz w:val="20"/>
                <w:szCs w:val="20"/>
              </w:rPr>
              <w:t>71</w:t>
            </w:r>
          </w:p>
        </w:tc>
      </w:tr>
      <w:tr w:rsidR="00CC00BF" w:rsidRPr="00CC00BF" w14:paraId="5A0F7A2C" w14:textId="1D5ACF2D" w:rsidTr="00323010">
        <w:tc>
          <w:tcPr>
            <w:tcW w:w="1828" w:type="dxa"/>
            <w:tcBorders>
              <w:top w:val="nil"/>
              <w:left w:val="nil"/>
              <w:bottom w:val="nil"/>
              <w:right w:val="nil"/>
            </w:tcBorders>
            <w:tcMar>
              <w:top w:w="100" w:type="nil"/>
              <w:right w:w="100" w:type="nil"/>
            </w:tcMar>
          </w:tcPr>
          <w:p w14:paraId="7B423203" w14:textId="77777777" w:rsidR="00CC00BF" w:rsidRPr="00323010" w:rsidRDefault="00CC00BF" w:rsidP="00CC00BF">
            <w:pPr>
              <w:rPr>
                <w:sz w:val="20"/>
                <w:szCs w:val="20"/>
              </w:rPr>
            </w:pPr>
            <w:r w:rsidRPr="00323010">
              <w:rPr>
                <w:sz w:val="20"/>
                <w:szCs w:val="20"/>
              </w:rPr>
              <w:t>Taita Taveta</w:t>
            </w:r>
          </w:p>
        </w:tc>
        <w:tc>
          <w:tcPr>
            <w:tcW w:w="1002" w:type="dxa"/>
            <w:tcBorders>
              <w:top w:val="nil"/>
              <w:left w:val="nil"/>
              <w:bottom w:val="nil"/>
              <w:right w:val="nil"/>
            </w:tcBorders>
            <w:shd w:val="clear" w:color="auto" w:fill="auto"/>
            <w:tcMar>
              <w:top w:w="100" w:type="nil"/>
              <w:right w:w="100" w:type="nil"/>
            </w:tcMar>
            <w:vAlign w:val="center"/>
          </w:tcPr>
          <w:p w14:paraId="358599C5" w14:textId="2D6132FC" w:rsidR="00CC00BF" w:rsidRPr="00323010" w:rsidRDefault="00CC00BF" w:rsidP="00CC00BF">
            <w:pPr>
              <w:jc w:val="center"/>
              <w:rPr>
                <w:sz w:val="20"/>
                <w:szCs w:val="20"/>
              </w:rPr>
            </w:pPr>
            <w:r w:rsidRPr="00323010">
              <w:rPr>
                <w:color w:val="000000"/>
                <w:sz w:val="20"/>
                <w:szCs w:val="20"/>
              </w:rPr>
              <w:t>68</w:t>
            </w:r>
          </w:p>
        </w:tc>
        <w:tc>
          <w:tcPr>
            <w:tcW w:w="1325" w:type="dxa"/>
            <w:tcBorders>
              <w:top w:val="nil"/>
              <w:left w:val="nil"/>
              <w:bottom w:val="nil"/>
              <w:right w:val="nil"/>
            </w:tcBorders>
            <w:shd w:val="clear" w:color="auto" w:fill="auto"/>
            <w:tcMar>
              <w:top w:w="100" w:type="nil"/>
              <w:right w:w="100" w:type="nil"/>
            </w:tcMar>
            <w:vAlign w:val="center"/>
          </w:tcPr>
          <w:p w14:paraId="13E4FAE7" w14:textId="04EDC644" w:rsidR="00CC00BF" w:rsidRPr="00323010" w:rsidRDefault="00CC00BF" w:rsidP="00CC00BF">
            <w:pPr>
              <w:jc w:val="center"/>
              <w:rPr>
                <w:sz w:val="20"/>
                <w:szCs w:val="20"/>
              </w:rPr>
            </w:pPr>
            <w:r w:rsidRPr="00323010">
              <w:rPr>
                <w:color w:val="000000"/>
                <w:sz w:val="20"/>
                <w:szCs w:val="20"/>
              </w:rPr>
              <w:t>70</w:t>
            </w:r>
          </w:p>
        </w:tc>
        <w:tc>
          <w:tcPr>
            <w:tcW w:w="990" w:type="dxa"/>
            <w:tcBorders>
              <w:top w:val="nil"/>
              <w:left w:val="nil"/>
              <w:bottom w:val="nil"/>
              <w:right w:val="nil"/>
            </w:tcBorders>
            <w:shd w:val="clear" w:color="auto" w:fill="auto"/>
            <w:tcMar>
              <w:top w:w="100" w:type="nil"/>
              <w:right w:w="100" w:type="nil"/>
            </w:tcMar>
            <w:vAlign w:val="center"/>
          </w:tcPr>
          <w:p w14:paraId="527A2C89" w14:textId="30DBD494" w:rsidR="00CC00BF" w:rsidRPr="00323010" w:rsidRDefault="00CC00BF" w:rsidP="00CC00BF">
            <w:pPr>
              <w:jc w:val="center"/>
              <w:rPr>
                <w:sz w:val="20"/>
                <w:szCs w:val="20"/>
              </w:rPr>
            </w:pPr>
            <w:r w:rsidRPr="00323010">
              <w:rPr>
                <w:color w:val="000000"/>
                <w:sz w:val="20"/>
                <w:szCs w:val="20"/>
              </w:rPr>
              <w:t>70</w:t>
            </w:r>
          </w:p>
        </w:tc>
        <w:tc>
          <w:tcPr>
            <w:tcW w:w="694" w:type="dxa"/>
            <w:tcBorders>
              <w:top w:val="nil"/>
              <w:left w:val="nil"/>
              <w:bottom w:val="nil"/>
              <w:right w:val="nil"/>
            </w:tcBorders>
            <w:shd w:val="clear" w:color="auto" w:fill="auto"/>
            <w:tcMar>
              <w:top w:w="100" w:type="nil"/>
              <w:right w:w="100" w:type="nil"/>
            </w:tcMar>
            <w:vAlign w:val="center"/>
          </w:tcPr>
          <w:p w14:paraId="340B5B96" w14:textId="7C76FC3E" w:rsidR="00CC00BF" w:rsidRPr="00323010" w:rsidRDefault="00CC00BF" w:rsidP="00CC00BF">
            <w:pPr>
              <w:jc w:val="center"/>
              <w:rPr>
                <w:sz w:val="20"/>
                <w:szCs w:val="20"/>
              </w:rPr>
            </w:pPr>
            <w:r w:rsidRPr="00323010">
              <w:rPr>
                <w:color w:val="000000"/>
                <w:sz w:val="20"/>
                <w:szCs w:val="20"/>
              </w:rPr>
              <w:t>71</w:t>
            </w:r>
          </w:p>
        </w:tc>
        <w:tc>
          <w:tcPr>
            <w:tcW w:w="1003" w:type="dxa"/>
            <w:tcBorders>
              <w:top w:val="nil"/>
              <w:left w:val="nil"/>
              <w:bottom w:val="nil"/>
              <w:right w:val="nil"/>
            </w:tcBorders>
            <w:shd w:val="clear" w:color="auto" w:fill="auto"/>
            <w:tcMar>
              <w:top w:w="100" w:type="nil"/>
              <w:right w:w="100" w:type="nil"/>
            </w:tcMar>
            <w:vAlign w:val="center"/>
          </w:tcPr>
          <w:p w14:paraId="32C55ED6" w14:textId="7BB7C57D" w:rsidR="00CC00BF" w:rsidRPr="00323010" w:rsidRDefault="00CC00BF" w:rsidP="00CC00BF">
            <w:pPr>
              <w:jc w:val="center"/>
              <w:rPr>
                <w:sz w:val="20"/>
                <w:szCs w:val="20"/>
              </w:rPr>
            </w:pPr>
            <w:r w:rsidRPr="00323010">
              <w:rPr>
                <w:color w:val="000000"/>
                <w:sz w:val="20"/>
                <w:szCs w:val="20"/>
              </w:rPr>
              <w:t>72</w:t>
            </w:r>
          </w:p>
        </w:tc>
        <w:tc>
          <w:tcPr>
            <w:tcW w:w="1183" w:type="dxa"/>
            <w:tcBorders>
              <w:top w:val="nil"/>
              <w:left w:val="nil"/>
              <w:bottom w:val="nil"/>
              <w:right w:val="nil"/>
            </w:tcBorders>
            <w:shd w:val="clear" w:color="auto" w:fill="auto"/>
            <w:tcMar>
              <w:top w:w="100" w:type="nil"/>
              <w:right w:w="100" w:type="nil"/>
            </w:tcMar>
            <w:vAlign w:val="center"/>
          </w:tcPr>
          <w:p w14:paraId="58D40D4F" w14:textId="54204D10" w:rsidR="00CC00BF" w:rsidRPr="00323010" w:rsidRDefault="00CC00BF" w:rsidP="00CC00BF">
            <w:pPr>
              <w:jc w:val="center"/>
              <w:rPr>
                <w:sz w:val="20"/>
                <w:szCs w:val="20"/>
              </w:rPr>
            </w:pPr>
            <w:r w:rsidRPr="00323010">
              <w:rPr>
                <w:color w:val="000000"/>
                <w:sz w:val="20"/>
                <w:szCs w:val="20"/>
              </w:rPr>
              <w:t>73</w:t>
            </w:r>
          </w:p>
        </w:tc>
        <w:tc>
          <w:tcPr>
            <w:tcW w:w="1723" w:type="dxa"/>
            <w:tcBorders>
              <w:top w:val="nil"/>
              <w:left w:val="nil"/>
              <w:bottom w:val="nil"/>
              <w:right w:val="nil"/>
            </w:tcBorders>
            <w:shd w:val="clear" w:color="auto" w:fill="auto"/>
            <w:vAlign w:val="center"/>
          </w:tcPr>
          <w:p w14:paraId="3FCABDA0" w14:textId="152EC992" w:rsidR="00CC00BF" w:rsidRPr="00323010" w:rsidRDefault="00CC00BF" w:rsidP="00CC00BF">
            <w:pPr>
              <w:jc w:val="center"/>
              <w:rPr>
                <w:sz w:val="20"/>
                <w:szCs w:val="20"/>
              </w:rPr>
            </w:pPr>
            <w:r w:rsidRPr="00323010">
              <w:rPr>
                <w:color w:val="000000"/>
                <w:sz w:val="20"/>
                <w:szCs w:val="20"/>
              </w:rPr>
              <w:t>73</w:t>
            </w:r>
          </w:p>
        </w:tc>
      </w:tr>
      <w:tr w:rsidR="00CC00BF" w:rsidRPr="00CC00BF" w14:paraId="1D94E6CB" w14:textId="5FD97984" w:rsidTr="00323010">
        <w:tc>
          <w:tcPr>
            <w:tcW w:w="1828" w:type="dxa"/>
            <w:tcBorders>
              <w:top w:val="nil"/>
              <w:left w:val="nil"/>
              <w:bottom w:val="nil"/>
              <w:right w:val="nil"/>
            </w:tcBorders>
            <w:tcMar>
              <w:top w:w="100" w:type="nil"/>
              <w:right w:w="100" w:type="nil"/>
            </w:tcMar>
          </w:tcPr>
          <w:p w14:paraId="1ECEC819" w14:textId="77777777" w:rsidR="00CC00BF" w:rsidRPr="00323010" w:rsidRDefault="00CC00BF" w:rsidP="00CC00BF">
            <w:pPr>
              <w:rPr>
                <w:sz w:val="20"/>
                <w:szCs w:val="20"/>
              </w:rPr>
            </w:pPr>
            <w:r w:rsidRPr="00323010">
              <w:rPr>
                <w:sz w:val="20"/>
                <w:szCs w:val="20"/>
              </w:rPr>
              <w:t>Tana River</w:t>
            </w:r>
          </w:p>
        </w:tc>
        <w:tc>
          <w:tcPr>
            <w:tcW w:w="1002" w:type="dxa"/>
            <w:tcBorders>
              <w:top w:val="nil"/>
              <w:left w:val="nil"/>
              <w:bottom w:val="nil"/>
              <w:right w:val="nil"/>
            </w:tcBorders>
            <w:shd w:val="clear" w:color="auto" w:fill="auto"/>
            <w:tcMar>
              <w:top w:w="100" w:type="nil"/>
              <w:right w:w="100" w:type="nil"/>
            </w:tcMar>
            <w:vAlign w:val="center"/>
          </w:tcPr>
          <w:p w14:paraId="7DDF1FF3" w14:textId="76393401" w:rsidR="00CC00BF" w:rsidRPr="00323010" w:rsidRDefault="00CC00BF" w:rsidP="00CC00BF">
            <w:pPr>
              <w:jc w:val="center"/>
              <w:rPr>
                <w:sz w:val="20"/>
                <w:szCs w:val="20"/>
              </w:rPr>
            </w:pPr>
            <w:r w:rsidRPr="00323010">
              <w:rPr>
                <w:color w:val="000000"/>
                <w:sz w:val="20"/>
                <w:szCs w:val="20"/>
              </w:rPr>
              <w:t>84</w:t>
            </w:r>
          </w:p>
        </w:tc>
        <w:tc>
          <w:tcPr>
            <w:tcW w:w="1325" w:type="dxa"/>
            <w:tcBorders>
              <w:top w:val="nil"/>
              <w:left w:val="nil"/>
              <w:bottom w:val="nil"/>
              <w:right w:val="nil"/>
            </w:tcBorders>
            <w:shd w:val="clear" w:color="auto" w:fill="auto"/>
            <w:tcMar>
              <w:top w:w="100" w:type="nil"/>
              <w:right w:w="100" w:type="nil"/>
            </w:tcMar>
            <w:vAlign w:val="center"/>
          </w:tcPr>
          <w:p w14:paraId="001AC26F" w14:textId="0B8CF85D" w:rsidR="00CC00BF" w:rsidRPr="00323010" w:rsidRDefault="00CC00BF" w:rsidP="00CC00BF">
            <w:pPr>
              <w:jc w:val="center"/>
              <w:rPr>
                <w:sz w:val="20"/>
                <w:szCs w:val="20"/>
              </w:rPr>
            </w:pPr>
            <w:r w:rsidRPr="00323010">
              <w:rPr>
                <w:color w:val="000000"/>
                <w:sz w:val="20"/>
                <w:szCs w:val="20"/>
              </w:rPr>
              <w:t>85</w:t>
            </w:r>
          </w:p>
        </w:tc>
        <w:tc>
          <w:tcPr>
            <w:tcW w:w="990" w:type="dxa"/>
            <w:tcBorders>
              <w:top w:val="nil"/>
              <w:left w:val="nil"/>
              <w:bottom w:val="nil"/>
              <w:right w:val="nil"/>
            </w:tcBorders>
            <w:shd w:val="clear" w:color="auto" w:fill="auto"/>
            <w:tcMar>
              <w:top w:w="100" w:type="nil"/>
              <w:right w:w="100" w:type="nil"/>
            </w:tcMar>
            <w:vAlign w:val="center"/>
          </w:tcPr>
          <w:p w14:paraId="1DA1C6D0" w14:textId="3A20ADC6" w:rsidR="00CC00BF" w:rsidRPr="00323010" w:rsidRDefault="00CC00BF" w:rsidP="00CC00BF">
            <w:pPr>
              <w:jc w:val="center"/>
              <w:rPr>
                <w:sz w:val="20"/>
                <w:szCs w:val="20"/>
              </w:rPr>
            </w:pPr>
            <w:r w:rsidRPr="00323010">
              <w:rPr>
                <w:color w:val="000000"/>
                <w:sz w:val="20"/>
                <w:szCs w:val="20"/>
              </w:rPr>
              <w:t>85</w:t>
            </w:r>
          </w:p>
        </w:tc>
        <w:tc>
          <w:tcPr>
            <w:tcW w:w="694" w:type="dxa"/>
            <w:tcBorders>
              <w:top w:val="nil"/>
              <w:left w:val="nil"/>
              <w:bottom w:val="nil"/>
              <w:right w:val="nil"/>
            </w:tcBorders>
            <w:shd w:val="clear" w:color="auto" w:fill="auto"/>
            <w:tcMar>
              <w:top w:w="100" w:type="nil"/>
              <w:right w:w="100" w:type="nil"/>
            </w:tcMar>
            <w:vAlign w:val="center"/>
          </w:tcPr>
          <w:p w14:paraId="6254CCAA" w14:textId="12B7624B" w:rsidR="00CC00BF" w:rsidRPr="00323010" w:rsidRDefault="00CC00BF" w:rsidP="00CC00BF">
            <w:pPr>
              <w:jc w:val="center"/>
              <w:rPr>
                <w:sz w:val="20"/>
                <w:szCs w:val="20"/>
              </w:rPr>
            </w:pPr>
            <w:r w:rsidRPr="00323010">
              <w:rPr>
                <w:color w:val="000000"/>
                <w:sz w:val="20"/>
                <w:szCs w:val="20"/>
              </w:rPr>
              <w:t>85</w:t>
            </w:r>
          </w:p>
        </w:tc>
        <w:tc>
          <w:tcPr>
            <w:tcW w:w="1003" w:type="dxa"/>
            <w:tcBorders>
              <w:top w:val="nil"/>
              <w:left w:val="nil"/>
              <w:bottom w:val="nil"/>
              <w:right w:val="nil"/>
            </w:tcBorders>
            <w:shd w:val="clear" w:color="auto" w:fill="auto"/>
            <w:tcMar>
              <w:top w:w="100" w:type="nil"/>
              <w:right w:w="100" w:type="nil"/>
            </w:tcMar>
            <w:vAlign w:val="center"/>
          </w:tcPr>
          <w:p w14:paraId="6A3C7956" w14:textId="2042972A" w:rsidR="00CC00BF" w:rsidRPr="00323010" w:rsidRDefault="00CC00BF" w:rsidP="00CC00BF">
            <w:pPr>
              <w:jc w:val="center"/>
              <w:rPr>
                <w:sz w:val="20"/>
                <w:szCs w:val="20"/>
              </w:rPr>
            </w:pPr>
            <w:r w:rsidRPr="00323010">
              <w:rPr>
                <w:color w:val="000000"/>
                <w:sz w:val="20"/>
                <w:szCs w:val="20"/>
              </w:rPr>
              <w:t>86</w:t>
            </w:r>
          </w:p>
        </w:tc>
        <w:tc>
          <w:tcPr>
            <w:tcW w:w="1183" w:type="dxa"/>
            <w:tcBorders>
              <w:top w:val="nil"/>
              <w:left w:val="nil"/>
              <w:bottom w:val="nil"/>
              <w:right w:val="nil"/>
            </w:tcBorders>
            <w:shd w:val="clear" w:color="auto" w:fill="auto"/>
            <w:tcMar>
              <w:top w:w="100" w:type="nil"/>
              <w:right w:w="100" w:type="nil"/>
            </w:tcMar>
            <w:vAlign w:val="center"/>
          </w:tcPr>
          <w:p w14:paraId="2D07C171" w14:textId="35ADD769" w:rsidR="00CC00BF" w:rsidRPr="00323010" w:rsidRDefault="00CC00BF" w:rsidP="00CC00BF">
            <w:pPr>
              <w:jc w:val="center"/>
              <w:rPr>
                <w:sz w:val="20"/>
                <w:szCs w:val="20"/>
              </w:rPr>
            </w:pPr>
            <w:r w:rsidRPr="00323010">
              <w:rPr>
                <w:color w:val="000000"/>
                <w:sz w:val="20"/>
                <w:szCs w:val="20"/>
              </w:rPr>
              <w:t>86</w:t>
            </w:r>
          </w:p>
        </w:tc>
        <w:tc>
          <w:tcPr>
            <w:tcW w:w="1723" w:type="dxa"/>
            <w:tcBorders>
              <w:top w:val="nil"/>
              <w:left w:val="nil"/>
              <w:bottom w:val="nil"/>
              <w:right w:val="nil"/>
            </w:tcBorders>
            <w:shd w:val="clear" w:color="auto" w:fill="auto"/>
            <w:vAlign w:val="center"/>
          </w:tcPr>
          <w:p w14:paraId="3517A75A" w14:textId="223AECA2" w:rsidR="00CC00BF" w:rsidRPr="00323010" w:rsidRDefault="00CC00BF" w:rsidP="00CC00BF">
            <w:pPr>
              <w:jc w:val="center"/>
              <w:rPr>
                <w:sz w:val="20"/>
                <w:szCs w:val="20"/>
              </w:rPr>
            </w:pPr>
            <w:r w:rsidRPr="00323010">
              <w:rPr>
                <w:color w:val="000000"/>
                <w:sz w:val="20"/>
                <w:szCs w:val="20"/>
              </w:rPr>
              <w:t>86</w:t>
            </w:r>
          </w:p>
        </w:tc>
      </w:tr>
      <w:tr w:rsidR="00CC00BF" w:rsidRPr="00CC00BF" w14:paraId="41832ABC" w14:textId="677BFED6" w:rsidTr="00323010">
        <w:tc>
          <w:tcPr>
            <w:tcW w:w="1828" w:type="dxa"/>
            <w:tcBorders>
              <w:top w:val="nil"/>
              <w:left w:val="nil"/>
              <w:bottom w:val="nil"/>
              <w:right w:val="nil"/>
            </w:tcBorders>
            <w:tcMar>
              <w:top w:w="100" w:type="nil"/>
              <w:right w:w="100" w:type="nil"/>
            </w:tcMar>
          </w:tcPr>
          <w:p w14:paraId="7466ABF2" w14:textId="77777777" w:rsidR="00CC00BF" w:rsidRPr="00323010" w:rsidRDefault="00CC00BF" w:rsidP="00CC00BF">
            <w:pPr>
              <w:rPr>
                <w:sz w:val="20"/>
                <w:szCs w:val="20"/>
              </w:rPr>
            </w:pPr>
            <w:r w:rsidRPr="00323010">
              <w:rPr>
                <w:sz w:val="20"/>
                <w:szCs w:val="20"/>
              </w:rPr>
              <w:t>Tharaka Nithi</w:t>
            </w:r>
          </w:p>
        </w:tc>
        <w:tc>
          <w:tcPr>
            <w:tcW w:w="1002" w:type="dxa"/>
            <w:tcBorders>
              <w:top w:val="nil"/>
              <w:left w:val="nil"/>
              <w:bottom w:val="nil"/>
              <w:right w:val="nil"/>
            </w:tcBorders>
            <w:shd w:val="clear" w:color="auto" w:fill="auto"/>
            <w:tcMar>
              <w:top w:w="100" w:type="nil"/>
              <w:right w:w="100" w:type="nil"/>
            </w:tcMar>
            <w:vAlign w:val="center"/>
          </w:tcPr>
          <w:p w14:paraId="21DF5794" w14:textId="692DB6FA" w:rsidR="00CC00BF" w:rsidRPr="00323010" w:rsidRDefault="00CC00BF" w:rsidP="00CC00BF">
            <w:pPr>
              <w:jc w:val="center"/>
              <w:rPr>
                <w:sz w:val="20"/>
                <w:szCs w:val="20"/>
              </w:rPr>
            </w:pPr>
            <w:r w:rsidRPr="00323010">
              <w:rPr>
                <w:color w:val="000000"/>
                <w:sz w:val="20"/>
                <w:szCs w:val="20"/>
              </w:rPr>
              <w:t>68</w:t>
            </w:r>
          </w:p>
        </w:tc>
        <w:tc>
          <w:tcPr>
            <w:tcW w:w="1325" w:type="dxa"/>
            <w:tcBorders>
              <w:top w:val="nil"/>
              <w:left w:val="nil"/>
              <w:bottom w:val="nil"/>
              <w:right w:val="nil"/>
            </w:tcBorders>
            <w:shd w:val="clear" w:color="auto" w:fill="auto"/>
            <w:tcMar>
              <w:top w:w="100" w:type="nil"/>
              <w:right w:w="100" w:type="nil"/>
            </w:tcMar>
            <w:vAlign w:val="center"/>
          </w:tcPr>
          <w:p w14:paraId="0D6FB224" w14:textId="19D17AE0" w:rsidR="00CC00BF" w:rsidRPr="00323010" w:rsidRDefault="00CC00BF" w:rsidP="00CC00BF">
            <w:pPr>
              <w:jc w:val="center"/>
              <w:rPr>
                <w:sz w:val="20"/>
                <w:szCs w:val="20"/>
              </w:rPr>
            </w:pPr>
            <w:r w:rsidRPr="00323010">
              <w:rPr>
                <w:color w:val="000000"/>
                <w:sz w:val="20"/>
                <w:szCs w:val="20"/>
              </w:rPr>
              <w:t>70</w:t>
            </w:r>
          </w:p>
        </w:tc>
        <w:tc>
          <w:tcPr>
            <w:tcW w:w="990" w:type="dxa"/>
            <w:tcBorders>
              <w:top w:val="nil"/>
              <w:left w:val="nil"/>
              <w:bottom w:val="nil"/>
              <w:right w:val="nil"/>
            </w:tcBorders>
            <w:shd w:val="clear" w:color="auto" w:fill="auto"/>
            <w:tcMar>
              <w:top w:w="100" w:type="nil"/>
              <w:right w:w="100" w:type="nil"/>
            </w:tcMar>
            <w:vAlign w:val="center"/>
          </w:tcPr>
          <w:p w14:paraId="1111C5DB" w14:textId="1463A5FD" w:rsidR="00CC00BF" w:rsidRPr="00323010" w:rsidRDefault="00CC00BF" w:rsidP="00CC00BF">
            <w:pPr>
              <w:jc w:val="center"/>
              <w:rPr>
                <w:sz w:val="20"/>
                <w:szCs w:val="20"/>
              </w:rPr>
            </w:pPr>
            <w:r w:rsidRPr="00323010">
              <w:rPr>
                <w:color w:val="000000"/>
                <w:sz w:val="20"/>
                <w:szCs w:val="20"/>
              </w:rPr>
              <w:t>70</w:t>
            </w:r>
          </w:p>
        </w:tc>
        <w:tc>
          <w:tcPr>
            <w:tcW w:w="694" w:type="dxa"/>
            <w:tcBorders>
              <w:top w:val="nil"/>
              <w:left w:val="nil"/>
              <w:bottom w:val="nil"/>
              <w:right w:val="nil"/>
            </w:tcBorders>
            <w:shd w:val="clear" w:color="auto" w:fill="auto"/>
            <w:tcMar>
              <w:top w:w="100" w:type="nil"/>
              <w:right w:w="100" w:type="nil"/>
            </w:tcMar>
            <w:vAlign w:val="center"/>
          </w:tcPr>
          <w:p w14:paraId="71E00D91" w14:textId="4DE3A0BE" w:rsidR="00CC00BF" w:rsidRPr="00323010" w:rsidRDefault="00CC00BF" w:rsidP="00CC00BF">
            <w:pPr>
              <w:jc w:val="center"/>
              <w:rPr>
                <w:sz w:val="20"/>
                <w:szCs w:val="20"/>
              </w:rPr>
            </w:pPr>
            <w:r w:rsidRPr="00323010">
              <w:rPr>
                <w:color w:val="000000"/>
                <w:sz w:val="20"/>
                <w:szCs w:val="20"/>
              </w:rPr>
              <w:t>71</w:t>
            </w:r>
          </w:p>
        </w:tc>
        <w:tc>
          <w:tcPr>
            <w:tcW w:w="1003" w:type="dxa"/>
            <w:tcBorders>
              <w:top w:val="nil"/>
              <w:left w:val="nil"/>
              <w:bottom w:val="nil"/>
              <w:right w:val="nil"/>
            </w:tcBorders>
            <w:shd w:val="clear" w:color="auto" w:fill="auto"/>
            <w:tcMar>
              <w:top w:w="100" w:type="nil"/>
              <w:right w:w="100" w:type="nil"/>
            </w:tcMar>
            <w:vAlign w:val="center"/>
          </w:tcPr>
          <w:p w14:paraId="3B75578E" w14:textId="309A7DF4" w:rsidR="00CC00BF" w:rsidRPr="00323010" w:rsidRDefault="00CC00BF" w:rsidP="00CC00BF">
            <w:pPr>
              <w:jc w:val="center"/>
              <w:rPr>
                <w:sz w:val="20"/>
                <w:szCs w:val="20"/>
              </w:rPr>
            </w:pPr>
            <w:r w:rsidRPr="00323010">
              <w:rPr>
                <w:color w:val="000000"/>
                <w:sz w:val="20"/>
                <w:szCs w:val="20"/>
              </w:rPr>
              <w:t>73</w:t>
            </w:r>
          </w:p>
        </w:tc>
        <w:tc>
          <w:tcPr>
            <w:tcW w:w="1183" w:type="dxa"/>
            <w:tcBorders>
              <w:top w:val="nil"/>
              <w:left w:val="nil"/>
              <w:bottom w:val="nil"/>
              <w:right w:val="nil"/>
            </w:tcBorders>
            <w:shd w:val="clear" w:color="auto" w:fill="auto"/>
            <w:tcMar>
              <w:top w:w="100" w:type="nil"/>
              <w:right w:w="100" w:type="nil"/>
            </w:tcMar>
            <w:vAlign w:val="center"/>
          </w:tcPr>
          <w:p w14:paraId="1FACC15F" w14:textId="31DEC6D1" w:rsidR="00CC00BF" w:rsidRPr="00323010" w:rsidRDefault="00CC00BF" w:rsidP="00CC00BF">
            <w:pPr>
              <w:jc w:val="center"/>
              <w:rPr>
                <w:sz w:val="20"/>
                <w:szCs w:val="20"/>
              </w:rPr>
            </w:pPr>
            <w:r w:rsidRPr="00323010">
              <w:rPr>
                <w:color w:val="000000"/>
                <w:sz w:val="20"/>
                <w:szCs w:val="20"/>
              </w:rPr>
              <w:t>75</w:t>
            </w:r>
          </w:p>
        </w:tc>
        <w:tc>
          <w:tcPr>
            <w:tcW w:w="1723" w:type="dxa"/>
            <w:tcBorders>
              <w:top w:val="nil"/>
              <w:left w:val="nil"/>
              <w:bottom w:val="nil"/>
              <w:right w:val="nil"/>
            </w:tcBorders>
            <w:shd w:val="clear" w:color="auto" w:fill="auto"/>
            <w:vAlign w:val="center"/>
          </w:tcPr>
          <w:p w14:paraId="1AEC3B1A" w14:textId="5F0B5AC0" w:rsidR="00CC00BF" w:rsidRPr="00323010" w:rsidRDefault="00CC00BF" w:rsidP="00CC00BF">
            <w:pPr>
              <w:jc w:val="center"/>
              <w:rPr>
                <w:sz w:val="20"/>
                <w:szCs w:val="20"/>
              </w:rPr>
            </w:pPr>
            <w:r w:rsidRPr="00323010">
              <w:rPr>
                <w:color w:val="000000"/>
                <w:sz w:val="20"/>
                <w:szCs w:val="20"/>
              </w:rPr>
              <w:t>75</w:t>
            </w:r>
          </w:p>
        </w:tc>
      </w:tr>
      <w:tr w:rsidR="00CC00BF" w:rsidRPr="00CC00BF" w14:paraId="3B994D27" w14:textId="73A40260" w:rsidTr="00323010">
        <w:tc>
          <w:tcPr>
            <w:tcW w:w="1828" w:type="dxa"/>
            <w:tcBorders>
              <w:top w:val="nil"/>
              <w:left w:val="nil"/>
              <w:bottom w:val="nil"/>
              <w:right w:val="nil"/>
            </w:tcBorders>
            <w:tcMar>
              <w:top w:w="100" w:type="nil"/>
              <w:right w:w="100" w:type="nil"/>
            </w:tcMar>
          </w:tcPr>
          <w:p w14:paraId="600B443D" w14:textId="77777777" w:rsidR="00CC00BF" w:rsidRPr="00323010" w:rsidRDefault="00CC00BF" w:rsidP="00CC00BF">
            <w:pPr>
              <w:rPr>
                <w:sz w:val="20"/>
                <w:szCs w:val="20"/>
              </w:rPr>
            </w:pPr>
            <w:r w:rsidRPr="00323010">
              <w:rPr>
                <w:sz w:val="20"/>
                <w:szCs w:val="20"/>
              </w:rPr>
              <w:t xml:space="preserve">Trans </w:t>
            </w:r>
            <w:proofErr w:type="spellStart"/>
            <w:r w:rsidRPr="00323010">
              <w:rPr>
                <w:sz w:val="20"/>
                <w:szCs w:val="20"/>
              </w:rPr>
              <w:t>Nzoia</w:t>
            </w:r>
            <w:proofErr w:type="spellEnd"/>
          </w:p>
        </w:tc>
        <w:tc>
          <w:tcPr>
            <w:tcW w:w="1002" w:type="dxa"/>
            <w:tcBorders>
              <w:top w:val="nil"/>
              <w:left w:val="nil"/>
              <w:bottom w:val="nil"/>
              <w:right w:val="nil"/>
            </w:tcBorders>
            <w:shd w:val="clear" w:color="auto" w:fill="auto"/>
            <w:tcMar>
              <w:top w:w="100" w:type="nil"/>
              <w:right w:w="100" w:type="nil"/>
            </w:tcMar>
            <w:vAlign w:val="center"/>
          </w:tcPr>
          <w:p w14:paraId="2B45BF1D" w14:textId="4A7E1D36" w:rsidR="00CC00BF" w:rsidRPr="00323010" w:rsidRDefault="00CC00BF" w:rsidP="00CC00BF">
            <w:pPr>
              <w:jc w:val="center"/>
              <w:rPr>
                <w:sz w:val="20"/>
                <w:szCs w:val="20"/>
              </w:rPr>
            </w:pPr>
            <w:r w:rsidRPr="00323010">
              <w:rPr>
                <w:color w:val="000000"/>
                <w:sz w:val="20"/>
                <w:szCs w:val="20"/>
              </w:rPr>
              <w:t>76</w:t>
            </w:r>
          </w:p>
        </w:tc>
        <w:tc>
          <w:tcPr>
            <w:tcW w:w="1325" w:type="dxa"/>
            <w:tcBorders>
              <w:top w:val="nil"/>
              <w:left w:val="nil"/>
              <w:bottom w:val="nil"/>
              <w:right w:val="nil"/>
            </w:tcBorders>
            <w:shd w:val="clear" w:color="auto" w:fill="auto"/>
            <w:tcMar>
              <w:top w:w="100" w:type="nil"/>
              <w:right w:w="100" w:type="nil"/>
            </w:tcMar>
            <w:vAlign w:val="center"/>
          </w:tcPr>
          <w:p w14:paraId="7419B1BD" w14:textId="63337FED" w:rsidR="00CC00BF" w:rsidRPr="00323010" w:rsidRDefault="00CC00BF" w:rsidP="00CC00BF">
            <w:pPr>
              <w:jc w:val="center"/>
              <w:rPr>
                <w:sz w:val="20"/>
                <w:szCs w:val="20"/>
              </w:rPr>
            </w:pPr>
            <w:r w:rsidRPr="00323010">
              <w:rPr>
                <w:color w:val="000000"/>
                <w:sz w:val="20"/>
                <w:szCs w:val="20"/>
              </w:rPr>
              <w:t>77</w:t>
            </w:r>
          </w:p>
        </w:tc>
        <w:tc>
          <w:tcPr>
            <w:tcW w:w="990" w:type="dxa"/>
            <w:tcBorders>
              <w:top w:val="nil"/>
              <w:left w:val="nil"/>
              <w:bottom w:val="nil"/>
              <w:right w:val="nil"/>
            </w:tcBorders>
            <w:shd w:val="clear" w:color="auto" w:fill="auto"/>
            <w:tcMar>
              <w:top w:w="100" w:type="nil"/>
              <w:right w:w="100" w:type="nil"/>
            </w:tcMar>
            <w:vAlign w:val="center"/>
          </w:tcPr>
          <w:p w14:paraId="18C48916" w14:textId="49BF82BC" w:rsidR="00CC00BF" w:rsidRPr="00323010" w:rsidRDefault="00CC00BF" w:rsidP="00CC00BF">
            <w:pPr>
              <w:jc w:val="center"/>
              <w:rPr>
                <w:sz w:val="20"/>
                <w:szCs w:val="20"/>
              </w:rPr>
            </w:pPr>
            <w:r w:rsidRPr="00323010">
              <w:rPr>
                <w:color w:val="000000"/>
                <w:sz w:val="20"/>
                <w:szCs w:val="20"/>
              </w:rPr>
              <w:t>77</w:t>
            </w:r>
          </w:p>
        </w:tc>
        <w:tc>
          <w:tcPr>
            <w:tcW w:w="694" w:type="dxa"/>
            <w:tcBorders>
              <w:top w:val="nil"/>
              <w:left w:val="nil"/>
              <w:bottom w:val="nil"/>
              <w:right w:val="nil"/>
            </w:tcBorders>
            <w:shd w:val="clear" w:color="auto" w:fill="auto"/>
            <w:tcMar>
              <w:top w:w="100" w:type="nil"/>
              <w:right w:w="100" w:type="nil"/>
            </w:tcMar>
            <w:vAlign w:val="center"/>
          </w:tcPr>
          <w:p w14:paraId="46CBDA59" w14:textId="530745C1" w:rsidR="00CC00BF" w:rsidRPr="00323010" w:rsidRDefault="00CC00BF" w:rsidP="00CC00BF">
            <w:pPr>
              <w:jc w:val="center"/>
              <w:rPr>
                <w:sz w:val="20"/>
                <w:szCs w:val="20"/>
              </w:rPr>
            </w:pPr>
            <w:r w:rsidRPr="00323010">
              <w:rPr>
                <w:color w:val="000000"/>
                <w:sz w:val="20"/>
                <w:szCs w:val="20"/>
              </w:rPr>
              <w:t>77</w:t>
            </w:r>
          </w:p>
        </w:tc>
        <w:tc>
          <w:tcPr>
            <w:tcW w:w="1003" w:type="dxa"/>
            <w:tcBorders>
              <w:top w:val="nil"/>
              <w:left w:val="nil"/>
              <w:bottom w:val="nil"/>
              <w:right w:val="nil"/>
            </w:tcBorders>
            <w:shd w:val="clear" w:color="auto" w:fill="auto"/>
            <w:tcMar>
              <w:top w:w="100" w:type="nil"/>
              <w:right w:w="100" w:type="nil"/>
            </w:tcMar>
            <w:vAlign w:val="center"/>
          </w:tcPr>
          <w:p w14:paraId="15845B81" w14:textId="590BE6B0" w:rsidR="00CC00BF" w:rsidRPr="00323010" w:rsidRDefault="00CC00BF" w:rsidP="00CC00BF">
            <w:pPr>
              <w:jc w:val="center"/>
              <w:rPr>
                <w:sz w:val="20"/>
                <w:szCs w:val="20"/>
              </w:rPr>
            </w:pPr>
            <w:r w:rsidRPr="00323010">
              <w:rPr>
                <w:color w:val="000000"/>
                <w:sz w:val="20"/>
                <w:szCs w:val="20"/>
              </w:rPr>
              <w:t>78</w:t>
            </w:r>
          </w:p>
        </w:tc>
        <w:tc>
          <w:tcPr>
            <w:tcW w:w="1183" w:type="dxa"/>
            <w:tcBorders>
              <w:top w:val="nil"/>
              <w:left w:val="nil"/>
              <w:bottom w:val="nil"/>
              <w:right w:val="nil"/>
            </w:tcBorders>
            <w:shd w:val="clear" w:color="auto" w:fill="auto"/>
            <w:tcMar>
              <w:top w:w="100" w:type="nil"/>
              <w:right w:w="100" w:type="nil"/>
            </w:tcMar>
            <w:vAlign w:val="center"/>
          </w:tcPr>
          <w:p w14:paraId="11B72F2B" w14:textId="389DC528" w:rsidR="00CC00BF" w:rsidRPr="00323010" w:rsidRDefault="00CC00BF" w:rsidP="00CC00BF">
            <w:pPr>
              <w:jc w:val="center"/>
              <w:rPr>
                <w:sz w:val="20"/>
                <w:szCs w:val="20"/>
              </w:rPr>
            </w:pPr>
            <w:r w:rsidRPr="00323010">
              <w:rPr>
                <w:color w:val="000000"/>
                <w:sz w:val="20"/>
                <w:szCs w:val="20"/>
              </w:rPr>
              <w:t>79</w:t>
            </w:r>
          </w:p>
        </w:tc>
        <w:tc>
          <w:tcPr>
            <w:tcW w:w="1723" w:type="dxa"/>
            <w:tcBorders>
              <w:top w:val="nil"/>
              <w:left w:val="nil"/>
              <w:bottom w:val="nil"/>
              <w:right w:val="nil"/>
            </w:tcBorders>
            <w:shd w:val="clear" w:color="auto" w:fill="auto"/>
            <w:vAlign w:val="center"/>
          </w:tcPr>
          <w:p w14:paraId="75FC03F9" w14:textId="22D6C40D" w:rsidR="00CC00BF" w:rsidRPr="00323010" w:rsidRDefault="00CC00BF" w:rsidP="00CC00BF">
            <w:pPr>
              <w:jc w:val="center"/>
              <w:rPr>
                <w:sz w:val="20"/>
                <w:szCs w:val="20"/>
              </w:rPr>
            </w:pPr>
            <w:r w:rsidRPr="00323010">
              <w:rPr>
                <w:color w:val="000000"/>
                <w:sz w:val="20"/>
                <w:szCs w:val="20"/>
              </w:rPr>
              <w:t>79</w:t>
            </w:r>
          </w:p>
        </w:tc>
      </w:tr>
      <w:tr w:rsidR="00CC00BF" w:rsidRPr="00CC00BF" w14:paraId="7CF63ED2" w14:textId="60316543" w:rsidTr="00323010">
        <w:tc>
          <w:tcPr>
            <w:tcW w:w="1828" w:type="dxa"/>
            <w:tcBorders>
              <w:top w:val="nil"/>
              <w:left w:val="nil"/>
              <w:bottom w:val="nil"/>
              <w:right w:val="nil"/>
            </w:tcBorders>
            <w:tcMar>
              <w:top w:w="100" w:type="nil"/>
              <w:right w:w="100" w:type="nil"/>
            </w:tcMar>
          </w:tcPr>
          <w:p w14:paraId="0331A46B" w14:textId="77777777" w:rsidR="00CC00BF" w:rsidRPr="00323010" w:rsidRDefault="00CC00BF" w:rsidP="00CC00BF">
            <w:pPr>
              <w:rPr>
                <w:sz w:val="20"/>
                <w:szCs w:val="20"/>
              </w:rPr>
            </w:pPr>
            <w:r w:rsidRPr="00323010">
              <w:rPr>
                <w:sz w:val="20"/>
                <w:szCs w:val="20"/>
              </w:rPr>
              <w:t>Turkana</w:t>
            </w:r>
          </w:p>
        </w:tc>
        <w:tc>
          <w:tcPr>
            <w:tcW w:w="1002" w:type="dxa"/>
            <w:tcBorders>
              <w:top w:val="nil"/>
              <w:left w:val="nil"/>
              <w:bottom w:val="nil"/>
              <w:right w:val="nil"/>
            </w:tcBorders>
            <w:shd w:val="clear" w:color="auto" w:fill="auto"/>
            <w:tcMar>
              <w:top w:w="100" w:type="nil"/>
              <w:right w:w="100" w:type="nil"/>
            </w:tcMar>
            <w:vAlign w:val="center"/>
          </w:tcPr>
          <w:p w14:paraId="227D48C8" w14:textId="17A1537E" w:rsidR="00CC00BF" w:rsidRPr="00323010" w:rsidRDefault="00CC00BF" w:rsidP="00CC00BF">
            <w:pPr>
              <w:jc w:val="center"/>
              <w:rPr>
                <w:sz w:val="20"/>
                <w:szCs w:val="20"/>
              </w:rPr>
            </w:pPr>
            <w:r w:rsidRPr="00323010">
              <w:rPr>
                <w:color w:val="000000"/>
                <w:sz w:val="20"/>
                <w:szCs w:val="20"/>
              </w:rPr>
              <w:t>85</w:t>
            </w:r>
          </w:p>
        </w:tc>
        <w:tc>
          <w:tcPr>
            <w:tcW w:w="1325" w:type="dxa"/>
            <w:tcBorders>
              <w:top w:val="nil"/>
              <w:left w:val="nil"/>
              <w:bottom w:val="nil"/>
              <w:right w:val="nil"/>
            </w:tcBorders>
            <w:shd w:val="clear" w:color="auto" w:fill="auto"/>
            <w:tcMar>
              <w:top w:w="100" w:type="nil"/>
              <w:right w:w="100" w:type="nil"/>
            </w:tcMar>
            <w:vAlign w:val="center"/>
          </w:tcPr>
          <w:p w14:paraId="1C29A7CD" w14:textId="230CD8F3" w:rsidR="00CC00BF" w:rsidRPr="00323010" w:rsidRDefault="00CC00BF" w:rsidP="00CC00BF">
            <w:pPr>
              <w:jc w:val="center"/>
              <w:rPr>
                <w:sz w:val="20"/>
                <w:szCs w:val="20"/>
              </w:rPr>
            </w:pPr>
            <w:r w:rsidRPr="00323010">
              <w:rPr>
                <w:color w:val="000000"/>
                <w:sz w:val="20"/>
                <w:szCs w:val="20"/>
              </w:rPr>
              <w:t>85</w:t>
            </w:r>
          </w:p>
        </w:tc>
        <w:tc>
          <w:tcPr>
            <w:tcW w:w="990" w:type="dxa"/>
            <w:tcBorders>
              <w:top w:val="nil"/>
              <w:left w:val="nil"/>
              <w:bottom w:val="nil"/>
              <w:right w:val="nil"/>
            </w:tcBorders>
            <w:shd w:val="clear" w:color="auto" w:fill="auto"/>
            <w:tcMar>
              <w:top w:w="100" w:type="nil"/>
              <w:right w:w="100" w:type="nil"/>
            </w:tcMar>
            <w:vAlign w:val="center"/>
          </w:tcPr>
          <w:p w14:paraId="05172929" w14:textId="3EEBA364" w:rsidR="00CC00BF" w:rsidRPr="00323010" w:rsidRDefault="00CC00BF" w:rsidP="00CC00BF">
            <w:pPr>
              <w:jc w:val="center"/>
              <w:rPr>
                <w:sz w:val="20"/>
                <w:szCs w:val="20"/>
              </w:rPr>
            </w:pPr>
            <w:r w:rsidRPr="00323010">
              <w:rPr>
                <w:color w:val="000000"/>
                <w:sz w:val="20"/>
                <w:szCs w:val="20"/>
              </w:rPr>
              <w:t>85</w:t>
            </w:r>
          </w:p>
        </w:tc>
        <w:tc>
          <w:tcPr>
            <w:tcW w:w="694" w:type="dxa"/>
            <w:tcBorders>
              <w:top w:val="nil"/>
              <w:left w:val="nil"/>
              <w:bottom w:val="nil"/>
              <w:right w:val="nil"/>
            </w:tcBorders>
            <w:shd w:val="clear" w:color="auto" w:fill="auto"/>
            <w:tcMar>
              <w:top w:w="100" w:type="nil"/>
              <w:right w:w="100" w:type="nil"/>
            </w:tcMar>
            <w:vAlign w:val="center"/>
          </w:tcPr>
          <w:p w14:paraId="6492BA85" w14:textId="70E8073F" w:rsidR="00CC00BF" w:rsidRPr="00323010" w:rsidRDefault="00CC00BF" w:rsidP="00CC00BF">
            <w:pPr>
              <w:jc w:val="center"/>
              <w:rPr>
                <w:sz w:val="20"/>
                <w:szCs w:val="20"/>
              </w:rPr>
            </w:pPr>
            <w:r w:rsidRPr="00323010">
              <w:rPr>
                <w:color w:val="000000"/>
                <w:sz w:val="20"/>
                <w:szCs w:val="20"/>
              </w:rPr>
              <w:t>85</w:t>
            </w:r>
          </w:p>
        </w:tc>
        <w:tc>
          <w:tcPr>
            <w:tcW w:w="1003" w:type="dxa"/>
            <w:tcBorders>
              <w:top w:val="nil"/>
              <w:left w:val="nil"/>
              <w:bottom w:val="nil"/>
              <w:right w:val="nil"/>
            </w:tcBorders>
            <w:shd w:val="clear" w:color="auto" w:fill="auto"/>
            <w:tcMar>
              <w:top w:w="100" w:type="nil"/>
              <w:right w:w="100" w:type="nil"/>
            </w:tcMar>
            <w:vAlign w:val="center"/>
          </w:tcPr>
          <w:p w14:paraId="6C0A7C18" w14:textId="106AE683" w:rsidR="00CC00BF" w:rsidRPr="00323010" w:rsidRDefault="00CC00BF" w:rsidP="00CC00BF">
            <w:pPr>
              <w:jc w:val="center"/>
              <w:rPr>
                <w:sz w:val="20"/>
                <w:szCs w:val="20"/>
              </w:rPr>
            </w:pPr>
            <w:r w:rsidRPr="00323010">
              <w:rPr>
                <w:color w:val="000000"/>
                <w:sz w:val="20"/>
                <w:szCs w:val="20"/>
              </w:rPr>
              <w:t>86</w:t>
            </w:r>
          </w:p>
        </w:tc>
        <w:tc>
          <w:tcPr>
            <w:tcW w:w="1183" w:type="dxa"/>
            <w:tcBorders>
              <w:top w:val="nil"/>
              <w:left w:val="nil"/>
              <w:bottom w:val="nil"/>
              <w:right w:val="nil"/>
            </w:tcBorders>
            <w:shd w:val="clear" w:color="auto" w:fill="auto"/>
            <w:tcMar>
              <w:top w:w="100" w:type="nil"/>
              <w:right w:w="100" w:type="nil"/>
            </w:tcMar>
            <w:vAlign w:val="center"/>
          </w:tcPr>
          <w:p w14:paraId="6947A79E" w14:textId="7019F558" w:rsidR="00CC00BF" w:rsidRPr="00323010" w:rsidRDefault="00CC00BF" w:rsidP="00CC00BF">
            <w:pPr>
              <w:jc w:val="center"/>
              <w:rPr>
                <w:sz w:val="20"/>
                <w:szCs w:val="20"/>
              </w:rPr>
            </w:pPr>
            <w:r w:rsidRPr="00323010">
              <w:rPr>
                <w:color w:val="000000"/>
                <w:sz w:val="20"/>
                <w:szCs w:val="20"/>
              </w:rPr>
              <w:t>87</w:t>
            </w:r>
          </w:p>
        </w:tc>
        <w:tc>
          <w:tcPr>
            <w:tcW w:w="1723" w:type="dxa"/>
            <w:tcBorders>
              <w:top w:val="nil"/>
              <w:left w:val="nil"/>
              <w:bottom w:val="nil"/>
              <w:right w:val="nil"/>
            </w:tcBorders>
            <w:shd w:val="clear" w:color="auto" w:fill="auto"/>
            <w:vAlign w:val="center"/>
          </w:tcPr>
          <w:p w14:paraId="62069447" w14:textId="2E0D374C" w:rsidR="00CC00BF" w:rsidRPr="00323010" w:rsidRDefault="00CC00BF" w:rsidP="00CC00BF">
            <w:pPr>
              <w:jc w:val="center"/>
              <w:rPr>
                <w:sz w:val="20"/>
                <w:szCs w:val="20"/>
              </w:rPr>
            </w:pPr>
            <w:r w:rsidRPr="00323010">
              <w:rPr>
                <w:color w:val="000000"/>
                <w:sz w:val="20"/>
                <w:szCs w:val="20"/>
              </w:rPr>
              <w:t>87</w:t>
            </w:r>
          </w:p>
        </w:tc>
      </w:tr>
      <w:tr w:rsidR="00CC00BF" w:rsidRPr="00CC00BF" w14:paraId="69EB5DEA" w14:textId="317358F0" w:rsidTr="00323010">
        <w:tc>
          <w:tcPr>
            <w:tcW w:w="1828" w:type="dxa"/>
            <w:tcBorders>
              <w:top w:val="nil"/>
              <w:left w:val="nil"/>
              <w:bottom w:val="nil"/>
              <w:right w:val="nil"/>
            </w:tcBorders>
            <w:tcMar>
              <w:top w:w="100" w:type="nil"/>
              <w:right w:w="100" w:type="nil"/>
            </w:tcMar>
          </w:tcPr>
          <w:p w14:paraId="0DD50A1C" w14:textId="77777777" w:rsidR="00CC00BF" w:rsidRPr="00323010" w:rsidRDefault="00CC00BF" w:rsidP="00CC00BF">
            <w:pPr>
              <w:rPr>
                <w:sz w:val="20"/>
                <w:szCs w:val="20"/>
              </w:rPr>
            </w:pPr>
            <w:proofErr w:type="spellStart"/>
            <w:r w:rsidRPr="00323010">
              <w:rPr>
                <w:sz w:val="20"/>
                <w:szCs w:val="20"/>
              </w:rPr>
              <w:t>Uasin</w:t>
            </w:r>
            <w:proofErr w:type="spellEnd"/>
            <w:r w:rsidRPr="00323010">
              <w:rPr>
                <w:sz w:val="20"/>
                <w:szCs w:val="20"/>
              </w:rPr>
              <w:t xml:space="preserve"> Gishu</w:t>
            </w:r>
          </w:p>
        </w:tc>
        <w:tc>
          <w:tcPr>
            <w:tcW w:w="1002" w:type="dxa"/>
            <w:tcBorders>
              <w:top w:val="nil"/>
              <w:left w:val="nil"/>
              <w:bottom w:val="nil"/>
              <w:right w:val="nil"/>
            </w:tcBorders>
            <w:shd w:val="clear" w:color="auto" w:fill="auto"/>
            <w:tcMar>
              <w:top w:w="100" w:type="nil"/>
              <w:right w:w="100" w:type="nil"/>
            </w:tcMar>
            <w:vAlign w:val="center"/>
          </w:tcPr>
          <w:p w14:paraId="40F1858D" w14:textId="2EE6354B" w:rsidR="00CC00BF" w:rsidRPr="00323010" w:rsidRDefault="00CC00BF" w:rsidP="00CC00BF">
            <w:pPr>
              <w:jc w:val="center"/>
              <w:rPr>
                <w:sz w:val="20"/>
                <w:szCs w:val="20"/>
              </w:rPr>
            </w:pPr>
            <w:r w:rsidRPr="00323010">
              <w:rPr>
                <w:color w:val="000000"/>
                <w:sz w:val="20"/>
                <w:szCs w:val="20"/>
              </w:rPr>
              <w:t>71</w:t>
            </w:r>
          </w:p>
        </w:tc>
        <w:tc>
          <w:tcPr>
            <w:tcW w:w="1325" w:type="dxa"/>
            <w:tcBorders>
              <w:top w:val="nil"/>
              <w:left w:val="nil"/>
              <w:bottom w:val="nil"/>
              <w:right w:val="nil"/>
            </w:tcBorders>
            <w:shd w:val="clear" w:color="auto" w:fill="auto"/>
            <w:tcMar>
              <w:top w:w="100" w:type="nil"/>
              <w:right w:w="100" w:type="nil"/>
            </w:tcMar>
            <w:vAlign w:val="center"/>
          </w:tcPr>
          <w:p w14:paraId="07C40746" w14:textId="50974FB1" w:rsidR="00CC00BF" w:rsidRPr="00323010" w:rsidRDefault="00CC00BF" w:rsidP="00CC00BF">
            <w:pPr>
              <w:jc w:val="center"/>
              <w:rPr>
                <w:sz w:val="20"/>
                <w:szCs w:val="20"/>
              </w:rPr>
            </w:pPr>
            <w:r w:rsidRPr="00323010">
              <w:rPr>
                <w:color w:val="000000"/>
                <w:sz w:val="20"/>
                <w:szCs w:val="20"/>
              </w:rPr>
              <w:t>74</w:t>
            </w:r>
          </w:p>
        </w:tc>
        <w:tc>
          <w:tcPr>
            <w:tcW w:w="990" w:type="dxa"/>
            <w:tcBorders>
              <w:top w:val="nil"/>
              <w:left w:val="nil"/>
              <w:bottom w:val="nil"/>
              <w:right w:val="nil"/>
            </w:tcBorders>
            <w:shd w:val="clear" w:color="auto" w:fill="auto"/>
            <w:tcMar>
              <w:top w:w="100" w:type="nil"/>
              <w:right w:w="100" w:type="nil"/>
            </w:tcMar>
            <w:vAlign w:val="center"/>
          </w:tcPr>
          <w:p w14:paraId="0657CC2B" w14:textId="57D92426" w:rsidR="00CC00BF" w:rsidRPr="00323010" w:rsidRDefault="00CC00BF" w:rsidP="00CC00BF">
            <w:pPr>
              <w:jc w:val="center"/>
              <w:rPr>
                <w:sz w:val="20"/>
                <w:szCs w:val="20"/>
              </w:rPr>
            </w:pPr>
            <w:r w:rsidRPr="00323010">
              <w:rPr>
                <w:color w:val="000000"/>
                <w:sz w:val="20"/>
                <w:szCs w:val="20"/>
              </w:rPr>
              <w:t>74</w:t>
            </w:r>
          </w:p>
        </w:tc>
        <w:tc>
          <w:tcPr>
            <w:tcW w:w="694" w:type="dxa"/>
            <w:tcBorders>
              <w:top w:val="nil"/>
              <w:left w:val="nil"/>
              <w:bottom w:val="nil"/>
              <w:right w:val="nil"/>
            </w:tcBorders>
            <w:shd w:val="clear" w:color="auto" w:fill="auto"/>
            <w:tcMar>
              <w:top w:w="100" w:type="nil"/>
              <w:right w:w="100" w:type="nil"/>
            </w:tcMar>
            <w:vAlign w:val="center"/>
          </w:tcPr>
          <w:p w14:paraId="714048E3" w14:textId="404CA065" w:rsidR="00CC00BF" w:rsidRPr="00323010" w:rsidRDefault="00CC00BF" w:rsidP="00CC00BF">
            <w:pPr>
              <w:jc w:val="center"/>
              <w:rPr>
                <w:sz w:val="20"/>
                <w:szCs w:val="20"/>
              </w:rPr>
            </w:pPr>
            <w:r w:rsidRPr="00323010">
              <w:rPr>
                <w:color w:val="000000"/>
                <w:sz w:val="20"/>
                <w:szCs w:val="20"/>
              </w:rPr>
              <w:t>75</w:t>
            </w:r>
          </w:p>
        </w:tc>
        <w:tc>
          <w:tcPr>
            <w:tcW w:w="1003" w:type="dxa"/>
            <w:tcBorders>
              <w:top w:val="nil"/>
              <w:left w:val="nil"/>
              <w:bottom w:val="nil"/>
              <w:right w:val="nil"/>
            </w:tcBorders>
            <w:shd w:val="clear" w:color="auto" w:fill="auto"/>
            <w:tcMar>
              <w:top w:w="100" w:type="nil"/>
              <w:right w:w="100" w:type="nil"/>
            </w:tcMar>
            <w:vAlign w:val="center"/>
          </w:tcPr>
          <w:p w14:paraId="4A39204E" w14:textId="56B20D52" w:rsidR="00CC00BF" w:rsidRPr="00323010" w:rsidRDefault="00CC00BF" w:rsidP="00CC00BF">
            <w:pPr>
              <w:jc w:val="center"/>
              <w:rPr>
                <w:sz w:val="20"/>
                <w:szCs w:val="20"/>
              </w:rPr>
            </w:pPr>
            <w:r w:rsidRPr="00323010">
              <w:rPr>
                <w:color w:val="000000"/>
                <w:sz w:val="20"/>
                <w:szCs w:val="20"/>
              </w:rPr>
              <w:t>76</w:t>
            </w:r>
          </w:p>
        </w:tc>
        <w:tc>
          <w:tcPr>
            <w:tcW w:w="1183" w:type="dxa"/>
            <w:tcBorders>
              <w:top w:val="nil"/>
              <w:left w:val="nil"/>
              <w:bottom w:val="nil"/>
              <w:right w:val="nil"/>
            </w:tcBorders>
            <w:shd w:val="clear" w:color="auto" w:fill="auto"/>
            <w:tcMar>
              <w:top w:w="100" w:type="nil"/>
              <w:right w:w="100" w:type="nil"/>
            </w:tcMar>
            <w:vAlign w:val="center"/>
          </w:tcPr>
          <w:p w14:paraId="0C992349" w14:textId="07B5D956" w:rsidR="00CC00BF" w:rsidRPr="00323010" w:rsidRDefault="00CC00BF" w:rsidP="00CC00BF">
            <w:pPr>
              <w:jc w:val="center"/>
              <w:rPr>
                <w:sz w:val="20"/>
                <w:szCs w:val="20"/>
              </w:rPr>
            </w:pPr>
            <w:r w:rsidRPr="00323010">
              <w:rPr>
                <w:color w:val="000000"/>
                <w:sz w:val="20"/>
                <w:szCs w:val="20"/>
              </w:rPr>
              <w:t>79</w:t>
            </w:r>
          </w:p>
        </w:tc>
        <w:tc>
          <w:tcPr>
            <w:tcW w:w="1723" w:type="dxa"/>
            <w:tcBorders>
              <w:top w:val="nil"/>
              <w:left w:val="nil"/>
              <w:bottom w:val="nil"/>
              <w:right w:val="nil"/>
            </w:tcBorders>
            <w:shd w:val="clear" w:color="auto" w:fill="auto"/>
            <w:vAlign w:val="center"/>
          </w:tcPr>
          <w:p w14:paraId="3127AD4E" w14:textId="7A8E09DB" w:rsidR="00CC00BF" w:rsidRPr="00323010" w:rsidRDefault="00CC00BF" w:rsidP="00CC00BF">
            <w:pPr>
              <w:jc w:val="center"/>
              <w:rPr>
                <w:sz w:val="20"/>
                <w:szCs w:val="20"/>
              </w:rPr>
            </w:pPr>
            <w:r w:rsidRPr="00323010">
              <w:rPr>
                <w:color w:val="000000"/>
                <w:sz w:val="20"/>
                <w:szCs w:val="20"/>
              </w:rPr>
              <w:t>79</w:t>
            </w:r>
          </w:p>
        </w:tc>
      </w:tr>
      <w:tr w:rsidR="00CC00BF" w:rsidRPr="00CC00BF" w14:paraId="522894B6" w14:textId="5A305310" w:rsidTr="00323010">
        <w:tc>
          <w:tcPr>
            <w:tcW w:w="1828" w:type="dxa"/>
            <w:tcBorders>
              <w:top w:val="nil"/>
              <w:left w:val="nil"/>
              <w:bottom w:val="nil"/>
              <w:right w:val="nil"/>
            </w:tcBorders>
            <w:tcMar>
              <w:top w:w="100" w:type="nil"/>
              <w:right w:w="100" w:type="nil"/>
            </w:tcMar>
          </w:tcPr>
          <w:p w14:paraId="057ED545" w14:textId="77777777" w:rsidR="00CC00BF" w:rsidRPr="00323010" w:rsidRDefault="00CC00BF" w:rsidP="00CC00BF">
            <w:pPr>
              <w:rPr>
                <w:sz w:val="20"/>
                <w:szCs w:val="20"/>
              </w:rPr>
            </w:pPr>
            <w:proofErr w:type="spellStart"/>
            <w:r w:rsidRPr="00323010">
              <w:rPr>
                <w:sz w:val="20"/>
                <w:szCs w:val="20"/>
              </w:rPr>
              <w:t>Vihiga</w:t>
            </w:r>
            <w:proofErr w:type="spellEnd"/>
          </w:p>
        </w:tc>
        <w:tc>
          <w:tcPr>
            <w:tcW w:w="1002" w:type="dxa"/>
            <w:tcBorders>
              <w:top w:val="nil"/>
              <w:left w:val="nil"/>
              <w:bottom w:val="nil"/>
              <w:right w:val="nil"/>
            </w:tcBorders>
            <w:shd w:val="clear" w:color="auto" w:fill="auto"/>
            <w:tcMar>
              <w:top w:w="100" w:type="nil"/>
              <w:right w:w="100" w:type="nil"/>
            </w:tcMar>
            <w:vAlign w:val="center"/>
          </w:tcPr>
          <w:p w14:paraId="6DC863D2" w14:textId="665F63D9" w:rsidR="00CC00BF" w:rsidRPr="00323010" w:rsidRDefault="00CC00BF" w:rsidP="00CC00BF">
            <w:pPr>
              <w:jc w:val="center"/>
              <w:rPr>
                <w:sz w:val="20"/>
                <w:szCs w:val="20"/>
              </w:rPr>
            </w:pPr>
            <w:r w:rsidRPr="00323010">
              <w:rPr>
                <w:color w:val="000000"/>
                <w:sz w:val="20"/>
                <w:szCs w:val="20"/>
              </w:rPr>
              <w:t>83</w:t>
            </w:r>
          </w:p>
        </w:tc>
        <w:tc>
          <w:tcPr>
            <w:tcW w:w="1325" w:type="dxa"/>
            <w:tcBorders>
              <w:top w:val="nil"/>
              <w:left w:val="nil"/>
              <w:bottom w:val="nil"/>
              <w:right w:val="nil"/>
            </w:tcBorders>
            <w:shd w:val="clear" w:color="auto" w:fill="auto"/>
            <w:tcMar>
              <w:top w:w="100" w:type="nil"/>
              <w:right w:w="100" w:type="nil"/>
            </w:tcMar>
            <w:vAlign w:val="center"/>
          </w:tcPr>
          <w:p w14:paraId="14F7015A" w14:textId="74867118" w:rsidR="00CC00BF" w:rsidRPr="00323010" w:rsidRDefault="00CC00BF" w:rsidP="00CC00BF">
            <w:pPr>
              <w:jc w:val="center"/>
              <w:rPr>
                <w:sz w:val="20"/>
                <w:szCs w:val="20"/>
              </w:rPr>
            </w:pPr>
            <w:r w:rsidRPr="00323010">
              <w:rPr>
                <w:color w:val="000000"/>
                <w:sz w:val="20"/>
                <w:szCs w:val="20"/>
              </w:rPr>
              <w:t>84</w:t>
            </w:r>
          </w:p>
        </w:tc>
        <w:tc>
          <w:tcPr>
            <w:tcW w:w="990" w:type="dxa"/>
            <w:tcBorders>
              <w:top w:val="nil"/>
              <w:left w:val="nil"/>
              <w:bottom w:val="nil"/>
              <w:right w:val="nil"/>
            </w:tcBorders>
            <w:shd w:val="clear" w:color="auto" w:fill="auto"/>
            <w:tcMar>
              <w:top w:w="100" w:type="nil"/>
              <w:right w:w="100" w:type="nil"/>
            </w:tcMar>
            <w:vAlign w:val="center"/>
          </w:tcPr>
          <w:p w14:paraId="62FB884D" w14:textId="64AD89D2" w:rsidR="00CC00BF" w:rsidRPr="00323010" w:rsidRDefault="00CC00BF" w:rsidP="00CC00BF">
            <w:pPr>
              <w:jc w:val="center"/>
              <w:rPr>
                <w:sz w:val="20"/>
                <w:szCs w:val="20"/>
              </w:rPr>
            </w:pPr>
            <w:r w:rsidRPr="00323010">
              <w:rPr>
                <w:color w:val="000000"/>
                <w:sz w:val="20"/>
                <w:szCs w:val="20"/>
              </w:rPr>
              <w:t>85</w:t>
            </w:r>
          </w:p>
        </w:tc>
        <w:tc>
          <w:tcPr>
            <w:tcW w:w="694" w:type="dxa"/>
            <w:tcBorders>
              <w:top w:val="nil"/>
              <w:left w:val="nil"/>
              <w:bottom w:val="nil"/>
              <w:right w:val="nil"/>
            </w:tcBorders>
            <w:shd w:val="clear" w:color="auto" w:fill="auto"/>
            <w:tcMar>
              <w:top w:w="100" w:type="nil"/>
              <w:right w:w="100" w:type="nil"/>
            </w:tcMar>
            <w:vAlign w:val="center"/>
          </w:tcPr>
          <w:p w14:paraId="66A8CB0F" w14:textId="708D30E7" w:rsidR="00CC00BF" w:rsidRPr="00323010" w:rsidRDefault="00CC00BF" w:rsidP="00CC00BF">
            <w:pPr>
              <w:jc w:val="center"/>
              <w:rPr>
                <w:sz w:val="20"/>
                <w:szCs w:val="20"/>
              </w:rPr>
            </w:pPr>
            <w:r w:rsidRPr="00323010">
              <w:rPr>
                <w:color w:val="000000"/>
                <w:sz w:val="20"/>
                <w:szCs w:val="20"/>
              </w:rPr>
              <w:t>85</w:t>
            </w:r>
          </w:p>
        </w:tc>
        <w:tc>
          <w:tcPr>
            <w:tcW w:w="1003" w:type="dxa"/>
            <w:tcBorders>
              <w:top w:val="nil"/>
              <w:left w:val="nil"/>
              <w:bottom w:val="nil"/>
              <w:right w:val="nil"/>
            </w:tcBorders>
            <w:shd w:val="clear" w:color="auto" w:fill="auto"/>
            <w:tcMar>
              <w:top w:w="100" w:type="nil"/>
              <w:right w:w="100" w:type="nil"/>
            </w:tcMar>
            <w:vAlign w:val="center"/>
          </w:tcPr>
          <w:p w14:paraId="7482FD86" w14:textId="7399F22B" w:rsidR="00CC00BF" w:rsidRPr="00323010" w:rsidRDefault="00CC00BF" w:rsidP="00CC00BF">
            <w:pPr>
              <w:jc w:val="center"/>
              <w:rPr>
                <w:sz w:val="20"/>
                <w:szCs w:val="20"/>
              </w:rPr>
            </w:pPr>
            <w:r w:rsidRPr="00323010">
              <w:rPr>
                <w:color w:val="000000"/>
                <w:sz w:val="20"/>
                <w:szCs w:val="20"/>
              </w:rPr>
              <w:t>86</w:t>
            </w:r>
          </w:p>
        </w:tc>
        <w:tc>
          <w:tcPr>
            <w:tcW w:w="1183" w:type="dxa"/>
            <w:tcBorders>
              <w:top w:val="nil"/>
              <w:left w:val="nil"/>
              <w:bottom w:val="nil"/>
              <w:right w:val="nil"/>
            </w:tcBorders>
            <w:shd w:val="clear" w:color="auto" w:fill="auto"/>
            <w:tcMar>
              <w:top w:w="100" w:type="nil"/>
              <w:right w:w="100" w:type="nil"/>
            </w:tcMar>
            <w:vAlign w:val="center"/>
          </w:tcPr>
          <w:p w14:paraId="60450047" w14:textId="73EC5D52" w:rsidR="00CC00BF" w:rsidRPr="00323010" w:rsidRDefault="00CC00BF" w:rsidP="00CC00BF">
            <w:pPr>
              <w:jc w:val="center"/>
              <w:rPr>
                <w:sz w:val="20"/>
                <w:szCs w:val="20"/>
              </w:rPr>
            </w:pPr>
            <w:r w:rsidRPr="00323010">
              <w:rPr>
                <w:color w:val="000000"/>
                <w:sz w:val="20"/>
                <w:szCs w:val="20"/>
              </w:rPr>
              <w:t>87</w:t>
            </w:r>
          </w:p>
        </w:tc>
        <w:tc>
          <w:tcPr>
            <w:tcW w:w="1723" w:type="dxa"/>
            <w:tcBorders>
              <w:top w:val="nil"/>
              <w:left w:val="nil"/>
              <w:bottom w:val="nil"/>
              <w:right w:val="nil"/>
            </w:tcBorders>
            <w:shd w:val="clear" w:color="auto" w:fill="auto"/>
            <w:vAlign w:val="center"/>
          </w:tcPr>
          <w:p w14:paraId="0AEF82D4" w14:textId="0844FF8E" w:rsidR="00CC00BF" w:rsidRPr="00323010" w:rsidRDefault="00CC00BF" w:rsidP="00CC00BF">
            <w:pPr>
              <w:jc w:val="center"/>
              <w:rPr>
                <w:sz w:val="20"/>
                <w:szCs w:val="20"/>
              </w:rPr>
            </w:pPr>
            <w:r w:rsidRPr="00323010">
              <w:rPr>
                <w:color w:val="000000"/>
                <w:sz w:val="20"/>
                <w:szCs w:val="20"/>
              </w:rPr>
              <w:t>87</w:t>
            </w:r>
          </w:p>
        </w:tc>
      </w:tr>
      <w:tr w:rsidR="00CC00BF" w:rsidRPr="00CC00BF" w14:paraId="27789F5C" w14:textId="217AB5B7" w:rsidTr="00323010">
        <w:tc>
          <w:tcPr>
            <w:tcW w:w="1828" w:type="dxa"/>
            <w:tcBorders>
              <w:top w:val="nil"/>
              <w:left w:val="nil"/>
              <w:bottom w:val="nil"/>
              <w:right w:val="nil"/>
            </w:tcBorders>
            <w:tcMar>
              <w:top w:w="100" w:type="nil"/>
              <w:right w:w="100" w:type="nil"/>
            </w:tcMar>
          </w:tcPr>
          <w:p w14:paraId="79DDD9B0" w14:textId="77777777" w:rsidR="00CC00BF" w:rsidRPr="00323010" w:rsidRDefault="00CC00BF" w:rsidP="00CC00BF">
            <w:pPr>
              <w:rPr>
                <w:sz w:val="20"/>
                <w:szCs w:val="20"/>
              </w:rPr>
            </w:pPr>
            <w:proofErr w:type="spellStart"/>
            <w:r w:rsidRPr="00323010">
              <w:rPr>
                <w:sz w:val="20"/>
                <w:szCs w:val="20"/>
              </w:rPr>
              <w:t>Wajir</w:t>
            </w:r>
            <w:proofErr w:type="spellEnd"/>
          </w:p>
        </w:tc>
        <w:tc>
          <w:tcPr>
            <w:tcW w:w="1002" w:type="dxa"/>
            <w:tcBorders>
              <w:top w:val="nil"/>
              <w:left w:val="nil"/>
              <w:bottom w:val="nil"/>
              <w:right w:val="nil"/>
            </w:tcBorders>
            <w:shd w:val="clear" w:color="auto" w:fill="auto"/>
            <w:tcMar>
              <w:top w:w="100" w:type="nil"/>
              <w:right w:w="100" w:type="nil"/>
            </w:tcMar>
            <w:vAlign w:val="center"/>
          </w:tcPr>
          <w:p w14:paraId="4EF53165" w14:textId="4DC4FCD0" w:rsidR="00CC00BF" w:rsidRPr="00323010" w:rsidRDefault="00CC00BF" w:rsidP="00CC00BF">
            <w:pPr>
              <w:jc w:val="center"/>
              <w:rPr>
                <w:sz w:val="20"/>
                <w:szCs w:val="20"/>
              </w:rPr>
            </w:pPr>
            <w:r w:rsidRPr="00323010">
              <w:rPr>
                <w:color w:val="000000"/>
                <w:sz w:val="20"/>
                <w:szCs w:val="20"/>
              </w:rPr>
              <w:t>92</w:t>
            </w:r>
          </w:p>
        </w:tc>
        <w:tc>
          <w:tcPr>
            <w:tcW w:w="1325" w:type="dxa"/>
            <w:tcBorders>
              <w:top w:val="nil"/>
              <w:left w:val="nil"/>
              <w:bottom w:val="nil"/>
              <w:right w:val="nil"/>
            </w:tcBorders>
            <w:shd w:val="clear" w:color="auto" w:fill="auto"/>
            <w:tcMar>
              <w:top w:w="100" w:type="nil"/>
              <w:right w:w="100" w:type="nil"/>
            </w:tcMar>
            <w:vAlign w:val="center"/>
          </w:tcPr>
          <w:p w14:paraId="2CB50B7A" w14:textId="1923924E" w:rsidR="00CC00BF" w:rsidRPr="00323010" w:rsidRDefault="00CC00BF" w:rsidP="00CC00BF">
            <w:pPr>
              <w:jc w:val="center"/>
              <w:rPr>
                <w:sz w:val="20"/>
                <w:szCs w:val="20"/>
              </w:rPr>
            </w:pPr>
            <w:r w:rsidRPr="00323010">
              <w:rPr>
                <w:color w:val="000000"/>
                <w:sz w:val="20"/>
                <w:szCs w:val="20"/>
              </w:rPr>
              <w:t>93</w:t>
            </w:r>
          </w:p>
        </w:tc>
        <w:tc>
          <w:tcPr>
            <w:tcW w:w="990" w:type="dxa"/>
            <w:tcBorders>
              <w:top w:val="nil"/>
              <w:left w:val="nil"/>
              <w:bottom w:val="nil"/>
              <w:right w:val="nil"/>
            </w:tcBorders>
            <w:shd w:val="clear" w:color="auto" w:fill="auto"/>
            <w:tcMar>
              <w:top w:w="100" w:type="nil"/>
              <w:right w:w="100" w:type="nil"/>
            </w:tcMar>
            <w:vAlign w:val="center"/>
          </w:tcPr>
          <w:p w14:paraId="3886250E" w14:textId="04B06C8B" w:rsidR="00CC00BF" w:rsidRPr="00323010" w:rsidRDefault="00CC00BF" w:rsidP="00CC00BF">
            <w:pPr>
              <w:jc w:val="center"/>
              <w:rPr>
                <w:sz w:val="20"/>
                <w:szCs w:val="20"/>
              </w:rPr>
            </w:pPr>
            <w:r w:rsidRPr="00323010">
              <w:rPr>
                <w:color w:val="000000"/>
                <w:sz w:val="20"/>
                <w:szCs w:val="20"/>
              </w:rPr>
              <w:t>93</w:t>
            </w:r>
          </w:p>
        </w:tc>
        <w:tc>
          <w:tcPr>
            <w:tcW w:w="694" w:type="dxa"/>
            <w:tcBorders>
              <w:top w:val="nil"/>
              <w:left w:val="nil"/>
              <w:bottom w:val="nil"/>
              <w:right w:val="nil"/>
            </w:tcBorders>
            <w:shd w:val="clear" w:color="auto" w:fill="auto"/>
            <w:tcMar>
              <w:top w:w="100" w:type="nil"/>
              <w:right w:w="100" w:type="nil"/>
            </w:tcMar>
            <w:vAlign w:val="center"/>
          </w:tcPr>
          <w:p w14:paraId="0D486CD8" w14:textId="7F40B86E" w:rsidR="00CC00BF" w:rsidRPr="00323010" w:rsidRDefault="00CC00BF" w:rsidP="00CC00BF">
            <w:pPr>
              <w:jc w:val="center"/>
              <w:rPr>
                <w:sz w:val="20"/>
                <w:szCs w:val="20"/>
              </w:rPr>
            </w:pPr>
            <w:r w:rsidRPr="00323010">
              <w:rPr>
                <w:color w:val="000000"/>
                <w:sz w:val="20"/>
                <w:szCs w:val="20"/>
              </w:rPr>
              <w:t>93</w:t>
            </w:r>
          </w:p>
        </w:tc>
        <w:tc>
          <w:tcPr>
            <w:tcW w:w="1003" w:type="dxa"/>
            <w:tcBorders>
              <w:top w:val="nil"/>
              <w:left w:val="nil"/>
              <w:bottom w:val="nil"/>
              <w:right w:val="nil"/>
            </w:tcBorders>
            <w:shd w:val="clear" w:color="auto" w:fill="auto"/>
            <w:tcMar>
              <w:top w:w="100" w:type="nil"/>
              <w:right w:w="100" w:type="nil"/>
            </w:tcMar>
            <w:vAlign w:val="center"/>
          </w:tcPr>
          <w:p w14:paraId="2E845D62" w14:textId="70F04D0B" w:rsidR="00CC00BF" w:rsidRPr="00323010" w:rsidRDefault="00CC00BF" w:rsidP="00CC00BF">
            <w:pPr>
              <w:jc w:val="center"/>
              <w:rPr>
                <w:sz w:val="20"/>
                <w:szCs w:val="20"/>
              </w:rPr>
            </w:pPr>
            <w:r w:rsidRPr="00323010">
              <w:rPr>
                <w:color w:val="000000"/>
                <w:sz w:val="20"/>
                <w:szCs w:val="20"/>
              </w:rPr>
              <w:t>94</w:t>
            </w:r>
          </w:p>
        </w:tc>
        <w:tc>
          <w:tcPr>
            <w:tcW w:w="1183" w:type="dxa"/>
            <w:tcBorders>
              <w:top w:val="nil"/>
              <w:left w:val="nil"/>
              <w:bottom w:val="nil"/>
              <w:right w:val="nil"/>
            </w:tcBorders>
            <w:shd w:val="clear" w:color="auto" w:fill="auto"/>
            <w:tcMar>
              <w:top w:w="100" w:type="nil"/>
              <w:right w:w="100" w:type="nil"/>
            </w:tcMar>
            <w:vAlign w:val="center"/>
          </w:tcPr>
          <w:p w14:paraId="26FF33F2" w14:textId="4DC88D37" w:rsidR="00CC00BF" w:rsidRPr="00323010" w:rsidRDefault="00CC00BF" w:rsidP="00CC00BF">
            <w:pPr>
              <w:jc w:val="center"/>
              <w:rPr>
                <w:sz w:val="20"/>
                <w:szCs w:val="20"/>
              </w:rPr>
            </w:pPr>
            <w:r w:rsidRPr="00323010">
              <w:rPr>
                <w:color w:val="000000"/>
                <w:sz w:val="20"/>
                <w:szCs w:val="20"/>
              </w:rPr>
              <w:t>94</w:t>
            </w:r>
          </w:p>
        </w:tc>
        <w:tc>
          <w:tcPr>
            <w:tcW w:w="1723" w:type="dxa"/>
            <w:tcBorders>
              <w:top w:val="nil"/>
              <w:left w:val="nil"/>
              <w:bottom w:val="nil"/>
              <w:right w:val="nil"/>
            </w:tcBorders>
            <w:shd w:val="clear" w:color="auto" w:fill="auto"/>
            <w:vAlign w:val="center"/>
          </w:tcPr>
          <w:p w14:paraId="7B99F7E2" w14:textId="07504313" w:rsidR="00CC00BF" w:rsidRPr="00323010" w:rsidRDefault="00CC00BF" w:rsidP="00CC00BF">
            <w:pPr>
              <w:jc w:val="center"/>
              <w:rPr>
                <w:sz w:val="20"/>
                <w:szCs w:val="20"/>
              </w:rPr>
            </w:pPr>
            <w:r w:rsidRPr="00323010">
              <w:rPr>
                <w:color w:val="000000"/>
                <w:sz w:val="20"/>
                <w:szCs w:val="20"/>
              </w:rPr>
              <w:t>94</w:t>
            </w:r>
          </w:p>
        </w:tc>
      </w:tr>
      <w:tr w:rsidR="00CC00BF" w:rsidRPr="00CC00BF" w14:paraId="1E12DCC3" w14:textId="5CC7811A" w:rsidTr="00323010">
        <w:tc>
          <w:tcPr>
            <w:tcW w:w="1828" w:type="dxa"/>
            <w:tcBorders>
              <w:top w:val="nil"/>
              <w:left w:val="nil"/>
              <w:bottom w:val="single" w:sz="4" w:space="0" w:color="auto"/>
              <w:right w:val="nil"/>
            </w:tcBorders>
            <w:tcMar>
              <w:top w:w="100" w:type="nil"/>
              <w:right w:w="100" w:type="nil"/>
            </w:tcMar>
          </w:tcPr>
          <w:p w14:paraId="59865B18" w14:textId="77777777" w:rsidR="00CC00BF" w:rsidRPr="00323010" w:rsidRDefault="00CC00BF" w:rsidP="00CC00BF">
            <w:pPr>
              <w:rPr>
                <w:sz w:val="20"/>
                <w:szCs w:val="20"/>
              </w:rPr>
            </w:pPr>
            <w:r w:rsidRPr="00323010">
              <w:rPr>
                <w:sz w:val="20"/>
                <w:szCs w:val="20"/>
              </w:rPr>
              <w:t>West Pokot</w:t>
            </w:r>
          </w:p>
        </w:tc>
        <w:tc>
          <w:tcPr>
            <w:tcW w:w="1002" w:type="dxa"/>
            <w:tcBorders>
              <w:top w:val="nil"/>
              <w:left w:val="nil"/>
              <w:bottom w:val="single" w:sz="4" w:space="0" w:color="auto"/>
              <w:right w:val="nil"/>
            </w:tcBorders>
            <w:shd w:val="clear" w:color="auto" w:fill="auto"/>
            <w:tcMar>
              <w:top w:w="100" w:type="nil"/>
              <w:right w:w="100" w:type="nil"/>
            </w:tcMar>
            <w:vAlign w:val="center"/>
          </w:tcPr>
          <w:p w14:paraId="12619D49" w14:textId="21DE5851" w:rsidR="00CC00BF" w:rsidRPr="00323010" w:rsidRDefault="00CC00BF" w:rsidP="00CC00BF">
            <w:pPr>
              <w:jc w:val="center"/>
              <w:rPr>
                <w:sz w:val="20"/>
                <w:szCs w:val="20"/>
              </w:rPr>
            </w:pPr>
            <w:r w:rsidRPr="00323010">
              <w:rPr>
                <w:color w:val="000000"/>
                <w:sz w:val="20"/>
                <w:szCs w:val="20"/>
              </w:rPr>
              <w:t>88</w:t>
            </w:r>
          </w:p>
        </w:tc>
        <w:tc>
          <w:tcPr>
            <w:tcW w:w="1325" w:type="dxa"/>
            <w:tcBorders>
              <w:top w:val="nil"/>
              <w:left w:val="nil"/>
              <w:bottom w:val="single" w:sz="4" w:space="0" w:color="auto"/>
              <w:right w:val="nil"/>
            </w:tcBorders>
            <w:shd w:val="clear" w:color="auto" w:fill="auto"/>
            <w:tcMar>
              <w:top w:w="100" w:type="nil"/>
              <w:right w:w="100" w:type="nil"/>
            </w:tcMar>
            <w:vAlign w:val="center"/>
          </w:tcPr>
          <w:p w14:paraId="177FE4B3" w14:textId="69EECD07" w:rsidR="00CC00BF" w:rsidRPr="00323010" w:rsidRDefault="00CC00BF" w:rsidP="00CC00BF">
            <w:pPr>
              <w:jc w:val="center"/>
              <w:rPr>
                <w:sz w:val="20"/>
                <w:szCs w:val="20"/>
              </w:rPr>
            </w:pPr>
            <w:r w:rsidRPr="00323010">
              <w:rPr>
                <w:color w:val="000000"/>
                <w:sz w:val="20"/>
                <w:szCs w:val="20"/>
              </w:rPr>
              <w:t>90</w:t>
            </w:r>
          </w:p>
        </w:tc>
        <w:tc>
          <w:tcPr>
            <w:tcW w:w="990" w:type="dxa"/>
            <w:tcBorders>
              <w:top w:val="nil"/>
              <w:left w:val="nil"/>
              <w:bottom w:val="single" w:sz="4" w:space="0" w:color="auto"/>
              <w:right w:val="nil"/>
            </w:tcBorders>
            <w:shd w:val="clear" w:color="auto" w:fill="auto"/>
            <w:tcMar>
              <w:top w:w="100" w:type="nil"/>
              <w:right w:w="100" w:type="nil"/>
            </w:tcMar>
            <w:vAlign w:val="center"/>
          </w:tcPr>
          <w:p w14:paraId="2075666B" w14:textId="093C68D4" w:rsidR="00CC00BF" w:rsidRPr="00323010" w:rsidRDefault="00CC00BF" w:rsidP="00CC00BF">
            <w:pPr>
              <w:jc w:val="center"/>
              <w:rPr>
                <w:sz w:val="20"/>
                <w:szCs w:val="20"/>
              </w:rPr>
            </w:pPr>
            <w:r w:rsidRPr="00323010">
              <w:rPr>
                <w:color w:val="000000"/>
                <w:sz w:val="20"/>
                <w:szCs w:val="20"/>
              </w:rPr>
              <w:t>90</w:t>
            </w:r>
          </w:p>
        </w:tc>
        <w:tc>
          <w:tcPr>
            <w:tcW w:w="694" w:type="dxa"/>
            <w:tcBorders>
              <w:top w:val="nil"/>
              <w:left w:val="nil"/>
              <w:bottom w:val="single" w:sz="4" w:space="0" w:color="auto"/>
              <w:right w:val="nil"/>
            </w:tcBorders>
            <w:shd w:val="clear" w:color="auto" w:fill="auto"/>
            <w:tcMar>
              <w:top w:w="100" w:type="nil"/>
              <w:right w:w="100" w:type="nil"/>
            </w:tcMar>
            <w:vAlign w:val="center"/>
          </w:tcPr>
          <w:p w14:paraId="52E6E3F9" w14:textId="6D8E33FA" w:rsidR="00CC00BF" w:rsidRPr="00323010" w:rsidRDefault="00CC00BF" w:rsidP="00CC00BF">
            <w:pPr>
              <w:jc w:val="center"/>
              <w:rPr>
                <w:sz w:val="20"/>
                <w:szCs w:val="20"/>
              </w:rPr>
            </w:pPr>
            <w:r w:rsidRPr="00323010">
              <w:rPr>
                <w:color w:val="000000"/>
                <w:sz w:val="20"/>
                <w:szCs w:val="20"/>
              </w:rPr>
              <w:t>91</w:t>
            </w:r>
          </w:p>
        </w:tc>
        <w:tc>
          <w:tcPr>
            <w:tcW w:w="1003" w:type="dxa"/>
            <w:tcBorders>
              <w:top w:val="nil"/>
              <w:left w:val="nil"/>
              <w:bottom w:val="single" w:sz="4" w:space="0" w:color="auto"/>
              <w:right w:val="nil"/>
            </w:tcBorders>
            <w:shd w:val="clear" w:color="auto" w:fill="auto"/>
            <w:tcMar>
              <w:top w:w="100" w:type="nil"/>
              <w:right w:w="100" w:type="nil"/>
            </w:tcMar>
            <w:vAlign w:val="center"/>
          </w:tcPr>
          <w:p w14:paraId="7EC49DC5" w14:textId="036CE90C" w:rsidR="00CC00BF" w:rsidRPr="00323010" w:rsidRDefault="00CC00BF" w:rsidP="00CC00BF">
            <w:pPr>
              <w:jc w:val="center"/>
              <w:rPr>
                <w:sz w:val="20"/>
                <w:szCs w:val="20"/>
              </w:rPr>
            </w:pPr>
            <w:r w:rsidRPr="00323010">
              <w:rPr>
                <w:color w:val="000000"/>
                <w:sz w:val="20"/>
                <w:szCs w:val="20"/>
              </w:rPr>
              <w:t>92</w:t>
            </w:r>
          </w:p>
        </w:tc>
        <w:tc>
          <w:tcPr>
            <w:tcW w:w="1183" w:type="dxa"/>
            <w:tcBorders>
              <w:top w:val="nil"/>
              <w:left w:val="nil"/>
              <w:bottom w:val="single" w:sz="4" w:space="0" w:color="auto"/>
              <w:right w:val="nil"/>
            </w:tcBorders>
            <w:shd w:val="clear" w:color="auto" w:fill="auto"/>
            <w:tcMar>
              <w:top w:w="100" w:type="nil"/>
              <w:right w:w="100" w:type="nil"/>
            </w:tcMar>
            <w:vAlign w:val="center"/>
          </w:tcPr>
          <w:p w14:paraId="57E5985C" w14:textId="04352224" w:rsidR="00CC00BF" w:rsidRPr="00323010" w:rsidRDefault="00CC00BF" w:rsidP="00CC00BF">
            <w:pPr>
              <w:jc w:val="center"/>
              <w:rPr>
                <w:sz w:val="20"/>
                <w:szCs w:val="20"/>
              </w:rPr>
            </w:pPr>
            <w:r w:rsidRPr="00323010">
              <w:rPr>
                <w:color w:val="000000"/>
                <w:sz w:val="20"/>
                <w:szCs w:val="20"/>
              </w:rPr>
              <w:t>92</w:t>
            </w:r>
          </w:p>
        </w:tc>
        <w:tc>
          <w:tcPr>
            <w:tcW w:w="1723" w:type="dxa"/>
            <w:tcBorders>
              <w:top w:val="nil"/>
              <w:left w:val="nil"/>
              <w:bottom w:val="single" w:sz="4" w:space="0" w:color="auto"/>
              <w:right w:val="nil"/>
            </w:tcBorders>
            <w:shd w:val="clear" w:color="auto" w:fill="auto"/>
            <w:vAlign w:val="center"/>
          </w:tcPr>
          <w:p w14:paraId="6CB0A0C7" w14:textId="18EE25A8" w:rsidR="00CC00BF" w:rsidRPr="00323010" w:rsidRDefault="00CC00BF" w:rsidP="00CC00BF">
            <w:pPr>
              <w:jc w:val="center"/>
              <w:rPr>
                <w:sz w:val="20"/>
                <w:szCs w:val="20"/>
              </w:rPr>
            </w:pPr>
            <w:r w:rsidRPr="00323010">
              <w:rPr>
                <w:color w:val="000000"/>
                <w:sz w:val="20"/>
                <w:szCs w:val="20"/>
              </w:rPr>
              <w:t>92</w:t>
            </w:r>
          </w:p>
        </w:tc>
      </w:tr>
      <w:tr w:rsidR="00CC00BF" w:rsidRPr="00CC00BF" w14:paraId="25D025E7" w14:textId="4F14E66E" w:rsidTr="00323010">
        <w:tc>
          <w:tcPr>
            <w:tcW w:w="1828" w:type="dxa"/>
            <w:tcBorders>
              <w:top w:val="single" w:sz="4" w:space="0" w:color="auto"/>
              <w:left w:val="nil"/>
              <w:bottom w:val="single" w:sz="4" w:space="0" w:color="auto"/>
              <w:right w:val="nil"/>
            </w:tcBorders>
            <w:tcMar>
              <w:top w:w="100" w:type="nil"/>
              <w:right w:w="100" w:type="nil"/>
            </w:tcMar>
          </w:tcPr>
          <w:p w14:paraId="54ABE86D" w14:textId="77777777" w:rsidR="00CC00BF" w:rsidRPr="00323010" w:rsidRDefault="00CC00BF" w:rsidP="00CC00BF">
            <w:pPr>
              <w:rPr>
                <w:sz w:val="20"/>
                <w:szCs w:val="20"/>
              </w:rPr>
            </w:pPr>
            <w:r w:rsidRPr="00323010">
              <w:rPr>
                <w:sz w:val="20"/>
                <w:szCs w:val="20"/>
              </w:rPr>
              <w:t>Total</w:t>
            </w:r>
          </w:p>
        </w:tc>
        <w:tc>
          <w:tcPr>
            <w:tcW w:w="1002" w:type="dxa"/>
            <w:tcBorders>
              <w:top w:val="single" w:sz="4" w:space="0" w:color="auto"/>
              <w:left w:val="nil"/>
              <w:bottom w:val="single" w:sz="8" w:space="0" w:color="auto"/>
              <w:right w:val="nil"/>
            </w:tcBorders>
            <w:shd w:val="clear" w:color="auto" w:fill="auto"/>
            <w:tcMar>
              <w:top w:w="100" w:type="nil"/>
              <w:right w:w="100" w:type="nil"/>
            </w:tcMar>
            <w:vAlign w:val="center"/>
          </w:tcPr>
          <w:p w14:paraId="6200714A" w14:textId="056B7C13" w:rsidR="00CC00BF" w:rsidRPr="00323010" w:rsidRDefault="00CC00BF" w:rsidP="00CC00BF">
            <w:pPr>
              <w:jc w:val="center"/>
              <w:rPr>
                <w:sz w:val="20"/>
                <w:szCs w:val="20"/>
              </w:rPr>
            </w:pPr>
            <w:r w:rsidRPr="00323010">
              <w:rPr>
                <w:color w:val="000000"/>
                <w:sz w:val="20"/>
                <w:szCs w:val="20"/>
              </w:rPr>
              <w:t>68</w:t>
            </w:r>
          </w:p>
        </w:tc>
        <w:tc>
          <w:tcPr>
            <w:tcW w:w="1325" w:type="dxa"/>
            <w:tcBorders>
              <w:top w:val="single" w:sz="4" w:space="0" w:color="auto"/>
              <w:left w:val="nil"/>
              <w:bottom w:val="single" w:sz="8" w:space="0" w:color="auto"/>
              <w:right w:val="nil"/>
            </w:tcBorders>
            <w:shd w:val="clear" w:color="auto" w:fill="auto"/>
            <w:tcMar>
              <w:top w:w="100" w:type="nil"/>
              <w:right w:w="100" w:type="nil"/>
            </w:tcMar>
            <w:vAlign w:val="center"/>
          </w:tcPr>
          <w:p w14:paraId="1A6218C8" w14:textId="078392D6" w:rsidR="00CC00BF" w:rsidRPr="00323010" w:rsidRDefault="00CC00BF" w:rsidP="00CC00BF">
            <w:pPr>
              <w:jc w:val="center"/>
              <w:rPr>
                <w:sz w:val="20"/>
                <w:szCs w:val="20"/>
              </w:rPr>
            </w:pPr>
            <w:r w:rsidRPr="00323010">
              <w:rPr>
                <w:color w:val="000000"/>
                <w:sz w:val="20"/>
                <w:szCs w:val="20"/>
              </w:rPr>
              <w:t>69</w:t>
            </w:r>
          </w:p>
        </w:tc>
        <w:tc>
          <w:tcPr>
            <w:tcW w:w="990" w:type="dxa"/>
            <w:tcBorders>
              <w:top w:val="single" w:sz="4" w:space="0" w:color="auto"/>
              <w:left w:val="nil"/>
              <w:bottom w:val="single" w:sz="8" w:space="0" w:color="auto"/>
              <w:right w:val="nil"/>
            </w:tcBorders>
            <w:shd w:val="clear" w:color="auto" w:fill="auto"/>
            <w:tcMar>
              <w:top w:w="100" w:type="nil"/>
              <w:right w:w="100" w:type="nil"/>
            </w:tcMar>
            <w:vAlign w:val="center"/>
          </w:tcPr>
          <w:p w14:paraId="405D6029" w14:textId="5DA4DC7B" w:rsidR="00CC00BF" w:rsidRPr="00323010" w:rsidRDefault="00CC00BF" w:rsidP="00CC00BF">
            <w:pPr>
              <w:jc w:val="center"/>
              <w:rPr>
                <w:sz w:val="20"/>
                <w:szCs w:val="20"/>
              </w:rPr>
            </w:pPr>
            <w:r w:rsidRPr="00323010">
              <w:rPr>
                <w:color w:val="000000"/>
                <w:sz w:val="20"/>
                <w:szCs w:val="20"/>
              </w:rPr>
              <w:t>70</w:t>
            </w:r>
          </w:p>
        </w:tc>
        <w:tc>
          <w:tcPr>
            <w:tcW w:w="694" w:type="dxa"/>
            <w:tcBorders>
              <w:top w:val="single" w:sz="4" w:space="0" w:color="auto"/>
              <w:left w:val="nil"/>
              <w:bottom w:val="single" w:sz="8" w:space="0" w:color="auto"/>
              <w:right w:val="nil"/>
            </w:tcBorders>
            <w:shd w:val="clear" w:color="auto" w:fill="auto"/>
            <w:tcMar>
              <w:top w:w="100" w:type="nil"/>
              <w:right w:w="100" w:type="nil"/>
            </w:tcMar>
            <w:vAlign w:val="center"/>
          </w:tcPr>
          <w:p w14:paraId="593EE4E0" w14:textId="18AB3221" w:rsidR="00CC00BF" w:rsidRPr="00323010" w:rsidRDefault="00CC00BF" w:rsidP="00CC00BF">
            <w:pPr>
              <w:jc w:val="center"/>
              <w:rPr>
                <w:sz w:val="20"/>
                <w:szCs w:val="20"/>
              </w:rPr>
            </w:pPr>
            <w:r w:rsidRPr="00323010">
              <w:rPr>
                <w:color w:val="000000"/>
                <w:sz w:val="20"/>
                <w:szCs w:val="20"/>
              </w:rPr>
              <w:t>71</w:t>
            </w:r>
          </w:p>
        </w:tc>
        <w:tc>
          <w:tcPr>
            <w:tcW w:w="1003" w:type="dxa"/>
            <w:tcBorders>
              <w:top w:val="single" w:sz="4" w:space="0" w:color="auto"/>
              <w:left w:val="nil"/>
              <w:bottom w:val="single" w:sz="8" w:space="0" w:color="auto"/>
              <w:right w:val="nil"/>
            </w:tcBorders>
            <w:shd w:val="clear" w:color="auto" w:fill="auto"/>
            <w:tcMar>
              <w:top w:w="100" w:type="nil"/>
              <w:right w:w="100" w:type="nil"/>
            </w:tcMar>
            <w:vAlign w:val="center"/>
          </w:tcPr>
          <w:p w14:paraId="5CDF595D" w14:textId="7AAECE7D" w:rsidR="00CC00BF" w:rsidRPr="00323010" w:rsidRDefault="00CC00BF" w:rsidP="00CC00BF">
            <w:pPr>
              <w:jc w:val="center"/>
              <w:rPr>
                <w:sz w:val="20"/>
                <w:szCs w:val="20"/>
              </w:rPr>
            </w:pPr>
            <w:r w:rsidRPr="00323010">
              <w:rPr>
                <w:color w:val="000000"/>
                <w:sz w:val="20"/>
                <w:szCs w:val="20"/>
              </w:rPr>
              <w:t>72</w:t>
            </w:r>
          </w:p>
        </w:tc>
        <w:tc>
          <w:tcPr>
            <w:tcW w:w="1183" w:type="dxa"/>
            <w:tcBorders>
              <w:top w:val="single" w:sz="4" w:space="0" w:color="auto"/>
              <w:left w:val="nil"/>
              <w:bottom w:val="single" w:sz="8" w:space="0" w:color="auto"/>
              <w:right w:val="nil"/>
            </w:tcBorders>
            <w:shd w:val="clear" w:color="auto" w:fill="auto"/>
            <w:tcMar>
              <w:top w:w="100" w:type="nil"/>
              <w:right w:w="100" w:type="nil"/>
            </w:tcMar>
            <w:vAlign w:val="center"/>
          </w:tcPr>
          <w:p w14:paraId="7F742584" w14:textId="1F347B96" w:rsidR="00CC00BF" w:rsidRPr="00323010" w:rsidRDefault="00CC00BF" w:rsidP="00CC00BF">
            <w:pPr>
              <w:jc w:val="center"/>
              <w:rPr>
                <w:sz w:val="20"/>
                <w:szCs w:val="20"/>
              </w:rPr>
            </w:pPr>
            <w:r w:rsidRPr="00323010">
              <w:rPr>
                <w:color w:val="000000"/>
                <w:sz w:val="20"/>
                <w:szCs w:val="20"/>
              </w:rPr>
              <w:t>74</w:t>
            </w:r>
          </w:p>
        </w:tc>
        <w:tc>
          <w:tcPr>
            <w:tcW w:w="1723" w:type="dxa"/>
            <w:tcBorders>
              <w:top w:val="single" w:sz="4" w:space="0" w:color="auto"/>
              <w:left w:val="nil"/>
              <w:bottom w:val="single" w:sz="8" w:space="0" w:color="auto"/>
              <w:right w:val="nil"/>
            </w:tcBorders>
            <w:shd w:val="clear" w:color="auto" w:fill="auto"/>
            <w:vAlign w:val="center"/>
          </w:tcPr>
          <w:p w14:paraId="6FD8F8C7" w14:textId="0AB6D9FC" w:rsidR="00CC00BF" w:rsidRPr="00323010" w:rsidRDefault="00CC00BF" w:rsidP="00CC00BF">
            <w:pPr>
              <w:jc w:val="center"/>
              <w:rPr>
                <w:sz w:val="20"/>
                <w:szCs w:val="20"/>
              </w:rPr>
            </w:pPr>
            <w:r w:rsidRPr="00323010">
              <w:rPr>
                <w:color w:val="000000"/>
                <w:sz w:val="20"/>
                <w:szCs w:val="20"/>
              </w:rPr>
              <w:t>74</w:t>
            </w:r>
          </w:p>
        </w:tc>
      </w:tr>
    </w:tbl>
    <w:p w14:paraId="60E079BF" w14:textId="19A1440A" w:rsidR="00787A1F" w:rsidRDefault="00516BDD" w:rsidP="00EF53C9">
      <w:pPr>
        <w:rPr>
          <w:sz w:val="18"/>
          <w:szCs w:val="18"/>
        </w:rPr>
      </w:pPr>
      <w:r w:rsidRPr="00323010">
        <w:rPr>
          <w:sz w:val="18"/>
          <w:szCs w:val="18"/>
        </w:rPr>
        <w:lastRenderedPageBreak/>
        <w:t xml:space="preserve">Note: Population sampling weights used. Price data used for CoHD and </w:t>
      </w:r>
      <w:proofErr w:type="spellStart"/>
      <w:r w:rsidRPr="00323010">
        <w:rPr>
          <w:sz w:val="18"/>
          <w:szCs w:val="18"/>
        </w:rPr>
        <w:t>CoHD+T</w:t>
      </w:r>
      <w:proofErr w:type="spellEnd"/>
      <w:r w:rsidRPr="00323010">
        <w:rPr>
          <w:sz w:val="18"/>
          <w:szCs w:val="18"/>
        </w:rPr>
        <w:t xml:space="preserve"> calculations are national average prices from ICP 2017.</w:t>
      </w:r>
    </w:p>
    <w:p w14:paraId="5ABBE828" w14:textId="77777777" w:rsidR="00EF53C9" w:rsidRDefault="00EF53C9" w:rsidP="00EF53C9">
      <w:pPr>
        <w:rPr>
          <w:i/>
          <w:iCs/>
          <w:color w:val="44546A" w:themeColor="text2"/>
          <w:sz w:val="22"/>
          <w:szCs w:val="21"/>
        </w:rPr>
      </w:pPr>
    </w:p>
    <w:p w14:paraId="58071272" w14:textId="53B870ED" w:rsidR="00C63240" w:rsidRPr="00CC2372" w:rsidRDefault="00C63240" w:rsidP="00EF53C9">
      <w:pPr>
        <w:rPr>
          <w:color w:val="auto"/>
          <w:szCs w:val="24"/>
        </w:rPr>
      </w:pPr>
      <w:r w:rsidRPr="00CC2372">
        <w:t xml:space="preserve">Table </w:t>
      </w:r>
      <w:r w:rsidR="00DA3115">
        <w:t>S5</w:t>
      </w:r>
      <w:r w:rsidRPr="00CC2372">
        <w:t>. National average Cost of a Healthy Diet (</w:t>
      </w:r>
      <w:r w:rsidR="00787A1F">
        <w:t>Na</w:t>
      </w:r>
      <w:r w:rsidRPr="00CC2372">
        <w:t>ira/day) in Nigeria (2016 – 2023)</w:t>
      </w:r>
    </w:p>
    <w:tbl>
      <w:tblPr>
        <w:tblW w:w="3268" w:type="dxa"/>
        <w:tblInd w:w="-118" w:type="dxa"/>
        <w:tblLook w:val="0000" w:firstRow="0" w:lastRow="0" w:firstColumn="0" w:lastColumn="0" w:noHBand="0" w:noVBand="0"/>
      </w:tblPr>
      <w:tblGrid>
        <w:gridCol w:w="1019"/>
        <w:gridCol w:w="283"/>
        <w:gridCol w:w="1966"/>
      </w:tblGrid>
      <w:tr w:rsidR="00C63240" w:rsidRPr="00DA66EA" w14:paraId="726D10E9" w14:textId="77777777" w:rsidTr="00DA66EA">
        <w:trPr>
          <w:trHeight w:val="153"/>
        </w:trPr>
        <w:tc>
          <w:tcPr>
            <w:tcW w:w="0" w:type="auto"/>
            <w:tcBorders>
              <w:top w:val="single" w:sz="4" w:space="0" w:color="auto"/>
              <w:bottom w:val="single" w:sz="4" w:space="0" w:color="auto"/>
            </w:tcBorders>
            <w:tcMar>
              <w:top w:w="100" w:type="nil"/>
              <w:right w:w="100" w:type="nil"/>
            </w:tcMar>
            <w:vAlign w:val="center"/>
          </w:tcPr>
          <w:p w14:paraId="225B8AA3" w14:textId="77777777" w:rsidR="00C63240" w:rsidRPr="00DA66EA" w:rsidRDefault="00C63240" w:rsidP="006B5AD9">
            <w:pPr>
              <w:rPr>
                <w:sz w:val="22"/>
              </w:rPr>
            </w:pPr>
            <w:r w:rsidRPr="00DA66EA">
              <w:rPr>
                <w:sz w:val="22"/>
              </w:rPr>
              <w:t>Period</w:t>
            </w:r>
          </w:p>
        </w:tc>
        <w:tc>
          <w:tcPr>
            <w:tcW w:w="0" w:type="auto"/>
            <w:tcBorders>
              <w:top w:val="single" w:sz="4" w:space="0" w:color="auto"/>
              <w:bottom w:val="single" w:sz="4" w:space="0" w:color="auto"/>
            </w:tcBorders>
          </w:tcPr>
          <w:p w14:paraId="2CE26648" w14:textId="77777777" w:rsidR="00C63240" w:rsidRPr="00DA66EA" w:rsidRDefault="00C63240" w:rsidP="006B5AD9">
            <w:pPr>
              <w:pStyle w:val="NoSpacing"/>
              <w:rPr>
                <w:rFonts w:asciiTheme="minorHAnsi" w:hAnsiTheme="minorHAnsi" w:cstheme="minorHAnsi"/>
                <w:szCs w:val="22"/>
              </w:rPr>
            </w:pPr>
          </w:p>
        </w:tc>
        <w:tc>
          <w:tcPr>
            <w:tcW w:w="1966" w:type="dxa"/>
            <w:tcBorders>
              <w:top w:val="single" w:sz="4" w:space="0" w:color="auto"/>
              <w:bottom w:val="single" w:sz="4" w:space="0" w:color="auto"/>
            </w:tcBorders>
            <w:tcMar>
              <w:top w:w="100" w:type="nil"/>
              <w:right w:w="100" w:type="nil"/>
            </w:tcMar>
            <w:vAlign w:val="center"/>
          </w:tcPr>
          <w:p w14:paraId="1F123884" w14:textId="77777777" w:rsidR="00787A1F" w:rsidRPr="00DA66EA" w:rsidRDefault="00787A1F" w:rsidP="006B5AD9">
            <w:pPr>
              <w:rPr>
                <w:sz w:val="22"/>
              </w:rPr>
            </w:pPr>
            <w:r w:rsidRPr="00DA66EA">
              <w:rPr>
                <w:sz w:val="22"/>
              </w:rPr>
              <w:t>Average (SD)</w:t>
            </w:r>
          </w:p>
          <w:p w14:paraId="047AB48C" w14:textId="3DA3080C" w:rsidR="00C63240" w:rsidRPr="00DA66EA" w:rsidRDefault="00C63240" w:rsidP="006B5AD9">
            <w:pPr>
              <w:rPr>
                <w:sz w:val="22"/>
              </w:rPr>
            </w:pPr>
            <w:r w:rsidRPr="00DA66EA">
              <w:rPr>
                <w:sz w:val="22"/>
              </w:rPr>
              <w:t>CoHD (</w:t>
            </w:r>
            <w:r w:rsidR="00787A1F" w:rsidRPr="00DA66EA">
              <w:rPr>
                <w:sz w:val="22"/>
              </w:rPr>
              <w:t>Naira/day)</w:t>
            </w:r>
          </w:p>
        </w:tc>
      </w:tr>
      <w:tr w:rsidR="00962BEC" w:rsidRPr="00DA66EA" w14:paraId="63D74EC9" w14:textId="77777777" w:rsidTr="00DA66EA">
        <w:trPr>
          <w:trHeight w:val="153"/>
        </w:trPr>
        <w:tc>
          <w:tcPr>
            <w:tcW w:w="0" w:type="auto"/>
            <w:tcBorders>
              <w:top w:val="single" w:sz="4" w:space="0" w:color="auto"/>
            </w:tcBorders>
            <w:tcMar>
              <w:top w:w="100" w:type="nil"/>
              <w:right w:w="100" w:type="nil"/>
            </w:tcMar>
            <w:vAlign w:val="center"/>
          </w:tcPr>
          <w:p w14:paraId="5D2EA15F" w14:textId="77777777" w:rsidR="00962BEC" w:rsidRPr="00DA66EA" w:rsidRDefault="00962BEC" w:rsidP="00962BEC">
            <w:pPr>
              <w:rPr>
                <w:sz w:val="22"/>
              </w:rPr>
            </w:pPr>
            <w:r w:rsidRPr="00DA66EA">
              <w:rPr>
                <w:sz w:val="22"/>
              </w:rPr>
              <w:t>2016</w:t>
            </w:r>
          </w:p>
        </w:tc>
        <w:tc>
          <w:tcPr>
            <w:tcW w:w="0" w:type="auto"/>
            <w:tcBorders>
              <w:top w:val="single" w:sz="4" w:space="0" w:color="auto"/>
            </w:tcBorders>
          </w:tcPr>
          <w:p w14:paraId="60F1948C" w14:textId="77777777" w:rsidR="00962BEC" w:rsidRPr="00DA66EA" w:rsidRDefault="00962BEC" w:rsidP="00962BEC">
            <w:pPr>
              <w:pStyle w:val="NoSpacing"/>
              <w:rPr>
                <w:rFonts w:asciiTheme="minorHAnsi" w:hAnsiTheme="minorHAnsi" w:cstheme="minorHAnsi"/>
                <w:szCs w:val="22"/>
              </w:rPr>
            </w:pPr>
          </w:p>
        </w:tc>
        <w:tc>
          <w:tcPr>
            <w:tcW w:w="1966" w:type="dxa"/>
            <w:tcBorders>
              <w:top w:val="single" w:sz="4" w:space="0" w:color="auto"/>
              <w:left w:val="nil"/>
              <w:bottom w:val="nil"/>
              <w:right w:val="nil"/>
            </w:tcBorders>
            <w:tcMar>
              <w:top w:w="100" w:type="nil"/>
              <w:right w:w="100" w:type="nil"/>
            </w:tcMar>
          </w:tcPr>
          <w:p w14:paraId="2EDCB34D" w14:textId="4A271C24" w:rsidR="00962BEC" w:rsidRPr="00DA66EA" w:rsidRDefault="00962BEC" w:rsidP="00962BEC">
            <w:pPr>
              <w:rPr>
                <w:sz w:val="22"/>
              </w:rPr>
            </w:pPr>
            <w:r w:rsidRPr="00DA66EA">
              <w:rPr>
                <w:sz w:val="22"/>
              </w:rPr>
              <w:t>217</w:t>
            </w:r>
          </w:p>
        </w:tc>
      </w:tr>
      <w:tr w:rsidR="00962BEC" w:rsidRPr="00DA66EA" w14:paraId="62318E81" w14:textId="77777777" w:rsidTr="00DA66EA">
        <w:trPr>
          <w:trHeight w:val="153"/>
        </w:trPr>
        <w:tc>
          <w:tcPr>
            <w:tcW w:w="0" w:type="auto"/>
            <w:tcMar>
              <w:top w:w="100" w:type="nil"/>
              <w:right w:w="100" w:type="nil"/>
            </w:tcMar>
            <w:vAlign w:val="center"/>
          </w:tcPr>
          <w:p w14:paraId="55F66F9A" w14:textId="77777777" w:rsidR="00962BEC" w:rsidRPr="00DA66EA" w:rsidRDefault="00962BEC" w:rsidP="00962BEC">
            <w:pPr>
              <w:pStyle w:val="NoSpacing"/>
              <w:rPr>
                <w:rFonts w:asciiTheme="minorHAnsi" w:hAnsiTheme="minorHAnsi" w:cstheme="minorHAnsi"/>
                <w:szCs w:val="22"/>
              </w:rPr>
            </w:pPr>
          </w:p>
        </w:tc>
        <w:tc>
          <w:tcPr>
            <w:tcW w:w="0" w:type="auto"/>
          </w:tcPr>
          <w:p w14:paraId="6A244713"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0CC7A5D5" w14:textId="2065F911"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(51)</w:t>
            </w:r>
          </w:p>
        </w:tc>
      </w:tr>
      <w:tr w:rsidR="00962BEC" w:rsidRPr="00DA66EA" w14:paraId="353CB8DA" w14:textId="77777777" w:rsidTr="00DA66EA">
        <w:trPr>
          <w:trHeight w:val="153"/>
        </w:trPr>
        <w:tc>
          <w:tcPr>
            <w:tcW w:w="0" w:type="auto"/>
            <w:tcMar>
              <w:top w:w="100" w:type="nil"/>
              <w:right w:w="100" w:type="nil"/>
            </w:tcMar>
            <w:vAlign w:val="center"/>
          </w:tcPr>
          <w:p w14:paraId="2234D88F" w14:textId="77777777" w:rsidR="00962BEC" w:rsidRPr="00DA66EA" w:rsidRDefault="00962BEC" w:rsidP="00962BEC">
            <w:pPr>
              <w:rPr>
                <w:sz w:val="22"/>
              </w:rPr>
            </w:pPr>
            <w:r w:rsidRPr="00DA66EA">
              <w:rPr>
                <w:sz w:val="22"/>
              </w:rPr>
              <w:t>2017</w:t>
            </w:r>
          </w:p>
        </w:tc>
        <w:tc>
          <w:tcPr>
            <w:tcW w:w="0" w:type="auto"/>
          </w:tcPr>
          <w:p w14:paraId="6064BCCA"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13AB7F3B" w14:textId="37F42288" w:rsidR="00962BEC" w:rsidRPr="00DA66EA" w:rsidRDefault="00962BEC" w:rsidP="00962BEC">
            <w:pPr>
              <w:rPr>
                <w:sz w:val="22"/>
              </w:rPr>
            </w:pPr>
            <w:r w:rsidRPr="00DA66EA">
              <w:rPr>
                <w:sz w:val="22"/>
              </w:rPr>
              <w:t>201</w:t>
            </w:r>
          </w:p>
        </w:tc>
      </w:tr>
      <w:tr w:rsidR="00962BEC" w:rsidRPr="00DA66EA" w14:paraId="5234BCAA" w14:textId="77777777" w:rsidTr="00DA66EA">
        <w:trPr>
          <w:trHeight w:val="153"/>
        </w:trPr>
        <w:tc>
          <w:tcPr>
            <w:tcW w:w="0" w:type="auto"/>
            <w:tcMar>
              <w:top w:w="100" w:type="nil"/>
              <w:right w:w="100" w:type="nil"/>
            </w:tcMar>
            <w:vAlign w:val="center"/>
          </w:tcPr>
          <w:p w14:paraId="758C426F" w14:textId="77777777" w:rsidR="00962BEC" w:rsidRPr="00DA66EA" w:rsidRDefault="00962BEC" w:rsidP="00962BEC">
            <w:pPr>
              <w:pStyle w:val="NoSpacing"/>
              <w:rPr>
                <w:rFonts w:asciiTheme="minorHAnsi" w:hAnsiTheme="minorHAnsi" w:cstheme="minorHAnsi"/>
                <w:szCs w:val="22"/>
              </w:rPr>
            </w:pPr>
          </w:p>
        </w:tc>
        <w:tc>
          <w:tcPr>
            <w:tcW w:w="0" w:type="auto"/>
          </w:tcPr>
          <w:p w14:paraId="20DD81DB"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6CCB66D4" w14:textId="6E885C80"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(41)</w:t>
            </w:r>
          </w:p>
        </w:tc>
      </w:tr>
      <w:tr w:rsidR="00962BEC" w:rsidRPr="00DA66EA" w14:paraId="7CEBADC0" w14:textId="77777777" w:rsidTr="00DA66EA">
        <w:trPr>
          <w:trHeight w:val="153"/>
        </w:trPr>
        <w:tc>
          <w:tcPr>
            <w:tcW w:w="0" w:type="auto"/>
            <w:tcMar>
              <w:top w:w="100" w:type="nil"/>
              <w:right w:w="100" w:type="nil"/>
            </w:tcMar>
            <w:vAlign w:val="center"/>
          </w:tcPr>
          <w:p w14:paraId="4C36A418" w14:textId="77777777" w:rsidR="00962BEC" w:rsidRPr="00DA66EA" w:rsidRDefault="00962BEC" w:rsidP="00962BEC">
            <w:pPr>
              <w:rPr>
                <w:sz w:val="22"/>
              </w:rPr>
            </w:pPr>
            <w:r w:rsidRPr="00DA66EA">
              <w:rPr>
                <w:sz w:val="22"/>
              </w:rPr>
              <w:t>2018</w:t>
            </w:r>
          </w:p>
        </w:tc>
        <w:tc>
          <w:tcPr>
            <w:tcW w:w="0" w:type="auto"/>
          </w:tcPr>
          <w:p w14:paraId="6741FA7E"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6933A271" w14:textId="51FFA74C" w:rsidR="00962BEC" w:rsidRPr="00DA66EA" w:rsidRDefault="00962BEC" w:rsidP="00962BEC">
            <w:pPr>
              <w:rPr>
                <w:sz w:val="22"/>
              </w:rPr>
            </w:pPr>
            <w:r w:rsidRPr="00DA66EA">
              <w:rPr>
                <w:sz w:val="22"/>
              </w:rPr>
              <w:t>258</w:t>
            </w:r>
          </w:p>
        </w:tc>
      </w:tr>
      <w:tr w:rsidR="00962BEC" w:rsidRPr="00DA66EA" w14:paraId="49214D1B" w14:textId="77777777" w:rsidTr="00DA66EA">
        <w:trPr>
          <w:trHeight w:val="153"/>
        </w:trPr>
        <w:tc>
          <w:tcPr>
            <w:tcW w:w="0" w:type="auto"/>
            <w:tcMar>
              <w:top w:w="100" w:type="nil"/>
              <w:right w:w="100" w:type="nil"/>
            </w:tcMar>
            <w:vAlign w:val="center"/>
          </w:tcPr>
          <w:p w14:paraId="7875A3BF" w14:textId="77777777" w:rsidR="00962BEC" w:rsidRPr="00DA66EA" w:rsidRDefault="00962BEC" w:rsidP="00962BEC">
            <w:pPr>
              <w:pStyle w:val="NoSpacing"/>
              <w:rPr>
                <w:rFonts w:asciiTheme="minorHAnsi" w:hAnsiTheme="minorHAnsi" w:cstheme="minorHAnsi"/>
                <w:szCs w:val="22"/>
              </w:rPr>
            </w:pPr>
          </w:p>
        </w:tc>
        <w:tc>
          <w:tcPr>
            <w:tcW w:w="0" w:type="auto"/>
          </w:tcPr>
          <w:p w14:paraId="5417C01C"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2E31D767" w14:textId="4616374A"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(48)</w:t>
            </w:r>
          </w:p>
        </w:tc>
      </w:tr>
      <w:tr w:rsidR="00962BEC" w:rsidRPr="00DA66EA" w14:paraId="1D09C190" w14:textId="77777777" w:rsidTr="00DA66EA">
        <w:trPr>
          <w:trHeight w:val="153"/>
        </w:trPr>
        <w:tc>
          <w:tcPr>
            <w:tcW w:w="0" w:type="auto"/>
            <w:tcMar>
              <w:top w:w="100" w:type="nil"/>
              <w:right w:w="100" w:type="nil"/>
            </w:tcMar>
            <w:vAlign w:val="center"/>
          </w:tcPr>
          <w:p w14:paraId="1D97D19D" w14:textId="77777777" w:rsidR="00962BEC" w:rsidRPr="00DA66EA" w:rsidRDefault="00962BEC" w:rsidP="00962BEC">
            <w:pPr>
              <w:rPr>
                <w:sz w:val="22"/>
              </w:rPr>
            </w:pPr>
            <w:r w:rsidRPr="00DA66EA">
              <w:rPr>
                <w:sz w:val="22"/>
              </w:rPr>
              <w:t>2019</w:t>
            </w:r>
          </w:p>
        </w:tc>
        <w:tc>
          <w:tcPr>
            <w:tcW w:w="0" w:type="auto"/>
          </w:tcPr>
          <w:p w14:paraId="64512E7A"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1970F23D" w14:textId="7A136C85" w:rsidR="00962BEC" w:rsidRPr="00DA66EA" w:rsidRDefault="00962BEC" w:rsidP="00962BEC">
            <w:pPr>
              <w:rPr>
                <w:sz w:val="22"/>
              </w:rPr>
            </w:pPr>
            <w:r w:rsidRPr="00DA66EA">
              <w:rPr>
                <w:sz w:val="22"/>
              </w:rPr>
              <w:t>260</w:t>
            </w:r>
          </w:p>
        </w:tc>
      </w:tr>
      <w:tr w:rsidR="00962BEC" w:rsidRPr="00DA66EA" w14:paraId="09732268" w14:textId="77777777" w:rsidTr="00DA66EA">
        <w:trPr>
          <w:trHeight w:val="153"/>
        </w:trPr>
        <w:tc>
          <w:tcPr>
            <w:tcW w:w="0" w:type="auto"/>
            <w:tcMar>
              <w:top w:w="100" w:type="nil"/>
              <w:right w:w="100" w:type="nil"/>
            </w:tcMar>
            <w:vAlign w:val="center"/>
          </w:tcPr>
          <w:p w14:paraId="1A537C05" w14:textId="77777777" w:rsidR="00962BEC" w:rsidRPr="00DA66EA" w:rsidRDefault="00962BEC" w:rsidP="00962BEC">
            <w:pPr>
              <w:pStyle w:val="NoSpacing"/>
              <w:rPr>
                <w:rFonts w:asciiTheme="minorHAnsi" w:hAnsiTheme="minorHAnsi" w:cstheme="minorHAnsi"/>
                <w:szCs w:val="22"/>
              </w:rPr>
            </w:pPr>
          </w:p>
        </w:tc>
        <w:tc>
          <w:tcPr>
            <w:tcW w:w="0" w:type="auto"/>
          </w:tcPr>
          <w:p w14:paraId="0FC982F8"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40B20B95" w14:textId="1B1F7C3E"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(43)</w:t>
            </w:r>
          </w:p>
        </w:tc>
      </w:tr>
      <w:tr w:rsidR="00962BEC" w:rsidRPr="00DA66EA" w14:paraId="62DD2E36" w14:textId="77777777" w:rsidTr="00DA66EA">
        <w:trPr>
          <w:trHeight w:val="153"/>
        </w:trPr>
        <w:tc>
          <w:tcPr>
            <w:tcW w:w="0" w:type="auto"/>
            <w:tcMar>
              <w:top w:w="100" w:type="nil"/>
              <w:right w:w="100" w:type="nil"/>
            </w:tcMar>
            <w:vAlign w:val="center"/>
          </w:tcPr>
          <w:p w14:paraId="20FBAA01" w14:textId="77777777" w:rsidR="00962BEC" w:rsidRPr="00DA66EA" w:rsidRDefault="00962BEC" w:rsidP="00962BEC">
            <w:pPr>
              <w:rPr>
                <w:sz w:val="22"/>
              </w:rPr>
            </w:pPr>
            <w:r w:rsidRPr="00DA66EA">
              <w:rPr>
                <w:sz w:val="22"/>
              </w:rPr>
              <w:t>2020</w:t>
            </w:r>
          </w:p>
        </w:tc>
        <w:tc>
          <w:tcPr>
            <w:tcW w:w="0" w:type="auto"/>
          </w:tcPr>
          <w:p w14:paraId="71B5A102"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5FEEAFDA" w14:textId="48945F09" w:rsidR="00962BEC" w:rsidRPr="00DA66EA" w:rsidRDefault="00962BEC" w:rsidP="00962BEC">
            <w:pPr>
              <w:rPr>
                <w:sz w:val="22"/>
              </w:rPr>
            </w:pPr>
            <w:r w:rsidRPr="00DA66EA">
              <w:rPr>
                <w:sz w:val="22"/>
              </w:rPr>
              <w:t>247</w:t>
            </w:r>
          </w:p>
        </w:tc>
      </w:tr>
      <w:tr w:rsidR="00962BEC" w:rsidRPr="00DA66EA" w14:paraId="53199244" w14:textId="77777777" w:rsidTr="00DA66EA">
        <w:trPr>
          <w:trHeight w:val="153"/>
        </w:trPr>
        <w:tc>
          <w:tcPr>
            <w:tcW w:w="0" w:type="auto"/>
            <w:tcMar>
              <w:top w:w="100" w:type="nil"/>
              <w:right w:w="100" w:type="nil"/>
            </w:tcMar>
            <w:vAlign w:val="center"/>
          </w:tcPr>
          <w:p w14:paraId="5A42BCA9" w14:textId="77777777" w:rsidR="00962BEC" w:rsidRPr="00DA66EA" w:rsidRDefault="00962BEC" w:rsidP="00962BEC">
            <w:pPr>
              <w:pStyle w:val="NoSpacing"/>
              <w:rPr>
                <w:rFonts w:asciiTheme="minorHAnsi" w:hAnsiTheme="minorHAnsi" w:cstheme="minorHAnsi"/>
                <w:szCs w:val="22"/>
              </w:rPr>
            </w:pPr>
          </w:p>
        </w:tc>
        <w:tc>
          <w:tcPr>
            <w:tcW w:w="0" w:type="auto"/>
          </w:tcPr>
          <w:p w14:paraId="4D4C8093"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0AED77CC" w14:textId="73F6F020"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(57)</w:t>
            </w:r>
          </w:p>
        </w:tc>
      </w:tr>
      <w:tr w:rsidR="00962BEC" w:rsidRPr="00DA66EA" w14:paraId="44E92E3E" w14:textId="77777777" w:rsidTr="00DA66EA">
        <w:trPr>
          <w:trHeight w:val="153"/>
        </w:trPr>
        <w:tc>
          <w:tcPr>
            <w:tcW w:w="0" w:type="auto"/>
            <w:tcMar>
              <w:top w:w="100" w:type="nil"/>
              <w:right w:w="100" w:type="nil"/>
            </w:tcMar>
            <w:vAlign w:val="center"/>
          </w:tcPr>
          <w:p w14:paraId="170D2DA5" w14:textId="77777777" w:rsidR="00962BEC" w:rsidRPr="00DA66EA" w:rsidRDefault="00962BEC" w:rsidP="00962BEC">
            <w:pPr>
              <w:rPr>
                <w:sz w:val="22"/>
              </w:rPr>
            </w:pPr>
            <w:r w:rsidRPr="00DA66EA">
              <w:rPr>
                <w:sz w:val="22"/>
              </w:rPr>
              <w:t>2021</w:t>
            </w:r>
          </w:p>
        </w:tc>
        <w:tc>
          <w:tcPr>
            <w:tcW w:w="0" w:type="auto"/>
          </w:tcPr>
          <w:p w14:paraId="6F9CDED7"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701DDE61" w14:textId="7CAA75DE" w:rsidR="00962BEC" w:rsidRPr="00DA66EA" w:rsidRDefault="00962BEC" w:rsidP="00962BEC">
            <w:pPr>
              <w:rPr>
                <w:sz w:val="22"/>
              </w:rPr>
            </w:pPr>
            <w:r w:rsidRPr="00DA66EA">
              <w:rPr>
                <w:sz w:val="22"/>
              </w:rPr>
              <w:t>338</w:t>
            </w:r>
          </w:p>
        </w:tc>
      </w:tr>
      <w:tr w:rsidR="00962BEC" w:rsidRPr="00DA66EA" w14:paraId="0CA95B41" w14:textId="77777777" w:rsidTr="00DA66EA">
        <w:trPr>
          <w:trHeight w:val="153"/>
        </w:trPr>
        <w:tc>
          <w:tcPr>
            <w:tcW w:w="0" w:type="auto"/>
            <w:tcMar>
              <w:top w:w="100" w:type="nil"/>
              <w:right w:w="100" w:type="nil"/>
            </w:tcMar>
            <w:vAlign w:val="center"/>
          </w:tcPr>
          <w:p w14:paraId="409FD5DE" w14:textId="77777777" w:rsidR="00962BEC" w:rsidRPr="00DA66EA" w:rsidRDefault="00962BEC" w:rsidP="00962BEC">
            <w:pPr>
              <w:pStyle w:val="NoSpacing"/>
              <w:rPr>
                <w:rFonts w:asciiTheme="minorHAnsi" w:hAnsiTheme="minorHAnsi" w:cstheme="minorHAnsi"/>
                <w:szCs w:val="22"/>
              </w:rPr>
            </w:pPr>
          </w:p>
        </w:tc>
        <w:tc>
          <w:tcPr>
            <w:tcW w:w="0" w:type="auto"/>
          </w:tcPr>
          <w:p w14:paraId="4EDC7B37"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7B6FD773" w14:textId="5F0BA55A"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(71)</w:t>
            </w:r>
          </w:p>
        </w:tc>
      </w:tr>
      <w:tr w:rsidR="00962BEC" w:rsidRPr="00DA66EA" w14:paraId="774342A5" w14:textId="77777777" w:rsidTr="00DA66EA">
        <w:trPr>
          <w:trHeight w:val="153"/>
        </w:trPr>
        <w:tc>
          <w:tcPr>
            <w:tcW w:w="0" w:type="auto"/>
            <w:tcMar>
              <w:top w:w="100" w:type="nil"/>
              <w:right w:w="100" w:type="nil"/>
            </w:tcMar>
            <w:vAlign w:val="center"/>
          </w:tcPr>
          <w:p w14:paraId="581E857C" w14:textId="77777777" w:rsidR="00962BEC" w:rsidRPr="00DA66EA" w:rsidRDefault="00962BEC" w:rsidP="00962BEC">
            <w:pPr>
              <w:rPr>
                <w:sz w:val="22"/>
              </w:rPr>
            </w:pPr>
            <w:r w:rsidRPr="00DA66EA">
              <w:rPr>
                <w:sz w:val="22"/>
              </w:rPr>
              <w:t>2022</w:t>
            </w:r>
          </w:p>
        </w:tc>
        <w:tc>
          <w:tcPr>
            <w:tcW w:w="0" w:type="auto"/>
          </w:tcPr>
          <w:p w14:paraId="25F3BAB8"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124EE210" w14:textId="314F3A3A" w:rsidR="00962BEC" w:rsidRPr="00DA66EA" w:rsidRDefault="00962BEC" w:rsidP="00962BEC">
            <w:pPr>
              <w:rPr>
                <w:sz w:val="22"/>
              </w:rPr>
            </w:pPr>
            <w:r w:rsidRPr="00DA66EA">
              <w:rPr>
                <w:sz w:val="22"/>
              </w:rPr>
              <w:t>422</w:t>
            </w:r>
          </w:p>
        </w:tc>
      </w:tr>
      <w:tr w:rsidR="00962BEC" w:rsidRPr="00DA66EA" w14:paraId="4326D4A6" w14:textId="77777777" w:rsidTr="00DA66EA">
        <w:trPr>
          <w:trHeight w:val="153"/>
        </w:trPr>
        <w:tc>
          <w:tcPr>
            <w:tcW w:w="0" w:type="auto"/>
            <w:tcMar>
              <w:top w:w="100" w:type="nil"/>
              <w:right w:w="100" w:type="nil"/>
            </w:tcMar>
            <w:vAlign w:val="center"/>
          </w:tcPr>
          <w:p w14:paraId="6A60B50A" w14:textId="77777777" w:rsidR="00962BEC" w:rsidRPr="00DA66EA" w:rsidRDefault="00962BEC" w:rsidP="00962BEC">
            <w:pPr>
              <w:pStyle w:val="NoSpacing"/>
              <w:rPr>
                <w:rFonts w:asciiTheme="minorHAnsi" w:hAnsiTheme="minorHAnsi" w:cstheme="minorHAnsi"/>
                <w:szCs w:val="22"/>
              </w:rPr>
            </w:pPr>
          </w:p>
        </w:tc>
        <w:tc>
          <w:tcPr>
            <w:tcW w:w="0" w:type="auto"/>
          </w:tcPr>
          <w:p w14:paraId="1B0E3FA4"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0CAC257D" w14:textId="1CA8694C"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(99)</w:t>
            </w:r>
          </w:p>
        </w:tc>
      </w:tr>
      <w:tr w:rsidR="00962BEC" w:rsidRPr="00DA66EA" w14:paraId="6AC73AAC" w14:textId="77777777" w:rsidTr="00DA66EA">
        <w:trPr>
          <w:trHeight w:val="153"/>
        </w:trPr>
        <w:tc>
          <w:tcPr>
            <w:tcW w:w="0" w:type="auto"/>
            <w:tcMar>
              <w:top w:w="100" w:type="nil"/>
              <w:right w:w="100" w:type="nil"/>
            </w:tcMar>
            <w:vAlign w:val="center"/>
          </w:tcPr>
          <w:p w14:paraId="43B8AC89" w14:textId="77777777" w:rsidR="00962BEC" w:rsidRPr="00DA66EA" w:rsidRDefault="00962BEC" w:rsidP="00962BEC">
            <w:pPr>
              <w:rPr>
                <w:sz w:val="22"/>
              </w:rPr>
            </w:pPr>
            <w:r w:rsidRPr="00DA66EA">
              <w:rPr>
                <w:sz w:val="22"/>
              </w:rPr>
              <w:t>2023</w:t>
            </w:r>
          </w:p>
        </w:tc>
        <w:tc>
          <w:tcPr>
            <w:tcW w:w="0" w:type="auto"/>
          </w:tcPr>
          <w:p w14:paraId="1EBFE182"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nil"/>
              <w:right w:val="nil"/>
            </w:tcBorders>
            <w:tcMar>
              <w:top w:w="100" w:type="nil"/>
              <w:right w:w="100" w:type="nil"/>
            </w:tcMar>
          </w:tcPr>
          <w:p w14:paraId="423AF49E" w14:textId="352A7072" w:rsidR="00962BEC" w:rsidRPr="00DA66EA" w:rsidRDefault="00962BEC" w:rsidP="00962BEC">
            <w:pPr>
              <w:rPr>
                <w:sz w:val="22"/>
              </w:rPr>
            </w:pPr>
            <w:r w:rsidRPr="00DA66EA">
              <w:rPr>
                <w:sz w:val="22"/>
              </w:rPr>
              <w:t>489</w:t>
            </w:r>
          </w:p>
        </w:tc>
      </w:tr>
      <w:tr w:rsidR="00962BEC" w:rsidRPr="00DA66EA" w14:paraId="42C3AB55" w14:textId="77777777" w:rsidTr="00DA66EA">
        <w:trPr>
          <w:trHeight w:val="153"/>
        </w:trPr>
        <w:tc>
          <w:tcPr>
            <w:tcW w:w="0" w:type="auto"/>
            <w:tcBorders>
              <w:bottom w:val="single" w:sz="4" w:space="0" w:color="auto"/>
            </w:tcBorders>
            <w:tcMar>
              <w:top w:w="100" w:type="nil"/>
              <w:right w:w="100" w:type="nil"/>
            </w:tcMar>
            <w:vAlign w:val="center"/>
          </w:tcPr>
          <w:p w14:paraId="4E539216" w14:textId="77777777" w:rsidR="00962BEC" w:rsidRPr="00DA66EA" w:rsidRDefault="00962BEC" w:rsidP="00962BEC">
            <w:pPr>
              <w:rPr>
                <w:sz w:val="22"/>
              </w:rPr>
            </w:pPr>
          </w:p>
        </w:tc>
        <w:tc>
          <w:tcPr>
            <w:tcW w:w="0" w:type="auto"/>
            <w:tcBorders>
              <w:bottom w:val="single" w:sz="4" w:space="0" w:color="auto"/>
            </w:tcBorders>
          </w:tcPr>
          <w:p w14:paraId="771840E9"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single" w:sz="4" w:space="0" w:color="auto"/>
              <w:right w:val="nil"/>
            </w:tcBorders>
            <w:tcMar>
              <w:top w:w="100" w:type="nil"/>
              <w:right w:w="100" w:type="nil"/>
            </w:tcMar>
          </w:tcPr>
          <w:p w14:paraId="787F3290" w14:textId="3828A0D4" w:rsidR="00962BEC" w:rsidRPr="00DA66EA" w:rsidRDefault="00962BEC" w:rsidP="00962BEC">
            <w:pPr>
              <w:rPr>
                <w:sz w:val="22"/>
              </w:rPr>
            </w:pPr>
            <w:r w:rsidRPr="00DA66EA">
              <w:rPr>
                <w:sz w:val="22"/>
              </w:rPr>
              <w:t>(138)</w:t>
            </w:r>
          </w:p>
        </w:tc>
      </w:tr>
      <w:tr w:rsidR="00962BEC" w:rsidRPr="00DA66EA" w14:paraId="0D315E14" w14:textId="77777777" w:rsidTr="00DA66EA">
        <w:trPr>
          <w:trHeight w:val="153"/>
        </w:trPr>
        <w:tc>
          <w:tcPr>
            <w:tcW w:w="0" w:type="auto"/>
            <w:tcBorders>
              <w:top w:val="single" w:sz="4" w:space="0" w:color="auto"/>
            </w:tcBorders>
            <w:tcMar>
              <w:top w:w="100" w:type="nil"/>
              <w:right w:w="100" w:type="nil"/>
            </w:tcMar>
            <w:vAlign w:val="center"/>
          </w:tcPr>
          <w:p w14:paraId="38BEE634" w14:textId="12A982F3" w:rsidR="00962BEC" w:rsidRPr="00DA66EA" w:rsidRDefault="00962BEC" w:rsidP="00962BEC">
            <w:pPr>
              <w:rPr>
                <w:sz w:val="22"/>
              </w:rPr>
            </w:pPr>
            <w:r w:rsidRPr="00DA66EA">
              <w:rPr>
                <w:sz w:val="22"/>
              </w:rPr>
              <w:t xml:space="preserve">Total </w:t>
            </w:r>
          </w:p>
        </w:tc>
        <w:tc>
          <w:tcPr>
            <w:tcW w:w="0" w:type="auto"/>
            <w:tcBorders>
              <w:top w:val="single" w:sz="4" w:space="0" w:color="auto"/>
            </w:tcBorders>
          </w:tcPr>
          <w:p w14:paraId="0E923488" w14:textId="77777777" w:rsidR="00962BEC" w:rsidRPr="00DA66EA" w:rsidRDefault="00962BEC" w:rsidP="00962BEC">
            <w:pPr>
              <w:pStyle w:val="NoSpacing"/>
              <w:rPr>
                <w:rFonts w:asciiTheme="minorHAnsi" w:hAnsiTheme="minorHAnsi" w:cstheme="minorHAnsi"/>
                <w:szCs w:val="22"/>
              </w:rPr>
            </w:pPr>
          </w:p>
        </w:tc>
        <w:tc>
          <w:tcPr>
            <w:tcW w:w="1966" w:type="dxa"/>
            <w:tcBorders>
              <w:top w:val="single" w:sz="4" w:space="0" w:color="auto"/>
              <w:left w:val="nil"/>
              <w:bottom w:val="nil"/>
              <w:right w:val="nil"/>
            </w:tcBorders>
            <w:tcMar>
              <w:top w:w="100" w:type="nil"/>
              <w:right w:w="100" w:type="nil"/>
            </w:tcMar>
          </w:tcPr>
          <w:p w14:paraId="19F5FE81" w14:textId="09AEAF93" w:rsidR="00962BEC" w:rsidRPr="00DA66EA" w:rsidRDefault="00962BEC" w:rsidP="00962BEC">
            <w:pPr>
              <w:rPr>
                <w:sz w:val="22"/>
              </w:rPr>
            </w:pPr>
            <w:r w:rsidRPr="00DA66EA">
              <w:rPr>
                <w:sz w:val="22"/>
              </w:rPr>
              <w:t>292</w:t>
            </w:r>
          </w:p>
        </w:tc>
      </w:tr>
      <w:tr w:rsidR="00962BEC" w:rsidRPr="00DA66EA" w14:paraId="02E45463" w14:textId="77777777" w:rsidTr="00DA66EA">
        <w:trPr>
          <w:trHeight w:val="153"/>
        </w:trPr>
        <w:tc>
          <w:tcPr>
            <w:tcW w:w="0" w:type="auto"/>
            <w:tcBorders>
              <w:bottom w:val="single" w:sz="4" w:space="0" w:color="auto"/>
            </w:tcBorders>
            <w:tcMar>
              <w:top w:w="100" w:type="nil"/>
              <w:right w:w="100" w:type="nil"/>
            </w:tcMar>
            <w:vAlign w:val="center"/>
          </w:tcPr>
          <w:p w14:paraId="7822BA30" w14:textId="77777777" w:rsidR="00962BEC" w:rsidRPr="00DA66EA" w:rsidRDefault="00962BEC" w:rsidP="00962BEC">
            <w:pPr>
              <w:pStyle w:val="NoSpacing"/>
              <w:rPr>
                <w:rFonts w:asciiTheme="minorHAnsi" w:hAnsiTheme="minorHAnsi" w:cstheme="minorHAnsi"/>
                <w:szCs w:val="22"/>
              </w:rPr>
            </w:pPr>
          </w:p>
        </w:tc>
        <w:tc>
          <w:tcPr>
            <w:tcW w:w="0" w:type="auto"/>
            <w:tcBorders>
              <w:bottom w:val="single" w:sz="4" w:space="0" w:color="auto"/>
            </w:tcBorders>
          </w:tcPr>
          <w:p w14:paraId="674DBE3E" w14:textId="77777777" w:rsidR="00962BEC" w:rsidRPr="00DA66EA" w:rsidRDefault="00962BEC" w:rsidP="00962BEC">
            <w:pPr>
              <w:pStyle w:val="NoSpacing"/>
              <w:rPr>
                <w:rFonts w:asciiTheme="minorHAnsi" w:hAnsiTheme="minorHAnsi" w:cstheme="minorHAnsi"/>
                <w:szCs w:val="22"/>
              </w:rPr>
            </w:pPr>
          </w:p>
        </w:tc>
        <w:tc>
          <w:tcPr>
            <w:tcW w:w="1966" w:type="dxa"/>
            <w:tcBorders>
              <w:top w:val="nil"/>
              <w:left w:val="nil"/>
              <w:bottom w:val="single" w:sz="4" w:space="0" w:color="auto"/>
              <w:right w:val="nil"/>
            </w:tcBorders>
            <w:tcMar>
              <w:top w:w="100" w:type="nil"/>
              <w:right w:w="100" w:type="nil"/>
            </w:tcMar>
          </w:tcPr>
          <w:p w14:paraId="2C8845A3" w14:textId="0D92439E" w:rsidR="00962BEC" w:rsidRPr="00DA66EA" w:rsidRDefault="00962BEC" w:rsidP="00962BEC">
            <w:pPr>
              <w:pStyle w:val="NoSpacing"/>
              <w:rPr>
                <w:rFonts w:asciiTheme="minorHAnsi" w:hAnsiTheme="minorHAnsi" w:cstheme="minorHAnsi"/>
                <w:szCs w:val="22"/>
              </w:rPr>
            </w:pPr>
            <w:r w:rsidRPr="00DA66EA">
              <w:rPr>
                <w:rFonts w:asciiTheme="minorHAnsi" w:hAnsiTheme="minorHAnsi" w:cstheme="minorHAnsi"/>
                <w:szCs w:val="22"/>
              </w:rPr>
              <w:t>(111)</w:t>
            </w:r>
          </w:p>
        </w:tc>
      </w:tr>
    </w:tbl>
    <w:p w14:paraId="259365C3" w14:textId="77777777" w:rsidR="00D03F34" w:rsidRDefault="00D03F34" w:rsidP="00EF53C9">
      <w:pPr>
        <w:spacing w:after="160" w:line="259" w:lineRule="auto"/>
      </w:pPr>
    </w:p>
    <w:p w14:paraId="6005D9D4" w14:textId="77777777" w:rsidR="00D03F34" w:rsidRDefault="00D03F34">
      <w:pPr>
        <w:spacing w:after="160" w:line="259" w:lineRule="auto"/>
      </w:pPr>
      <w:r>
        <w:br w:type="page"/>
      </w:r>
    </w:p>
    <w:p w14:paraId="78133A53" w14:textId="22B39FCA" w:rsidR="00C63240" w:rsidRPr="00CC2372" w:rsidRDefault="00EF53C9" w:rsidP="00EF53C9">
      <w:pPr>
        <w:spacing w:after="160" w:line="259" w:lineRule="auto"/>
        <w:rPr>
          <w:color w:val="auto"/>
          <w:szCs w:val="24"/>
        </w:rPr>
      </w:pPr>
      <w:r>
        <w:lastRenderedPageBreak/>
        <w:t>T</w:t>
      </w:r>
      <w:r w:rsidR="00C63240" w:rsidRPr="00CC2372">
        <w:t xml:space="preserve">able </w:t>
      </w:r>
      <w:r w:rsidR="00DA3115">
        <w:t>S6</w:t>
      </w:r>
      <w:r w:rsidR="00C63240" w:rsidRPr="00CC2372">
        <w:t>. National average Cost of a Healthy Diet (birr/day) in Ethiopia (April 2022 – March 2023)</w:t>
      </w:r>
    </w:p>
    <w:tbl>
      <w:tblPr>
        <w:tblW w:w="4219" w:type="dxa"/>
        <w:tblInd w:w="-118" w:type="dxa"/>
        <w:tblLook w:val="0000" w:firstRow="0" w:lastRow="0" w:firstColumn="0" w:lastColumn="0" w:noHBand="0" w:noVBand="0"/>
      </w:tblPr>
      <w:tblGrid>
        <w:gridCol w:w="1848"/>
        <w:gridCol w:w="241"/>
        <w:gridCol w:w="2130"/>
      </w:tblGrid>
      <w:tr w:rsidR="00C63240" w:rsidRPr="00EF2F33" w14:paraId="41076D08" w14:textId="77777777" w:rsidTr="00E23E63">
        <w:trPr>
          <w:trHeight w:val="20"/>
        </w:trPr>
        <w:tc>
          <w:tcPr>
            <w:tcW w:w="0" w:type="auto"/>
            <w:tcBorders>
              <w:top w:val="single" w:sz="4" w:space="0" w:color="auto"/>
              <w:bottom w:val="single" w:sz="4" w:space="0" w:color="auto"/>
            </w:tcBorders>
            <w:tcMar>
              <w:top w:w="100" w:type="nil"/>
              <w:right w:w="100" w:type="nil"/>
            </w:tcMar>
            <w:vAlign w:val="bottom"/>
          </w:tcPr>
          <w:p w14:paraId="14B177DE" w14:textId="77777777" w:rsidR="00C63240" w:rsidRPr="00EF2F33" w:rsidRDefault="00C63240" w:rsidP="00AA5E1A">
            <w:pPr>
              <w:rPr>
                <w:b/>
                <w:bCs/>
                <w:sz w:val="22"/>
              </w:rPr>
            </w:pPr>
            <w:r w:rsidRPr="00EF2F33">
              <w:rPr>
                <w:b/>
                <w:bCs/>
                <w:sz w:val="22"/>
              </w:rPr>
              <w:t>Period</w:t>
            </w:r>
          </w:p>
        </w:tc>
        <w:tc>
          <w:tcPr>
            <w:tcW w:w="0" w:type="auto"/>
            <w:tcBorders>
              <w:top w:val="single" w:sz="4" w:space="0" w:color="auto"/>
              <w:bottom w:val="single" w:sz="4" w:space="0" w:color="auto"/>
            </w:tcBorders>
            <w:vAlign w:val="bottom"/>
          </w:tcPr>
          <w:p w14:paraId="775040E8" w14:textId="77777777" w:rsidR="00C63240" w:rsidRPr="00EF2F33" w:rsidRDefault="00C63240" w:rsidP="00AA5E1A">
            <w:pPr>
              <w:pStyle w:val="NoSpacing"/>
              <w:rPr>
                <w:rFonts w:asciiTheme="minorHAnsi" w:hAnsiTheme="minorHAnsi" w:cstheme="minorHAnsi"/>
                <w:b/>
                <w:bCs/>
                <w:szCs w:val="22"/>
              </w:rPr>
            </w:pPr>
          </w:p>
        </w:tc>
        <w:tc>
          <w:tcPr>
            <w:tcW w:w="0" w:type="auto"/>
            <w:tcBorders>
              <w:top w:val="single" w:sz="4" w:space="0" w:color="auto"/>
              <w:bottom w:val="single" w:sz="4" w:space="0" w:color="auto"/>
            </w:tcBorders>
            <w:tcMar>
              <w:top w:w="100" w:type="nil"/>
              <w:right w:w="100" w:type="nil"/>
            </w:tcMar>
            <w:vAlign w:val="bottom"/>
          </w:tcPr>
          <w:p w14:paraId="0A9FCA5F" w14:textId="77777777" w:rsidR="00C63240" w:rsidRPr="00EF2F33" w:rsidRDefault="00DA3115" w:rsidP="00AA5E1A">
            <w:pPr>
              <w:rPr>
                <w:b/>
                <w:bCs/>
                <w:sz w:val="22"/>
              </w:rPr>
            </w:pPr>
            <w:r w:rsidRPr="00EF2F33">
              <w:rPr>
                <w:b/>
                <w:bCs/>
                <w:sz w:val="22"/>
              </w:rPr>
              <w:t>Average</w:t>
            </w:r>
            <w:r w:rsidR="008B4593" w:rsidRPr="00EF2F33">
              <w:rPr>
                <w:b/>
                <w:bCs/>
                <w:sz w:val="22"/>
              </w:rPr>
              <w:t xml:space="preserve"> CoHD</w:t>
            </w:r>
            <w:r w:rsidR="00C63240" w:rsidRPr="00EF2F33">
              <w:rPr>
                <w:b/>
                <w:bCs/>
                <w:sz w:val="22"/>
              </w:rPr>
              <w:t xml:space="preserve"> (</w:t>
            </w:r>
            <w:r w:rsidRPr="00EF2F33">
              <w:rPr>
                <w:b/>
                <w:bCs/>
                <w:sz w:val="22"/>
              </w:rPr>
              <w:t>SD</w:t>
            </w:r>
            <w:r w:rsidR="00C63240" w:rsidRPr="00EF2F33">
              <w:rPr>
                <w:b/>
                <w:bCs/>
                <w:sz w:val="22"/>
              </w:rPr>
              <w:t>)</w:t>
            </w:r>
          </w:p>
          <w:p w14:paraId="5CD70C80" w14:textId="0137809B" w:rsidR="008B4593" w:rsidRPr="00EF2F33" w:rsidRDefault="008B4593" w:rsidP="00AA5E1A">
            <w:pPr>
              <w:rPr>
                <w:b/>
                <w:bCs/>
                <w:sz w:val="22"/>
              </w:rPr>
            </w:pPr>
            <w:r w:rsidRPr="00EF2F33">
              <w:rPr>
                <w:b/>
                <w:bCs/>
                <w:sz w:val="22"/>
              </w:rPr>
              <w:t>(ETB/day)</w:t>
            </w:r>
          </w:p>
        </w:tc>
      </w:tr>
      <w:tr w:rsidR="00E23E63" w:rsidRPr="00EF2F33" w14:paraId="0FFDD188" w14:textId="77777777" w:rsidTr="00E23E63">
        <w:trPr>
          <w:trHeight w:val="20"/>
        </w:trPr>
        <w:tc>
          <w:tcPr>
            <w:tcW w:w="0" w:type="auto"/>
            <w:tcBorders>
              <w:top w:val="single" w:sz="4" w:space="0" w:color="auto"/>
            </w:tcBorders>
            <w:tcMar>
              <w:top w:w="100" w:type="nil"/>
              <w:right w:w="100" w:type="nil"/>
            </w:tcMar>
            <w:vAlign w:val="bottom"/>
          </w:tcPr>
          <w:p w14:paraId="54EEA046" w14:textId="77777777" w:rsidR="00E23E63" w:rsidRPr="00EF2F33" w:rsidRDefault="00E23E63" w:rsidP="00E23E63">
            <w:pPr>
              <w:rPr>
                <w:sz w:val="22"/>
              </w:rPr>
            </w:pPr>
            <w:r w:rsidRPr="00EF2F33">
              <w:rPr>
                <w:sz w:val="22"/>
              </w:rPr>
              <w:t>April 2022</w:t>
            </w:r>
          </w:p>
        </w:tc>
        <w:tc>
          <w:tcPr>
            <w:tcW w:w="0" w:type="auto"/>
            <w:tcBorders>
              <w:top w:val="single" w:sz="4" w:space="0" w:color="auto"/>
            </w:tcBorders>
            <w:vAlign w:val="bottom"/>
          </w:tcPr>
          <w:p w14:paraId="61878B7F" w14:textId="77777777" w:rsidR="00E23E63" w:rsidRPr="00EF2F33" w:rsidRDefault="00E23E63" w:rsidP="00E23E63">
            <w:pPr>
              <w:pStyle w:val="NoSpacing"/>
              <w:rPr>
                <w:rFonts w:asciiTheme="minorHAnsi" w:hAnsiTheme="minorHAnsi" w:cstheme="minorHAnsi"/>
                <w:szCs w:val="22"/>
              </w:rPr>
            </w:pPr>
          </w:p>
        </w:tc>
        <w:tc>
          <w:tcPr>
            <w:tcW w:w="0" w:type="auto"/>
            <w:tcBorders>
              <w:top w:val="single" w:sz="4" w:space="0" w:color="auto"/>
              <w:left w:val="nil"/>
              <w:bottom w:val="nil"/>
              <w:right w:val="nil"/>
            </w:tcBorders>
            <w:tcMar>
              <w:top w:w="100" w:type="nil"/>
              <w:right w:w="100" w:type="nil"/>
            </w:tcMar>
          </w:tcPr>
          <w:p w14:paraId="27FF80D2" w14:textId="324BA65A" w:rsidR="00E23E63" w:rsidRPr="00EF2F33" w:rsidRDefault="00E23E63" w:rsidP="00E23E63">
            <w:pPr>
              <w:rPr>
                <w:sz w:val="22"/>
              </w:rPr>
            </w:pPr>
            <w:r w:rsidRPr="00EF2F33">
              <w:rPr>
                <w:sz w:val="22"/>
              </w:rPr>
              <w:t>57</w:t>
            </w:r>
          </w:p>
        </w:tc>
      </w:tr>
      <w:tr w:rsidR="00E23E63" w:rsidRPr="00EF2F33" w14:paraId="05B167B1" w14:textId="77777777" w:rsidTr="00E23E63">
        <w:trPr>
          <w:trHeight w:val="20"/>
        </w:trPr>
        <w:tc>
          <w:tcPr>
            <w:tcW w:w="0" w:type="auto"/>
            <w:tcMar>
              <w:top w:w="100" w:type="nil"/>
              <w:right w:w="100" w:type="nil"/>
            </w:tcMar>
            <w:vAlign w:val="bottom"/>
          </w:tcPr>
          <w:p w14:paraId="175C0EB3"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41AC96A9"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151C9CA0" w14:textId="094DDCC7" w:rsidR="00E23E63" w:rsidRPr="00EF2F33" w:rsidRDefault="00E23E63" w:rsidP="00E23E63">
            <w:pPr>
              <w:rPr>
                <w:sz w:val="22"/>
              </w:rPr>
            </w:pPr>
            <w:r w:rsidRPr="00EF2F33">
              <w:rPr>
                <w:sz w:val="22"/>
              </w:rPr>
              <w:t>(11)</w:t>
            </w:r>
          </w:p>
        </w:tc>
      </w:tr>
      <w:tr w:rsidR="00E23E63" w:rsidRPr="00EF2F33" w14:paraId="6F89ABCC" w14:textId="77777777" w:rsidTr="00E23E63">
        <w:trPr>
          <w:trHeight w:val="20"/>
        </w:trPr>
        <w:tc>
          <w:tcPr>
            <w:tcW w:w="0" w:type="auto"/>
            <w:tcMar>
              <w:top w:w="100" w:type="nil"/>
              <w:right w:w="100" w:type="nil"/>
            </w:tcMar>
            <w:vAlign w:val="bottom"/>
          </w:tcPr>
          <w:p w14:paraId="01E3A24F" w14:textId="77777777" w:rsidR="00E23E63" w:rsidRPr="00EF2F33" w:rsidRDefault="00E23E63" w:rsidP="00E23E63">
            <w:pPr>
              <w:rPr>
                <w:sz w:val="22"/>
              </w:rPr>
            </w:pPr>
            <w:r w:rsidRPr="00EF2F33">
              <w:rPr>
                <w:sz w:val="22"/>
              </w:rPr>
              <w:t>May 2022</w:t>
            </w:r>
          </w:p>
        </w:tc>
        <w:tc>
          <w:tcPr>
            <w:tcW w:w="0" w:type="auto"/>
            <w:vAlign w:val="bottom"/>
          </w:tcPr>
          <w:p w14:paraId="14D65C3C"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E9D31BA" w14:textId="38A8D010" w:rsidR="00E23E63" w:rsidRPr="00EF2F33" w:rsidRDefault="00E23E63" w:rsidP="00E23E63">
            <w:pPr>
              <w:rPr>
                <w:sz w:val="22"/>
              </w:rPr>
            </w:pPr>
            <w:r w:rsidRPr="00EF2F33">
              <w:rPr>
                <w:sz w:val="22"/>
              </w:rPr>
              <w:t>58</w:t>
            </w:r>
          </w:p>
        </w:tc>
      </w:tr>
      <w:tr w:rsidR="00E23E63" w:rsidRPr="00EF2F33" w14:paraId="3EB220D9" w14:textId="77777777" w:rsidTr="00E23E63">
        <w:trPr>
          <w:trHeight w:val="20"/>
        </w:trPr>
        <w:tc>
          <w:tcPr>
            <w:tcW w:w="0" w:type="auto"/>
            <w:tcMar>
              <w:top w:w="100" w:type="nil"/>
              <w:right w:w="100" w:type="nil"/>
            </w:tcMar>
            <w:vAlign w:val="bottom"/>
          </w:tcPr>
          <w:p w14:paraId="0F909B70"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39A7C193"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3B9EC7B" w14:textId="3F42D87E"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(12)</w:t>
            </w:r>
          </w:p>
        </w:tc>
      </w:tr>
      <w:tr w:rsidR="00E23E63" w:rsidRPr="00EF2F33" w14:paraId="20063BC8" w14:textId="77777777" w:rsidTr="00E23E63">
        <w:trPr>
          <w:trHeight w:val="20"/>
        </w:trPr>
        <w:tc>
          <w:tcPr>
            <w:tcW w:w="0" w:type="auto"/>
            <w:tcMar>
              <w:top w:w="100" w:type="nil"/>
              <w:right w:w="100" w:type="nil"/>
            </w:tcMar>
            <w:vAlign w:val="bottom"/>
          </w:tcPr>
          <w:p w14:paraId="52A2E98A" w14:textId="77777777" w:rsidR="00E23E63" w:rsidRPr="00EF2F33" w:rsidRDefault="00E23E63" w:rsidP="00E23E63">
            <w:pPr>
              <w:rPr>
                <w:sz w:val="22"/>
              </w:rPr>
            </w:pPr>
            <w:r w:rsidRPr="00EF2F33">
              <w:rPr>
                <w:sz w:val="22"/>
              </w:rPr>
              <w:t>June 2022</w:t>
            </w:r>
          </w:p>
        </w:tc>
        <w:tc>
          <w:tcPr>
            <w:tcW w:w="0" w:type="auto"/>
            <w:vAlign w:val="bottom"/>
          </w:tcPr>
          <w:p w14:paraId="4EE642A0"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296D8C0" w14:textId="59A5B118" w:rsidR="00E23E63" w:rsidRPr="00EF2F33" w:rsidRDefault="00E23E63" w:rsidP="00E23E63">
            <w:pPr>
              <w:rPr>
                <w:sz w:val="22"/>
              </w:rPr>
            </w:pPr>
            <w:r w:rsidRPr="00EF2F33">
              <w:rPr>
                <w:sz w:val="22"/>
              </w:rPr>
              <w:t>63</w:t>
            </w:r>
          </w:p>
        </w:tc>
      </w:tr>
      <w:tr w:rsidR="00E23E63" w:rsidRPr="00EF2F33" w14:paraId="273A499C" w14:textId="77777777" w:rsidTr="00E23E63">
        <w:trPr>
          <w:trHeight w:val="20"/>
        </w:trPr>
        <w:tc>
          <w:tcPr>
            <w:tcW w:w="0" w:type="auto"/>
            <w:tcMar>
              <w:top w:w="100" w:type="nil"/>
              <w:right w:w="100" w:type="nil"/>
            </w:tcMar>
            <w:vAlign w:val="bottom"/>
          </w:tcPr>
          <w:p w14:paraId="2A302F37"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1590165E"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53B6CF44" w14:textId="4487B9CA"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(13)</w:t>
            </w:r>
          </w:p>
        </w:tc>
      </w:tr>
      <w:tr w:rsidR="00E23E63" w:rsidRPr="00EF2F33" w14:paraId="3FAB0397" w14:textId="77777777" w:rsidTr="00E23E63">
        <w:trPr>
          <w:trHeight w:val="20"/>
        </w:trPr>
        <w:tc>
          <w:tcPr>
            <w:tcW w:w="0" w:type="auto"/>
            <w:tcMar>
              <w:top w:w="100" w:type="nil"/>
              <w:right w:w="100" w:type="nil"/>
            </w:tcMar>
            <w:vAlign w:val="bottom"/>
          </w:tcPr>
          <w:p w14:paraId="02269A5A" w14:textId="77777777" w:rsidR="00E23E63" w:rsidRPr="00EF2F33" w:rsidRDefault="00E23E63" w:rsidP="00E23E63">
            <w:pPr>
              <w:rPr>
                <w:sz w:val="22"/>
              </w:rPr>
            </w:pPr>
            <w:r w:rsidRPr="00EF2F33">
              <w:rPr>
                <w:sz w:val="22"/>
              </w:rPr>
              <w:t>July 2022</w:t>
            </w:r>
          </w:p>
        </w:tc>
        <w:tc>
          <w:tcPr>
            <w:tcW w:w="0" w:type="auto"/>
            <w:vAlign w:val="bottom"/>
          </w:tcPr>
          <w:p w14:paraId="1DFC1669"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6AF477F6" w14:textId="6BCC25DD" w:rsidR="00E23E63" w:rsidRPr="00EF2F33" w:rsidRDefault="00E23E63" w:rsidP="00E23E63">
            <w:pPr>
              <w:rPr>
                <w:sz w:val="22"/>
              </w:rPr>
            </w:pPr>
            <w:r w:rsidRPr="00EF2F33">
              <w:rPr>
                <w:sz w:val="22"/>
              </w:rPr>
              <w:t>65</w:t>
            </w:r>
          </w:p>
        </w:tc>
      </w:tr>
      <w:tr w:rsidR="00E23E63" w:rsidRPr="00EF2F33" w14:paraId="4086DCC7" w14:textId="77777777" w:rsidTr="00E23E63">
        <w:trPr>
          <w:trHeight w:val="20"/>
        </w:trPr>
        <w:tc>
          <w:tcPr>
            <w:tcW w:w="0" w:type="auto"/>
            <w:tcMar>
              <w:top w:w="100" w:type="nil"/>
              <w:right w:w="100" w:type="nil"/>
            </w:tcMar>
            <w:vAlign w:val="bottom"/>
          </w:tcPr>
          <w:p w14:paraId="1EB58F00"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363BAFFE"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2ADB7792" w14:textId="11D58E38"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(17)</w:t>
            </w:r>
          </w:p>
        </w:tc>
      </w:tr>
      <w:tr w:rsidR="00E23E63" w:rsidRPr="00EF2F33" w14:paraId="3396BDC7" w14:textId="77777777" w:rsidTr="00E23E63">
        <w:trPr>
          <w:trHeight w:val="20"/>
        </w:trPr>
        <w:tc>
          <w:tcPr>
            <w:tcW w:w="0" w:type="auto"/>
            <w:tcMar>
              <w:top w:w="100" w:type="nil"/>
              <w:right w:w="100" w:type="nil"/>
            </w:tcMar>
            <w:vAlign w:val="bottom"/>
          </w:tcPr>
          <w:p w14:paraId="10D095BD" w14:textId="77777777" w:rsidR="00E23E63" w:rsidRPr="00EF2F33" w:rsidRDefault="00E23E63" w:rsidP="00E23E63">
            <w:pPr>
              <w:rPr>
                <w:sz w:val="22"/>
              </w:rPr>
            </w:pPr>
            <w:r w:rsidRPr="00EF2F33">
              <w:rPr>
                <w:sz w:val="22"/>
              </w:rPr>
              <w:t>August 2022</w:t>
            </w:r>
          </w:p>
        </w:tc>
        <w:tc>
          <w:tcPr>
            <w:tcW w:w="0" w:type="auto"/>
            <w:vAlign w:val="bottom"/>
          </w:tcPr>
          <w:p w14:paraId="2D0D262A"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6C7DDD11" w14:textId="2E0D369F" w:rsidR="00E23E63" w:rsidRPr="00EF2F33" w:rsidRDefault="00E23E63" w:rsidP="00E23E63">
            <w:pPr>
              <w:rPr>
                <w:sz w:val="22"/>
              </w:rPr>
            </w:pPr>
            <w:r w:rsidRPr="00EF2F33">
              <w:rPr>
                <w:sz w:val="22"/>
              </w:rPr>
              <w:t>66</w:t>
            </w:r>
          </w:p>
        </w:tc>
      </w:tr>
      <w:tr w:rsidR="00E23E63" w:rsidRPr="00EF2F33" w14:paraId="3B0988A8" w14:textId="77777777" w:rsidTr="00E23E63">
        <w:trPr>
          <w:trHeight w:val="20"/>
        </w:trPr>
        <w:tc>
          <w:tcPr>
            <w:tcW w:w="0" w:type="auto"/>
            <w:tcMar>
              <w:top w:w="100" w:type="nil"/>
              <w:right w:w="100" w:type="nil"/>
            </w:tcMar>
            <w:vAlign w:val="bottom"/>
          </w:tcPr>
          <w:p w14:paraId="38FB44A6"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1A85677A"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0ADF7EA0" w14:textId="4BF53160"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(16)</w:t>
            </w:r>
          </w:p>
        </w:tc>
      </w:tr>
      <w:tr w:rsidR="00E23E63" w:rsidRPr="00EF2F33" w14:paraId="1760CBEE" w14:textId="77777777" w:rsidTr="00E23E63">
        <w:trPr>
          <w:trHeight w:val="20"/>
        </w:trPr>
        <w:tc>
          <w:tcPr>
            <w:tcW w:w="0" w:type="auto"/>
            <w:tcMar>
              <w:top w:w="100" w:type="nil"/>
              <w:right w:w="100" w:type="nil"/>
            </w:tcMar>
            <w:vAlign w:val="bottom"/>
          </w:tcPr>
          <w:p w14:paraId="77CC6846" w14:textId="77777777" w:rsidR="00E23E63" w:rsidRPr="00EF2F33" w:rsidRDefault="00E23E63" w:rsidP="00E23E63">
            <w:pPr>
              <w:rPr>
                <w:sz w:val="22"/>
              </w:rPr>
            </w:pPr>
            <w:r w:rsidRPr="00EF2F33">
              <w:rPr>
                <w:sz w:val="22"/>
              </w:rPr>
              <w:t>September 2022</w:t>
            </w:r>
          </w:p>
        </w:tc>
        <w:tc>
          <w:tcPr>
            <w:tcW w:w="0" w:type="auto"/>
            <w:vAlign w:val="bottom"/>
          </w:tcPr>
          <w:p w14:paraId="77C93E10"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E5ED6BB" w14:textId="37DED50E" w:rsidR="00E23E63" w:rsidRPr="00EF2F33" w:rsidRDefault="00E23E63" w:rsidP="00E23E63">
            <w:pPr>
              <w:rPr>
                <w:sz w:val="22"/>
              </w:rPr>
            </w:pPr>
            <w:r w:rsidRPr="00EF2F33">
              <w:rPr>
                <w:sz w:val="22"/>
              </w:rPr>
              <w:t>68</w:t>
            </w:r>
          </w:p>
        </w:tc>
      </w:tr>
      <w:tr w:rsidR="00E23E63" w:rsidRPr="00EF2F33" w14:paraId="37C812AB" w14:textId="77777777" w:rsidTr="00E23E63">
        <w:trPr>
          <w:trHeight w:val="20"/>
        </w:trPr>
        <w:tc>
          <w:tcPr>
            <w:tcW w:w="0" w:type="auto"/>
            <w:tcMar>
              <w:top w:w="100" w:type="nil"/>
              <w:right w:w="100" w:type="nil"/>
            </w:tcMar>
            <w:vAlign w:val="bottom"/>
          </w:tcPr>
          <w:p w14:paraId="777C3702"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735747DA"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66C6769" w14:textId="7AA05EA3"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(16)</w:t>
            </w:r>
          </w:p>
        </w:tc>
      </w:tr>
      <w:tr w:rsidR="00E23E63" w:rsidRPr="00EF2F33" w14:paraId="00155BB9" w14:textId="77777777" w:rsidTr="00E23E63">
        <w:trPr>
          <w:trHeight w:val="20"/>
        </w:trPr>
        <w:tc>
          <w:tcPr>
            <w:tcW w:w="0" w:type="auto"/>
            <w:tcMar>
              <w:top w:w="100" w:type="nil"/>
              <w:right w:w="100" w:type="nil"/>
            </w:tcMar>
            <w:vAlign w:val="bottom"/>
          </w:tcPr>
          <w:p w14:paraId="1180F6C7" w14:textId="77777777" w:rsidR="00E23E63" w:rsidRPr="00EF2F33" w:rsidRDefault="00E23E63" w:rsidP="00E23E63">
            <w:pPr>
              <w:rPr>
                <w:sz w:val="22"/>
              </w:rPr>
            </w:pPr>
            <w:r w:rsidRPr="00EF2F33">
              <w:rPr>
                <w:sz w:val="22"/>
              </w:rPr>
              <w:t>October 2022</w:t>
            </w:r>
          </w:p>
        </w:tc>
        <w:tc>
          <w:tcPr>
            <w:tcW w:w="0" w:type="auto"/>
            <w:vAlign w:val="bottom"/>
          </w:tcPr>
          <w:p w14:paraId="1B87DCCE"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462E7A44" w14:textId="53D49165" w:rsidR="00E23E63" w:rsidRPr="00EF2F33" w:rsidRDefault="00E23E63" w:rsidP="00E23E63">
            <w:pPr>
              <w:rPr>
                <w:sz w:val="22"/>
              </w:rPr>
            </w:pPr>
            <w:r w:rsidRPr="00EF2F33">
              <w:rPr>
                <w:sz w:val="22"/>
              </w:rPr>
              <w:t>70</w:t>
            </w:r>
          </w:p>
        </w:tc>
      </w:tr>
      <w:tr w:rsidR="00E23E63" w:rsidRPr="00EF2F33" w14:paraId="6202B095" w14:textId="77777777" w:rsidTr="00E23E63">
        <w:trPr>
          <w:trHeight w:val="20"/>
        </w:trPr>
        <w:tc>
          <w:tcPr>
            <w:tcW w:w="0" w:type="auto"/>
            <w:tcMar>
              <w:top w:w="100" w:type="nil"/>
              <w:right w:w="100" w:type="nil"/>
            </w:tcMar>
            <w:vAlign w:val="bottom"/>
          </w:tcPr>
          <w:p w14:paraId="4E6C7397"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319B4837"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2D2E3DB9" w14:textId="1CDAB42C"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(18)</w:t>
            </w:r>
          </w:p>
        </w:tc>
      </w:tr>
      <w:tr w:rsidR="00E23E63" w:rsidRPr="00EF2F33" w14:paraId="6F97F11C" w14:textId="77777777" w:rsidTr="00E23E63">
        <w:trPr>
          <w:trHeight w:val="20"/>
        </w:trPr>
        <w:tc>
          <w:tcPr>
            <w:tcW w:w="0" w:type="auto"/>
            <w:tcMar>
              <w:top w:w="100" w:type="nil"/>
              <w:right w:w="100" w:type="nil"/>
            </w:tcMar>
            <w:vAlign w:val="bottom"/>
          </w:tcPr>
          <w:p w14:paraId="1C3D1DD2" w14:textId="77777777" w:rsidR="00E23E63" w:rsidRPr="00EF2F33" w:rsidRDefault="00E23E63" w:rsidP="00E23E63">
            <w:pPr>
              <w:rPr>
                <w:sz w:val="22"/>
              </w:rPr>
            </w:pPr>
            <w:r w:rsidRPr="00EF2F33">
              <w:rPr>
                <w:sz w:val="22"/>
              </w:rPr>
              <w:t>November 2022</w:t>
            </w:r>
          </w:p>
        </w:tc>
        <w:tc>
          <w:tcPr>
            <w:tcW w:w="0" w:type="auto"/>
            <w:vAlign w:val="bottom"/>
          </w:tcPr>
          <w:p w14:paraId="6FADC506"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86C58CF" w14:textId="3C33CD21" w:rsidR="00E23E63" w:rsidRPr="00EF2F33" w:rsidRDefault="00E23E63" w:rsidP="00E23E63">
            <w:pPr>
              <w:rPr>
                <w:sz w:val="22"/>
              </w:rPr>
            </w:pPr>
            <w:r w:rsidRPr="00EF2F33">
              <w:rPr>
                <w:sz w:val="22"/>
              </w:rPr>
              <w:t>69</w:t>
            </w:r>
          </w:p>
        </w:tc>
      </w:tr>
      <w:tr w:rsidR="00E23E63" w:rsidRPr="00EF2F33" w14:paraId="1D47625E" w14:textId="77777777" w:rsidTr="00E23E63">
        <w:trPr>
          <w:trHeight w:val="20"/>
        </w:trPr>
        <w:tc>
          <w:tcPr>
            <w:tcW w:w="0" w:type="auto"/>
            <w:tcMar>
              <w:top w:w="100" w:type="nil"/>
              <w:right w:w="100" w:type="nil"/>
            </w:tcMar>
            <w:vAlign w:val="bottom"/>
          </w:tcPr>
          <w:p w14:paraId="3309BF60"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17FF97A0"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43688F1F" w14:textId="2A51480D"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(15)</w:t>
            </w:r>
          </w:p>
        </w:tc>
      </w:tr>
      <w:tr w:rsidR="00E23E63" w:rsidRPr="00EF2F33" w14:paraId="16E04070" w14:textId="77777777" w:rsidTr="00E23E63">
        <w:trPr>
          <w:trHeight w:val="20"/>
        </w:trPr>
        <w:tc>
          <w:tcPr>
            <w:tcW w:w="0" w:type="auto"/>
            <w:tcMar>
              <w:top w:w="100" w:type="nil"/>
              <w:right w:w="100" w:type="nil"/>
            </w:tcMar>
            <w:vAlign w:val="bottom"/>
          </w:tcPr>
          <w:p w14:paraId="56957C46" w14:textId="77777777" w:rsidR="00E23E63" w:rsidRPr="00EF2F33" w:rsidRDefault="00E23E63" w:rsidP="00E23E63">
            <w:pPr>
              <w:rPr>
                <w:sz w:val="22"/>
              </w:rPr>
            </w:pPr>
            <w:r w:rsidRPr="00EF2F33">
              <w:rPr>
                <w:sz w:val="22"/>
              </w:rPr>
              <w:t>December 2022</w:t>
            </w:r>
          </w:p>
        </w:tc>
        <w:tc>
          <w:tcPr>
            <w:tcW w:w="0" w:type="auto"/>
            <w:vAlign w:val="bottom"/>
          </w:tcPr>
          <w:p w14:paraId="3FCD7840"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488AFB87" w14:textId="1373E4A1" w:rsidR="00E23E63" w:rsidRPr="00EF2F33" w:rsidRDefault="00E23E63" w:rsidP="00E23E63">
            <w:pPr>
              <w:rPr>
                <w:sz w:val="22"/>
              </w:rPr>
            </w:pPr>
            <w:r w:rsidRPr="00EF2F33">
              <w:rPr>
                <w:sz w:val="22"/>
              </w:rPr>
              <w:t>72</w:t>
            </w:r>
          </w:p>
        </w:tc>
      </w:tr>
      <w:tr w:rsidR="00E23E63" w:rsidRPr="00EF2F33" w14:paraId="7514F53B" w14:textId="77777777" w:rsidTr="00E23E63">
        <w:trPr>
          <w:trHeight w:val="20"/>
        </w:trPr>
        <w:tc>
          <w:tcPr>
            <w:tcW w:w="0" w:type="auto"/>
            <w:tcMar>
              <w:top w:w="100" w:type="nil"/>
              <w:right w:w="100" w:type="nil"/>
            </w:tcMar>
            <w:vAlign w:val="bottom"/>
          </w:tcPr>
          <w:p w14:paraId="3414CCB9"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1CFEAC5A"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126B5AF" w14:textId="6016AC75"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(18)</w:t>
            </w:r>
          </w:p>
        </w:tc>
      </w:tr>
      <w:tr w:rsidR="00E23E63" w:rsidRPr="00EF2F33" w14:paraId="12CF94F4" w14:textId="77777777" w:rsidTr="00E23E63">
        <w:trPr>
          <w:trHeight w:val="20"/>
        </w:trPr>
        <w:tc>
          <w:tcPr>
            <w:tcW w:w="0" w:type="auto"/>
            <w:tcMar>
              <w:top w:w="100" w:type="nil"/>
              <w:right w:w="100" w:type="nil"/>
            </w:tcMar>
            <w:vAlign w:val="bottom"/>
          </w:tcPr>
          <w:p w14:paraId="4010BF9C" w14:textId="77777777" w:rsidR="00E23E63" w:rsidRPr="00EF2F33" w:rsidRDefault="00E23E63" w:rsidP="00E23E63">
            <w:pPr>
              <w:rPr>
                <w:sz w:val="22"/>
              </w:rPr>
            </w:pPr>
            <w:r w:rsidRPr="00EF2F33">
              <w:rPr>
                <w:sz w:val="22"/>
              </w:rPr>
              <w:t>January 2023</w:t>
            </w:r>
          </w:p>
        </w:tc>
        <w:tc>
          <w:tcPr>
            <w:tcW w:w="0" w:type="auto"/>
            <w:vAlign w:val="bottom"/>
          </w:tcPr>
          <w:p w14:paraId="5D93A228"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03C0B43F" w14:textId="7E699A3E" w:rsidR="00E23E63" w:rsidRPr="00EF2F33" w:rsidRDefault="00E23E63" w:rsidP="00E23E63">
            <w:pPr>
              <w:rPr>
                <w:sz w:val="22"/>
              </w:rPr>
            </w:pPr>
            <w:r w:rsidRPr="00EF2F33">
              <w:rPr>
                <w:sz w:val="22"/>
              </w:rPr>
              <w:t>73</w:t>
            </w:r>
          </w:p>
        </w:tc>
      </w:tr>
      <w:tr w:rsidR="00E23E63" w:rsidRPr="00EF2F33" w14:paraId="474D639D" w14:textId="77777777" w:rsidTr="00E23E63">
        <w:trPr>
          <w:trHeight w:val="20"/>
        </w:trPr>
        <w:tc>
          <w:tcPr>
            <w:tcW w:w="0" w:type="auto"/>
            <w:tcMar>
              <w:top w:w="100" w:type="nil"/>
              <w:right w:w="100" w:type="nil"/>
            </w:tcMar>
            <w:vAlign w:val="bottom"/>
          </w:tcPr>
          <w:p w14:paraId="409213BB"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3F0BC486"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417F2F7B" w14:textId="344F4797"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(18)</w:t>
            </w:r>
          </w:p>
        </w:tc>
      </w:tr>
      <w:tr w:rsidR="00E23E63" w:rsidRPr="00EF2F33" w14:paraId="05ECACD3" w14:textId="77777777" w:rsidTr="00E23E63">
        <w:trPr>
          <w:trHeight w:val="20"/>
        </w:trPr>
        <w:tc>
          <w:tcPr>
            <w:tcW w:w="0" w:type="auto"/>
            <w:tcMar>
              <w:top w:w="100" w:type="nil"/>
              <w:right w:w="100" w:type="nil"/>
            </w:tcMar>
            <w:vAlign w:val="bottom"/>
          </w:tcPr>
          <w:p w14:paraId="7EF36761" w14:textId="77777777" w:rsidR="00E23E63" w:rsidRPr="00EF2F33" w:rsidRDefault="00E23E63" w:rsidP="00E23E63">
            <w:pPr>
              <w:rPr>
                <w:sz w:val="22"/>
              </w:rPr>
            </w:pPr>
            <w:r w:rsidRPr="00EF2F33">
              <w:rPr>
                <w:sz w:val="22"/>
              </w:rPr>
              <w:t>February 2023</w:t>
            </w:r>
          </w:p>
        </w:tc>
        <w:tc>
          <w:tcPr>
            <w:tcW w:w="0" w:type="auto"/>
            <w:vAlign w:val="bottom"/>
          </w:tcPr>
          <w:p w14:paraId="5AD20346"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45D48B31" w14:textId="4E88870F" w:rsidR="00E23E63" w:rsidRPr="00EF2F33" w:rsidRDefault="00E23E63" w:rsidP="00E23E63">
            <w:pPr>
              <w:rPr>
                <w:sz w:val="22"/>
              </w:rPr>
            </w:pPr>
            <w:r w:rsidRPr="00EF2F33">
              <w:rPr>
                <w:sz w:val="22"/>
              </w:rPr>
              <w:t>75</w:t>
            </w:r>
          </w:p>
        </w:tc>
      </w:tr>
      <w:tr w:rsidR="00E23E63" w:rsidRPr="00EF2F33" w14:paraId="261798C6" w14:textId="77777777" w:rsidTr="00E23E63">
        <w:trPr>
          <w:trHeight w:val="20"/>
        </w:trPr>
        <w:tc>
          <w:tcPr>
            <w:tcW w:w="0" w:type="auto"/>
            <w:tcMar>
              <w:top w:w="100" w:type="nil"/>
              <w:right w:w="100" w:type="nil"/>
            </w:tcMar>
            <w:vAlign w:val="bottom"/>
          </w:tcPr>
          <w:p w14:paraId="63AEBBD8" w14:textId="77777777" w:rsidR="00E23E63" w:rsidRPr="00EF2F33" w:rsidRDefault="00E23E63" w:rsidP="00E23E63">
            <w:pPr>
              <w:pStyle w:val="NoSpacing"/>
              <w:rPr>
                <w:rFonts w:asciiTheme="minorHAnsi" w:hAnsiTheme="minorHAnsi" w:cstheme="minorHAnsi"/>
                <w:szCs w:val="22"/>
              </w:rPr>
            </w:pPr>
          </w:p>
        </w:tc>
        <w:tc>
          <w:tcPr>
            <w:tcW w:w="0" w:type="auto"/>
            <w:vAlign w:val="bottom"/>
          </w:tcPr>
          <w:p w14:paraId="41693937"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CC4D475" w14:textId="66B228A2"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(17)</w:t>
            </w:r>
          </w:p>
        </w:tc>
      </w:tr>
      <w:tr w:rsidR="00E23E63" w:rsidRPr="00EF2F33" w14:paraId="477833B1" w14:textId="77777777" w:rsidTr="00E23E63">
        <w:trPr>
          <w:trHeight w:val="20"/>
        </w:trPr>
        <w:tc>
          <w:tcPr>
            <w:tcW w:w="0" w:type="auto"/>
            <w:tcMar>
              <w:top w:w="100" w:type="nil"/>
              <w:right w:w="100" w:type="nil"/>
            </w:tcMar>
            <w:vAlign w:val="bottom"/>
          </w:tcPr>
          <w:p w14:paraId="724C989A" w14:textId="77777777" w:rsidR="00E23E63" w:rsidRPr="00EF2F33" w:rsidRDefault="00E23E63" w:rsidP="00E23E63">
            <w:pPr>
              <w:rPr>
                <w:sz w:val="22"/>
              </w:rPr>
            </w:pPr>
            <w:r w:rsidRPr="00EF2F33">
              <w:rPr>
                <w:sz w:val="22"/>
              </w:rPr>
              <w:t>March 2023</w:t>
            </w:r>
          </w:p>
        </w:tc>
        <w:tc>
          <w:tcPr>
            <w:tcW w:w="0" w:type="auto"/>
            <w:vAlign w:val="bottom"/>
          </w:tcPr>
          <w:p w14:paraId="7F874061"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right w:val="nil"/>
            </w:tcBorders>
            <w:tcMar>
              <w:top w:w="100" w:type="nil"/>
              <w:right w:w="100" w:type="nil"/>
            </w:tcMar>
          </w:tcPr>
          <w:p w14:paraId="02BDD3EF" w14:textId="7DA7AAA1" w:rsidR="00E23E63" w:rsidRPr="00EF2F33" w:rsidRDefault="00E23E63" w:rsidP="00E23E63">
            <w:pPr>
              <w:rPr>
                <w:sz w:val="22"/>
              </w:rPr>
            </w:pPr>
            <w:r w:rsidRPr="00EF2F33">
              <w:rPr>
                <w:sz w:val="22"/>
              </w:rPr>
              <w:t>77</w:t>
            </w:r>
          </w:p>
        </w:tc>
      </w:tr>
      <w:tr w:rsidR="00E23E63" w:rsidRPr="00EF2F33" w14:paraId="3FCAD953" w14:textId="77777777" w:rsidTr="00EF2F33">
        <w:trPr>
          <w:trHeight w:val="20"/>
        </w:trPr>
        <w:tc>
          <w:tcPr>
            <w:tcW w:w="0" w:type="auto"/>
            <w:tcBorders>
              <w:bottom w:val="single" w:sz="4" w:space="0" w:color="auto"/>
            </w:tcBorders>
            <w:tcMar>
              <w:top w:w="100" w:type="nil"/>
              <w:right w:w="100" w:type="nil"/>
            </w:tcMar>
            <w:vAlign w:val="bottom"/>
          </w:tcPr>
          <w:p w14:paraId="6963EC29" w14:textId="77777777" w:rsidR="00E23E63" w:rsidRPr="00EF2F33" w:rsidRDefault="00E23E63" w:rsidP="00E23E63">
            <w:pPr>
              <w:pStyle w:val="NoSpacing"/>
              <w:rPr>
                <w:rFonts w:asciiTheme="minorHAnsi" w:hAnsiTheme="minorHAnsi" w:cstheme="minorHAnsi"/>
                <w:szCs w:val="22"/>
              </w:rPr>
            </w:pPr>
          </w:p>
        </w:tc>
        <w:tc>
          <w:tcPr>
            <w:tcW w:w="0" w:type="auto"/>
            <w:tcBorders>
              <w:bottom w:val="single" w:sz="4" w:space="0" w:color="auto"/>
            </w:tcBorders>
            <w:vAlign w:val="bottom"/>
          </w:tcPr>
          <w:p w14:paraId="3967D017" w14:textId="77777777" w:rsidR="00E23E63" w:rsidRPr="00EF2F33" w:rsidRDefault="00E23E63" w:rsidP="00E23E63">
            <w:pPr>
              <w:pStyle w:val="NoSpacing"/>
              <w:rPr>
                <w:rFonts w:asciiTheme="minorHAnsi" w:hAnsiTheme="minorHAnsi" w:cstheme="minorHAnsi"/>
                <w:szCs w:val="22"/>
              </w:rPr>
            </w:pPr>
          </w:p>
        </w:tc>
        <w:tc>
          <w:tcPr>
            <w:tcW w:w="0" w:type="auto"/>
            <w:tcBorders>
              <w:top w:val="nil"/>
              <w:left w:val="nil"/>
              <w:bottom w:val="single" w:sz="4" w:space="0" w:color="auto"/>
              <w:right w:val="nil"/>
            </w:tcBorders>
            <w:tcMar>
              <w:top w:w="100" w:type="nil"/>
              <w:right w:w="100" w:type="nil"/>
            </w:tcMar>
          </w:tcPr>
          <w:p w14:paraId="5EA6CB1C" w14:textId="2449ECCF" w:rsidR="00E23E63" w:rsidRPr="00EF2F33" w:rsidRDefault="00E23E63" w:rsidP="00E23E63">
            <w:pPr>
              <w:pStyle w:val="NoSpacing"/>
              <w:rPr>
                <w:rFonts w:asciiTheme="minorHAnsi" w:hAnsiTheme="minorHAnsi" w:cstheme="minorHAnsi"/>
                <w:szCs w:val="22"/>
              </w:rPr>
            </w:pPr>
            <w:r w:rsidRPr="00EF2F33">
              <w:rPr>
                <w:rFonts w:asciiTheme="minorHAnsi" w:hAnsiTheme="minorHAnsi" w:cstheme="minorHAnsi"/>
                <w:szCs w:val="22"/>
              </w:rPr>
              <w:t>(19)</w:t>
            </w:r>
          </w:p>
        </w:tc>
      </w:tr>
      <w:tr w:rsidR="00EF2F33" w:rsidRPr="00EF2F33" w14:paraId="1A11C3D3" w14:textId="77777777" w:rsidTr="00EF2F33">
        <w:trPr>
          <w:trHeight w:val="20"/>
        </w:trPr>
        <w:tc>
          <w:tcPr>
            <w:tcW w:w="0" w:type="auto"/>
            <w:tcBorders>
              <w:top w:val="single" w:sz="4" w:space="0" w:color="auto"/>
              <w:left w:val="nil"/>
              <w:bottom w:val="nil"/>
              <w:right w:val="nil"/>
            </w:tcBorders>
            <w:tcMar>
              <w:top w:w="100" w:type="nil"/>
              <w:right w:w="100" w:type="nil"/>
            </w:tcMar>
          </w:tcPr>
          <w:p w14:paraId="72D0EC15" w14:textId="5FB3ACFA" w:rsidR="00EF2F33" w:rsidRPr="00EF2F33" w:rsidRDefault="00EF2F33" w:rsidP="00EF2F33">
            <w:pPr>
              <w:pStyle w:val="NoSpacing"/>
              <w:rPr>
                <w:rFonts w:asciiTheme="minorHAnsi" w:hAnsiTheme="minorHAnsi" w:cstheme="minorHAnsi"/>
                <w:szCs w:val="22"/>
              </w:rPr>
            </w:pPr>
            <w:r w:rsidRPr="00EF2F33">
              <w:rPr>
                <w:rFonts w:asciiTheme="minorHAnsi" w:hAnsiTheme="minorHAnsi" w:cstheme="minorHAnsi"/>
                <w:szCs w:val="22"/>
              </w:rPr>
              <w:t>Total</w:t>
            </w:r>
          </w:p>
        </w:tc>
        <w:tc>
          <w:tcPr>
            <w:tcW w:w="0" w:type="auto"/>
            <w:tcBorders>
              <w:top w:val="single" w:sz="4" w:space="0" w:color="auto"/>
              <w:left w:val="nil"/>
              <w:bottom w:val="nil"/>
              <w:right w:val="nil"/>
            </w:tcBorders>
          </w:tcPr>
          <w:p w14:paraId="53FDDB16" w14:textId="3D795394" w:rsidR="00EF2F33" w:rsidRPr="00EF2F33" w:rsidRDefault="00EF2F33" w:rsidP="00EF2F33">
            <w:pPr>
              <w:pStyle w:val="NoSpacing"/>
              <w:rPr>
                <w:rFonts w:asciiTheme="minorHAnsi" w:hAnsiTheme="minorHAnsi" w:cstheme="minorHAnsi"/>
                <w:szCs w:val="22"/>
              </w:rPr>
            </w:pPr>
          </w:p>
        </w:tc>
        <w:tc>
          <w:tcPr>
            <w:tcW w:w="0" w:type="auto"/>
            <w:tcBorders>
              <w:top w:val="single" w:sz="4" w:space="0" w:color="auto"/>
              <w:left w:val="nil"/>
              <w:bottom w:val="nil"/>
              <w:right w:val="nil"/>
            </w:tcBorders>
            <w:tcMar>
              <w:top w:w="100" w:type="nil"/>
              <w:right w:w="100" w:type="nil"/>
            </w:tcMar>
          </w:tcPr>
          <w:p w14:paraId="4CCAC5C4" w14:textId="50F64682" w:rsidR="00EF2F33" w:rsidRPr="00EF2F33" w:rsidRDefault="00EF2F33" w:rsidP="00EF2F33">
            <w:pPr>
              <w:pStyle w:val="NoSpacing"/>
              <w:rPr>
                <w:rFonts w:asciiTheme="minorHAnsi" w:hAnsiTheme="minorHAnsi" w:cstheme="minorHAnsi"/>
                <w:szCs w:val="22"/>
              </w:rPr>
            </w:pPr>
            <w:r w:rsidRPr="00EF2F33">
              <w:rPr>
                <w:rFonts w:asciiTheme="minorHAnsi" w:hAnsiTheme="minorHAnsi" w:cstheme="minorHAnsi"/>
                <w:szCs w:val="22"/>
              </w:rPr>
              <w:t>68</w:t>
            </w:r>
          </w:p>
        </w:tc>
      </w:tr>
      <w:tr w:rsidR="00EF2F33" w:rsidRPr="00EF2F33" w14:paraId="6D2A14B0" w14:textId="77777777" w:rsidTr="00FE7DFC">
        <w:trPr>
          <w:trHeight w:val="20"/>
        </w:trPr>
        <w:tc>
          <w:tcPr>
            <w:tcW w:w="0" w:type="auto"/>
            <w:tcBorders>
              <w:top w:val="nil"/>
              <w:left w:val="nil"/>
              <w:bottom w:val="nil"/>
              <w:right w:val="nil"/>
            </w:tcBorders>
            <w:tcMar>
              <w:top w:w="100" w:type="nil"/>
              <w:right w:w="100" w:type="nil"/>
            </w:tcMar>
          </w:tcPr>
          <w:p w14:paraId="39DEDB0D" w14:textId="77777777" w:rsidR="00EF2F33" w:rsidRPr="00EF2F33" w:rsidRDefault="00EF2F33" w:rsidP="00EF2F33">
            <w:pPr>
              <w:pStyle w:val="NoSpacing"/>
              <w:rPr>
                <w:rFonts w:asciiTheme="minorHAnsi" w:hAnsiTheme="minorHAnsi" w:cstheme="minorHAnsi"/>
                <w:szCs w:val="22"/>
              </w:rPr>
            </w:pPr>
          </w:p>
        </w:tc>
        <w:tc>
          <w:tcPr>
            <w:tcW w:w="0" w:type="auto"/>
            <w:tcBorders>
              <w:top w:val="nil"/>
              <w:left w:val="nil"/>
              <w:bottom w:val="nil"/>
              <w:right w:val="nil"/>
            </w:tcBorders>
          </w:tcPr>
          <w:p w14:paraId="358663F4" w14:textId="728819C6" w:rsidR="00EF2F33" w:rsidRPr="00EF2F33" w:rsidRDefault="00EF2F33" w:rsidP="00EF2F33">
            <w:pPr>
              <w:pStyle w:val="NoSpacing"/>
              <w:rPr>
                <w:rFonts w:asciiTheme="minorHAnsi" w:hAnsiTheme="minorHAnsi" w:cstheme="minorHAnsi"/>
                <w:szCs w:val="22"/>
              </w:rPr>
            </w:pPr>
          </w:p>
        </w:tc>
        <w:tc>
          <w:tcPr>
            <w:tcW w:w="0" w:type="auto"/>
            <w:tcBorders>
              <w:top w:val="nil"/>
              <w:left w:val="nil"/>
              <w:bottom w:val="nil"/>
              <w:right w:val="nil"/>
            </w:tcBorders>
            <w:tcMar>
              <w:top w:w="100" w:type="nil"/>
              <w:right w:w="100" w:type="nil"/>
            </w:tcMar>
          </w:tcPr>
          <w:p w14:paraId="7FB5667F" w14:textId="12FBDA72" w:rsidR="00EF2F33" w:rsidRPr="00EF2F33" w:rsidRDefault="00EF2F33" w:rsidP="00EF2F33">
            <w:pPr>
              <w:pStyle w:val="NoSpacing"/>
              <w:rPr>
                <w:rFonts w:asciiTheme="minorHAnsi" w:hAnsiTheme="minorHAnsi" w:cstheme="minorHAnsi"/>
                <w:szCs w:val="22"/>
              </w:rPr>
            </w:pPr>
            <w:r w:rsidRPr="00EF2F33">
              <w:rPr>
                <w:rFonts w:asciiTheme="minorHAnsi" w:hAnsiTheme="minorHAnsi" w:cstheme="minorHAnsi"/>
                <w:szCs w:val="22"/>
              </w:rPr>
              <w:t>(17)</w:t>
            </w:r>
          </w:p>
        </w:tc>
      </w:tr>
    </w:tbl>
    <w:p w14:paraId="6872F0B3" w14:textId="77777777" w:rsidR="00C63240" w:rsidRPr="00CC2372" w:rsidRDefault="00C63240" w:rsidP="006B5AD9"/>
    <w:p w14:paraId="598F78D2" w14:textId="77777777" w:rsidR="00C63240" w:rsidRPr="00CC2372" w:rsidRDefault="00C63240" w:rsidP="006B5AD9"/>
    <w:sectPr w:rsidR="00C63240" w:rsidRPr="00CC237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Author" w:initials="A">
    <w:p w14:paraId="18B0DDF2" w14:textId="77777777" w:rsidR="00FC0973" w:rsidRDefault="00FC0973" w:rsidP="00FC0973">
      <w:pPr>
        <w:pStyle w:val="CommentText"/>
      </w:pPr>
      <w:r>
        <w:rPr>
          <w:rStyle w:val="CommentReference"/>
        </w:rPr>
        <w:annotationRef/>
      </w:r>
      <w:r>
        <w:rPr>
          <w:lang w:val="it-IT"/>
        </w:rPr>
        <w:t>Flami: It would be helpful to add some contextual info on these regions, so that the reader can understand if there’s any correlations between unaffordability shares and the local economy (e.g., mostly agricultural vs industrial regions), climate (e.g., arid vs fertile), urbanization levels, etc. Doesn’t have to be much, just a couple things worth noting (if any).</w:t>
      </w:r>
    </w:p>
  </w:comment>
  <w:comment w:id="31" w:author="Author" w:initials="A">
    <w:p w14:paraId="523AC3DA" w14:textId="77777777" w:rsidR="00D2102D" w:rsidRDefault="00D2102D" w:rsidP="00D2102D">
      <w:pPr>
        <w:pStyle w:val="CommentText"/>
      </w:pPr>
      <w:r>
        <w:rPr>
          <w:rStyle w:val="CommentReference"/>
        </w:rPr>
        <w:annotationRef/>
      </w:r>
      <w:r>
        <w:rPr>
          <w:lang w:val="it-IT"/>
        </w:rPr>
        <w:t>Same applies to all countries.</w:t>
      </w:r>
    </w:p>
  </w:comment>
  <w:comment w:id="41" w:author="Author" w:initials="A">
    <w:p w14:paraId="577480CE" w14:textId="77777777" w:rsidR="008A4FBB" w:rsidRDefault="008A4FBB" w:rsidP="008A4FBB">
      <w:pPr>
        <w:pStyle w:val="CommentText"/>
      </w:pPr>
      <w:r>
        <w:rPr>
          <w:rStyle w:val="CommentReference"/>
        </w:rPr>
        <w:annotationRef/>
      </w:r>
      <w:r>
        <w:rPr>
          <w:lang w:val="it-IT"/>
        </w:rPr>
        <w:t>Flami: Please mention that in these cases we looked at the cost of specific items within the target food group.</w:t>
      </w:r>
    </w:p>
  </w:comment>
  <w:comment w:id="44" w:author="Author" w:initials="A">
    <w:p w14:paraId="1B448F82" w14:textId="66BFDAC2" w:rsidR="00534DB5" w:rsidRDefault="007D0A39" w:rsidP="00534DB5">
      <w:r>
        <w:rPr>
          <w:rStyle w:val="CommentReference"/>
        </w:rPr>
        <w:annotationRef/>
      </w:r>
      <w:r w:rsidR="00534DB5">
        <w:rPr>
          <w:sz w:val="20"/>
          <w:szCs w:val="20"/>
        </w:rPr>
        <w:t>We could include additional figures (</w:t>
      </w:r>
      <w:r w:rsidR="00534DB5">
        <w:rPr>
          <w:sz w:val="20"/>
          <w:szCs w:val="20"/>
        </w:rPr>
        <w:t>e.g. box plots) showing the distribution of cost premiums in the supplementary materials, if that’s of interest.</w:t>
      </w:r>
      <w:r w:rsidR="00534DB5">
        <w:rPr>
          <w:sz w:val="20"/>
          <w:szCs w:val="20"/>
        </w:rPr>
        <w:cr/>
      </w:r>
      <w:r w:rsidR="00534DB5">
        <w:rPr>
          <w:sz w:val="20"/>
          <w:szCs w:val="20"/>
        </w:rPr>
        <w:cr/>
        <w:t>- Leah</w:t>
      </w:r>
    </w:p>
  </w:comment>
  <w:comment w:id="45" w:author="Author" w:initials="A">
    <w:p w14:paraId="335E0F32" w14:textId="77777777" w:rsidR="006A2EC3" w:rsidRDefault="006A2EC3" w:rsidP="006A2EC3">
      <w:pPr>
        <w:pStyle w:val="CommentText"/>
      </w:pPr>
      <w:r>
        <w:rPr>
          <w:rStyle w:val="CommentReference"/>
        </w:rPr>
        <w:annotationRef/>
      </w:r>
      <w:r>
        <w:rPr>
          <w:lang w:val="it-IT"/>
        </w:rPr>
        <w:t>I think that’d be helpful.</w:t>
      </w:r>
    </w:p>
  </w:comment>
  <w:comment w:id="46" w:author="Author" w:initials="A">
    <w:p w14:paraId="07FA1A35" w14:textId="77777777" w:rsidR="00AB4F44" w:rsidRDefault="00426E05" w:rsidP="00AB4F44">
      <w:r>
        <w:rPr>
          <w:rStyle w:val="CommentReference"/>
        </w:rPr>
        <w:annotationRef/>
      </w:r>
      <w:r w:rsidR="00AB4F44">
        <w:rPr>
          <w:sz w:val="20"/>
          <w:szCs w:val="20"/>
        </w:rPr>
        <w:t>Let us know if you still think this would be helpful, we’ve already added a lot of figures and don’t want to go overboard!</w:t>
      </w:r>
      <w:r w:rsidR="00AB4F44">
        <w:rPr>
          <w:sz w:val="20"/>
          <w:szCs w:val="20"/>
        </w:rPr>
        <w:cr/>
      </w:r>
      <w:r w:rsidR="00AB4F44">
        <w:rPr>
          <w:sz w:val="20"/>
          <w:szCs w:val="20"/>
        </w:rPr>
        <w:cr/>
        <w:t>- Leah</w:t>
      </w:r>
    </w:p>
  </w:comment>
  <w:comment w:id="74" w:author="Author" w:initials="A">
    <w:p w14:paraId="02F2D43D" w14:textId="3AC989D5" w:rsidR="006B5AD9" w:rsidRDefault="006B5AD9" w:rsidP="006B5AD9">
      <w:r>
        <w:rPr>
          <w:rStyle w:val="CommentReference"/>
        </w:rPr>
        <w:annotationRef/>
      </w:r>
      <w:r>
        <w:rPr>
          <w:color w:val="000000"/>
          <w:sz w:val="20"/>
          <w:szCs w:val="20"/>
        </w:rPr>
        <w:t xml:space="preserve">This sentence is a placeholder for future conclusions related to the NVS analysis.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B0DDF2" w15:done="0"/>
  <w15:commentEx w15:paraId="523AC3DA" w15:paraIdParent="18B0DDF2" w15:done="0"/>
  <w15:commentEx w15:paraId="577480CE" w15:done="0"/>
  <w15:commentEx w15:paraId="1B448F82" w15:done="0"/>
  <w15:commentEx w15:paraId="335E0F32" w15:paraIdParent="1B448F82" w15:done="0"/>
  <w15:commentEx w15:paraId="07FA1A35" w15:paraIdParent="1B448F82" w15:done="0"/>
  <w15:commentEx w15:paraId="02F2D4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B0DDF2" w16cid:durableId="2057E735"/>
  <w16cid:commentId w16cid:paraId="523AC3DA" w16cid:durableId="0DC24A4C"/>
  <w16cid:commentId w16cid:paraId="577480CE" w16cid:durableId="53F0BC8F"/>
  <w16cid:commentId w16cid:paraId="1B448F82" w16cid:durableId="426CE9E3"/>
  <w16cid:commentId w16cid:paraId="335E0F32" w16cid:durableId="725FAC52"/>
  <w16cid:commentId w16cid:paraId="07FA1A35" w16cid:durableId="1CA87A72"/>
  <w16cid:commentId w16cid:paraId="02F2D43D" w16cid:durableId="3E666C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BB3C8" w14:textId="77777777" w:rsidR="00D5510E" w:rsidRDefault="00D5510E" w:rsidP="00B60635">
      <w:r>
        <w:separator/>
      </w:r>
    </w:p>
  </w:endnote>
  <w:endnote w:type="continuationSeparator" w:id="0">
    <w:p w14:paraId="05E87B07" w14:textId="77777777" w:rsidR="00D5510E" w:rsidRDefault="00D5510E" w:rsidP="00B60635">
      <w:r>
        <w:continuationSeparator/>
      </w:r>
    </w:p>
  </w:endnote>
  <w:endnote w:type="continuationNotice" w:id="1">
    <w:p w14:paraId="0251A21C" w14:textId="77777777" w:rsidR="00D5510E" w:rsidRDefault="00D5510E" w:rsidP="00B60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Book">
    <w:charset w:val="00"/>
    <w:family w:val="auto"/>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Times New Roman (Body CS)">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CFDAB" w14:textId="04661BBD" w:rsidR="00EE10C5" w:rsidRDefault="00EE10C5" w:rsidP="00B60635">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E460F3">
      <w:rPr>
        <w:rStyle w:val="PageNumber"/>
        <w:noProof/>
      </w:rPr>
      <w:t>2</w:t>
    </w:r>
    <w:r>
      <w:rPr>
        <w:rStyle w:val="PageNumber"/>
      </w:rPr>
      <w:fldChar w:fldCharType="end"/>
    </w:r>
  </w:p>
  <w:p w14:paraId="17F89A87" w14:textId="77777777" w:rsidR="00EE10C5" w:rsidRDefault="00EE10C5" w:rsidP="00B606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2455215"/>
      <w:docPartObj>
        <w:docPartGallery w:val="Page Numbers (Bottom of Page)"/>
        <w:docPartUnique/>
      </w:docPartObj>
    </w:sdtPr>
    <w:sdtEndPr>
      <w:rPr>
        <w:rStyle w:val="PageNumber"/>
      </w:rPr>
    </w:sdtEndPr>
    <w:sdtContent>
      <w:p w14:paraId="41D2E3B1" w14:textId="4E22FFCB" w:rsidR="004868D5" w:rsidRDefault="004868D5" w:rsidP="00B60635">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2640E2" w14:textId="77777777" w:rsidR="00EE10C5" w:rsidRDefault="00EE10C5" w:rsidP="00B60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26243" w14:textId="77777777" w:rsidR="00D5510E" w:rsidRDefault="00D5510E" w:rsidP="00B60635">
      <w:r>
        <w:separator/>
      </w:r>
    </w:p>
  </w:footnote>
  <w:footnote w:type="continuationSeparator" w:id="0">
    <w:p w14:paraId="45002E9E" w14:textId="77777777" w:rsidR="00D5510E" w:rsidRDefault="00D5510E" w:rsidP="00B60635">
      <w:r>
        <w:continuationSeparator/>
      </w:r>
    </w:p>
  </w:footnote>
  <w:footnote w:type="continuationNotice" w:id="1">
    <w:p w14:paraId="054575EA" w14:textId="77777777" w:rsidR="00D5510E" w:rsidRDefault="00D5510E" w:rsidP="00B60635"/>
  </w:footnote>
  <w:footnote w:id="2">
    <w:p w14:paraId="39C6E26B" w14:textId="77777777" w:rsidR="009B3130" w:rsidRDefault="009B3130" w:rsidP="009B3130">
      <w:pPr>
        <w:pStyle w:val="FootnoteText"/>
      </w:pPr>
      <w:r w:rsidRPr="00E97BE0">
        <w:rPr>
          <w:rStyle w:val="FootnoteReference"/>
        </w:rPr>
        <w:footnoteRef/>
      </w:r>
      <w:r>
        <w:t xml:space="preserve"> The authors conducted a simple analysis of whether households reported any consumption of dairy from own-production (0/1) in the 2018-19 ESS to support this claim.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3ABC" w14:textId="086979A9" w:rsidR="5CFF0AA9" w:rsidRDefault="5CFF0AA9" w:rsidP="00B60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DC8"/>
    <w:multiLevelType w:val="multilevel"/>
    <w:tmpl w:val="8C72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E0734"/>
    <w:multiLevelType w:val="hybridMultilevel"/>
    <w:tmpl w:val="A8DC88B0"/>
    <w:lvl w:ilvl="0" w:tplc="8FB472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032C6"/>
    <w:multiLevelType w:val="multilevel"/>
    <w:tmpl w:val="4992EF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445C1"/>
    <w:multiLevelType w:val="multilevel"/>
    <w:tmpl w:val="D444B474"/>
    <w:styleLink w:val="CurrentList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B904D65"/>
    <w:multiLevelType w:val="hybridMultilevel"/>
    <w:tmpl w:val="8488F3A4"/>
    <w:lvl w:ilvl="0" w:tplc="04090017">
      <w:start w:val="1"/>
      <w:numFmt w:val="lowerLetter"/>
      <w:lvlText w:val="%1)"/>
      <w:lvlJc w:val="left"/>
      <w:pPr>
        <w:ind w:left="720" w:hanging="360"/>
      </w:pPr>
    </w:lvl>
    <w:lvl w:ilvl="1" w:tplc="647420EC">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E347A"/>
    <w:multiLevelType w:val="hybridMultilevel"/>
    <w:tmpl w:val="CE60B6F6"/>
    <w:lvl w:ilvl="0" w:tplc="BD029160">
      <w:start w:val="5"/>
      <w:numFmt w:val="decimal"/>
      <w:lvlText w:val="%1."/>
      <w:lvlJc w:val="left"/>
      <w:pPr>
        <w:ind w:left="72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C7B400A"/>
    <w:multiLevelType w:val="hybridMultilevel"/>
    <w:tmpl w:val="4070724A"/>
    <w:lvl w:ilvl="0" w:tplc="0D82AFC6">
      <w:start w:val="1"/>
      <w:numFmt w:val="decimal"/>
      <w:pStyle w:val="ListParagraph"/>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9367C6"/>
    <w:multiLevelType w:val="hybridMultilevel"/>
    <w:tmpl w:val="357C4258"/>
    <w:lvl w:ilvl="0" w:tplc="004803B2">
      <w:start w:val="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377D22"/>
    <w:multiLevelType w:val="hybridMultilevel"/>
    <w:tmpl w:val="D444B47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71103DC"/>
    <w:multiLevelType w:val="hybridMultilevel"/>
    <w:tmpl w:val="76040F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599"/>
    <w:multiLevelType w:val="hybridMultilevel"/>
    <w:tmpl w:val="7750B542"/>
    <w:lvl w:ilvl="0" w:tplc="6A68A19C">
      <w:start w:val="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5170F"/>
    <w:multiLevelType w:val="multilevel"/>
    <w:tmpl w:val="BD5052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D465E1"/>
    <w:multiLevelType w:val="multilevel"/>
    <w:tmpl w:val="6584F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57075D"/>
    <w:multiLevelType w:val="multilevel"/>
    <w:tmpl w:val="417A5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5A1FA1"/>
    <w:multiLevelType w:val="hybridMultilevel"/>
    <w:tmpl w:val="1EA6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41B4D"/>
    <w:multiLevelType w:val="hybridMultilevel"/>
    <w:tmpl w:val="05D05712"/>
    <w:lvl w:ilvl="0" w:tplc="E09C6EF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70BD9"/>
    <w:multiLevelType w:val="hybridMultilevel"/>
    <w:tmpl w:val="738EA9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FE22C4"/>
    <w:multiLevelType w:val="hybridMultilevel"/>
    <w:tmpl w:val="62DAB1D0"/>
    <w:lvl w:ilvl="0" w:tplc="1F902690">
      <w:start w:val="4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54777D"/>
    <w:multiLevelType w:val="hybridMultilevel"/>
    <w:tmpl w:val="B9265E5A"/>
    <w:lvl w:ilvl="0" w:tplc="2E3E62E0">
      <w:numFmt w:val="bullet"/>
      <w:lvlText w:val="-"/>
      <w:lvlJc w:val="left"/>
      <w:pPr>
        <w:ind w:left="720" w:hanging="360"/>
      </w:pPr>
      <w:rPr>
        <w:rFonts w:ascii="Avenir Book" w:eastAsia="Times New Roman" w:hAnsi="Avenir Book" w:cs="Segoe UI" w:hint="default"/>
        <w:color w:val="242424"/>
        <w:sz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35238A4"/>
    <w:multiLevelType w:val="multilevel"/>
    <w:tmpl w:val="DAF6CE6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41F65AE"/>
    <w:multiLevelType w:val="hybridMultilevel"/>
    <w:tmpl w:val="B52856A2"/>
    <w:lvl w:ilvl="0" w:tplc="F412D8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FA0ED0"/>
    <w:multiLevelType w:val="hybridMultilevel"/>
    <w:tmpl w:val="D444B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1E57AA"/>
    <w:multiLevelType w:val="hybridMultilevel"/>
    <w:tmpl w:val="CAA8309C"/>
    <w:lvl w:ilvl="0" w:tplc="C428E1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F9327F"/>
    <w:multiLevelType w:val="hybridMultilevel"/>
    <w:tmpl w:val="FB1CE3A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051117"/>
    <w:multiLevelType w:val="multilevel"/>
    <w:tmpl w:val="973C80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464DDB"/>
    <w:multiLevelType w:val="hybridMultilevel"/>
    <w:tmpl w:val="B590F1FC"/>
    <w:lvl w:ilvl="0" w:tplc="6E009132">
      <w:start w:val="20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13053"/>
    <w:multiLevelType w:val="hybridMultilevel"/>
    <w:tmpl w:val="C052A250"/>
    <w:lvl w:ilvl="0" w:tplc="714275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72597"/>
    <w:multiLevelType w:val="hybridMultilevel"/>
    <w:tmpl w:val="02641094"/>
    <w:lvl w:ilvl="0" w:tplc="D9DA1280">
      <w:numFmt w:val="bullet"/>
      <w:lvlText w:val="-"/>
      <w:lvlJc w:val="left"/>
      <w:pPr>
        <w:ind w:left="1080" w:hanging="360"/>
      </w:pPr>
      <w:rPr>
        <w:rFonts w:ascii="Calibri Light" w:eastAsiaTheme="majorEastAsia" w:hAnsi="Calibri Light" w:cs="Calibri Light"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54135A"/>
    <w:multiLevelType w:val="hybridMultilevel"/>
    <w:tmpl w:val="39584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8B371F"/>
    <w:multiLevelType w:val="multilevel"/>
    <w:tmpl w:val="B71884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0D79EC"/>
    <w:multiLevelType w:val="hybridMultilevel"/>
    <w:tmpl w:val="6F627844"/>
    <w:lvl w:ilvl="0" w:tplc="675C94A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F287BEC"/>
    <w:multiLevelType w:val="hybridMultilevel"/>
    <w:tmpl w:val="BBA2D6C4"/>
    <w:lvl w:ilvl="0" w:tplc="D44289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3"/>
  </w:num>
  <w:num w:numId="3">
    <w:abstractNumId w:val="0"/>
  </w:num>
  <w:num w:numId="4">
    <w:abstractNumId w:val="18"/>
  </w:num>
  <w:num w:numId="5">
    <w:abstractNumId w:val="25"/>
  </w:num>
  <w:num w:numId="6">
    <w:abstractNumId w:val="16"/>
  </w:num>
  <w:num w:numId="7">
    <w:abstractNumId w:val="31"/>
  </w:num>
  <w:num w:numId="8">
    <w:abstractNumId w:val="9"/>
  </w:num>
  <w:num w:numId="9">
    <w:abstractNumId w:val="20"/>
  </w:num>
  <w:num w:numId="10">
    <w:abstractNumId w:val="19"/>
  </w:num>
  <w:num w:numId="11">
    <w:abstractNumId w:val="20"/>
    <w:lvlOverride w:ilvl="0">
      <w:startOverride w:val="1"/>
    </w:lvlOverride>
  </w:num>
  <w:num w:numId="12">
    <w:abstractNumId w:val="28"/>
  </w:num>
  <w:num w:numId="13">
    <w:abstractNumId w:val="4"/>
  </w:num>
  <w:num w:numId="14">
    <w:abstractNumId w:val="12"/>
  </w:num>
  <w:num w:numId="15">
    <w:abstractNumId w:val="29"/>
  </w:num>
  <w:num w:numId="16">
    <w:abstractNumId w:val="11"/>
  </w:num>
  <w:num w:numId="17">
    <w:abstractNumId w:val="13"/>
  </w:num>
  <w:num w:numId="18">
    <w:abstractNumId w:val="24"/>
  </w:num>
  <w:num w:numId="19">
    <w:abstractNumId w:val="2"/>
  </w:num>
  <w:num w:numId="20">
    <w:abstractNumId w:val="21"/>
  </w:num>
  <w:num w:numId="21">
    <w:abstractNumId w:val="6"/>
  </w:num>
  <w:num w:numId="22">
    <w:abstractNumId w:val="8"/>
  </w:num>
  <w:num w:numId="23">
    <w:abstractNumId w:val="5"/>
  </w:num>
  <w:num w:numId="24">
    <w:abstractNumId w:val="3"/>
  </w:num>
  <w:num w:numId="25">
    <w:abstractNumId w:val="22"/>
  </w:num>
  <w:num w:numId="26">
    <w:abstractNumId w:val="15"/>
  </w:num>
  <w:num w:numId="27">
    <w:abstractNumId w:val="7"/>
  </w:num>
  <w:num w:numId="28">
    <w:abstractNumId w:val="10"/>
  </w:num>
  <w:num w:numId="29">
    <w:abstractNumId w:val="14"/>
  </w:num>
  <w:num w:numId="30">
    <w:abstractNumId w:val="17"/>
  </w:num>
  <w:num w:numId="31">
    <w:abstractNumId w:val="27"/>
  </w:num>
  <w:num w:numId="32">
    <w:abstractNumId w:val="30"/>
  </w:num>
  <w:num w:numId="3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3"/>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3sDSzNDIzNDUxsjRT0lEKTi0uzszPAykwtqwFAFj8MnwtAAAA"/>
  </w:docVars>
  <w:rsids>
    <w:rsidRoot w:val="007F2FB3"/>
    <w:rsid w:val="00000447"/>
    <w:rsid w:val="0000093C"/>
    <w:rsid w:val="00000A11"/>
    <w:rsid w:val="000012CA"/>
    <w:rsid w:val="00001548"/>
    <w:rsid w:val="00001DF0"/>
    <w:rsid w:val="0000396F"/>
    <w:rsid w:val="00003C47"/>
    <w:rsid w:val="0000542F"/>
    <w:rsid w:val="00006814"/>
    <w:rsid w:val="00006AA2"/>
    <w:rsid w:val="00006D28"/>
    <w:rsid w:val="000073EF"/>
    <w:rsid w:val="000078DD"/>
    <w:rsid w:val="00007B10"/>
    <w:rsid w:val="00011B38"/>
    <w:rsid w:val="00011E85"/>
    <w:rsid w:val="000123F0"/>
    <w:rsid w:val="000139B2"/>
    <w:rsid w:val="00015B43"/>
    <w:rsid w:val="00017690"/>
    <w:rsid w:val="00017D94"/>
    <w:rsid w:val="00017F46"/>
    <w:rsid w:val="000207FF"/>
    <w:rsid w:val="000268E5"/>
    <w:rsid w:val="0002715E"/>
    <w:rsid w:val="00030C17"/>
    <w:rsid w:val="00033E52"/>
    <w:rsid w:val="000342D7"/>
    <w:rsid w:val="000347E8"/>
    <w:rsid w:val="00036D1D"/>
    <w:rsid w:val="00041DF7"/>
    <w:rsid w:val="00042202"/>
    <w:rsid w:val="0004304A"/>
    <w:rsid w:val="00043DD3"/>
    <w:rsid w:val="000446D5"/>
    <w:rsid w:val="00044FB0"/>
    <w:rsid w:val="0004568B"/>
    <w:rsid w:val="00045CFA"/>
    <w:rsid w:val="00046AAF"/>
    <w:rsid w:val="00047AC8"/>
    <w:rsid w:val="00050571"/>
    <w:rsid w:val="00051CE5"/>
    <w:rsid w:val="000520A7"/>
    <w:rsid w:val="00052902"/>
    <w:rsid w:val="00052B1E"/>
    <w:rsid w:val="00052F3A"/>
    <w:rsid w:val="000531FE"/>
    <w:rsid w:val="00054655"/>
    <w:rsid w:val="00054809"/>
    <w:rsid w:val="00055343"/>
    <w:rsid w:val="00055515"/>
    <w:rsid w:val="00055B29"/>
    <w:rsid w:val="00056833"/>
    <w:rsid w:val="00057476"/>
    <w:rsid w:val="00057E54"/>
    <w:rsid w:val="00060026"/>
    <w:rsid w:val="000614A4"/>
    <w:rsid w:val="000614BB"/>
    <w:rsid w:val="000615A1"/>
    <w:rsid w:val="000651E7"/>
    <w:rsid w:val="000656FE"/>
    <w:rsid w:val="00065FC7"/>
    <w:rsid w:val="00066042"/>
    <w:rsid w:val="00066E81"/>
    <w:rsid w:val="000672B1"/>
    <w:rsid w:val="00070E69"/>
    <w:rsid w:val="00071412"/>
    <w:rsid w:val="00072269"/>
    <w:rsid w:val="00073146"/>
    <w:rsid w:val="00073712"/>
    <w:rsid w:val="00073B1B"/>
    <w:rsid w:val="00075B52"/>
    <w:rsid w:val="000764CD"/>
    <w:rsid w:val="00077012"/>
    <w:rsid w:val="00080714"/>
    <w:rsid w:val="00081310"/>
    <w:rsid w:val="0008187F"/>
    <w:rsid w:val="000832E2"/>
    <w:rsid w:val="00083B1B"/>
    <w:rsid w:val="0009066D"/>
    <w:rsid w:val="000918C6"/>
    <w:rsid w:val="00092FA2"/>
    <w:rsid w:val="00094B91"/>
    <w:rsid w:val="00095861"/>
    <w:rsid w:val="00095D8B"/>
    <w:rsid w:val="000A1DED"/>
    <w:rsid w:val="000A2784"/>
    <w:rsid w:val="000A303C"/>
    <w:rsid w:val="000A30C8"/>
    <w:rsid w:val="000A3896"/>
    <w:rsid w:val="000A3ED7"/>
    <w:rsid w:val="000A43FB"/>
    <w:rsid w:val="000A78A1"/>
    <w:rsid w:val="000B0054"/>
    <w:rsid w:val="000B0A8F"/>
    <w:rsid w:val="000B41BA"/>
    <w:rsid w:val="000B4379"/>
    <w:rsid w:val="000B4BB8"/>
    <w:rsid w:val="000B6559"/>
    <w:rsid w:val="000B7FEB"/>
    <w:rsid w:val="000C0B84"/>
    <w:rsid w:val="000C1688"/>
    <w:rsid w:val="000C1D33"/>
    <w:rsid w:val="000C2B62"/>
    <w:rsid w:val="000C338B"/>
    <w:rsid w:val="000C3603"/>
    <w:rsid w:val="000C5C76"/>
    <w:rsid w:val="000D0408"/>
    <w:rsid w:val="000D05BE"/>
    <w:rsid w:val="000D1BD0"/>
    <w:rsid w:val="000D22BE"/>
    <w:rsid w:val="000D2DDA"/>
    <w:rsid w:val="000D3DDD"/>
    <w:rsid w:val="000D3E21"/>
    <w:rsid w:val="000D4C38"/>
    <w:rsid w:val="000D544F"/>
    <w:rsid w:val="000D57E5"/>
    <w:rsid w:val="000D62AF"/>
    <w:rsid w:val="000D7C08"/>
    <w:rsid w:val="000E137B"/>
    <w:rsid w:val="000E145D"/>
    <w:rsid w:val="000E199A"/>
    <w:rsid w:val="000E3137"/>
    <w:rsid w:val="000E3B1E"/>
    <w:rsid w:val="000E4092"/>
    <w:rsid w:val="000E55A4"/>
    <w:rsid w:val="000E5909"/>
    <w:rsid w:val="000E643D"/>
    <w:rsid w:val="000E6B41"/>
    <w:rsid w:val="000F0BD8"/>
    <w:rsid w:val="000F1DEC"/>
    <w:rsid w:val="000F1E07"/>
    <w:rsid w:val="000F2498"/>
    <w:rsid w:val="000F291E"/>
    <w:rsid w:val="000F3A3C"/>
    <w:rsid w:val="000F3FDF"/>
    <w:rsid w:val="000F4B6B"/>
    <w:rsid w:val="000F65FC"/>
    <w:rsid w:val="00101460"/>
    <w:rsid w:val="00101C75"/>
    <w:rsid w:val="00102207"/>
    <w:rsid w:val="001024A5"/>
    <w:rsid w:val="00102D6D"/>
    <w:rsid w:val="00102D96"/>
    <w:rsid w:val="00103565"/>
    <w:rsid w:val="00103ED6"/>
    <w:rsid w:val="00104D5B"/>
    <w:rsid w:val="00104DD8"/>
    <w:rsid w:val="001061D8"/>
    <w:rsid w:val="00106C73"/>
    <w:rsid w:val="00107A52"/>
    <w:rsid w:val="001112D4"/>
    <w:rsid w:val="00112DBD"/>
    <w:rsid w:val="00112FA1"/>
    <w:rsid w:val="00113CAE"/>
    <w:rsid w:val="00115B28"/>
    <w:rsid w:val="00120F8C"/>
    <w:rsid w:val="001223F8"/>
    <w:rsid w:val="00124979"/>
    <w:rsid w:val="00124C66"/>
    <w:rsid w:val="00124F63"/>
    <w:rsid w:val="00125877"/>
    <w:rsid w:val="0012589B"/>
    <w:rsid w:val="00125919"/>
    <w:rsid w:val="00126F6A"/>
    <w:rsid w:val="00130B14"/>
    <w:rsid w:val="00132B52"/>
    <w:rsid w:val="00134ADD"/>
    <w:rsid w:val="001362CF"/>
    <w:rsid w:val="0013720F"/>
    <w:rsid w:val="001373E7"/>
    <w:rsid w:val="001419B4"/>
    <w:rsid w:val="00141F0B"/>
    <w:rsid w:val="00146C65"/>
    <w:rsid w:val="00146FC4"/>
    <w:rsid w:val="00147BFE"/>
    <w:rsid w:val="00147C58"/>
    <w:rsid w:val="00155668"/>
    <w:rsid w:val="0015634B"/>
    <w:rsid w:val="001576E9"/>
    <w:rsid w:val="00160A6C"/>
    <w:rsid w:val="00161B3D"/>
    <w:rsid w:val="00163D55"/>
    <w:rsid w:val="00164226"/>
    <w:rsid w:val="00164501"/>
    <w:rsid w:val="0016651C"/>
    <w:rsid w:val="00166777"/>
    <w:rsid w:val="0017121C"/>
    <w:rsid w:val="001718CD"/>
    <w:rsid w:val="00171AC5"/>
    <w:rsid w:val="00171E97"/>
    <w:rsid w:val="0017252C"/>
    <w:rsid w:val="00172DC7"/>
    <w:rsid w:val="00172E71"/>
    <w:rsid w:val="00173DA8"/>
    <w:rsid w:val="001744BB"/>
    <w:rsid w:val="00180A0F"/>
    <w:rsid w:val="00180CC8"/>
    <w:rsid w:val="00181E53"/>
    <w:rsid w:val="001863AB"/>
    <w:rsid w:val="0018727C"/>
    <w:rsid w:val="00187369"/>
    <w:rsid w:val="00191407"/>
    <w:rsid w:val="00191F9F"/>
    <w:rsid w:val="0019211A"/>
    <w:rsid w:val="00192A2D"/>
    <w:rsid w:val="001941A3"/>
    <w:rsid w:val="001942B4"/>
    <w:rsid w:val="0019461A"/>
    <w:rsid w:val="00195831"/>
    <w:rsid w:val="00195D5A"/>
    <w:rsid w:val="001966CC"/>
    <w:rsid w:val="00197E62"/>
    <w:rsid w:val="00197EFF"/>
    <w:rsid w:val="001A0F86"/>
    <w:rsid w:val="001A123B"/>
    <w:rsid w:val="001A1528"/>
    <w:rsid w:val="001A194C"/>
    <w:rsid w:val="001A2166"/>
    <w:rsid w:val="001A2E6B"/>
    <w:rsid w:val="001A2FA9"/>
    <w:rsid w:val="001A3B30"/>
    <w:rsid w:val="001A3F48"/>
    <w:rsid w:val="001A4654"/>
    <w:rsid w:val="001A4AEA"/>
    <w:rsid w:val="001A5962"/>
    <w:rsid w:val="001B04C6"/>
    <w:rsid w:val="001B23C0"/>
    <w:rsid w:val="001B2C4D"/>
    <w:rsid w:val="001B45E5"/>
    <w:rsid w:val="001B6487"/>
    <w:rsid w:val="001B671B"/>
    <w:rsid w:val="001B7905"/>
    <w:rsid w:val="001C10B1"/>
    <w:rsid w:val="001C35F4"/>
    <w:rsid w:val="001C5E0F"/>
    <w:rsid w:val="001C6224"/>
    <w:rsid w:val="001C6503"/>
    <w:rsid w:val="001C745D"/>
    <w:rsid w:val="001D0CDC"/>
    <w:rsid w:val="001D14F1"/>
    <w:rsid w:val="001D22C9"/>
    <w:rsid w:val="001D3925"/>
    <w:rsid w:val="001D3F7D"/>
    <w:rsid w:val="001D434F"/>
    <w:rsid w:val="001D48F2"/>
    <w:rsid w:val="001D4B0A"/>
    <w:rsid w:val="001D51B2"/>
    <w:rsid w:val="001D6676"/>
    <w:rsid w:val="001E0334"/>
    <w:rsid w:val="001E11E9"/>
    <w:rsid w:val="001E2B47"/>
    <w:rsid w:val="001E39EB"/>
    <w:rsid w:val="001E4B15"/>
    <w:rsid w:val="001E4C1F"/>
    <w:rsid w:val="001E511E"/>
    <w:rsid w:val="001E5782"/>
    <w:rsid w:val="001E6571"/>
    <w:rsid w:val="001F135C"/>
    <w:rsid w:val="001F17C6"/>
    <w:rsid w:val="001F1921"/>
    <w:rsid w:val="001F222C"/>
    <w:rsid w:val="001F29F9"/>
    <w:rsid w:val="001F42A9"/>
    <w:rsid w:val="001F577F"/>
    <w:rsid w:val="001F648F"/>
    <w:rsid w:val="001F76C2"/>
    <w:rsid w:val="00202697"/>
    <w:rsid w:val="002032F8"/>
    <w:rsid w:val="0020331A"/>
    <w:rsid w:val="0020405D"/>
    <w:rsid w:val="002041AE"/>
    <w:rsid w:val="00204C57"/>
    <w:rsid w:val="00205215"/>
    <w:rsid w:val="00205931"/>
    <w:rsid w:val="00205A90"/>
    <w:rsid w:val="00205AE8"/>
    <w:rsid w:val="00205F6B"/>
    <w:rsid w:val="00210312"/>
    <w:rsid w:val="00210B11"/>
    <w:rsid w:val="00213EBE"/>
    <w:rsid w:val="00221167"/>
    <w:rsid w:val="00221EA2"/>
    <w:rsid w:val="002230D1"/>
    <w:rsid w:val="0022509F"/>
    <w:rsid w:val="00225F37"/>
    <w:rsid w:val="002264EA"/>
    <w:rsid w:val="002326DE"/>
    <w:rsid w:val="002344D7"/>
    <w:rsid w:val="00234A8E"/>
    <w:rsid w:val="00234DDB"/>
    <w:rsid w:val="00235988"/>
    <w:rsid w:val="00236716"/>
    <w:rsid w:val="00236723"/>
    <w:rsid w:val="0023700E"/>
    <w:rsid w:val="00237D2E"/>
    <w:rsid w:val="00242379"/>
    <w:rsid w:val="00245537"/>
    <w:rsid w:val="00246959"/>
    <w:rsid w:val="00247D97"/>
    <w:rsid w:val="00250660"/>
    <w:rsid w:val="00250DAD"/>
    <w:rsid w:val="0025178E"/>
    <w:rsid w:val="0025643B"/>
    <w:rsid w:val="00256CF4"/>
    <w:rsid w:val="00256EED"/>
    <w:rsid w:val="00257317"/>
    <w:rsid w:val="00257805"/>
    <w:rsid w:val="0026167B"/>
    <w:rsid w:val="00261BAB"/>
    <w:rsid w:val="002626B8"/>
    <w:rsid w:val="0026274F"/>
    <w:rsid w:val="00263642"/>
    <w:rsid w:val="00263B2F"/>
    <w:rsid w:val="00263FD2"/>
    <w:rsid w:val="00264272"/>
    <w:rsid w:val="002657DE"/>
    <w:rsid w:val="00265937"/>
    <w:rsid w:val="00272006"/>
    <w:rsid w:val="002720DE"/>
    <w:rsid w:val="002747CD"/>
    <w:rsid w:val="00274944"/>
    <w:rsid w:val="00274C73"/>
    <w:rsid w:val="00274E83"/>
    <w:rsid w:val="00274FF8"/>
    <w:rsid w:val="0027512D"/>
    <w:rsid w:val="00275D2A"/>
    <w:rsid w:val="00276C5E"/>
    <w:rsid w:val="00280FD3"/>
    <w:rsid w:val="00281332"/>
    <w:rsid w:val="00284597"/>
    <w:rsid w:val="00284E3F"/>
    <w:rsid w:val="002851B2"/>
    <w:rsid w:val="00285994"/>
    <w:rsid w:val="0029074D"/>
    <w:rsid w:val="00290E2E"/>
    <w:rsid w:val="002916DA"/>
    <w:rsid w:val="00291918"/>
    <w:rsid w:val="002919FD"/>
    <w:rsid w:val="00291D6B"/>
    <w:rsid w:val="00293454"/>
    <w:rsid w:val="00293668"/>
    <w:rsid w:val="00293BE5"/>
    <w:rsid w:val="00294E69"/>
    <w:rsid w:val="002969F7"/>
    <w:rsid w:val="00297A8B"/>
    <w:rsid w:val="002A0007"/>
    <w:rsid w:val="002A21AD"/>
    <w:rsid w:val="002A2386"/>
    <w:rsid w:val="002A23B3"/>
    <w:rsid w:val="002A425D"/>
    <w:rsid w:val="002A5779"/>
    <w:rsid w:val="002A6A70"/>
    <w:rsid w:val="002A7455"/>
    <w:rsid w:val="002A7B66"/>
    <w:rsid w:val="002B1D06"/>
    <w:rsid w:val="002B3114"/>
    <w:rsid w:val="002B489C"/>
    <w:rsid w:val="002B584F"/>
    <w:rsid w:val="002B7D1A"/>
    <w:rsid w:val="002C0E35"/>
    <w:rsid w:val="002C2825"/>
    <w:rsid w:val="002C5EAE"/>
    <w:rsid w:val="002C606C"/>
    <w:rsid w:val="002C7EB7"/>
    <w:rsid w:val="002D0D2B"/>
    <w:rsid w:val="002D0F75"/>
    <w:rsid w:val="002D325A"/>
    <w:rsid w:val="002D32CB"/>
    <w:rsid w:val="002D55BC"/>
    <w:rsid w:val="002D6299"/>
    <w:rsid w:val="002D79DE"/>
    <w:rsid w:val="002E0FC1"/>
    <w:rsid w:val="002E19E1"/>
    <w:rsid w:val="002E1AE0"/>
    <w:rsid w:val="002E20D7"/>
    <w:rsid w:val="002E2823"/>
    <w:rsid w:val="002E490F"/>
    <w:rsid w:val="002E4FE3"/>
    <w:rsid w:val="002E6018"/>
    <w:rsid w:val="002F016E"/>
    <w:rsid w:val="002F0C69"/>
    <w:rsid w:val="002F40F0"/>
    <w:rsid w:val="002F459B"/>
    <w:rsid w:val="002F459C"/>
    <w:rsid w:val="002F4C86"/>
    <w:rsid w:val="002F4FF1"/>
    <w:rsid w:val="002F5875"/>
    <w:rsid w:val="002F5EB7"/>
    <w:rsid w:val="002F6DF6"/>
    <w:rsid w:val="002F73AA"/>
    <w:rsid w:val="002F7672"/>
    <w:rsid w:val="00300BC5"/>
    <w:rsid w:val="0030181C"/>
    <w:rsid w:val="003027D7"/>
    <w:rsid w:val="00305982"/>
    <w:rsid w:val="00306970"/>
    <w:rsid w:val="00306DC7"/>
    <w:rsid w:val="003072A3"/>
    <w:rsid w:val="00311E73"/>
    <w:rsid w:val="00317425"/>
    <w:rsid w:val="0032027D"/>
    <w:rsid w:val="00321977"/>
    <w:rsid w:val="00323010"/>
    <w:rsid w:val="003238D9"/>
    <w:rsid w:val="003239D8"/>
    <w:rsid w:val="00324066"/>
    <w:rsid w:val="00324823"/>
    <w:rsid w:val="003253FB"/>
    <w:rsid w:val="0032759F"/>
    <w:rsid w:val="00331031"/>
    <w:rsid w:val="00331FBE"/>
    <w:rsid w:val="00332370"/>
    <w:rsid w:val="00332559"/>
    <w:rsid w:val="00333A0A"/>
    <w:rsid w:val="00333B20"/>
    <w:rsid w:val="00334422"/>
    <w:rsid w:val="003346C4"/>
    <w:rsid w:val="0033560F"/>
    <w:rsid w:val="00336CE0"/>
    <w:rsid w:val="00339C5E"/>
    <w:rsid w:val="003401AB"/>
    <w:rsid w:val="00344723"/>
    <w:rsid w:val="003449DC"/>
    <w:rsid w:val="00346812"/>
    <w:rsid w:val="00346E0C"/>
    <w:rsid w:val="00347E37"/>
    <w:rsid w:val="00354764"/>
    <w:rsid w:val="00354C26"/>
    <w:rsid w:val="00355D12"/>
    <w:rsid w:val="00357525"/>
    <w:rsid w:val="003578F9"/>
    <w:rsid w:val="00362D05"/>
    <w:rsid w:val="003639A3"/>
    <w:rsid w:val="00363A56"/>
    <w:rsid w:val="00365685"/>
    <w:rsid w:val="00366F9D"/>
    <w:rsid w:val="00367E33"/>
    <w:rsid w:val="003705AE"/>
    <w:rsid w:val="00371224"/>
    <w:rsid w:val="00371D3F"/>
    <w:rsid w:val="003721F5"/>
    <w:rsid w:val="003726CC"/>
    <w:rsid w:val="00373425"/>
    <w:rsid w:val="003735C3"/>
    <w:rsid w:val="00373F3D"/>
    <w:rsid w:val="00375C49"/>
    <w:rsid w:val="00377ED0"/>
    <w:rsid w:val="003818F7"/>
    <w:rsid w:val="0038193C"/>
    <w:rsid w:val="00381BC2"/>
    <w:rsid w:val="00382AA2"/>
    <w:rsid w:val="00383979"/>
    <w:rsid w:val="003855BF"/>
    <w:rsid w:val="0038608E"/>
    <w:rsid w:val="00387232"/>
    <w:rsid w:val="0038755E"/>
    <w:rsid w:val="00391316"/>
    <w:rsid w:val="00391DD4"/>
    <w:rsid w:val="00392DED"/>
    <w:rsid w:val="00396212"/>
    <w:rsid w:val="00397A35"/>
    <w:rsid w:val="003A08AA"/>
    <w:rsid w:val="003A0C85"/>
    <w:rsid w:val="003A0CF3"/>
    <w:rsid w:val="003A26D4"/>
    <w:rsid w:val="003A2CC1"/>
    <w:rsid w:val="003A3DC6"/>
    <w:rsid w:val="003A4028"/>
    <w:rsid w:val="003A41F9"/>
    <w:rsid w:val="003A4667"/>
    <w:rsid w:val="003A6075"/>
    <w:rsid w:val="003A6E73"/>
    <w:rsid w:val="003A7EED"/>
    <w:rsid w:val="003B0980"/>
    <w:rsid w:val="003B2911"/>
    <w:rsid w:val="003B5BAA"/>
    <w:rsid w:val="003B710C"/>
    <w:rsid w:val="003B7493"/>
    <w:rsid w:val="003C188B"/>
    <w:rsid w:val="003C1D36"/>
    <w:rsid w:val="003C3653"/>
    <w:rsid w:val="003C39D1"/>
    <w:rsid w:val="003C3DF8"/>
    <w:rsid w:val="003C44D4"/>
    <w:rsid w:val="003C792D"/>
    <w:rsid w:val="003C7F9F"/>
    <w:rsid w:val="003D3292"/>
    <w:rsid w:val="003D4799"/>
    <w:rsid w:val="003D634C"/>
    <w:rsid w:val="003D695F"/>
    <w:rsid w:val="003E2D3C"/>
    <w:rsid w:val="003E3CE7"/>
    <w:rsid w:val="003E3DF7"/>
    <w:rsid w:val="003E5BB8"/>
    <w:rsid w:val="003F1206"/>
    <w:rsid w:val="003F1B95"/>
    <w:rsid w:val="003F3540"/>
    <w:rsid w:val="003F493B"/>
    <w:rsid w:val="003F666A"/>
    <w:rsid w:val="003F688B"/>
    <w:rsid w:val="003F7E01"/>
    <w:rsid w:val="00400237"/>
    <w:rsid w:val="0040250B"/>
    <w:rsid w:val="00404EE2"/>
    <w:rsid w:val="0040572F"/>
    <w:rsid w:val="004061C5"/>
    <w:rsid w:val="0041012A"/>
    <w:rsid w:val="00412C13"/>
    <w:rsid w:val="00413909"/>
    <w:rsid w:val="004140ED"/>
    <w:rsid w:val="0041507B"/>
    <w:rsid w:val="004156A1"/>
    <w:rsid w:val="00415F04"/>
    <w:rsid w:val="00416327"/>
    <w:rsid w:val="00416BB0"/>
    <w:rsid w:val="00416D58"/>
    <w:rsid w:val="00416D7B"/>
    <w:rsid w:val="00417749"/>
    <w:rsid w:val="004201CE"/>
    <w:rsid w:val="00420B97"/>
    <w:rsid w:val="00421EF1"/>
    <w:rsid w:val="00422ADF"/>
    <w:rsid w:val="00423AA4"/>
    <w:rsid w:val="0042431D"/>
    <w:rsid w:val="00424E3A"/>
    <w:rsid w:val="00426E05"/>
    <w:rsid w:val="004277F2"/>
    <w:rsid w:val="00427D38"/>
    <w:rsid w:val="00427ED8"/>
    <w:rsid w:val="00430FAB"/>
    <w:rsid w:val="00432126"/>
    <w:rsid w:val="00433168"/>
    <w:rsid w:val="0043338A"/>
    <w:rsid w:val="004343D2"/>
    <w:rsid w:val="004353FC"/>
    <w:rsid w:val="00435684"/>
    <w:rsid w:val="0043615F"/>
    <w:rsid w:val="004409E7"/>
    <w:rsid w:val="004424E1"/>
    <w:rsid w:val="004425E3"/>
    <w:rsid w:val="00446026"/>
    <w:rsid w:val="00447458"/>
    <w:rsid w:val="00447743"/>
    <w:rsid w:val="0045123F"/>
    <w:rsid w:val="0045199F"/>
    <w:rsid w:val="0045350D"/>
    <w:rsid w:val="00454C35"/>
    <w:rsid w:val="00456313"/>
    <w:rsid w:val="00460CBE"/>
    <w:rsid w:val="00464866"/>
    <w:rsid w:val="00465F5A"/>
    <w:rsid w:val="00465FA5"/>
    <w:rsid w:val="00467834"/>
    <w:rsid w:val="00471978"/>
    <w:rsid w:val="00472B45"/>
    <w:rsid w:val="00473114"/>
    <w:rsid w:val="00474F23"/>
    <w:rsid w:val="00474FE2"/>
    <w:rsid w:val="004770C6"/>
    <w:rsid w:val="004776F5"/>
    <w:rsid w:val="00477DBE"/>
    <w:rsid w:val="00481300"/>
    <w:rsid w:val="0048157C"/>
    <w:rsid w:val="00485895"/>
    <w:rsid w:val="00485DCE"/>
    <w:rsid w:val="004868D5"/>
    <w:rsid w:val="00486EDD"/>
    <w:rsid w:val="004871CF"/>
    <w:rsid w:val="004878B0"/>
    <w:rsid w:val="00492150"/>
    <w:rsid w:val="00493422"/>
    <w:rsid w:val="00494962"/>
    <w:rsid w:val="004A03C1"/>
    <w:rsid w:val="004A0CF2"/>
    <w:rsid w:val="004A3237"/>
    <w:rsid w:val="004A4663"/>
    <w:rsid w:val="004A5F62"/>
    <w:rsid w:val="004A677C"/>
    <w:rsid w:val="004A6B0F"/>
    <w:rsid w:val="004A71F6"/>
    <w:rsid w:val="004A7EE7"/>
    <w:rsid w:val="004B0150"/>
    <w:rsid w:val="004B1621"/>
    <w:rsid w:val="004B16F9"/>
    <w:rsid w:val="004B2014"/>
    <w:rsid w:val="004B21C8"/>
    <w:rsid w:val="004B5367"/>
    <w:rsid w:val="004B6C62"/>
    <w:rsid w:val="004C16BD"/>
    <w:rsid w:val="004C28A4"/>
    <w:rsid w:val="004C3607"/>
    <w:rsid w:val="004C5DB2"/>
    <w:rsid w:val="004C6266"/>
    <w:rsid w:val="004C6407"/>
    <w:rsid w:val="004C6502"/>
    <w:rsid w:val="004C6AB1"/>
    <w:rsid w:val="004C763D"/>
    <w:rsid w:val="004D25F2"/>
    <w:rsid w:val="004D33ED"/>
    <w:rsid w:val="004D3ABD"/>
    <w:rsid w:val="004D4482"/>
    <w:rsid w:val="004D5CD7"/>
    <w:rsid w:val="004D629A"/>
    <w:rsid w:val="004D7A02"/>
    <w:rsid w:val="004D7B40"/>
    <w:rsid w:val="004E005D"/>
    <w:rsid w:val="004E2C11"/>
    <w:rsid w:val="004E30D2"/>
    <w:rsid w:val="004E3878"/>
    <w:rsid w:val="004E42CA"/>
    <w:rsid w:val="004E5B5C"/>
    <w:rsid w:val="004E63E0"/>
    <w:rsid w:val="004E77C2"/>
    <w:rsid w:val="004F0178"/>
    <w:rsid w:val="004F1D18"/>
    <w:rsid w:val="004F2BD7"/>
    <w:rsid w:val="004F2EAB"/>
    <w:rsid w:val="004F304A"/>
    <w:rsid w:val="004F3B15"/>
    <w:rsid w:val="004F4142"/>
    <w:rsid w:val="004F5850"/>
    <w:rsid w:val="004F5E83"/>
    <w:rsid w:val="004F75E9"/>
    <w:rsid w:val="005005B4"/>
    <w:rsid w:val="00500D90"/>
    <w:rsid w:val="00501158"/>
    <w:rsid w:val="00501428"/>
    <w:rsid w:val="00505F7E"/>
    <w:rsid w:val="005066CB"/>
    <w:rsid w:val="00506FFE"/>
    <w:rsid w:val="00510841"/>
    <w:rsid w:val="00511CF6"/>
    <w:rsid w:val="005133C6"/>
    <w:rsid w:val="005139FB"/>
    <w:rsid w:val="00513CB4"/>
    <w:rsid w:val="00515D26"/>
    <w:rsid w:val="005161C8"/>
    <w:rsid w:val="00516580"/>
    <w:rsid w:val="00516BDD"/>
    <w:rsid w:val="005174D7"/>
    <w:rsid w:val="00520039"/>
    <w:rsid w:val="0052050A"/>
    <w:rsid w:val="00520AFC"/>
    <w:rsid w:val="00520B61"/>
    <w:rsid w:val="005214C0"/>
    <w:rsid w:val="00521E9C"/>
    <w:rsid w:val="00522C6C"/>
    <w:rsid w:val="0052370F"/>
    <w:rsid w:val="0052407E"/>
    <w:rsid w:val="00524638"/>
    <w:rsid w:val="00526A35"/>
    <w:rsid w:val="00526AAB"/>
    <w:rsid w:val="00526F7C"/>
    <w:rsid w:val="00527F6E"/>
    <w:rsid w:val="00530A15"/>
    <w:rsid w:val="00530DF1"/>
    <w:rsid w:val="00531DD7"/>
    <w:rsid w:val="00532A0B"/>
    <w:rsid w:val="00534DB5"/>
    <w:rsid w:val="00535E33"/>
    <w:rsid w:val="005367CB"/>
    <w:rsid w:val="00542A2D"/>
    <w:rsid w:val="00543B48"/>
    <w:rsid w:val="00543FAE"/>
    <w:rsid w:val="0054436A"/>
    <w:rsid w:val="00545CF6"/>
    <w:rsid w:val="00546440"/>
    <w:rsid w:val="00547E75"/>
    <w:rsid w:val="00550517"/>
    <w:rsid w:val="00551976"/>
    <w:rsid w:val="00552015"/>
    <w:rsid w:val="00553EA5"/>
    <w:rsid w:val="00555E1A"/>
    <w:rsid w:val="005576AE"/>
    <w:rsid w:val="00560182"/>
    <w:rsid w:val="0056350D"/>
    <w:rsid w:val="00564643"/>
    <w:rsid w:val="00565252"/>
    <w:rsid w:val="0056556D"/>
    <w:rsid w:val="005670C6"/>
    <w:rsid w:val="005678B3"/>
    <w:rsid w:val="00573D38"/>
    <w:rsid w:val="00574828"/>
    <w:rsid w:val="00575833"/>
    <w:rsid w:val="00575FE9"/>
    <w:rsid w:val="005762F2"/>
    <w:rsid w:val="005766B9"/>
    <w:rsid w:val="00576DF1"/>
    <w:rsid w:val="00577C61"/>
    <w:rsid w:val="00580290"/>
    <w:rsid w:val="00581B41"/>
    <w:rsid w:val="00581BE4"/>
    <w:rsid w:val="00582987"/>
    <w:rsid w:val="00583C15"/>
    <w:rsid w:val="005845EF"/>
    <w:rsid w:val="00584B72"/>
    <w:rsid w:val="00584E19"/>
    <w:rsid w:val="00586659"/>
    <w:rsid w:val="00587B3F"/>
    <w:rsid w:val="0059006B"/>
    <w:rsid w:val="00590B9B"/>
    <w:rsid w:val="005913AE"/>
    <w:rsid w:val="00591A99"/>
    <w:rsid w:val="005933A0"/>
    <w:rsid w:val="005942F7"/>
    <w:rsid w:val="005967D2"/>
    <w:rsid w:val="005A1F7E"/>
    <w:rsid w:val="005A2261"/>
    <w:rsid w:val="005A25FC"/>
    <w:rsid w:val="005A2F32"/>
    <w:rsid w:val="005A6E82"/>
    <w:rsid w:val="005A6F49"/>
    <w:rsid w:val="005A737D"/>
    <w:rsid w:val="005B0106"/>
    <w:rsid w:val="005B0FE8"/>
    <w:rsid w:val="005B1504"/>
    <w:rsid w:val="005B15E2"/>
    <w:rsid w:val="005B230B"/>
    <w:rsid w:val="005B43D2"/>
    <w:rsid w:val="005B5411"/>
    <w:rsid w:val="005B57F6"/>
    <w:rsid w:val="005B675F"/>
    <w:rsid w:val="005B6ADB"/>
    <w:rsid w:val="005B6D6A"/>
    <w:rsid w:val="005C1B9A"/>
    <w:rsid w:val="005C1E49"/>
    <w:rsid w:val="005C2E77"/>
    <w:rsid w:val="005C3687"/>
    <w:rsid w:val="005C38AB"/>
    <w:rsid w:val="005C6C0E"/>
    <w:rsid w:val="005C6D5F"/>
    <w:rsid w:val="005C767D"/>
    <w:rsid w:val="005D08D9"/>
    <w:rsid w:val="005D1B8F"/>
    <w:rsid w:val="005D4728"/>
    <w:rsid w:val="005D6FAB"/>
    <w:rsid w:val="005D7F84"/>
    <w:rsid w:val="005E1C86"/>
    <w:rsid w:val="005E2DB8"/>
    <w:rsid w:val="005E50D1"/>
    <w:rsid w:val="005E5610"/>
    <w:rsid w:val="005E5CC0"/>
    <w:rsid w:val="005E7377"/>
    <w:rsid w:val="005E75F3"/>
    <w:rsid w:val="005F0299"/>
    <w:rsid w:val="005F0489"/>
    <w:rsid w:val="005F0CA9"/>
    <w:rsid w:val="005F0CD2"/>
    <w:rsid w:val="005F2C18"/>
    <w:rsid w:val="005F3938"/>
    <w:rsid w:val="005F44A1"/>
    <w:rsid w:val="005F570A"/>
    <w:rsid w:val="005F65DD"/>
    <w:rsid w:val="00600056"/>
    <w:rsid w:val="006001CF"/>
    <w:rsid w:val="006002FE"/>
    <w:rsid w:val="006019AD"/>
    <w:rsid w:val="006036CC"/>
    <w:rsid w:val="00603919"/>
    <w:rsid w:val="0060421B"/>
    <w:rsid w:val="006049CD"/>
    <w:rsid w:val="0060532D"/>
    <w:rsid w:val="006060CE"/>
    <w:rsid w:val="00606261"/>
    <w:rsid w:val="00610F0F"/>
    <w:rsid w:val="0061192E"/>
    <w:rsid w:val="00611A27"/>
    <w:rsid w:val="006122B3"/>
    <w:rsid w:val="00617EB6"/>
    <w:rsid w:val="006205EE"/>
    <w:rsid w:val="0062135A"/>
    <w:rsid w:val="00621D07"/>
    <w:rsid w:val="0062350E"/>
    <w:rsid w:val="006240EA"/>
    <w:rsid w:val="0062415E"/>
    <w:rsid w:val="00624D2E"/>
    <w:rsid w:val="0062627D"/>
    <w:rsid w:val="006267EA"/>
    <w:rsid w:val="00626C4B"/>
    <w:rsid w:val="00635271"/>
    <w:rsid w:val="00637207"/>
    <w:rsid w:val="00637B10"/>
    <w:rsid w:val="00641901"/>
    <w:rsid w:val="00641FDE"/>
    <w:rsid w:val="00644A92"/>
    <w:rsid w:val="00645CB4"/>
    <w:rsid w:val="00647C47"/>
    <w:rsid w:val="00647F30"/>
    <w:rsid w:val="006509D8"/>
    <w:rsid w:val="00650FE4"/>
    <w:rsid w:val="006520AC"/>
    <w:rsid w:val="00652983"/>
    <w:rsid w:val="006529C8"/>
    <w:rsid w:val="00652EA0"/>
    <w:rsid w:val="00652F1E"/>
    <w:rsid w:val="006537BB"/>
    <w:rsid w:val="00654CFF"/>
    <w:rsid w:val="00657275"/>
    <w:rsid w:val="00657F83"/>
    <w:rsid w:val="00661B50"/>
    <w:rsid w:val="00662476"/>
    <w:rsid w:val="00663C6E"/>
    <w:rsid w:val="00664A2B"/>
    <w:rsid w:val="00665DC0"/>
    <w:rsid w:val="006663D8"/>
    <w:rsid w:val="00666CE5"/>
    <w:rsid w:val="006673BA"/>
    <w:rsid w:val="00670A14"/>
    <w:rsid w:val="006738EF"/>
    <w:rsid w:val="00680219"/>
    <w:rsid w:val="00680CAD"/>
    <w:rsid w:val="00687BA2"/>
    <w:rsid w:val="0069032F"/>
    <w:rsid w:val="00690E9F"/>
    <w:rsid w:val="00694937"/>
    <w:rsid w:val="00695D58"/>
    <w:rsid w:val="006A02DC"/>
    <w:rsid w:val="006A24F1"/>
    <w:rsid w:val="006A2EC3"/>
    <w:rsid w:val="006A358C"/>
    <w:rsid w:val="006A3751"/>
    <w:rsid w:val="006A48BC"/>
    <w:rsid w:val="006A67F0"/>
    <w:rsid w:val="006A73BF"/>
    <w:rsid w:val="006B0FC6"/>
    <w:rsid w:val="006B24A0"/>
    <w:rsid w:val="006B286D"/>
    <w:rsid w:val="006B3970"/>
    <w:rsid w:val="006B4A34"/>
    <w:rsid w:val="006B5AD9"/>
    <w:rsid w:val="006B6FAA"/>
    <w:rsid w:val="006C0502"/>
    <w:rsid w:val="006C128C"/>
    <w:rsid w:val="006C22A7"/>
    <w:rsid w:val="006C2A7D"/>
    <w:rsid w:val="006C2B25"/>
    <w:rsid w:val="006C3D04"/>
    <w:rsid w:val="006C4FA5"/>
    <w:rsid w:val="006C77BB"/>
    <w:rsid w:val="006C7A54"/>
    <w:rsid w:val="006D15BB"/>
    <w:rsid w:val="006D17FB"/>
    <w:rsid w:val="006D336D"/>
    <w:rsid w:val="006D4B41"/>
    <w:rsid w:val="006D669D"/>
    <w:rsid w:val="006E04B5"/>
    <w:rsid w:val="006E07D3"/>
    <w:rsid w:val="006E13B8"/>
    <w:rsid w:val="006E1C50"/>
    <w:rsid w:val="006E23CB"/>
    <w:rsid w:val="006E39E0"/>
    <w:rsid w:val="006E3BB1"/>
    <w:rsid w:val="006E4474"/>
    <w:rsid w:val="006F28B1"/>
    <w:rsid w:val="006F29A5"/>
    <w:rsid w:val="006F3849"/>
    <w:rsid w:val="006F6F31"/>
    <w:rsid w:val="006F74BB"/>
    <w:rsid w:val="006FA301"/>
    <w:rsid w:val="007021CA"/>
    <w:rsid w:val="0070235C"/>
    <w:rsid w:val="00703097"/>
    <w:rsid w:val="007038D8"/>
    <w:rsid w:val="00705C53"/>
    <w:rsid w:val="00707DA5"/>
    <w:rsid w:val="00710BB0"/>
    <w:rsid w:val="007129CE"/>
    <w:rsid w:val="00720804"/>
    <w:rsid w:val="00720962"/>
    <w:rsid w:val="00721130"/>
    <w:rsid w:val="007215D6"/>
    <w:rsid w:val="00722170"/>
    <w:rsid w:val="00722202"/>
    <w:rsid w:val="00722ABC"/>
    <w:rsid w:val="00722D70"/>
    <w:rsid w:val="00722EEB"/>
    <w:rsid w:val="00723E83"/>
    <w:rsid w:val="007247E0"/>
    <w:rsid w:val="00724A60"/>
    <w:rsid w:val="00724ADA"/>
    <w:rsid w:val="0072541B"/>
    <w:rsid w:val="007258B6"/>
    <w:rsid w:val="00726234"/>
    <w:rsid w:val="0072709B"/>
    <w:rsid w:val="00727F24"/>
    <w:rsid w:val="00730FBD"/>
    <w:rsid w:val="00731429"/>
    <w:rsid w:val="00731FEE"/>
    <w:rsid w:val="00732E2D"/>
    <w:rsid w:val="0073309A"/>
    <w:rsid w:val="00733B44"/>
    <w:rsid w:val="007348DE"/>
    <w:rsid w:val="007368FA"/>
    <w:rsid w:val="00736E2F"/>
    <w:rsid w:val="00737DB4"/>
    <w:rsid w:val="007404EA"/>
    <w:rsid w:val="00740C2B"/>
    <w:rsid w:val="00741799"/>
    <w:rsid w:val="007434BC"/>
    <w:rsid w:val="007446CB"/>
    <w:rsid w:val="0074707F"/>
    <w:rsid w:val="007518EA"/>
    <w:rsid w:val="00752A26"/>
    <w:rsid w:val="00753B63"/>
    <w:rsid w:val="0075540C"/>
    <w:rsid w:val="007562DF"/>
    <w:rsid w:val="00757AC4"/>
    <w:rsid w:val="00760097"/>
    <w:rsid w:val="00761C5A"/>
    <w:rsid w:val="00762536"/>
    <w:rsid w:val="00763502"/>
    <w:rsid w:val="0076466B"/>
    <w:rsid w:val="0076620E"/>
    <w:rsid w:val="00766A89"/>
    <w:rsid w:val="0077038D"/>
    <w:rsid w:val="00770544"/>
    <w:rsid w:val="00772656"/>
    <w:rsid w:val="00774FAB"/>
    <w:rsid w:val="00775AB1"/>
    <w:rsid w:val="00776672"/>
    <w:rsid w:val="0077699A"/>
    <w:rsid w:val="00777F88"/>
    <w:rsid w:val="007802EC"/>
    <w:rsid w:val="007809B0"/>
    <w:rsid w:val="00782EB9"/>
    <w:rsid w:val="00784828"/>
    <w:rsid w:val="00784E09"/>
    <w:rsid w:val="0078519F"/>
    <w:rsid w:val="00786E51"/>
    <w:rsid w:val="00787A1F"/>
    <w:rsid w:val="00790E41"/>
    <w:rsid w:val="0079194C"/>
    <w:rsid w:val="0079297F"/>
    <w:rsid w:val="00792B18"/>
    <w:rsid w:val="00793A2A"/>
    <w:rsid w:val="007947C7"/>
    <w:rsid w:val="0079756D"/>
    <w:rsid w:val="00797E8C"/>
    <w:rsid w:val="007A0433"/>
    <w:rsid w:val="007A1BB1"/>
    <w:rsid w:val="007A1F83"/>
    <w:rsid w:val="007A23B7"/>
    <w:rsid w:val="007A33A3"/>
    <w:rsid w:val="007A38C0"/>
    <w:rsid w:val="007A396F"/>
    <w:rsid w:val="007A3E16"/>
    <w:rsid w:val="007A4B46"/>
    <w:rsid w:val="007A58A2"/>
    <w:rsid w:val="007A6641"/>
    <w:rsid w:val="007A7DFD"/>
    <w:rsid w:val="007B08F5"/>
    <w:rsid w:val="007B0FC6"/>
    <w:rsid w:val="007B11DE"/>
    <w:rsid w:val="007B27FA"/>
    <w:rsid w:val="007B363C"/>
    <w:rsid w:val="007B3CA2"/>
    <w:rsid w:val="007B3D9F"/>
    <w:rsid w:val="007B6E46"/>
    <w:rsid w:val="007B6FE3"/>
    <w:rsid w:val="007B718B"/>
    <w:rsid w:val="007B7373"/>
    <w:rsid w:val="007B7528"/>
    <w:rsid w:val="007C0EBE"/>
    <w:rsid w:val="007C1068"/>
    <w:rsid w:val="007C19E9"/>
    <w:rsid w:val="007C34E7"/>
    <w:rsid w:val="007C3AE3"/>
    <w:rsid w:val="007C3B2C"/>
    <w:rsid w:val="007C5542"/>
    <w:rsid w:val="007C5B82"/>
    <w:rsid w:val="007C7ED2"/>
    <w:rsid w:val="007D0A39"/>
    <w:rsid w:val="007D2E81"/>
    <w:rsid w:val="007D32B2"/>
    <w:rsid w:val="007D504B"/>
    <w:rsid w:val="007D57C4"/>
    <w:rsid w:val="007D644A"/>
    <w:rsid w:val="007D6A5A"/>
    <w:rsid w:val="007E0564"/>
    <w:rsid w:val="007E1AAE"/>
    <w:rsid w:val="007E3255"/>
    <w:rsid w:val="007E49A8"/>
    <w:rsid w:val="007E5F24"/>
    <w:rsid w:val="007E6D4B"/>
    <w:rsid w:val="007F099E"/>
    <w:rsid w:val="007F0A4C"/>
    <w:rsid w:val="007F2FB3"/>
    <w:rsid w:val="007F38B1"/>
    <w:rsid w:val="007F48E7"/>
    <w:rsid w:val="007F5476"/>
    <w:rsid w:val="007F55D4"/>
    <w:rsid w:val="007F7FA6"/>
    <w:rsid w:val="008022E2"/>
    <w:rsid w:val="00802591"/>
    <w:rsid w:val="008054DF"/>
    <w:rsid w:val="00806B08"/>
    <w:rsid w:val="0080778C"/>
    <w:rsid w:val="00810357"/>
    <w:rsid w:val="00810530"/>
    <w:rsid w:val="00810A06"/>
    <w:rsid w:val="008122E6"/>
    <w:rsid w:val="008127CF"/>
    <w:rsid w:val="00812E94"/>
    <w:rsid w:val="00814E73"/>
    <w:rsid w:val="008160E0"/>
    <w:rsid w:val="0081619A"/>
    <w:rsid w:val="0081692B"/>
    <w:rsid w:val="00821DDC"/>
    <w:rsid w:val="008256F5"/>
    <w:rsid w:val="00825C82"/>
    <w:rsid w:val="00826B31"/>
    <w:rsid w:val="008302E3"/>
    <w:rsid w:val="008311D3"/>
    <w:rsid w:val="00831263"/>
    <w:rsid w:val="00831510"/>
    <w:rsid w:val="00832D1D"/>
    <w:rsid w:val="00832E0E"/>
    <w:rsid w:val="008336ED"/>
    <w:rsid w:val="008338E9"/>
    <w:rsid w:val="00833AA0"/>
    <w:rsid w:val="00835FD4"/>
    <w:rsid w:val="008362A0"/>
    <w:rsid w:val="00837258"/>
    <w:rsid w:val="008401AC"/>
    <w:rsid w:val="00840DD1"/>
    <w:rsid w:val="00840F51"/>
    <w:rsid w:val="0084109F"/>
    <w:rsid w:val="0084143D"/>
    <w:rsid w:val="00841BC0"/>
    <w:rsid w:val="00842092"/>
    <w:rsid w:val="008467ED"/>
    <w:rsid w:val="00846EE0"/>
    <w:rsid w:val="00847915"/>
    <w:rsid w:val="0085090E"/>
    <w:rsid w:val="00851452"/>
    <w:rsid w:val="008560F7"/>
    <w:rsid w:val="008571A8"/>
    <w:rsid w:val="008574C3"/>
    <w:rsid w:val="00857E47"/>
    <w:rsid w:val="008625A5"/>
    <w:rsid w:val="00862EB9"/>
    <w:rsid w:val="00863655"/>
    <w:rsid w:val="008639BF"/>
    <w:rsid w:val="008663B5"/>
    <w:rsid w:val="00866F47"/>
    <w:rsid w:val="00870566"/>
    <w:rsid w:val="0087459D"/>
    <w:rsid w:val="00874F28"/>
    <w:rsid w:val="008758DA"/>
    <w:rsid w:val="00875D8D"/>
    <w:rsid w:val="0087688C"/>
    <w:rsid w:val="00876922"/>
    <w:rsid w:val="0087781F"/>
    <w:rsid w:val="008809AC"/>
    <w:rsid w:val="00880C3D"/>
    <w:rsid w:val="00882B22"/>
    <w:rsid w:val="00882ED4"/>
    <w:rsid w:val="00884834"/>
    <w:rsid w:val="00884C48"/>
    <w:rsid w:val="0088759E"/>
    <w:rsid w:val="00891047"/>
    <w:rsid w:val="00891A32"/>
    <w:rsid w:val="008922DE"/>
    <w:rsid w:val="008922E7"/>
    <w:rsid w:val="00892ACC"/>
    <w:rsid w:val="00894704"/>
    <w:rsid w:val="00896006"/>
    <w:rsid w:val="00896842"/>
    <w:rsid w:val="00896E9B"/>
    <w:rsid w:val="008976C2"/>
    <w:rsid w:val="008A13C6"/>
    <w:rsid w:val="008A3D89"/>
    <w:rsid w:val="008A4FBB"/>
    <w:rsid w:val="008A6B68"/>
    <w:rsid w:val="008A759A"/>
    <w:rsid w:val="008B010C"/>
    <w:rsid w:val="008B23FA"/>
    <w:rsid w:val="008B2E55"/>
    <w:rsid w:val="008B4593"/>
    <w:rsid w:val="008B4A31"/>
    <w:rsid w:val="008B4D60"/>
    <w:rsid w:val="008B4F9F"/>
    <w:rsid w:val="008B532A"/>
    <w:rsid w:val="008B6512"/>
    <w:rsid w:val="008B6B58"/>
    <w:rsid w:val="008B6C17"/>
    <w:rsid w:val="008B744D"/>
    <w:rsid w:val="008C30D7"/>
    <w:rsid w:val="008C3B29"/>
    <w:rsid w:val="008C4157"/>
    <w:rsid w:val="008C4A6C"/>
    <w:rsid w:val="008C5F85"/>
    <w:rsid w:val="008C6EE5"/>
    <w:rsid w:val="008C75BA"/>
    <w:rsid w:val="008C788C"/>
    <w:rsid w:val="008D3445"/>
    <w:rsid w:val="008D5F42"/>
    <w:rsid w:val="008D60E2"/>
    <w:rsid w:val="008D6572"/>
    <w:rsid w:val="008D6EC1"/>
    <w:rsid w:val="008D746C"/>
    <w:rsid w:val="008D7EF0"/>
    <w:rsid w:val="008E2AD1"/>
    <w:rsid w:val="008E3D4E"/>
    <w:rsid w:val="008E3E08"/>
    <w:rsid w:val="008E4028"/>
    <w:rsid w:val="008E533F"/>
    <w:rsid w:val="008E7EB1"/>
    <w:rsid w:val="008F11B6"/>
    <w:rsid w:val="008F2809"/>
    <w:rsid w:val="008F67D0"/>
    <w:rsid w:val="008F69EA"/>
    <w:rsid w:val="008F7435"/>
    <w:rsid w:val="00900FC8"/>
    <w:rsid w:val="00901830"/>
    <w:rsid w:val="009019C5"/>
    <w:rsid w:val="009021C0"/>
    <w:rsid w:val="009029EC"/>
    <w:rsid w:val="00903C6E"/>
    <w:rsid w:val="009056EE"/>
    <w:rsid w:val="00911D89"/>
    <w:rsid w:val="0091402B"/>
    <w:rsid w:val="00914210"/>
    <w:rsid w:val="00914688"/>
    <w:rsid w:val="0091481F"/>
    <w:rsid w:val="009157BD"/>
    <w:rsid w:val="0091614E"/>
    <w:rsid w:val="009172D6"/>
    <w:rsid w:val="009176DC"/>
    <w:rsid w:val="009200E3"/>
    <w:rsid w:val="00920545"/>
    <w:rsid w:val="00921028"/>
    <w:rsid w:val="00922265"/>
    <w:rsid w:val="009225F1"/>
    <w:rsid w:val="009243B1"/>
    <w:rsid w:val="00924913"/>
    <w:rsid w:val="00924EBC"/>
    <w:rsid w:val="00925D0E"/>
    <w:rsid w:val="0092631C"/>
    <w:rsid w:val="009276F6"/>
    <w:rsid w:val="009277D6"/>
    <w:rsid w:val="00927835"/>
    <w:rsid w:val="009306A7"/>
    <w:rsid w:val="00931591"/>
    <w:rsid w:val="00934F47"/>
    <w:rsid w:val="0093559E"/>
    <w:rsid w:val="00936975"/>
    <w:rsid w:val="00937EE2"/>
    <w:rsid w:val="00942E45"/>
    <w:rsid w:val="00943C55"/>
    <w:rsid w:val="00946418"/>
    <w:rsid w:val="00947FCF"/>
    <w:rsid w:val="00950526"/>
    <w:rsid w:val="00950D7C"/>
    <w:rsid w:val="00953829"/>
    <w:rsid w:val="00954153"/>
    <w:rsid w:val="0095624D"/>
    <w:rsid w:val="009563AF"/>
    <w:rsid w:val="009568EE"/>
    <w:rsid w:val="0095709E"/>
    <w:rsid w:val="0096026E"/>
    <w:rsid w:val="00960FFB"/>
    <w:rsid w:val="00962B7E"/>
    <w:rsid w:val="00962BEC"/>
    <w:rsid w:val="00962C0A"/>
    <w:rsid w:val="009632FA"/>
    <w:rsid w:val="00964C4B"/>
    <w:rsid w:val="009664F8"/>
    <w:rsid w:val="00966E75"/>
    <w:rsid w:val="00970575"/>
    <w:rsid w:val="009706A2"/>
    <w:rsid w:val="00971BAF"/>
    <w:rsid w:val="00972AE9"/>
    <w:rsid w:val="00973A89"/>
    <w:rsid w:val="00974A29"/>
    <w:rsid w:val="00975259"/>
    <w:rsid w:val="009775AA"/>
    <w:rsid w:val="0098217B"/>
    <w:rsid w:val="00982298"/>
    <w:rsid w:val="00985154"/>
    <w:rsid w:val="00987653"/>
    <w:rsid w:val="009877A4"/>
    <w:rsid w:val="00992166"/>
    <w:rsid w:val="00994679"/>
    <w:rsid w:val="00995062"/>
    <w:rsid w:val="00997DAF"/>
    <w:rsid w:val="00997E96"/>
    <w:rsid w:val="009A2FD2"/>
    <w:rsid w:val="009A3EED"/>
    <w:rsid w:val="009A4E77"/>
    <w:rsid w:val="009A5353"/>
    <w:rsid w:val="009A6610"/>
    <w:rsid w:val="009A6814"/>
    <w:rsid w:val="009A6EB2"/>
    <w:rsid w:val="009A751E"/>
    <w:rsid w:val="009A7C2B"/>
    <w:rsid w:val="009B0C79"/>
    <w:rsid w:val="009B17BD"/>
    <w:rsid w:val="009B22E7"/>
    <w:rsid w:val="009B3130"/>
    <w:rsid w:val="009B3A34"/>
    <w:rsid w:val="009B3F63"/>
    <w:rsid w:val="009B4BFD"/>
    <w:rsid w:val="009C15B3"/>
    <w:rsid w:val="009C23F2"/>
    <w:rsid w:val="009C297D"/>
    <w:rsid w:val="009C2ABB"/>
    <w:rsid w:val="009C388E"/>
    <w:rsid w:val="009C60DC"/>
    <w:rsid w:val="009D0AE9"/>
    <w:rsid w:val="009D23B4"/>
    <w:rsid w:val="009D2405"/>
    <w:rsid w:val="009D2E7F"/>
    <w:rsid w:val="009D5CF9"/>
    <w:rsid w:val="009D7A79"/>
    <w:rsid w:val="009E008D"/>
    <w:rsid w:val="009E0392"/>
    <w:rsid w:val="009E12C0"/>
    <w:rsid w:val="009E2DBA"/>
    <w:rsid w:val="009E4B60"/>
    <w:rsid w:val="009E590F"/>
    <w:rsid w:val="009E5BD2"/>
    <w:rsid w:val="009E6451"/>
    <w:rsid w:val="009E6477"/>
    <w:rsid w:val="009E67E1"/>
    <w:rsid w:val="009E7A04"/>
    <w:rsid w:val="009F1A32"/>
    <w:rsid w:val="009F219F"/>
    <w:rsid w:val="009F25BD"/>
    <w:rsid w:val="009F3CD6"/>
    <w:rsid w:val="009F4AB4"/>
    <w:rsid w:val="009F6524"/>
    <w:rsid w:val="009F6D7D"/>
    <w:rsid w:val="009F6D89"/>
    <w:rsid w:val="009F79BF"/>
    <w:rsid w:val="009F7EB7"/>
    <w:rsid w:val="00A007AB"/>
    <w:rsid w:val="00A0100B"/>
    <w:rsid w:val="00A01256"/>
    <w:rsid w:val="00A038CD"/>
    <w:rsid w:val="00A04184"/>
    <w:rsid w:val="00A0427C"/>
    <w:rsid w:val="00A05BD3"/>
    <w:rsid w:val="00A061C8"/>
    <w:rsid w:val="00A076B5"/>
    <w:rsid w:val="00A10512"/>
    <w:rsid w:val="00A11E2B"/>
    <w:rsid w:val="00A11FB0"/>
    <w:rsid w:val="00A124A7"/>
    <w:rsid w:val="00A130FC"/>
    <w:rsid w:val="00A158AB"/>
    <w:rsid w:val="00A15F51"/>
    <w:rsid w:val="00A16B23"/>
    <w:rsid w:val="00A173B1"/>
    <w:rsid w:val="00A17A71"/>
    <w:rsid w:val="00A17AF6"/>
    <w:rsid w:val="00A20CAA"/>
    <w:rsid w:val="00A2135F"/>
    <w:rsid w:val="00A221DE"/>
    <w:rsid w:val="00A22DE7"/>
    <w:rsid w:val="00A23CCF"/>
    <w:rsid w:val="00A273CB"/>
    <w:rsid w:val="00A27563"/>
    <w:rsid w:val="00A309EF"/>
    <w:rsid w:val="00A30D0F"/>
    <w:rsid w:val="00A3196B"/>
    <w:rsid w:val="00A322E3"/>
    <w:rsid w:val="00A333CA"/>
    <w:rsid w:val="00A348C9"/>
    <w:rsid w:val="00A36928"/>
    <w:rsid w:val="00A37BF9"/>
    <w:rsid w:val="00A37EF8"/>
    <w:rsid w:val="00A401FB"/>
    <w:rsid w:val="00A408A2"/>
    <w:rsid w:val="00A40BD6"/>
    <w:rsid w:val="00A41A84"/>
    <w:rsid w:val="00A42D25"/>
    <w:rsid w:val="00A44C3E"/>
    <w:rsid w:val="00A44DC7"/>
    <w:rsid w:val="00A44F8D"/>
    <w:rsid w:val="00A500DC"/>
    <w:rsid w:val="00A503E9"/>
    <w:rsid w:val="00A56901"/>
    <w:rsid w:val="00A57303"/>
    <w:rsid w:val="00A574CA"/>
    <w:rsid w:val="00A57EA8"/>
    <w:rsid w:val="00A60138"/>
    <w:rsid w:val="00A6014F"/>
    <w:rsid w:val="00A6262C"/>
    <w:rsid w:val="00A631A5"/>
    <w:rsid w:val="00A63B7D"/>
    <w:rsid w:val="00A64B2C"/>
    <w:rsid w:val="00A64E0C"/>
    <w:rsid w:val="00A65B68"/>
    <w:rsid w:val="00A66939"/>
    <w:rsid w:val="00A720D1"/>
    <w:rsid w:val="00A727FC"/>
    <w:rsid w:val="00A74201"/>
    <w:rsid w:val="00A76A8A"/>
    <w:rsid w:val="00A77385"/>
    <w:rsid w:val="00A83357"/>
    <w:rsid w:val="00A84B13"/>
    <w:rsid w:val="00A87986"/>
    <w:rsid w:val="00A90836"/>
    <w:rsid w:val="00A91DCC"/>
    <w:rsid w:val="00A940C4"/>
    <w:rsid w:val="00A95054"/>
    <w:rsid w:val="00A97EF9"/>
    <w:rsid w:val="00AA161C"/>
    <w:rsid w:val="00AA19FF"/>
    <w:rsid w:val="00AA210F"/>
    <w:rsid w:val="00AA23BB"/>
    <w:rsid w:val="00AA245E"/>
    <w:rsid w:val="00AA256A"/>
    <w:rsid w:val="00AA3FD3"/>
    <w:rsid w:val="00AA5E1A"/>
    <w:rsid w:val="00AB0F5F"/>
    <w:rsid w:val="00AB222A"/>
    <w:rsid w:val="00AB261F"/>
    <w:rsid w:val="00AB2A07"/>
    <w:rsid w:val="00AB45FE"/>
    <w:rsid w:val="00AB4F44"/>
    <w:rsid w:val="00AB59AF"/>
    <w:rsid w:val="00AB5B43"/>
    <w:rsid w:val="00AC3ADD"/>
    <w:rsid w:val="00AC488E"/>
    <w:rsid w:val="00AC4A00"/>
    <w:rsid w:val="00AC4DCA"/>
    <w:rsid w:val="00AC666C"/>
    <w:rsid w:val="00AC6870"/>
    <w:rsid w:val="00AD139D"/>
    <w:rsid w:val="00AD33A8"/>
    <w:rsid w:val="00AD3D92"/>
    <w:rsid w:val="00AE07FF"/>
    <w:rsid w:val="00AE13D1"/>
    <w:rsid w:val="00AE14AA"/>
    <w:rsid w:val="00AE1724"/>
    <w:rsid w:val="00AE1A42"/>
    <w:rsid w:val="00AE4C14"/>
    <w:rsid w:val="00AE6B24"/>
    <w:rsid w:val="00AE6D6F"/>
    <w:rsid w:val="00AE7702"/>
    <w:rsid w:val="00AF09D0"/>
    <w:rsid w:val="00AF1C11"/>
    <w:rsid w:val="00AF2074"/>
    <w:rsid w:val="00AF2FF3"/>
    <w:rsid w:val="00AF37B3"/>
    <w:rsid w:val="00AF3EA2"/>
    <w:rsid w:val="00AF41BC"/>
    <w:rsid w:val="00AF52E1"/>
    <w:rsid w:val="00AF6ACD"/>
    <w:rsid w:val="00AF7272"/>
    <w:rsid w:val="00B0042B"/>
    <w:rsid w:val="00B01049"/>
    <w:rsid w:val="00B0208F"/>
    <w:rsid w:val="00B0279E"/>
    <w:rsid w:val="00B03776"/>
    <w:rsid w:val="00B03875"/>
    <w:rsid w:val="00B0436A"/>
    <w:rsid w:val="00B0581E"/>
    <w:rsid w:val="00B05C17"/>
    <w:rsid w:val="00B074EE"/>
    <w:rsid w:val="00B07910"/>
    <w:rsid w:val="00B079E4"/>
    <w:rsid w:val="00B07A7C"/>
    <w:rsid w:val="00B12498"/>
    <w:rsid w:val="00B12B1C"/>
    <w:rsid w:val="00B12F20"/>
    <w:rsid w:val="00B13DF9"/>
    <w:rsid w:val="00B13E74"/>
    <w:rsid w:val="00B14BF6"/>
    <w:rsid w:val="00B14CE1"/>
    <w:rsid w:val="00B150D4"/>
    <w:rsid w:val="00B15B6D"/>
    <w:rsid w:val="00B20666"/>
    <w:rsid w:val="00B2232F"/>
    <w:rsid w:val="00B2404C"/>
    <w:rsid w:val="00B244F9"/>
    <w:rsid w:val="00B248B1"/>
    <w:rsid w:val="00B26255"/>
    <w:rsid w:val="00B27466"/>
    <w:rsid w:val="00B27519"/>
    <w:rsid w:val="00B27EF9"/>
    <w:rsid w:val="00B31294"/>
    <w:rsid w:val="00B32407"/>
    <w:rsid w:val="00B3385E"/>
    <w:rsid w:val="00B33B89"/>
    <w:rsid w:val="00B33C7C"/>
    <w:rsid w:val="00B33DEE"/>
    <w:rsid w:val="00B37655"/>
    <w:rsid w:val="00B4393F"/>
    <w:rsid w:val="00B471A6"/>
    <w:rsid w:val="00B51BFB"/>
    <w:rsid w:val="00B53A23"/>
    <w:rsid w:val="00B55054"/>
    <w:rsid w:val="00B57112"/>
    <w:rsid w:val="00B5797E"/>
    <w:rsid w:val="00B60635"/>
    <w:rsid w:val="00B61426"/>
    <w:rsid w:val="00B6189E"/>
    <w:rsid w:val="00B62896"/>
    <w:rsid w:val="00B63ADF"/>
    <w:rsid w:val="00B63DFA"/>
    <w:rsid w:val="00B652EF"/>
    <w:rsid w:val="00B669EE"/>
    <w:rsid w:val="00B674D8"/>
    <w:rsid w:val="00B70A3E"/>
    <w:rsid w:val="00B71BE1"/>
    <w:rsid w:val="00B73196"/>
    <w:rsid w:val="00B764B2"/>
    <w:rsid w:val="00B778AE"/>
    <w:rsid w:val="00B81242"/>
    <w:rsid w:val="00B8143B"/>
    <w:rsid w:val="00B82339"/>
    <w:rsid w:val="00B84D5F"/>
    <w:rsid w:val="00B85DC9"/>
    <w:rsid w:val="00B861B5"/>
    <w:rsid w:val="00B8634B"/>
    <w:rsid w:val="00B86612"/>
    <w:rsid w:val="00B869EB"/>
    <w:rsid w:val="00B87084"/>
    <w:rsid w:val="00B87F06"/>
    <w:rsid w:val="00B90651"/>
    <w:rsid w:val="00B932C5"/>
    <w:rsid w:val="00B97456"/>
    <w:rsid w:val="00BA0032"/>
    <w:rsid w:val="00BA021D"/>
    <w:rsid w:val="00BA0761"/>
    <w:rsid w:val="00BA07E3"/>
    <w:rsid w:val="00BA0C27"/>
    <w:rsid w:val="00BA6940"/>
    <w:rsid w:val="00BA6CEA"/>
    <w:rsid w:val="00BA7F8E"/>
    <w:rsid w:val="00BB0E94"/>
    <w:rsid w:val="00BB3270"/>
    <w:rsid w:val="00BB36B5"/>
    <w:rsid w:val="00BB37D1"/>
    <w:rsid w:val="00BB4F0A"/>
    <w:rsid w:val="00BB5466"/>
    <w:rsid w:val="00BB6C8D"/>
    <w:rsid w:val="00BC0DE1"/>
    <w:rsid w:val="00BC1641"/>
    <w:rsid w:val="00BC1E3D"/>
    <w:rsid w:val="00BC1FB0"/>
    <w:rsid w:val="00BC2850"/>
    <w:rsid w:val="00BC287F"/>
    <w:rsid w:val="00BC4B23"/>
    <w:rsid w:val="00BC4D02"/>
    <w:rsid w:val="00BC5456"/>
    <w:rsid w:val="00BD24C4"/>
    <w:rsid w:val="00BD52F5"/>
    <w:rsid w:val="00BD71CD"/>
    <w:rsid w:val="00BD7D04"/>
    <w:rsid w:val="00BE0849"/>
    <w:rsid w:val="00BE22CA"/>
    <w:rsid w:val="00BE440D"/>
    <w:rsid w:val="00BE67D4"/>
    <w:rsid w:val="00BE7470"/>
    <w:rsid w:val="00BE754A"/>
    <w:rsid w:val="00BF03B1"/>
    <w:rsid w:val="00BF23C2"/>
    <w:rsid w:val="00BF25F7"/>
    <w:rsid w:val="00BF278E"/>
    <w:rsid w:val="00BF36C1"/>
    <w:rsid w:val="00BF4C5D"/>
    <w:rsid w:val="00BF4DD6"/>
    <w:rsid w:val="00BF4E72"/>
    <w:rsid w:val="00BF602D"/>
    <w:rsid w:val="00BF6422"/>
    <w:rsid w:val="00C0474E"/>
    <w:rsid w:val="00C04E06"/>
    <w:rsid w:val="00C05AC2"/>
    <w:rsid w:val="00C0723B"/>
    <w:rsid w:val="00C0781C"/>
    <w:rsid w:val="00C123FA"/>
    <w:rsid w:val="00C128BC"/>
    <w:rsid w:val="00C12AB6"/>
    <w:rsid w:val="00C145C8"/>
    <w:rsid w:val="00C14932"/>
    <w:rsid w:val="00C175D0"/>
    <w:rsid w:val="00C17634"/>
    <w:rsid w:val="00C20193"/>
    <w:rsid w:val="00C2191A"/>
    <w:rsid w:val="00C233EC"/>
    <w:rsid w:val="00C2369B"/>
    <w:rsid w:val="00C237E5"/>
    <w:rsid w:val="00C23D1D"/>
    <w:rsid w:val="00C27D2A"/>
    <w:rsid w:val="00C32336"/>
    <w:rsid w:val="00C3276A"/>
    <w:rsid w:val="00C32990"/>
    <w:rsid w:val="00C32A13"/>
    <w:rsid w:val="00C35994"/>
    <w:rsid w:val="00C3796C"/>
    <w:rsid w:val="00C37D19"/>
    <w:rsid w:val="00C40C96"/>
    <w:rsid w:val="00C45352"/>
    <w:rsid w:val="00C4608B"/>
    <w:rsid w:val="00C471D8"/>
    <w:rsid w:val="00C47C50"/>
    <w:rsid w:val="00C50493"/>
    <w:rsid w:val="00C5213D"/>
    <w:rsid w:val="00C52517"/>
    <w:rsid w:val="00C52F0C"/>
    <w:rsid w:val="00C53AD0"/>
    <w:rsid w:val="00C54BBB"/>
    <w:rsid w:val="00C54CFC"/>
    <w:rsid w:val="00C55FB6"/>
    <w:rsid w:val="00C562D8"/>
    <w:rsid w:val="00C569DD"/>
    <w:rsid w:val="00C56F96"/>
    <w:rsid w:val="00C575DB"/>
    <w:rsid w:val="00C57DBA"/>
    <w:rsid w:val="00C607DC"/>
    <w:rsid w:val="00C625EB"/>
    <w:rsid w:val="00C63240"/>
    <w:rsid w:val="00C70B91"/>
    <w:rsid w:val="00C73121"/>
    <w:rsid w:val="00C7385C"/>
    <w:rsid w:val="00C73924"/>
    <w:rsid w:val="00C750E6"/>
    <w:rsid w:val="00C7653C"/>
    <w:rsid w:val="00C76CB6"/>
    <w:rsid w:val="00C8017C"/>
    <w:rsid w:val="00C80CAC"/>
    <w:rsid w:val="00C81618"/>
    <w:rsid w:val="00C81D38"/>
    <w:rsid w:val="00C82327"/>
    <w:rsid w:val="00C83755"/>
    <w:rsid w:val="00C83CF2"/>
    <w:rsid w:val="00C8412C"/>
    <w:rsid w:val="00C84236"/>
    <w:rsid w:val="00C84C1B"/>
    <w:rsid w:val="00C874BB"/>
    <w:rsid w:val="00C87A03"/>
    <w:rsid w:val="00C87E1D"/>
    <w:rsid w:val="00C87E6B"/>
    <w:rsid w:val="00C91BB4"/>
    <w:rsid w:val="00C92543"/>
    <w:rsid w:val="00C93BF6"/>
    <w:rsid w:val="00C9422A"/>
    <w:rsid w:val="00C9533F"/>
    <w:rsid w:val="00C95D00"/>
    <w:rsid w:val="00C95EB9"/>
    <w:rsid w:val="00C9686B"/>
    <w:rsid w:val="00C97A4D"/>
    <w:rsid w:val="00C97AF3"/>
    <w:rsid w:val="00CA0AA6"/>
    <w:rsid w:val="00CA20FA"/>
    <w:rsid w:val="00CA2380"/>
    <w:rsid w:val="00CA284A"/>
    <w:rsid w:val="00CA428B"/>
    <w:rsid w:val="00CA6D2F"/>
    <w:rsid w:val="00CA7E2C"/>
    <w:rsid w:val="00CB0DBE"/>
    <w:rsid w:val="00CB11EE"/>
    <w:rsid w:val="00CB1246"/>
    <w:rsid w:val="00CB137C"/>
    <w:rsid w:val="00CB17A9"/>
    <w:rsid w:val="00CB198A"/>
    <w:rsid w:val="00CB2686"/>
    <w:rsid w:val="00CB2F98"/>
    <w:rsid w:val="00CB3379"/>
    <w:rsid w:val="00CB42B5"/>
    <w:rsid w:val="00CB47A1"/>
    <w:rsid w:val="00CB47EA"/>
    <w:rsid w:val="00CB4C01"/>
    <w:rsid w:val="00CB65D0"/>
    <w:rsid w:val="00CB6BEF"/>
    <w:rsid w:val="00CB6BF7"/>
    <w:rsid w:val="00CC00BF"/>
    <w:rsid w:val="00CC0D24"/>
    <w:rsid w:val="00CC0F1B"/>
    <w:rsid w:val="00CC121F"/>
    <w:rsid w:val="00CC2372"/>
    <w:rsid w:val="00CC2635"/>
    <w:rsid w:val="00CC2C57"/>
    <w:rsid w:val="00CC374F"/>
    <w:rsid w:val="00CC375E"/>
    <w:rsid w:val="00CC3EC6"/>
    <w:rsid w:val="00CC3F05"/>
    <w:rsid w:val="00CC43BB"/>
    <w:rsid w:val="00CC4E2E"/>
    <w:rsid w:val="00CC523C"/>
    <w:rsid w:val="00CC64F7"/>
    <w:rsid w:val="00CD223C"/>
    <w:rsid w:val="00CD278D"/>
    <w:rsid w:val="00CD2A7F"/>
    <w:rsid w:val="00CD2EFD"/>
    <w:rsid w:val="00CD35DE"/>
    <w:rsid w:val="00CD3D87"/>
    <w:rsid w:val="00CD4488"/>
    <w:rsid w:val="00CD6259"/>
    <w:rsid w:val="00CE30AE"/>
    <w:rsid w:val="00CE39F8"/>
    <w:rsid w:val="00CE4E32"/>
    <w:rsid w:val="00CE513E"/>
    <w:rsid w:val="00CE6040"/>
    <w:rsid w:val="00CE60C4"/>
    <w:rsid w:val="00CE60C6"/>
    <w:rsid w:val="00CE60CC"/>
    <w:rsid w:val="00CE64FF"/>
    <w:rsid w:val="00CE6688"/>
    <w:rsid w:val="00CE74E5"/>
    <w:rsid w:val="00CF15FC"/>
    <w:rsid w:val="00CF2AAB"/>
    <w:rsid w:val="00CF3246"/>
    <w:rsid w:val="00CF358F"/>
    <w:rsid w:val="00CF7296"/>
    <w:rsid w:val="00CF78B8"/>
    <w:rsid w:val="00CF7A8D"/>
    <w:rsid w:val="00CF7F93"/>
    <w:rsid w:val="00D016A0"/>
    <w:rsid w:val="00D02133"/>
    <w:rsid w:val="00D034C6"/>
    <w:rsid w:val="00D03836"/>
    <w:rsid w:val="00D03F34"/>
    <w:rsid w:val="00D05A54"/>
    <w:rsid w:val="00D076EC"/>
    <w:rsid w:val="00D07C8B"/>
    <w:rsid w:val="00D121C9"/>
    <w:rsid w:val="00D12313"/>
    <w:rsid w:val="00D12CC1"/>
    <w:rsid w:val="00D12CCD"/>
    <w:rsid w:val="00D131AF"/>
    <w:rsid w:val="00D135EC"/>
    <w:rsid w:val="00D13888"/>
    <w:rsid w:val="00D15212"/>
    <w:rsid w:val="00D159AF"/>
    <w:rsid w:val="00D20304"/>
    <w:rsid w:val="00D2102D"/>
    <w:rsid w:val="00D21925"/>
    <w:rsid w:val="00D23959"/>
    <w:rsid w:val="00D23AB7"/>
    <w:rsid w:val="00D2459A"/>
    <w:rsid w:val="00D27F40"/>
    <w:rsid w:val="00D308A3"/>
    <w:rsid w:val="00D30929"/>
    <w:rsid w:val="00D33AB7"/>
    <w:rsid w:val="00D33DC4"/>
    <w:rsid w:val="00D37634"/>
    <w:rsid w:val="00D40B6F"/>
    <w:rsid w:val="00D429C6"/>
    <w:rsid w:val="00D45669"/>
    <w:rsid w:val="00D466A2"/>
    <w:rsid w:val="00D50114"/>
    <w:rsid w:val="00D5333B"/>
    <w:rsid w:val="00D53B43"/>
    <w:rsid w:val="00D53D08"/>
    <w:rsid w:val="00D546FD"/>
    <w:rsid w:val="00D5510E"/>
    <w:rsid w:val="00D55AAC"/>
    <w:rsid w:val="00D57080"/>
    <w:rsid w:val="00D61353"/>
    <w:rsid w:val="00D635F8"/>
    <w:rsid w:val="00D659EA"/>
    <w:rsid w:val="00D67789"/>
    <w:rsid w:val="00D67E93"/>
    <w:rsid w:val="00D74415"/>
    <w:rsid w:val="00D75948"/>
    <w:rsid w:val="00D7629D"/>
    <w:rsid w:val="00D77D2B"/>
    <w:rsid w:val="00D8168E"/>
    <w:rsid w:val="00D81DC7"/>
    <w:rsid w:val="00D83602"/>
    <w:rsid w:val="00D85D5F"/>
    <w:rsid w:val="00D85F25"/>
    <w:rsid w:val="00D86901"/>
    <w:rsid w:val="00D87424"/>
    <w:rsid w:val="00D90092"/>
    <w:rsid w:val="00D901C4"/>
    <w:rsid w:val="00D90BC9"/>
    <w:rsid w:val="00D92314"/>
    <w:rsid w:val="00D9369D"/>
    <w:rsid w:val="00D93824"/>
    <w:rsid w:val="00D9656E"/>
    <w:rsid w:val="00D96932"/>
    <w:rsid w:val="00D9761D"/>
    <w:rsid w:val="00D97682"/>
    <w:rsid w:val="00D97D72"/>
    <w:rsid w:val="00D97FDC"/>
    <w:rsid w:val="00DA1435"/>
    <w:rsid w:val="00DA14B7"/>
    <w:rsid w:val="00DA24E9"/>
    <w:rsid w:val="00DA2D99"/>
    <w:rsid w:val="00DA2F4B"/>
    <w:rsid w:val="00DA300C"/>
    <w:rsid w:val="00DA3115"/>
    <w:rsid w:val="00DA340D"/>
    <w:rsid w:val="00DA3B89"/>
    <w:rsid w:val="00DA4533"/>
    <w:rsid w:val="00DA52F5"/>
    <w:rsid w:val="00DA659C"/>
    <w:rsid w:val="00DA66EA"/>
    <w:rsid w:val="00DA6DE7"/>
    <w:rsid w:val="00DB032C"/>
    <w:rsid w:val="00DB0877"/>
    <w:rsid w:val="00DB0983"/>
    <w:rsid w:val="00DB2B4C"/>
    <w:rsid w:val="00DB5385"/>
    <w:rsid w:val="00DB62C7"/>
    <w:rsid w:val="00DB6A09"/>
    <w:rsid w:val="00DB7E02"/>
    <w:rsid w:val="00DC02F9"/>
    <w:rsid w:val="00DC0BB0"/>
    <w:rsid w:val="00DC0CFA"/>
    <w:rsid w:val="00DC22C7"/>
    <w:rsid w:val="00DC3351"/>
    <w:rsid w:val="00DC3717"/>
    <w:rsid w:val="00DC4537"/>
    <w:rsid w:val="00DC4D4A"/>
    <w:rsid w:val="00DC6654"/>
    <w:rsid w:val="00DD45A0"/>
    <w:rsid w:val="00DD6025"/>
    <w:rsid w:val="00DD7046"/>
    <w:rsid w:val="00DE0C60"/>
    <w:rsid w:val="00DE22AA"/>
    <w:rsid w:val="00DE2378"/>
    <w:rsid w:val="00DE2FD0"/>
    <w:rsid w:val="00DE31EC"/>
    <w:rsid w:val="00DE3E85"/>
    <w:rsid w:val="00DE4E9B"/>
    <w:rsid w:val="00DE52F9"/>
    <w:rsid w:val="00DF0CC6"/>
    <w:rsid w:val="00DF1193"/>
    <w:rsid w:val="00DF2F31"/>
    <w:rsid w:val="00DF377F"/>
    <w:rsid w:val="00DF7E99"/>
    <w:rsid w:val="00E01B82"/>
    <w:rsid w:val="00E029FF"/>
    <w:rsid w:val="00E03928"/>
    <w:rsid w:val="00E03A84"/>
    <w:rsid w:val="00E03BF3"/>
    <w:rsid w:val="00E03C7A"/>
    <w:rsid w:val="00E03ED8"/>
    <w:rsid w:val="00E053F1"/>
    <w:rsid w:val="00E059D0"/>
    <w:rsid w:val="00E05FAE"/>
    <w:rsid w:val="00E06099"/>
    <w:rsid w:val="00E0646F"/>
    <w:rsid w:val="00E071C1"/>
    <w:rsid w:val="00E112DE"/>
    <w:rsid w:val="00E12483"/>
    <w:rsid w:val="00E137CF"/>
    <w:rsid w:val="00E1413C"/>
    <w:rsid w:val="00E14CA1"/>
    <w:rsid w:val="00E14E84"/>
    <w:rsid w:val="00E16EE9"/>
    <w:rsid w:val="00E17D8D"/>
    <w:rsid w:val="00E21D42"/>
    <w:rsid w:val="00E22319"/>
    <w:rsid w:val="00E236E5"/>
    <w:rsid w:val="00E2387C"/>
    <w:rsid w:val="00E23E63"/>
    <w:rsid w:val="00E251AA"/>
    <w:rsid w:val="00E2588E"/>
    <w:rsid w:val="00E27138"/>
    <w:rsid w:val="00E3346F"/>
    <w:rsid w:val="00E365B6"/>
    <w:rsid w:val="00E371CE"/>
    <w:rsid w:val="00E37CB5"/>
    <w:rsid w:val="00E40395"/>
    <w:rsid w:val="00E405CE"/>
    <w:rsid w:val="00E406D2"/>
    <w:rsid w:val="00E40EAE"/>
    <w:rsid w:val="00E42E57"/>
    <w:rsid w:val="00E43A6D"/>
    <w:rsid w:val="00E44631"/>
    <w:rsid w:val="00E44C0C"/>
    <w:rsid w:val="00E460F3"/>
    <w:rsid w:val="00E50730"/>
    <w:rsid w:val="00E53006"/>
    <w:rsid w:val="00E54038"/>
    <w:rsid w:val="00E546C4"/>
    <w:rsid w:val="00E55785"/>
    <w:rsid w:val="00E55FBC"/>
    <w:rsid w:val="00E574AD"/>
    <w:rsid w:val="00E57B32"/>
    <w:rsid w:val="00E57F6E"/>
    <w:rsid w:val="00E600E0"/>
    <w:rsid w:val="00E6080A"/>
    <w:rsid w:val="00E60A65"/>
    <w:rsid w:val="00E60AC4"/>
    <w:rsid w:val="00E62F60"/>
    <w:rsid w:val="00E6430C"/>
    <w:rsid w:val="00E64E33"/>
    <w:rsid w:val="00E65F3D"/>
    <w:rsid w:val="00E66290"/>
    <w:rsid w:val="00E6632B"/>
    <w:rsid w:val="00E6641E"/>
    <w:rsid w:val="00E70D31"/>
    <w:rsid w:val="00E74E80"/>
    <w:rsid w:val="00E81CD7"/>
    <w:rsid w:val="00E820D8"/>
    <w:rsid w:val="00E820E2"/>
    <w:rsid w:val="00E82EC9"/>
    <w:rsid w:val="00E83917"/>
    <w:rsid w:val="00E84BBA"/>
    <w:rsid w:val="00E84D0F"/>
    <w:rsid w:val="00E854D5"/>
    <w:rsid w:val="00E90CE7"/>
    <w:rsid w:val="00E91BCF"/>
    <w:rsid w:val="00E91D0D"/>
    <w:rsid w:val="00E9354A"/>
    <w:rsid w:val="00E93655"/>
    <w:rsid w:val="00E94801"/>
    <w:rsid w:val="00E94A5D"/>
    <w:rsid w:val="00E94C9A"/>
    <w:rsid w:val="00E95506"/>
    <w:rsid w:val="00E960AF"/>
    <w:rsid w:val="00E960C4"/>
    <w:rsid w:val="00E962F3"/>
    <w:rsid w:val="00E96D1C"/>
    <w:rsid w:val="00E96D98"/>
    <w:rsid w:val="00E97BE0"/>
    <w:rsid w:val="00EA1643"/>
    <w:rsid w:val="00EA4849"/>
    <w:rsid w:val="00EA52DC"/>
    <w:rsid w:val="00EA575C"/>
    <w:rsid w:val="00EA5BAB"/>
    <w:rsid w:val="00EA6459"/>
    <w:rsid w:val="00EA7006"/>
    <w:rsid w:val="00EA7F52"/>
    <w:rsid w:val="00EB127F"/>
    <w:rsid w:val="00EB1811"/>
    <w:rsid w:val="00EB29F4"/>
    <w:rsid w:val="00EB3B5B"/>
    <w:rsid w:val="00EB574D"/>
    <w:rsid w:val="00EB7A69"/>
    <w:rsid w:val="00EC0991"/>
    <w:rsid w:val="00EC1780"/>
    <w:rsid w:val="00EC1A97"/>
    <w:rsid w:val="00EC1E8E"/>
    <w:rsid w:val="00EC2B99"/>
    <w:rsid w:val="00EC40F5"/>
    <w:rsid w:val="00EC48E0"/>
    <w:rsid w:val="00EC66F4"/>
    <w:rsid w:val="00EC769C"/>
    <w:rsid w:val="00EC7A61"/>
    <w:rsid w:val="00ED191E"/>
    <w:rsid w:val="00ED1970"/>
    <w:rsid w:val="00ED2B2F"/>
    <w:rsid w:val="00ED70D0"/>
    <w:rsid w:val="00EE0867"/>
    <w:rsid w:val="00EE10C5"/>
    <w:rsid w:val="00EE1B98"/>
    <w:rsid w:val="00EE36BB"/>
    <w:rsid w:val="00EE3AD2"/>
    <w:rsid w:val="00EE472B"/>
    <w:rsid w:val="00EE4AD5"/>
    <w:rsid w:val="00EE6390"/>
    <w:rsid w:val="00EE7D73"/>
    <w:rsid w:val="00EF1E83"/>
    <w:rsid w:val="00EF2F33"/>
    <w:rsid w:val="00EF326F"/>
    <w:rsid w:val="00EF3A07"/>
    <w:rsid w:val="00EF3C4C"/>
    <w:rsid w:val="00EF4341"/>
    <w:rsid w:val="00EF44B0"/>
    <w:rsid w:val="00EF53C9"/>
    <w:rsid w:val="00EF57D2"/>
    <w:rsid w:val="00EF6B7B"/>
    <w:rsid w:val="00F00628"/>
    <w:rsid w:val="00F01CD3"/>
    <w:rsid w:val="00F03298"/>
    <w:rsid w:val="00F036A7"/>
    <w:rsid w:val="00F03A76"/>
    <w:rsid w:val="00F059FE"/>
    <w:rsid w:val="00F113DF"/>
    <w:rsid w:val="00F119FA"/>
    <w:rsid w:val="00F13D79"/>
    <w:rsid w:val="00F15124"/>
    <w:rsid w:val="00F1536F"/>
    <w:rsid w:val="00F15735"/>
    <w:rsid w:val="00F15B6D"/>
    <w:rsid w:val="00F172B5"/>
    <w:rsid w:val="00F177C6"/>
    <w:rsid w:val="00F21A2E"/>
    <w:rsid w:val="00F22A3D"/>
    <w:rsid w:val="00F22C9C"/>
    <w:rsid w:val="00F2369C"/>
    <w:rsid w:val="00F2392A"/>
    <w:rsid w:val="00F244DA"/>
    <w:rsid w:val="00F249FF"/>
    <w:rsid w:val="00F273F1"/>
    <w:rsid w:val="00F27A6F"/>
    <w:rsid w:val="00F300DE"/>
    <w:rsid w:val="00F323C9"/>
    <w:rsid w:val="00F33B1B"/>
    <w:rsid w:val="00F345B4"/>
    <w:rsid w:val="00F347F8"/>
    <w:rsid w:val="00F350CF"/>
    <w:rsid w:val="00F37050"/>
    <w:rsid w:val="00F403E6"/>
    <w:rsid w:val="00F42DF7"/>
    <w:rsid w:val="00F4315D"/>
    <w:rsid w:val="00F442FA"/>
    <w:rsid w:val="00F44CD9"/>
    <w:rsid w:val="00F46851"/>
    <w:rsid w:val="00F4691D"/>
    <w:rsid w:val="00F46C34"/>
    <w:rsid w:val="00F500D9"/>
    <w:rsid w:val="00F50D95"/>
    <w:rsid w:val="00F50EB6"/>
    <w:rsid w:val="00F552CC"/>
    <w:rsid w:val="00F55569"/>
    <w:rsid w:val="00F55D94"/>
    <w:rsid w:val="00F57DB1"/>
    <w:rsid w:val="00F60D2E"/>
    <w:rsid w:val="00F61256"/>
    <w:rsid w:val="00F6141F"/>
    <w:rsid w:val="00F61944"/>
    <w:rsid w:val="00F62109"/>
    <w:rsid w:val="00F625DC"/>
    <w:rsid w:val="00F625F2"/>
    <w:rsid w:val="00F62C53"/>
    <w:rsid w:val="00F636C9"/>
    <w:rsid w:val="00F64309"/>
    <w:rsid w:val="00F64878"/>
    <w:rsid w:val="00F649CF"/>
    <w:rsid w:val="00F64A4D"/>
    <w:rsid w:val="00F64EBE"/>
    <w:rsid w:val="00F6515E"/>
    <w:rsid w:val="00F6565F"/>
    <w:rsid w:val="00F65C72"/>
    <w:rsid w:val="00F70756"/>
    <w:rsid w:val="00F71450"/>
    <w:rsid w:val="00F71614"/>
    <w:rsid w:val="00F7195D"/>
    <w:rsid w:val="00F72616"/>
    <w:rsid w:val="00F76139"/>
    <w:rsid w:val="00F819C4"/>
    <w:rsid w:val="00F82AE7"/>
    <w:rsid w:val="00F82FAC"/>
    <w:rsid w:val="00F8323B"/>
    <w:rsid w:val="00F84A52"/>
    <w:rsid w:val="00F8516A"/>
    <w:rsid w:val="00F85285"/>
    <w:rsid w:val="00F85946"/>
    <w:rsid w:val="00F87C1C"/>
    <w:rsid w:val="00F90194"/>
    <w:rsid w:val="00F903B7"/>
    <w:rsid w:val="00F9059B"/>
    <w:rsid w:val="00F92AE2"/>
    <w:rsid w:val="00F92D28"/>
    <w:rsid w:val="00F937DC"/>
    <w:rsid w:val="00F95BA0"/>
    <w:rsid w:val="00F95F1D"/>
    <w:rsid w:val="00F96374"/>
    <w:rsid w:val="00F97134"/>
    <w:rsid w:val="00FA0C39"/>
    <w:rsid w:val="00FA0D7F"/>
    <w:rsid w:val="00FA1361"/>
    <w:rsid w:val="00FA2881"/>
    <w:rsid w:val="00FA4357"/>
    <w:rsid w:val="00FA4A70"/>
    <w:rsid w:val="00FA4D4E"/>
    <w:rsid w:val="00FA56BA"/>
    <w:rsid w:val="00FA58C5"/>
    <w:rsid w:val="00FB1E90"/>
    <w:rsid w:val="00FB3947"/>
    <w:rsid w:val="00FB3ED6"/>
    <w:rsid w:val="00FB43B8"/>
    <w:rsid w:val="00FB4DD3"/>
    <w:rsid w:val="00FB5F3C"/>
    <w:rsid w:val="00FB7DAD"/>
    <w:rsid w:val="00FC0973"/>
    <w:rsid w:val="00FC3B10"/>
    <w:rsid w:val="00FC40FF"/>
    <w:rsid w:val="00FC49FA"/>
    <w:rsid w:val="00FC6A6D"/>
    <w:rsid w:val="00FC78F8"/>
    <w:rsid w:val="00FC7B6C"/>
    <w:rsid w:val="00FD58C0"/>
    <w:rsid w:val="00FE0455"/>
    <w:rsid w:val="00FE17D9"/>
    <w:rsid w:val="00FE36B0"/>
    <w:rsid w:val="00FE48FA"/>
    <w:rsid w:val="00FE5B1F"/>
    <w:rsid w:val="00FE704E"/>
    <w:rsid w:val="00FE7DFC"/>
    <w:rsid w:val="00FF0D69"/>
    <w:rsid w:val="00FF3593"/>
    <w:rsid w:val="00FF4051"/>
    <w:rsid w:val="00FF4BC9"/>
    <w:rsid w:val="00FF55F1"/>
    <w:rsid w:val="00FF5C1D"/>
    <w:rsid w:val="00FF68AA"/>
    <w:rsid w:val="00FF71E4"/>
    <w:rsid w:val="021034D4"/>
    <w:rsid w:val="029F72E4"/>
    <w:rsid w:val="02B2A1FD"/>
    <w:rsid w:val="02BFDB63"/>
    <w:rsid w:val="02D29D28"/>
    <w:rsid w:val="0383B377"/>
    <w:rsid w:val="042B13F9"/>
    <w:rsid w:val="044FBB60"/>
    <w:rsid w:val="04BB7054"/>
    <w:rsid w:val="067C11DD"/>
    <w:rsid w:val="0682ED70"/>
    <w:rsid w:val="06AB26EF"/>
    <w:rsid w:val="070AC47E"/>
    <w:rsid w:val="078A2C22"/>
    <w:rsid w:val="07F06501"/>
    <w:rsid w:val="08088607"/>
    <w:rsid w:val="0844BA8F"/>
    <w:rsid w:val="09A45668"/>
    <w:rsid w:val="09B937F4"/>
    <w:rsid w:val="09DB52F8"/>
    <w:rsid w:val="0AD230C7"/>
    <w:rsid w:val="0B834A5A"/>
    <w:rsid w:val="0C6FA0FA"/>
    <w:rsid w:val="0CD334C3"/>
    <w:rsid w:val="0DDCE2BA"/>
    <w:rsid w:val="0EC836DA"/>
    <w:rsid w:val="10190D25"/>
    <w:rsid w:val="1261628C"/>
    <w:rsid w:val="12A2EEF4"/>
    <w:rsid w:val="12B37067"/>
    <w:rsid w:val="12F28845"/>
    <w:rsid w:val="1313829A"/>
    <w:rsid w:val="1393C2CB"/>
    <w:rsid w:val="13D4C0EA"/>
    <w:rsid w:val="1460B684"/>
    <w:rsid w:val="156B528B"/>
    <w:rsid w:val="1577748E"/>
    <w:rsid w:val="1577B71C"/>
    <w:rsid w:val="15E8CD03"/>
    <w:rsid w:val="16829280"/>
    <w:rsid w:val="174D2CD5"/>
    <w:rsid w:val="181D3D78"/>
    <w:rsid w:val="19B68769"/>
    <w:rsid w:val="19EF437C"/>
    <w:rsid w:val="1A99B987"/>
    <w:rsid w:val="1AF6A3D8"/>
    <w:rsid w:val="1B05B997"/>
    <w:rsid w:val="1B26CCC7"/>
    <w:rsid w:val="1C738912"/>
    <w:rsid w:val="1C8BEA57"/>
    <w:rsid w:val="1C93631E"/>
    <w:rsid w:val="1CD2B0D2"/>
    <w:rsid w:val="1CE218E3"/>
    <w:rsid w:val="1D09D6A9"/>
    <w:rsid w:val="1D1DB2D4"/>
    <w:rsid w:val="1D6760B5"/>
    <w:rsid w:val="1D911CEB"/>
    <w:rsid w:val="1DCFA9E7"/>
    <w:rsid w:val="1DFC35D7"/>
    <w:rsid w:val="1EE832A0"/>
    <w:rsid w:val="2083D45E"/>
    <w:rsid w:val="21578296"/>
    <w:rsid w:val="215A2D0A"/>
    <w:rsid w:val="21702DBA"/>
    <w:rsid w:val="226B092D"/>
    <w:rsid w:val="23706D0D"/>
    <w:rsid w:val="23BD79DC"/>
    <w:rsid w:val="24BAB5D7"/>
    <w:rsid w:val="26687DF4"/>
    <w:rsid w:val="266C172B"/>
    <w:rsid w:val="26A95393"/>
    <w:rsid w:val="28A4642C"/>
    <w:rsid w:val="28E4D098"/>
    <w:rsid w:val="28F63FD4"/>
    <w:rsid w:val="29BFDA22"/>
    <w:rsid w:val="2A921035"/>
    <w:rsid w:val="2BF64280"/>
    <w:rsid w:val="2C28A067"/>
    <w:rsid w:val="2CEDC1CB"/>
    <w:rsid w:val="2CFA096D"/>
    <w:rsid w:val="2F3BD0DF"/>
    <w:rsid w:val="31631116"/>
    <w:rsid w:val="31D56185"/>
    <w:rsid w:val="32632D06"/>
    <w:rsid w:val="32B8DAF1"/>
    <w:rsid w:val="33EDA298"/>
    <w:rsid w:val="33F658EF"/>
    <w:rsid w:val="342B19C6"/>
    <w:rsid w:val="343D69DF"/>
    <w:rsid w:val="3538E845"/>
    <w:rsid w:val="35FAC0E1"/>
    <w:rsid w:val="3632D14C"/>
    <w:rsid w:val="3654BDE8"/>
    <w:rsid w:val="3746321D"/>
    <w:rsid w:val="37472969"/>
    <w:rsid w:val="37E2E522"/>
    <w:rsid w:val="380854FB"/>
    <w:rsid w:val="380A77D2"/>
    <w:rsid w:val="385A0147"/>
    <w:rsid w:val="3B168351"/>
    <w:rsid w:val="3C6C357E"/>
    <w:rsid w:val="3C87F01F"/>
    <w:rsid w:val="3C949150"/>
    <w:rsid w:val="3D7AE70B"/>
    <w:rsid w:val="3DB9EE9A"/>
    <w:rsid w:val="3DEBDD14"/>
    <w:rsid w:val="3E22E477"/>
    <w:rsid w:val="3E6A7454"/>
    <w:rsid w:val="3ED397B4"/>
    <w:rsid w:val="3F36C2FC"/>
    <w:rsid w:val="3F48C90B"/>
    <w:rsid w:val="3F6E1DB7"/>
    <w:rsid w:val="3F9D52D5"/>
    <w:rsid w:val="41ABD722"/>
    <w:rsid w:val="41DD6762"/>
    <w:rsid w:val="422A486D"/>
    <w:rsid w:val="4261223B"/>
    <w:rsid w:val="42D23AC8"/>
    <w:rsid w:val="4352F34C"/>
    <w:rsid w:val="44E02FCB"/>
    <w:rsid w:val="452294B8"/>
    <w:rsid w:val="46222982"/>
    <w:rsid w:val="46DCC26E"/>
    <w:rsid w:val="46E8060E"/>
    <w:rsid w:val="46FB0DBE"/>
    <w:rsid w:val="47538465"/>
    <w:rsid w:val="476FDF94"/>
    <w:rsid w:val="48CD1553"/>
    <w:rsid w:val="48E71B89"/>
    <w:rsid w:val="48FD466E"/>
    <w:rsid w:val="492201FE"/>
    <w:rsid w:val="4932E2C6"/>
    <w:rsid w:val="493E3CFB"/>
    <w:rsid w:val="49786695"/>
    <w:rsid w:val="4A212C3E"/>
    <w:rsid w:val="4A2C1FD3"/>
    <w:rsid w:val="4A5800AA"/>
    <w:rsid w:val="4A639798"/>
    <w:rsid w:val="4B27703A"/>
    <w:rsid w:val="4B4DA27C"/>
    <w:rsid w:val="4B4E9BE4"/>
    <w:rsid w:val="4B53B127"/>
    <w:rsid w:val="4BCC4E4D"/>
    <w:rsid w:val="4BDDF99C"/>
    <w:rsid w:val="4C17DF4F"/>
    <w:rsid w:val="4D477EBE"/>
    <w:rsid w:val="4D63AA6A"/>
    <w:rsid w:val="4DAD9235"/>
    <w:rsid w:val="4DB5C35B"/>
    <w:rsid w:val="4DF28C40"/>
    <w:rsid w:val="4FA36965"/>
    <w:rsid w:val="5002CFA7"/>
    <w:rsid w:val="50C56936"/>
    <w:rsid w:val="520C9C0C"/>
    <w:rsid w:val="52527277"/>
    <w:rsid w:val="526315D6"/>
    <w:rsid w:val="52E2E5EB"/>
    <w:rsid w:val="54A17147"/>
    <w:rsid w:val="54D984E5"/>
    <w:rsid w:val="5532E5FA"/>
    <w:rsid w:val="5559318F"/>
    <w:rsid w:val="55CFCCEF"/>
    <w:rsid w:val="5694C8B0"/>
    <w:rsid w:val="56D9D4B1"/>
    <w:rsid w:val="56F81DE0"/>
    <w:rsid w:val="5706FC6E"/>
    <w:rsid w:val="57E8EA65"/>
    <w:rsid w:val="57ECB8E7"/>
    <w:rsid w:val="57F48DDF"/>
    <w:rsid w:val="57FBE5AC"/>
    <w:rsid w:val="586EDC34"/>
    <w:rsid w:val="59C185F5"/>
    <w:rsid w:val="5BCF63F9"/>
    <w:rsid w:val="5CFF0AA9"/>
    <w:rsid w:val="5D046510"/>
    <w:rsid w:val="5D406B15"/>
    <w:rsid w:val="5D52D410"/>
    <w:rsid w:val="5D60A29C"/>
    <w:rsid w:val="5D6A1542"/>
    <w:rsid w:val="5E33A7D2"/>
    <w:rsid w:val="5E689614"/>
    <w:rsid w:val="5E94959F"/>
    <w:rsid w:val="5F0C017A"/>
    <w:rsid w:val="5F251233"/>
    <w:rsid w:val="60BBB247"/>
    <w:rsid w:val="60CF7DA8"/>
    <w:rsid w:val="62285ED1"/>
    <w:rsid w:val="625782A8"/>
    <w:rsid w:val="62B4B351"/>
    <w:rsid w:val="62E065ED"/>
    <w:rsid w:val="632ABD93"/>
    <w:rsid w:val="632FEB5E"/>
    <w:rsid w:val="6330BE31"/>
    <w:rsid w:val="647D2638"/>
    <w:rsid w:val="64B2D017"/>
    <w:rsid w:val="64B3251D"/>
    <w:rsid w:val="650E9389"/>
    <w:rsid w:val="65588920"/>
    <w:rsid w:val="6612A1E0"/>
    <w:rsid w:val="6776C14D"/>
    <w:rsid w:val="677C146A"/>
    <w:rsid w:val="6873767C"/>
    <w:rsid w:val="68BFA5B1"/>
    <w:rsid w:val="68C31FDC"/>
    <w:rsid w:val="68D4C348"/>
    <w:rsid w:val="69092B65"/>
    <w:rsid w:val="6A7BDA25"/>
    <w:rsid w:val="6B582E8C"/>
    <w:rsid w:val="6B661D9D"/>
    <w:rsid w:val="6BE8F2B5"/>
    <w:rsid w:val="6C3F29F5"/>
    <w:rsid w:val="6CB3D3E9"/>
    <w:rsid w:val="6CC1C675"/>
    <w:rsid w:val="6D5367E0"/>
    <w:rsid w:val="6DCEB771"/>
    <w:rsid w:val="6DF4BA11"/>
    <w:rsid w:val="6E98B906"/>
    <w:rsid w:val="6F15FB7F"/>
    <w:rsid w:val="7004D5BA"/>
    <w:rsid w:val="71C4D71E"/>
    <w:rsid w:val="71C52A72"/>
    <w:rsid w:val="71DC3C43"/>
    <w:rsid w:val="721DE3CB"/>
    <w:rsid w:val="7221B55A"/>
    <w:rsid w:val="72574BA9"/>
    <w:rsid w:val="734A1208"/>
    <w:rsid w:val="73603D56"/>
    <w:rsid w:val="73E94E26"/>
    <w:rsid w:val="74116459"/>
    <w:rsid w:val="74B36EA0"/>
    <w:rsid w:val="76C47362"/>
    <w:rsid w:val="77039F0C"/>
    <w:rsid w:val="776372B3"/>
    <w:rsid w:val="7772DAD2"/>
    <w:rsid w:val="77876218"/>
    <w:rsid w:val="778D0A83"/>
    <w:rsid w:val="7801B5E8"/>
    <w:rsid w:val="792E757B"/>
    <w:rsid w:val="7A14B335"/>
    <w:rsid w:val="7A2682FE"/>
    <w:rsid w:val="7A432674"/>
    <w:rsid w:val="7A5B593E"/>
    <w:rsid w:val="7A7E18D0"/>
    <w:rsid w:val="7AFE6713"/>
    <w:rsid w:val="7BF369D1"/>
    <w:rsid w:val="7D14026F"/>
    <w:rsid w:val="7D3B27B1"/>
    <w:rsid w:val="7D49CC4E"/>
    <w:rsid w:val="7EB4982D"/>
    <w:rsid w:val="7EE82458"/>
    <w:rsid w:val="7F2A3B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ECB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04C"/>
    <w:pPr>
      <w:spacing w:after="0" w:line="240" w:lineRule="auto"/>
    </w:pPr>
    <w:rPr>
      <w:rFonts w:cstheme="minorHAnsi"/>
      <w:color w:val="212121"/>
      <w:sz w:val="24"/>
    </w:rPr>
  </w:style>
  <w:style w:type="paragraph" w:styleId="Heading1">
    <w:name w:val="heading 1"/>
    <w:basedOn w:val="Normal"/>
    <w:next w:val="Normal"/>
    <w:link w:val="Heading1Char"/>
    <w:autoRedefine/>
    <w:uiPriority w:val="9"/>
    <w:qFormat/>
    <w:rsid w:val="00ED2B2F"/>
    <w:pPr>
      <w:keepNext/>
      <w:keepLines/>
      <w:spacing w:before="240"/>
      <w:contextualSpacing/>
      <w:outlineLvl w:val="0"/>
    </w:pPr>
    <w:rPr>
      <w:rFonts w:asciiTheme="majorHAnsi" w:eastAsiaTheme="majorEastAsia" w:hAnsiTheme="majorHAnsi" w:cs="Arial"/>
      <w:color w:val="2F5496" w:themeColor="accent1" w:themeShade="BF"/>
      <w:sz w:val="28"/>
      <w:szCs w:val="28"/>
    </w:rPr>
  </w:style>
  <w:style w:type="paragraph" w:styleId="Heading2">
    <w:name w:val="heading 2"/>
    <w:basedOn w:val="Normal"/>
    <w:next w:val="Normal"/>
    <w:link w:val="Heading2Char"/>
    <w:uiPriority w:val="9"/>
    <w:unhideWhenUsed/>
    <w:qFormat/>
    <w:rsid w:val="00BF0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4937"/>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E50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aliases w:val="Excel Workbook Column Headings"/>
    <w:basedOn w:val="DefaultParagraphFont"/>
    <w:uiPriority w:val="22"/>
    <w:qFormat/>
    <w:rsid w:val="00006AA2"/>
    <w:rPr>
      <w:b/>
      <w:bCs/>
    </w:rPr>
  </w:style>
  <w:style w:type="character" w:customStyle="1" w:styleId="Heading1Char">
    <w:name w:val="Heading 1 Char"/>
    <w:basedOn w:val="DefaultParagraphFont"/>
    <w:link w:val="Heading1"/>
    <w:uiPriority w:val="9"/>
    <w:rsid w:val="00ED2B2F"/>
    <w:rPr>
      <w:rFonts w:asciiTheme="majorHAnsi" w:eastAsiaTheme="majorEastAsia" w:hAnsiTheme="majorHAnsi" w:cs="Arial"/>
      <w:color w:val="2F5496" w:themeColor="accent1" w:themeShade="BF"/>
      <w:sz w:val="28"/>
      <w:szCs w:val="28"/>
    </w:rPr>
  </w:style>
  <w:style w:type="paragraph" w:styleId="ListParagraph">
    <w:name w:val="List Paragraph"/>
    <w:aliases w:val="References"/>
    <w:basedOn w:val="Normal"/>
    <w:autoRedefine/>
    <w:uiPriority w:val="34"/>
    <w:qFormat/>
    <w:rsid w:val="00101460"/>
    <w:pPr>
      <w:numPr>
        <w:numId w:val="21"/>
      </w:numPr>
      <w:spacing w:after="160"/>
      <w:contextualSpacing/>
    </w:pPr>
  </w:style>
  <w:style w:type="character" w:styleId="Hyperlink">
    <w:name w:val="Hyperlink"/>
    <w:basedOn w:val="DefaultParagraphFont"/>
    <w:uiPriority w:val="99"/>
    <w:unhideWhenUsed/>
    <w:rsid w:val="003C7F9F"/>
    <w:rPr>
      <w:color w:val="0000FF"/>
      <w:u w:val="single"/>
    </w:rPr>
  </w:style>
  <w:style w:type="table" w:styleId="TableGrid">
    <w:name w:val="Table Grid"/>
    <w:basedOn w:val="TableNormal"/>
    <w:uiPriority w:val="39"/>
    <w:rsid w:val="003C7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A4654"/>
  </w:style>
  <w:style w:type="character" w:styleId="CommentReference">
    <w:name w:val="annotation reference"/>
    <w:basedOn w:val="DefaultParagraphFont"/>
    <w:uiPriority w:val="99"/>
    <w:semiHidden/>
    <w:unhideWhenUsed/>
    <w:rsid w:val="00641FDE"/>
    <w:rPr>
      <w:sz w:val="16"/>
      <w:szCs w:val="16"/>
    </w:rPr>
  </w:style>
  <w:style w:type="paragraph" w:styleId="CommentText">
    <w:name w:val="annotation text"/>
    <w:basedOn w:val="Normal"/>
    <w:link w:val="CommentTextChar"/>
    <w:uiPriority w:val="99"/>
    <w:unhideWhenUsed/>
    <w:rsid w:val="00641FDE"/>
    <w:rPr>
      <w:sz w:val="20"/>
      <w:szCs w:val="20"/>
    </w:rPr>
  </w:style>
  <w:style w:type="character" w:customStyle="1" w:styleId="CommentTextChar">
    <w:name w:val="Comment Text Char"/>
    <w:basedOn w:val="DefaultParagraphFont"/>
    <w:link w:val="CommentText"/>
    <w:uiPriority w:val="99"/>
    <w:rsid w:val="00641FDE"/>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641FDE"/>
    <w:rPr>
      <w:b/>
      <w:bCs/>
    </w:rPr>
  </w:style>
  <w:style w:type="character" w:customStyle="1" w:styleId="CommentSubjectChar">
    <w:name w:val="Comment Subject Char"/>
    <w:basedOn w:val="CommentTextChar"/>
    <w:link w:val="CommentSubject"/>
    <w:uiPriority w:val="99"/>
    <w:semiHidden/>
    <w:rsid w:val="00641FDE"/>
    <w:rPr>
      <w:rFonts w:ascii="Calibri Light" w:hAnsi="Calibri Light"/>
      <w:b/>
      <w:bCs/>
      <w:sz w:val="20"/>
      <w:szCs w:val="20"/>
    </w:rPr>
  </w:style>
  <w:style w:type="character" w:customStyle="1" w:styleId="Heading2Char">
    <w:name w:val="Heading 2 Char"/>
    <w:basedOn w:val="DefaultParagraphFont"/>
    <w:link w:val="Heading2"/>
    <w:uiPriority w:val="9"/>
    <w:rsid w:val="00BF03B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21A2E"/>
    <w:rPr>
      <w:color w:val="605E5C"/>
      <w:shd w:val="clear" w:color="auto" w:fill="E1DFDD"/>
    </w:rPr>
  </w:style>
  <w:style w:type="paragraph" w:styleId="Header">
    <w:name w:val="header"/>
    <w:basedOn w:val="Normal"/>
    <w:link w:val="HeaderChar"/>
    <w:uiPriority w:val="99"/>
    <w:unhideWhenUsed/>
    <w:rsid w:val="003E2D3C"/>
    <w:pPr>
      <w:tabs>
        <w:tab w:val="center" w:pos="4680"/>
        <w:tab w:val="right" w:pos="9360"/>
      </w:tabs>
    </w:pPr>
  </w:style>
  <w:style w:type="character" w:customStyle="1" w:styleId="HeaderChar">
    <w:name w:val="Header Char"/>
    <w:basedOn w:val="DefaultParagraphFont"/>
    <w:link w:val="Header"/>
    <w:uiPriority w:val="99"/>
    <w:rsid w:val="003E2D3C"/>
    <w:rPr>
      <w:rFonts w:ascii="Calibri Light" w:hAnsi="Calibri Light"/>
      <w:sz w:val="24"/>
      <w:szCs w:val="24"/>
    </w:rPr>
  </w:style>
  <w:style w:type="paragraph" w:styleId="Footer">
    <w:name w:val="footer"/>
    <w:basedOn w:val="Normal"/>
    <w:link w:val="FooterChar"/>
    <w:uiPriority w:val="99"/>
    <w:unhideWhenUsed/>
    <w:rsid w:val="003E2D3C"/>
    <w:pPr>
      <w:tabs>
        <w:tab w:val="center" w:pos="4680"/>
        <w:tab w:val="right" w:pos="9360"/>
      </w:tabs>
    </w:pPr>
  </w:style>
  <w:style w:type="character" w:customStyle="1" w:styleId="FooterChar">
    <w:name w:val="Footer Char"/>
    <w:basedOn w:val="DefaultParagraphFont"/>
    <w:link w:val="Footer"/>
    <w:uiPriority w:val="99"/>
    <w:rsid w:val="003E2D3C"/>
    <w:rPr>
      <w:rFonts w:ascii="Calibri Light" w:hAnsi="Calibri Light"/>
      <w:sz w:val="24"/>
      <w:szCs w:val="24"/>
    </w:rPr>
  </w:style>
  <w:style w:type="table" w:styleId="PlainTable2">
    <w:name w:val="Plain Table 2"/>
    <w:basedOn w:val="TableNormal"/>
    <w:uiPriority w:val="42"/>
    <w:rsid w:val="00694937"/>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EA6459"/>
    <w:pPr>
      <w:spacing w:after="0" w:line="240" w:lineRule="auto"/>
    </w:pPr>
    <w:rPr>
      <w:rFonts w:ascii="Times New Roman" w:hAnsi="Times New Roman"/>
      <w:szCs w:val="24"/>
    </w:rPr>
  </w:style>
  <w:style w:type="character" w:customStyle="1" w:styleId="Heading3Char">
    <w:name w:val="Heading 3 Char"/>
    <w:basedOn w:val="DefaultParagraphFont"/>
    <w:link w:val="Heading3"/>
    <w:uiPriority w:val="9"/>
    <w:rsid w:val="00694937"/>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B81242"/>
    <w:pPr>
      <w:spacing w:after="0" w:line="240" w:lineRule="auto"/>
    </w:pPr>
    <w:rPr>
      <w:rFonts w:ascii="Calibri" w:hAnsi="Calibri" w:cs="Calibri"/>
      <w:color w:val="212121"/>
    </w:rPr>
  </w:style>
  <w:style w:type="character" w:styleId="FollowedHyperlink">
    <w:name w:val="FollowedHyperlink"/>
    <w:basedOn w:val="DefaultParagraphFont"/>
    <w:uiPriority w:val="99"/>
    <w:semiHidden/>
    <w:unhideWhenUsed/>
    <w:rsid w:val="00BC2850"/>
    <w:rPr>
      <w:color w:val="954F72" w:themeColor="followedHyperlink"/>
      <w:u w:val="single"/>
    </w:rPr>
  </w:style>
  <w:style w:type="paragraph" w:styleId="Bibliography">
    <w:name w:val="Bibliography"/>
    <w:basedOn w:val="Normal"/>
    <w:next w:val="Normal"/>
    <w:uiPriority w:val="37"/>
    <w:unhideWhenUsed/>
    <w:rsid w:val="00415F04"/>
    <w:pPr>
      <w:spacing w:line="480" w:lineRule="auto"/>
      <w:ind w:left="720" w:hanging="720"/>
    </w:pPr>
  </w:style>
  <w:style w:type="character" w:styleId="PageNumber">
    <w:name w:val="page number"/>
    <w:basedOn w:val="DefaultParagraphFont"/>
    <w:uiPriority w:val="99"/>
    <w:semiHidden/>
    <w:unhideWhenUsed/>
    <w:rsid w:val="00EE10C5"/>
  </w:style>
  <w:style w:type="paragraph" w:styleId="Title">
    <w:name w:val="Title"/>
    <w:basedOn w:val="Normal"/>
    <w:next w:val="Normal"/>
    <w:link w:val="TitleChar"/>
    <w:uiPriority w:val="10"/>
    <w:qFormat/>
    <w:rsid w:val="00B2404C"/>
    <w:pPr>
      <w:contextualSpacing/>
      <w:jc w:val="center"/>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240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04C"/>
    <w:pPr>
      <w:numPr>
        <w:ilvl w:val="1"/>
      </w:numPr>
      <w:spacing w:after="160"/>
      <w:ind w:firstLine="720"/>
      <w:jc w:val="center"/>
    </w:pPr>
    <w:rPr>
      <w:rFonts w:asciiTheme="majorHAnsi" w:eastAsiaTheme="minorEastAsia" w:hAnsiTheme="majorHAnsi" w:cstheme="majorHAnsi"/>
      <w:color w:val="5A5A5A" w:themeColor="text1" w:themeTint="A5"/>
      <w:sz w:val="32"/>
      <w:szCs w:val="32"/>
    </w:rPr>
  </w:style>
  <w:style w:type="character" w:customStyle="1" w:styleId="SubtitleChar">
    <w:name w:val="Subtitle Char"/>
    <w:basedOn w:val="DefaultParagraphFont"/>
    <w:link w:val="Subtitle"/>
    <w:uiPriority w:val="11"/>
    <w:rsid w:val="00B2404C"/>
    <w:rPr>
      <w:rFonts w:asciiTheme="majorHAnsi" w:eastAsiaTheme="minorEastAsia" w:hAnsiTheme="majorHAnsi" w:cstheme="majorHAnsi"/>
      <w:color w:val="5A5A5A" w:themeColor="text1" w:themeTint="A5"/>
      <w:sz w:val="32"/>
      <w:szCs w:val="32"/>
    </w:rPr>
  </w:style>
  <w:style w:type="paragraph" w:styleId="NormalWeb">
    <w:name w:val="Normal (Web)"/>
    <w:basedOn w:val="Normal"/>
    <w:uiPriority w:val="99"/>
    <w:unhideWhenUsed/>
    <w:rsid w:val="001941A3"/>
    <w:pPr>
      <w:spacing w:before="100" w:beforeAutospacing="1" w:after="100" w:afterAutospacing="1"/>
    </w:pPr>
    <w:rPr>
      <w:rFonts w:eastAsia="Times New Roman"/>
      <w:color w:val="auto"/>
      <w:szCs w:val="24"/>
    </w:rPr>
  </w:style>
  <w:style w:type="paragraph" w:styleId="FootnoteText">
    <w:name w:val="footnote text"/>
    <w:basedOn w:val="Normal"/>
    <w:link w:val="FootnoteTextChar"/>
    <w:uiPriority w:val="99"/>
    <w:unhideWhenUsed/>
    <w:rsid w:val="005B675F"/>
    <w:rPr>
      <w:sz w:val="20"/>
      <w:szCs w:val="20"/>
    </w:rPr>
  </w:style>
  <w:style w:type="character" w:customStyle="1" w:styleId="FootnoteTextChar">
    <w:name w:val="Footnote Text Char"/>
    <w:basedOn w:val="DefaultParagraphFont"/>
    <w:link w:val="FootnoteText"/>
    <w:uiPriority w:val="99"/>
    <w:rsid w:val="005B675F"/>
    <w:rPr>
      <w:rFonts w:ascii="Calibri" w:hAnsi="Calibri" w:cs="Calibri"/>
      <w:color w:val="212121"/>
      <w:sz w:val="20"/>
      <w:szCs w:val="20"/>
    </w:rPr>
  </w:style>
  <w:style w:type="character" w:styleId="FootnoteReference">
    <w:name w:val="footnote reference"/>
    <w:basedOn w:val="DefaultParagraphFont"/>
    <w:uiPriority w:val="99"/>
    <w:semiHidden/>
    <w:unhideWhenUsed/>
    <w:rsid w:val="005B675F"/>
    <w:rPr>
      <w:vertAlign w:val="superscript"/>
    </w:rPr>
  </w:style>
  <w:style w:type="paragraph" w:styleId="TOCHeading">
    <w:name w:val="TOC Heading"/>
    <w:basedOn w:val="Heading1"/>
    <w:next w:val="Normal"/>
    <w:uiPriority w:val="39"/>
    <w:unhideWhenUsed/>
    <w:qFormat/>
    <w:rsid w:val="00E43A6D"/>
    <w:pPr>
      <w:spacing w:line="259" w:lineRule="auto"/>
      <w:contextualSpacing w:val="0"/>
      <w:outlineLvl w:val="9"/>
    </w:pPr>
    <w:rPr>
      <w:rFonts w:cstheme="majorBidi"/>
      <w:sz w:val="32"/>
      <w:szCs w:val="32"/>
    </w:rPr>
  </w:style>
  <w:style w:type="paragraph" w:styleId="TOC1">
    <w:name w:val="toc 1"/>
    <w:basedOn w:val="Normal"/>
    <w:next w:val="Normal"/>
    <w:autoRedefine/>
    <w:uiPriority w:val="39"/>
    <w:unhideWhenUsed/>
    <w:rsid w:val="00CE4E32"/>
    <w:pPr>
      <w:tabs>
        <w:tab w:val="right" w:leader="dot" w:pos="9350"/>
      </w:tabs>
      <w:spacing w:after="100"/>
    </w:pPr>
  </w:style>
  <w:style w:type="paragraph" w:styleId="TOC2">
    <w:name w:val="toc 2"/>
    <w:basedOn w:val="Normal"/>
    <w:next w:val="Normal"/>
    <w:autoRedefine/>
    <w:uiPriority w:val="39"/>
    <w:unhideWhenUsed/>
    <w:rsid w:val="00E43A6D"/>
    <w:pPr>
      <w:spacing w:after="100"/>
      <w:ind w:left="240"/>
    </w:pPr>
  </w:style>
  <w:style w:type="paragraph" w:styleId="TOC3">
    <w:name w:val="toc 3"/>
    <w:basedOn w:val="Normal"/>
    <w:next w:val="Normal"/>
    <w:autoRedefine/>
    <w:uiPriority w:val="39"/>
    <w:unhideWhenUsed/>
    <w:rsid w:val="00E43A6D"/>
    <w:pPr>
      <w:spacing w:after="100"/>
      <w:ind w:left="480"/>
    </w:pPr>
  </w:style>
  <w:style w:type="character" w:customStyle="1" w:styleId="Heading6Char">
    <w:name w:val="Heading 6 Char"/>
    <w:basedOn w:val="DefaultParagraphFont"/>
    <w:link w:val="Heading6"/>
    <w:uiPriority w:val="9"/>
    <w:semiHidden/>
    <w:rsid w:val="005E50D1"/>
    <w:rPr>
      <w:rFonts w:asciiTheme="majorHAnsi" w:eastAsiaTheme="majorEastAsia" w:hAnsiTheme="majorHAnsi" w:cstheme="majorBidi"/>
      <w:color w:val="1F3763" w:themeColor="accent1" w:themeShade="7F"/>
      <w:sz w:val="24"/>
    </w:rPr>
  </w:style>
  <w:style w:type="paragraph" w:styleId="TableofFigures">
    <w:name w:val="table of figures"/>
    <w:basedOn w:val="Normal"/>
    <w:next w:val="Normal"/>
    <w:autoRedefine/>
    <w:uiPriority w:val="99"/>
    <w:unhideWhenUsed/>
    <w:qFormat/>
    <w:rsid w:val="00CE4E32"/>
    <w:pPr>
      <w:tabs>
        <w:tab w:val="right" w:leader="dot" w:pos="9350"/>
      </w:tabs>
      <w:spacing w:line="360" w:lineRule="auto"/>
    </w:pPr>
    <w:rPr>
      <w:sz w:val="22"/>
    </w:rPr>
  </w:style>
  <w:style w:type="paragraph" w:styleId="Caption">
    <w:name w:val="caption"/>
    <w:basedOn w:val="Normal"/>
    <w:next w:val="Normal"/>
    <w:uiPriority w:val="35"/>
    <w:unhideWhenUsed/>
    <w:qFormat/>
    <w:rsid w:val="00652F1E"/>
    <w:pPr>
      <w:keepNext/>
      <w:spacing w:after="200"/>
    </w:pPr>
    <w:rPr>
      <w:i/>
      <w:iCs/>
      <w:color w:val="44546A" w:themeColor="text2"/>
      <w:sz w:val="22"/>
      <w:szCs w:val="21"/>
    </w:rPr>
  </w:style>
  <w:style w:type="character" w:styleId="Mention">
    <w:name w:val="Mention"/>
    <w:basedOn w:val="DefaultParagraphFont"/>
    <w:uiPriority w:val="99"/>
    <w:unhideWhenUsed/>
    <w:rPr>
      <w:color w:val="2B579A"/>
      <w:shd w:val="clear" w:color="auto" w:fill="E6E6E6"/>
    </w:rPr>
  </w:style>
  <w:style w:type="paragraph" w:customStyle="1" w:styleId="xp1">
    <w:name w:val="x_p1"/>
    <w:basedOn w:val="Normal"/>
    <w:rsid w:val="00E053F1"/>
    <w:pPr>
      <w:spacing w:before="100" w:beforeAutospacing="1" w:after="100" w:afterAutospacing="1"/>
    </w:pPr>
    <w:rPr>
      <w:rFonts w:eastAsia="Times New Roman"/>
      <w:color w:val="auto"/>
      <w:szCs w:val="24"/>
    </w:rPr>
  </w:style>
  <w:style w:type="table" w:customStyle="1" w:styleId="TableGrid1">
    <w:name w:val="Table Grid1"/>
    <w:basedOn w:val="TableNormal"/>
    <w:next w:val="TableGrid"/>
    <w:uiPriority w:val="39"/>
    <w:rsid w:val="00874F28"/>
    <w:pPr>
      <w:spacing w:after="0" w:line="240" w:lineRule="auto"/>
    </w:pPr>
    <w:rPr>
      <w:rFonts w:ascii="Times New Roman" w:hAnsi="Times New Roman" w:cs="Times New Roman (Body C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0E643D"/>
    <w:pPr>
      <w:numPr>
        <w:numId w:val="10"/>
      </w:numPr>
    </w:pPr>
  </w:style>
  <w:style w:type="character" w:styleId="EndnoteReference">
    <w:name w:val="endnote reference"/>
    <w:basedOn w:val="DefaultParagraphFont"/>
    <w:uiPriority w:val="99"/>
    <w:semiHidden/>
    <w:unhideWhenUsed/>
    <w:rsid w:val="00E2387C"/>
    <w:rPr>
      <w:vertAlign w:val="superscript"/>
    </w:rPr>
  </w:style>
  <w:style w:type="numbering" w:customStyle="1" w:styleId="CurrentList2">
    <w:name w:val="Current List2"/>
    <w:uiPriority w:val="99"/>
    <w:rsid w:val="004871CF"/>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8456">
      <w:bodyDiv w:val="1"/>
      <w:marLeft w:val="0"/>
      <w:marRight w:val="0"/>
      <w:marTop w:val="0"/>
      <w:marBottom w:val="0"/>
      <w:divBdr>
        <w:top w:val="none" w:sz="0" w:space="0" w:color="auto"/>
        <w:left w:val="none" w:sz="0" w:space="0" w:color="auto"/>
        <w:bottom w:val="none" w:sz="0" w:space="0" w:color="auto"/>
        <w:right w:val="none" w:sz="0" w:space="0" w:color="auto"/>
      </w:divBdr>
    </w:div>
    <w:div w:id="48186796">
      <w:bodyDiv w:val="1"/>
      <w:marLeft w:val="0"/>
      <w:marRight w:val="0"/>
      <w:marTop w:val="0"/>
      <w:marBottom w:val="0"/>
      <w:divBdr>
        <w:top w:val="none" w:sz="0" w:space="0" w:color="auto"/>
        <w:left w:val="none" w:sz="0" w:space="0" w:color="auto"/>
        <w:bottom w:val="none" w:sz="0" w:space="0" w:color="auto"/>
        <w:right w:val="none" w:sz="0" w:space="0" w:color="auto"/>
      </w:divBdr>
    </w:div>
    <w:div w:id="71587395">
      <w:bodyDiv w:val="1"/>
      <w:marLeft w:val="0"/>
      <w:marRight w:val="0"/>
      <w:marTop w:val="0"/>
      <w:marBottom w:val="0"/>
      <w:divBdr>
        <w:top w:val="none" w:sz="0" w:space="0" w:color="auto"/>
        <w:left w:val="none" w:sz="0" w:space="0" w:color="auto"/>
        <w:bottom w:val="none" w:sz="0" w:space="0" w:color="auto"/>
        <w:right w:val="none" w:sz="0" w:space="0" w:color="auto"/>
      </w:divBdr>
    </w:div>
    <w:div w:id="206991821">
      <w:bodyDiv w:val="1"/>
      <w:marLeft w:val="0"/>
      <w:marRight w:val="0"/>
      <w:marTop w:val="0"/>
      <w:marBottom w:val="0"/>
      <w:divBdr>
        <w:top w:val="none" w:sz="0" w:space="0" w:color="auto"/>
        <w:left w:val="none" w:sz="0" w:space="0" w:color="auto"/>
        <w:bottom w:val="none" w:sz="0" w:space="0" w:color="auto"/>
        <w:right w:val="none" w:sz="0" w:space="0" w:color="auto"/>
      </w:divBdr>
    </w:div>
    <w:div w:id="286354788">
      <w:bodyDiv w:val="1"/>
      <w:marLeft w:val="0"/>
      <w:marRight w:val="0"/>
      <w:marTop w:val="0"/>
      <w:marBottom w:val="0"/>
      <w:divBdr>
        <w:top w:val="none" w:sz="0" w:space="0" w:color="auto"/>
        <w:left w:val="none" w:sz="0" w:space="0" w:color="auto"/>
        <w:bottom w:val="none" w:sz="0" w:space="0" w:color="auto"/>
        <w:right w:val="none" w:sz="0" w:space="0" w:color="auto"/>
      </w:divBdr>
    </w:div>
    <w:div w:id="373652537">
      <w:bodyDiv w:val="1"/>
      <w:marLeft w:val="0"/>
      <w:marRight w:val="0"/>
      <w:marTop w:val="0"/>
      <w:marBottom w:val="0"/>
      <w:divBdr>
        <w:top w:val="none" w:sz="0" w:space="0" w:color="auto"/>
        <w:left w:val="none" w:sz="0" w:space="0" w:color="auto"/>
        <w:bottom w:val="none" w:sz="0" w:space="0" w:color="auto"/>
        <w:right w:val="none" w:sz="0" w:space="0" w:color="auto"/>
      </w:divBdr>
    </w:div>
    <w:div w:id="376441351">
      <w:bodyDiv w:val="1"/>
      <w:marLeft w:val="0"/>
      <w:marRight w:val="0"/>
      <w:marTop w:val="0"/>
      <w:marBottom w:val="0"/>
      <w:divBdr>
        <w:top w:val="none" w:sz="0" w:space="0" w:color="auto"/>
        <w:left w:val="none" w:sz="0" w:space="0" w:color="auto"/>
        <w:bottom w:val="none" w:sz="0" w:space="0" w:color="auto"/>
        <w:right w:val="none" w:sz="0" w:space="0" w:color="auto"/>
      </w:divBdr>
    </w:div>
    <w:div w:id="434714535">
      <w:bodyDiv w:val="1"/>
      <w:marLeft w:val="0"/>
      <w:marRight w:val="0"/>
      <w:marTop w:val="0"/>
      <w:marBottom w:val="0"/>
      <w:divBdr>
        <w:top w:val="none" w:sz="0" w:space="0" w:color="auto"/>
        <w:left w:val="none" w:sz="0" w:space="0" w:color="auto"/>
        <w:bottom w:val="none" w:sz="0" w:space="0" w:color="auto"/>
        <w:right w:val="none" w:sz="0" w:space="0" w:color="auto"/>
      </w:divBdr>
    </w:div>
    <w:div w:id="588390243">
      <w:bodyDiv w:val="1"/>
      <w:marLeft w:val="0"/>
      <w:marRight w:val="0"/>
      <w:marTop w:val="0"/>
      <w:marBottom w:val="0"/>
      <w:divBdr>
        <w:top w:val="none" w:sz="0" w:space="0" w:color="auto"/>
        <w:left w:val="none" w:sz="0" w:space="0" w:color="auto"/>
        <w:bottom w:val="none" w:sz="0" w:space="0" w:color="auto"/>
        <w:right w:val="none" w:sz="0" w:space="0" w:color="auto"/>
      </w:divBdr>
    </w:div>
    <w:div w:id="612253630">
      <w:bodyDiv w:val="1"/>
      <w:marLeft w:val="0"/>
      <w:marRight w:val="0"/>
      <w:marTop w:val="0"/>
      <w:marBottom w:val="0"/>
      <w:divBdr>
        <w:top w:val="none" w:sz="0" w:space="0" w:color="auto"/>
        <w:left w:val="none" w:sz="0" w:space="0" w:color="auto"/>
        <w:bottom w:val="none" w:sz="0" w:space="0" w:color="auto"/>
        <w:right w:val="none" w:sz="0" w:space="0" w:color="auto"/>
      </w:divBdr>
      <w:divsChild>
        <w:div w:id="1496074463">
          <w:marLeft w:val="547"/>
          <w:marRight w:val="0"/>
          <w:marTop w:val="134"/>
          <w:marBottom w:val="0"/>
          <w:divBdr>
            <w:top w:val="none" w:sz="0" w:space="0" w:color="auto"/>
            <w:left w:val="none" w:sz="0" w:space="0" w:color="auto"/>
            <w:bottom w:val="none" w:sz="0" w:space="0" w:color="auto"/>
            <w:right w:val="none" w:sz="0" w:space="0" w:color="auto"/>
          </w:divBdr>
        </w:div>
        <w:div w:id="2100053733">
          <w:marLeft w:val="547"/>
          <w:marRight w:val="0"/>
          <w:marTop w:val="134"/>
          <w:marBottom w:val="0"/>
          <w:divBdr>
            <w:top w:val="none" w:sz="0" w:space="0" w:color="auto"/>
            <w:left w:val="none" w:sz="0" w:space="0" w:color="auto"/>
            <w:bottom w:val="none" w:sz="0" w:space="0" w:color="auto"/>
            <w:right w:val="none" w:sz="0" w:space="0" w:color="auto"/>
          </w:divBdr>
        </w:div>
      </w:divsChild>
    </w:div>
    <w:div w:id="686756701">
      <w:bodyDiv w:val="1"/>
      <w:marLeft w:val="0"/>
      <w:marRight w:val="0"/>
      <w:marTop w:val="0"/>
      <w:marBottom w:val="0"/>
      <w:divBdr>
        <w:top w:val="none" w:sz="0" w:space="0" w:color="auto"/>
        <w:left w:val="none" w:sz="0" w:space="0" w:color="auto"/>
        <w:bottom w:val="none" w:sz="0" w:space="0" w:color="auto"/>
        <w:right w:val="none" w:sz="0" w:space="0" w:color="auto"/>
      </w:divBdr>
    </w:div>
    <w:div w:id="754017762">
      <w:bodyDiv w:val="1"/>
      <w:marLeft w:val="0"/>
      <w:marRight w:val="0"/>
      <w:marTop w:val="0"/>
      <w:marBottom w:val="0"/>
      <w:divBdr>
        <w:top w:val="none" w:sz="0" w:space="0" w:color="auto"/>
        <w:left w:val="none" w:sz="0" w:space="0" w:color="auto"/>
        <w:bottom w:val="none" w:sz="0" w:space="0" w:color="auto"/>
        <w:right w:val="none" w:sz="0" w:space="0" w:color="auto"/>
      </w:divBdr>
    </w:div>
    <w:div w:id="759958103">
      <w:bodyDiv w:val="1"/>
      <w:marLeft w:val="0"/>
      <w:marRight w:val="0"/>
      <w:marTop w:val="0"/>
      <w:marBottom w:val="0"/>
      <w:divBdr>
        <w:top w:val="none" w:sz="0" w:space="0" w:color="auto"/>
        <w:left w:val="none" w:sz="0" w:space="0" w:color="auto"/>
        <w:bottom w:val="none" w:sz="0" w:space="0" w:color="auto"/>
        <w:right w:val="none" w:sz="0" w:space="0" w:color="auto"/>
      </w:divBdr>
    </w:div>
    <w:div w:id="942954632">
      <w:bodyDiv w:val="1"/>
      <w:marLeft w:val="0"/>
      <w:marRight w:val="0"/>
      <w:marTop w:val="0"/>
      <w:marBottom w:val="0"/>
      <w:divBdr>
        <w:top w:val="none" w:sz="0" w:space="0" w:color="auto"/>
        <w:left w:val="none" w:sz="0" w:space="0" w:color="auto"/>
        <w:bottom w:val="none" w:sz="0" w:space="0" w:color="auto"/>
        <w:right w:val="none" w:sz="0" w:space="0" w:color="auto"/>
      </w:divBdr>
    </w:div>
    <w:div w:id="973828653">
      <w:bodyDiv w:val="1"/>
      <w:marLeft w:val="0"/>
      <w:marRight w:val="0"/>
      <w:marTop w:val="0"/>
      <w:marBottom w:val="0"/>
      <w:divBdr>
        <w:top w:val="none" w:sz="0" w:space="0" w:color="auto"/>
        <w:left w:val="none" w:sz="0" w:space="0" w:color="auto"/>
        <w:bottom w:val="none" w:sz="0" w:space="0" w:color="auto"/>
        <w:right w:val="none" w:sz="0" w:space="0" w:color="auto"/>
      </w:divBdr>
    </w:div>
    <w:div w:id="1005867347">
      <w:bodyDiv w:val="1"/>
      <w:marLeft w:val="0"/>
      <w:marRight w:val="0"/>
      <w:marTop w:val="0"/>
      <w:marBottom w:val="0"/>
      <w:divBdr>
        <w:top w:val="none" w:sz="0" w:space="0" w:color="auto"/>
        <w:left w:val="none" w:sz="0" w:space="0" w:color="auto"/>
        <w:bottom w:val="none" w:sz="0" w:space="0" w:color="auto"/>
        <w:right w:val="none" w:sz="0" w:space="0" w:color="auto"/>
      </w:divBdr>
    </w:div>
    <w:div w:id="1082138243">
      <w:bodyDiv w:val="1"/>
      <w:marLeft w:val="0"/>
      <w:marRight w:val="0"/>
      <w:marTop w:val="0"/>
      <w:marBottom w:val="0"/>
      <w:divBdr>
        <w:top w:val="none" w:sz="0" w:space="0" w:color="auto"/>
        <w:left w:val="none" w:sz="0" w:space="0" w:color="auto"/>
        <w:bottom w:val="none" w:sz="0" w:space="0" w:color="auto"/>
        <w:right w:val="none" w:sz="0" w:space="0" w:color="auto"/>
      </w:divBdr>
    </w:div>
    <w:div w:id="1119029046">
      <w:bodyDiv w:val="1"/>
      <w:marLeft w:val="0"/>
      <w:marRight w:val="0"/>
      <w:marTop w:val="0"/>
      <w:marBottom w:val="0"/>
      <w:divBdr>
        <w:top w:val="none" w:sz="0" w:space="0" w:color="auto"/>
        <w:left w:val="none" w:sz="0" w:space="0" w:color="auto"/>
        <w:bottom w:val="none" w:sz="0" w:space="0" w:color="auto"/>
        <w:right w:val="none" w:sz="0" w:space="0" w:color="auto"/>
      </w:divBdr>
    </w:div>
    <w:div w:id="1122069531">
      <w:bodyDiv w:val="1"/>
      <w:marLeft w:val="0"/>
      <w:marRight w:val="0"/>
      <w:marTop w:val="0"/>
      <w:marBottom w:val="0"/>
      <w:divBdr>
        <w:top w:val="none" w:sz="0" w:space="0" w:color="auto"/>
        <w:left w:val="none" w:sz="0" w:space="0" w:color="auto"/>
        <w:bottom w:val="none" w:sz="0" w:space="0" w:color="auto"/>
        <w:right w:val="none" w:sz="0" w:space="0" w:color="auto"/>
      </w:divBdr>
      <w:divsChild>
        <w:div w:id="637297109">
          <w:marLeft w:val="0"/>
          <w:marRight w:val="0"/>
          <w:marTop w:val="0"/>
          <w:marBottom w:val="0"/>
          <w:divBdr>
            <w:top w:val="none" w:sz="0" w:space="0" w:color="auto"/>
            <w:left w:val="none" w:sz="0" w:space="0" w:color="auto"/>
            <w:bottom w:val="none" w:sz="0" w:space="0" w:color="auto"/>
            <w:right w:val="none" w:sz="0" w:space="0" w:color="auto"/>
          </w:divBdr>
          <w:divsChild>
            <w:div w:id="1907569829">
              <w:marLeft w:val="0"/>
              <w:marRight w:val="0"/>
              <w:marTop w:val="0"/>
              <w:marBottom w:val="0"/>
              <w:divBdr>
                <w:top w:val="none" w:sz="0" w:space="0" w:color="auto"/>
                <w:left w:val="none" w:sz="0" w:space="0" w:color="auto"/>
                <w:bottom w:val="none" w:sz="0" w:space="0" w:color="auto"/>
                <w:right w:val="none" w:sz="0" w:space="0" w:color="auto"/>
              </w:divBdr>
              <w:divsChild>
                <w:div w:id="841773153">
                  <w:marLeft w:val="0"/>
                  <w:marRight w:val="0"/>
                  <w:marTop w:val="0"/>
                  <w:marBottom w:val="0"/>
                  <w:divBdr>
                    <w:top w:val="none" w:sz="0" w:space="0" w:color="auto"/>
                    <w:left w:val="none" w:sz="0" w:space="0" w:color="auto"/>
                    <w:bottom w:val="none" w:sz="0" w:space="0" w:color="auto"/>
                    <w:right w:val="none" w:sz="0" w:space="0" w:color="auto"/>
                  </w:divBdr>
                  <w:divsChild>
                    <w:div w:id="11164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58151">
      <w:bodyDiv w:val="1"/>
      <w:marLeft w:val="0"/>
      <w:marRight w:val="0"/>
      <w:marTop w:val="0"/>
      <w:marBottom w:val="0"/>
      <w:divBdr>
        <w:top w:val="none" w:sz="0" w:space="0" w:color="auto"/>
        <w:left w:val="none" w:sz="0" w:space="0" w:color="auto"/>
        <w:bottom w:val="none" w:sz="0" w:space="0" w:color="auto"/>
        <w:right w:val="none" w:sz="0" w:space="0" w:color="auto"/>
      </w:divBdr>
    </w:div>
    <w:div w:id="1359968207">
      <w:bodyDiv w:val="1"/>
      <w:marLeft w:val="0"/>
      <w:marRight w:val="0"/>
      <w:marTop w:val="0"/>
      <w:marBottom w:val="0"/>
      <w:divBdr>
        <w:top w:val="none" w:sz="0" w:space="0" w:color="auto"/>
        <w:left w:val="none" w:sz="0" w:space="0" w:color="auto"/>
        <w:bottom w:val="none" w:sz="0" w:space="0" w:color="auto"/>
        <w:right w:val="none" w:sz="0" w:space="0" w:color="auto"/>
      </w:divBdr>
    </w:div>
    <w:div w:id="1455248385">
      <w:bodyDiv w:val="1"/>
      <w:marLeft w:val="0"/>
      <w:marRight w:val="0"/>
      <w:marTop w:val="0"/>
      <w:marBottom w:val="0"/>
      <w:divBdr>
        <w:top w:val="none" w:sz="0" w:space="0" w:color="auto"/>
        <w:left w:val="none" w:sz="0" w:space="0" w:color="auto"/>
        <w:bottom w:val="none" w:sz="0" w:space="0" w:color="auto"/>
        <w:right w:val="none" w:sz="0" w:space="0" w:color="auto"/>
      </w:divBdr>
      <w:divsChild>
        <w:div w:id="594899775">
          <w:marLeft w:val="547"/>
          <w:marRight w:val="0"/>
          <w:marTop w:val="120"/>
          <w:marBottom w:val="0"/>
          <w:divBdr>
            <w:top w:val="none" w:sz="0" w:space="0" w:color="auto"/>
            <w:left w:val="none" w:sz="0" w:space="0" w:color="auto"/>
            <w:bottom w:val="none" w:sz="0" w:space="0" w:color="auto"/>
            <w:right w:val="none" w:sz="0" w:space="0" w:color="auto"/>
          </w:divBdr>
        </w:div>
      </w:divsChild>
    </w:div>
    <w:div w:id="1484196246">
      <w:bodyDiv w:val="1"/>
      <w:marLeft w:val="0"/>
      <w:marRight w:val="0"/>
      <w:marTop w:val="0"/>
      <w:marBottom w:val="0"/>
      <w:divBdr>
        <w:top w:val="none" w:sz="0" w:space="0" w:color="auto"/>
        <w:left w:val="none" w:sz="0" w:space="0" w:color="auto"/>
        <w:bottom w:val="none" w:sz="0" w:space="0" w:color="auto"/>
        <w:right w:val="none" w:sz="0" w:space="0" w:color="auto"/>
      </w:divBdr>
    </w:div>
    <w:div w:id="1499224905">
      <w:bodyDiv w:val="1"/>
      <w:marLeft w:val="0"/>
      <w:marRight w:val="0"/>
      <w:marTop w:val="0"/>
      <w:marBottom w:val="0"/>
      <w:divBdr>
        <w:top w:val="none" w:sz="0" w:space="0" w:color="auto"/>
        <w:left w:val="none" w:sz="0" w:space="0" w:color="auto"/>
        <w:bottom w:val="none" w:sz="0" w:space="0" w:color="auto"/>
        <w:right w:val="none" w:sz="0" w:space="0" w:color="auto"/>
      </w:divBdr>
    </w:div>
    <w:div w:id="1508904711">
      <w:bodyDiv w:val="1"/>
      <w:marLeft w:val="0"/>
      <w:marRight w:val="0"/>
      <w:marTop w:val="0"/>
      <w:marBottom w:val="0"/>
      <w:divBdr>
        <w:top w:val="none" w:sz="0" w:space="0" w:color="auto"/>
        <w:left w:val="none" w:sz="0" w:space="0" w:color="auto"/>
        <w:bottom w:val="none" w:sz="0" w:space="0" w:color="auto"/>
        <w:right w:val="none" w:sz="0" w:space="0" w:color="auto"/>
      </w:divBdr>
    </w:div>
    <w:div w:id="1520969609">
      <w:bodyDiv w:val="1"/>
      <w:marLeft w:val="0"/>
      <w:marRight w:val="0"/>
      <w:marTop w:val="0"/>
      <w:marBottom w:val="0"/>
      <w:divBdr>
        <w:top w:val="none" w:sz="0" w:space="0" w:color="auto"/>
        <w:left w:val="none" w:sz="0" w:space="0" w:color="auto"/>
        <w:bottom w:val="none" w:sz="0" w:space="0" w:color="auto"/>
        <w:right w:val="none" w:sz="0" w:space="0" w:color="auto"/>
      </w:divBdr>
    </w:div>
    <w:div w:id="1576620783">
      <w:bodyDiv w:val="1"/>
      <w:marLeft w:val="0"/>
      <w:marRight w:val="0"/>
      <w:marTop w:val="0"/>
      <w:marBottom w:val="0"/>
      <w:divBdr>
        <w:top w:val="none" w:sz="0" w:space="0" w:color="auto"/>
        <w:left w:val="none" w:sz="0" w:space="0" w:color="auto"/>
        <w:bottom w:val="none" w:sz="0" w:space="0" w:color="auto"/>
        <w:right w:val="none" w:sz="0" w:space="0" w:color="auto"/>
      </w:divBdr>
    </w:div>
    <w:div w:id="1605501972">
      <w:bodyDiv w:val="1"/>
      <w:marLeft w:val="0"/>
      <w:marRight w:val="0"/>
      <w:marTop w:val="0"/>
      <w:marBottom w:val="0"/>
      <w:divBdr>
        <w:top w:val="none" w:sz="0" w:space="0" w:color="auto"/>
        <w:left w:val="none" w:sz="0" w:space="0" w:color="auto"/>
        <w:bottom w:val="none" w:sz="0" w:space="0" w:color="auto"/>
        <w:right w:val="none" w:sz="0" w:space="0" w:color="auto"/>
      </w:divBdr>
      <w:divsChild>
        <w:div w:id="197547146">
          <w:marLeft w:val="0"/>
          <w:marRight w:val="0"/>
          <w:marTop w:val="0"/>
          <w:marBottom w:val="0"/>
          <w:divBdr>
            <w:top w:val="none" w:sz="0" w:space="0" w:color="auto"/>
            <w:left w:val="none" w:sz="0" w:space="0" w:color="auto"/>
            <w:bottom w:val="none" w:sz="0" w:space="0" w:color="auto"/>
            <w:right w:val="none" w:sz="0" w:space="0" w:color="auto"/>
          </w:divBdr>
          <w:divsChild>
            <w:div w:id="1903521209">
              <w:marLeft w:val="0"/>
              <w:marRight w:val="0"/>
              <w:marTop w:val="0"/>
              <w:marBottom w:val="0"/>
              <w:divBdr>
                <w:top w:val="none" w:sz="0" w:space="0" w:color="auto"/>
                <w:left w:val="none" w:sz="0" w:space="0" w:color="auto"/>
                <w:bottom w:val="none" w:sz="0" w:space="0" w:color="auto"/>
                <w:right w:val="none" w:sz="0" w:space="0" w:color="auto"/>
              </w:divBdr>
              <w:divsChild>
                <w:div w:id="1472821149">
                  <w:marLeft w:val="0"/>
                  <w:marRight w:val="0"/>
                  <w:marTop w:val="0"/>
                  <w:marBottom w:val="0"/>
                  <w:divBdr>
                    <w:top w:val="none" w:sz="0" w:space="0" w:color="auto"/>
                    <w:left w:val="none" w:sz="0" w:space="0" w:color="auto"/>
                    <w:bottom w:val="none" w:sz="0" w:space="0" w:color="auto"/>
                    <w:right w:val="none" w:sz="0" w:space="0" w:color="auto"/>
                  </w:divBdr>
                  <w:divsChild>
                    <w:div w:id="19641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956817">
      <w:bodyDiv w:val="1"/>
      <w:marLeft w:val="0"/>
      <w:marRight w:val="0"/>
      <w:marTop w:val="0"/>
      <w:marBottom w:val="0"/>
      <w:divBdr>
        <w:top w:val="none" w:sz="0" w:space="0" w:color="auto"/>
        <w:left w:val="none" w:sz="0" w:space="0" w:color="auto"/>
        <w:bottom w:val="none" w:sz="0" w:space="0" w:color="auto"/>
        <w:right w:val="none" w:sz="0" w:space="0" w:color="auto"/>
      </w:divBdr>
    </w:div>
    <w:div w:id="1651902247">
      <w:bodyDiv w:val="1"/>
      <w:marLeft w:val="0"/>
      <w:marRight w:val="0"/>
      <w:marTop w:val="0"/>
      <w:marBottom w:val="0"/>
      <w:divBdr>
        <w:top w:val="none" w:sz="0" w:space="0" w:color="auto"/>
        <w:left w:val="none" w:sz="0" w:space="0" w:color="auto"/>
        <w:bottom w:val="none" w:sz="0" w:space="0" w:color="auto"/>
        <w:right w:val="none" w:sz="0" w:space="0" w:color="auto"/>
      </w:divBdr>
    </w:div>
    <w:div w:id="1668901610">
      <w:bodyDiv w:val="1"/>
      <w:marLeft w:val="0"/>
      <w:marRight w:val="0"/>
      <w:marTop w:val="0"/>
      <w:marBottom w:val="0"/>
      <w:divBdr>
        <w:top w:val="none" w:sz="0" w:space="0" w:color="auto"/>
        <w:left w:val="none" w:sz="0" w:space="0" w:color="auto"/>
        <w:bottom w:val="none" w:sz="0" w:space="0" w:color="auto"/>
        <w:right w:val="none" w:sz="0" w:space="0" w:color="auto"/>
      </w:divBdr>
    </w:div>
    <w:div w:id="1709987995">
      <w:bodyDiv w:val="1"/>
      <w:marLeft w:val="0"/>
      <w:marRight w:val="0"/>
      <w:marTop w:val="0"/>
      <w:marBottom w:val="0"/>
      <w:divBdr>
        <w:top w:val="none" w:sz="0" w:space="0" w:color="auto"/>
        <w:left w:val="none" w:sz="0" w:space="0" w:color="auto"/>
        <w:bottom w:val="none" w:sz="0" w:space="0" w:color="auto"/>
        <w:right w:val="none" w:sz="0" w:space="0" w:color="auto"/>
      </w:divBdr>
    </w:div>
    <w:div w:id="1824927312">
      <w:bodyDiv w:val="1"/>
      <w:marLeft w:val="0"/>
      <w:marRight w:val="0"/>
      <w:marTop w:val="0"/>
      <w:marBottom w:val="0"/>
      <w:divBdr>
        <w:top w:val="none" w:sz="0" w:space="0" w:color="auto"/>
        <w:left w:val="none" w:sz="0" w:space="0" w:color="auto"/>
        <w:bottom w:val="none" w:sz="0" w:space="0" w:color="auto"/>
        <w:right w:val="none" w:sz="0" w:space="0" w:color="auto"/>
      </w:divBdr>
    </w:div>
    <w:div w:id="1847741980">
      <w:bodyDiv w:val="1"/>
      <w:marLeft w:val="0"/>
      <w:marRight w:val="0"/>
      <w:marTop w:val="0"/>
      <w:marBottom w:val="0"/>
      <w:divBdr>
        <w:top w:val="none" w:sz="0" w:space="0" w:color="auto"/>
        <w:left w:val="none" w:sz="0" w:space="0" w:color="auto"/>
        <w:bottom w:val="none" w:sz="0" w:space="0" w:color="auto"/>
        <w:right w:val="none" w:sz="0" w:space="0" w:color="auto"/>
      </w:divBdr>
    </w:div>
    <w:div w:id="2059355601">
      <w:bodyDiv w:val="1"/>
      <w:marLeft w:val="0"/>
      <w:marRight w:val="0"/>
      <w:marTop w:val="0"/>
      <w:marBottom w:val="0"/>
      <w:divBdr>
        <w:top w:val="none" w:sz="0" w:space="0" w:color="auto"/>
        <w:left w:val="none" w:sz="0" w:space="0" w:color="auto"/>
        <w:bottom w:val="none" w:sz="0" w:space="0" w:color="auto"/>
        <w:right w:val="none" w:sz="0" w:space="0" w:color="auto"/>
      </w:divBdr>
    </w:div>
    <w:div w:id="212330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3f8733a-d898-4ca8-8f89-cf73917ae576">
      <Terms xmlns="http://schemas.microsoft.com/office/infopath/2007/PartnerControls"/>
    </lcf76f155ced4ddcb4097134ff3c332f>
    <TaxCatchAll xmlns="aaa42312-913c-4222-b651-465b1bc0aae7" xsi:nil="true"/>
    <SharedWithUsers xmlns="ef458fb7-983c-4bc3-9fee-003dbf7ee133">
      <UserInfo>
        <DisplayName>Wendy Gonzalez</DisplayName>
        <AccountId>28</AccountId>
        <AccountType/>
      </UserInfo>
      <UserInfo>
        <DisplayName>Anthony Wenndt</DisplayName>
        <AccountId>395</AccountId>
        <AccountType/>
      </UserInfo>
      <UserInfo>
        <DisplayName>Ty Beal</DisplayName>
        <AccountId>18</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A4258609A05B4FA176124FB543DCA1" ma:contentTypeVersion="18" ma:contentTypeDescription="Create a new document." ma:contentTypeScope="" ma:versionID="f330b9ac194f033c1e149cdc29f63832">
  <xsd:schema xmlns:xsd="http://www.w3.org/2001/XMLSchema" xmlns:xs="http://www.w3.org/2001/XMLSchema" xmlns:p="http://schemas.microsoft.com/office/2006/metadata/properties" xmlns:ns2="e3f8733a-d898-4ca8-8f89-cf73917ae576" xmlns:ns3="ef458fb7-983c-4bc3-9fee-003dbf7ee133" xmlns:ns4="aaa42312-913c-4222-b651-465b1bc0aae7" targetNamespace="http://schemas.microsoft.com/office/2006/metadata/properties" ma:root="true" ma:fieldsID="3290a5a84ba5f492a175968b65b2454f" ns2:_="" ns3:_="" ns4:_="">
    <xsd:import namespace="e3f8733a-d898-4ca8-8f89-cf73917ae576"/>
    <xsd:import namespace="ef458fb7-983c-4bc3-9fee-003dbf7ee133"/>
    <xsd:import namespace="aaa42312-913c-4222-b651-465b1bc0aa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8733a-d898-4ca8-8f89-cf73917ae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c9f325c-6ddb-4dc2-8aa3-9d02edec3c8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458fb7-983c-4bc3-9fee-003dbf7ee1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a42312-913c-4222-b651-465b1bc0aae7"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2f93f0de-12b1-4431-bae7-7eebaf513772}" ma:internalName="TaxCatchAll" ma:showField="CatchAllData" ma:web="ef458fb7-983c-4bc3-9fee-003dbf7ee1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AAF7C-47F2-4298-A52D-AFEAB9F01608}">
  <ds:schemaRefs>
    <ds:schemaRef ds:uri="http://schemas.microsoft.com/office/2006/metadata/properties"/>
    <ds:schemaRef ds:uri="http://schemas.microsoft.com/office/infopath/2007/PartnerControls"/>
    <ds:schemaRef ds:uri="e3f8733a-d898-4ca8-8f89-cf73917ae576"/>
    <ds:schemaRef ds:uri="aaa42312-913c-4222-b651-465b1bc0aae7"/>
    <ds:schemaRef ds:uri="ef458fb7-983c-4bc3-9fee-003dbf7ee133"/>
  </ds:schemaRefs>
</ds:datastoreItem>
</file>

<file path=customXml/itemProps2.xml><?xml version="1.0" encoding="utf-8"?>
<ds:datastoreItem xmlns:ds="http://schemas.openxmlformats.org/officeDocument/2006/customXml" ds:itemID="{8C702469-2C28-4FB1-9B0E-221A0B99D9E6}">
  <ds:schemaRefs>
    <ds:schemaRef ds:uri="http://schemas.microsoft.com/sharepoint/v3/contenttype/forms"/>
  </ds:schemaRefs>
</ds:datastoreItem>
</file>

<file path=customXml/itemProps3.xml><?xml version="1.0" encoding="utf-8"?>
<ds:datastoreItem xmlns:ds="http://schemas.openxmlformats.org/officeDocument/2006/customXml" ds:itemID="{DBB33350-FDBE-4B63-959B-B44E908AD5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8733a-d898-4ca8-8f89-cf73917ae576"/>
    <ds:schemaRef ds:uri="ef458fb7-983c-4bc3-9fee-003dbf7ee133"/>
    <ds:schemaRef ds:uri="aaa42312-913c-4222-b651-465b1bc0aa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51643F-DEDF-4E57-A6BA-A56545865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17177</Words>
  <Characters>97911</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2024-05-03T15:54:00Z</dcterms:created>
  <dcterms:modified xsi:type="dcterms:W3CDTF">2024-05-03T16:54:00Z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id="C9nckaF9"/&gt;&lt;style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0x0101000DA4258609A05B4FA176124FB543DCA1</vt:lpwstr>
  </property>
  <property fmtid="{D5CDD505-2E9C-101B-9397-08002B2CF9AE}" pid="5" name="MediaServiceImageTags">
    <vt:lpwstr/>
  </property>
</Properties>
</file>