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D679F" w:rsidRDefault="00000000">
      <w:pPr>
        <w:jc w:val="center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実験参加に関する同意書</w:t>
      </w:r>
    </w:p>
    <w:p w14:paraId="00000002" w14:textId="77777777" w:rsidR="002D679F" w:rsidRDefault="002D679F"/>
    <w:p w14:paraId="00000003" w14:textId="77777777" w:rsidR="002D679F" w:rsidRPr="0042688F" w:rsidRDefault="00000000" w:rsidP="0042688F">
      <w:pPr>
        <w:spacing w:line="240" w:lineRule="auto"/>
        <w:jc w:val="right"/>
        <w:rPr>
          <w:rFonts w:asciiTheme="minorHAnsi" w:hAnsiTheme="minorHAnsi"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sz w:val="20"/>
          <w:szCs w:val="20"/>
        </w:rPr>
        <w:t>公立はこだて未来大学 システム情報科学部 情報アーキテクチャ学科 情報システムコース 学部4年</w:t>
      </w:r>
    </w:p>
    <w:p w14:paraId="00000004" w14:textId="77777777" w:rsidR="002D679F" w:rsidRPr="0042688F" w:rsidRDefault="00000000" w:rsidP="0042688F">
      <w:pPr>
        <w:spacing w:line="240" w:lineRule="auto"/>
        <w:jc w:val="right"/>
        <w:rPr>
          <w:rFonts w:asciiTheme="minorHAnsi" w:hAnsiTheme="minorHAnsi"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sz w:val="20"/>
          <w:szCs w:val="20"/>
        </w:rPr>
        <w:t>伊藤璃音</w:t>
      </w:r>
    </w:p>
    <w:p w14:paraId="00000005" w14:textId="77777777" w:rsidR="002D679F" w:rsidRPr="0042688F" w:rsidRDefault="00000000" w:rsidP="0042688F">
      <w:pPr>
        <w:spacing w:line="240" w:lineRule="auto"/>
        <w:jc w:val="right"/>
        <w:rPr>
          <w:rFonts w:asciiTheme="minorHAnsi" w:hAnsiTheme="minorHAnsi"/>
          <w:b/>
          <w:sz w:val="20"/>
          <w:szCs w:val="20"/>
        </w:rPr>
      </w:pPr>
      <w:r w:rsidRPr="0042688F">
        <w:rPr>
          <w:rFonts w:asciiTheme="minorHAnsi" w:hAnsiTheme="minorHAnsi"/>
          <w:sz w:val="20"/>
          <w:szCs w:val="20"/>
        </w:rPr>
        <w:t>b1019252@fun.ac.jp</w:t>
      </w:r>
    </w:p>
    <w:p w14:paraId="00000006" w14:textId="77777777" w:rsidR="002D679F" w:rsidRPr="0042688F" w:rsidRDefault="002D679F" w:rsidP="0042688F">
      <w:pPr>
        <w:spacing w:line="240" w:lineRule="auto"/>
        <w:rPr>
          <w:rFonts w:asciiTheme="minorHAnsi" w:hAnsiTheme="minorHAnsi"/>
          <w:b/>
          <w:sz w:val="20"/>
          <w:szCs w:val="20"/>
        </w:rPr>
      </w:pPr>
    </w:p>
    <w:p w14:paraId="00000007" w14:textId="77777777" w:rsidR="002D679F" w:rsidRPr="0042688F" w:rsidRDefault="00000000" w:rsidP="0042688F">
      <w:pPr>
        <w:numPr>
          <w:ilvl w:val="0"/>
          <w:numId w:val="4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b/>
          <w:sz w:val="20"/>
          <w:szCs w:val="20"/>
        </w:rPr>
        <w:t>研究題目</w:t>
      </w:r>
    </w:p>
    <w:p w14:paraId="00000008" w14:textId="77777777" w:rsidR="002D679F" w:rsidRPr="0042688F" w:rsidRDefault="00000000" w:rsidP="0042688F">
      <w:pPr>
        <w:spacing w:line="240" w:lineRule="auto"/>
        <w:ind w:left="720"/>
        <w:rPr>
          <w:rFonts w:asciiTheme="minorHAnsi" w:hAnsiTheme="minorHAnsi"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sz w:val="20"/>
          <w:szCs w:val="20"/>
        </w:rPr>
        <w:t xml:space="preserve">　ユーザ透過なP2P型Webアーカイブを実現するWebクローラ</w:t>
      </w:r>
    </w:p>
    <w:p w14:paraId="00000009" w14:textId="77777777" w:rsidR="002D679F" w:rsidRPr="0042688F" w:rsidRDefault="002D679F" w:rsidP="0042688F">
      <w:pPr>
        <w:spacing w:line="240" w:lineRule="auto"/>
        <w:ind w:left="720"/>
        <w:rPr>
          <w:rFonts w:asciiTheme="minorHAnsi" w:hAnsiTheme="minorHAnsi"/>
          <w:b/>
          <w:sz w:val="20"/>
          <w:szCs w:val="20"/>
        </w:rPr>
      </w:pPr>
    </w:p>
    <w:p w14:paraId="0000000A" w14:textId="77777777" w:rsidR="002D679F" w:rsidRPr="0042688F" w:rsidRDefault="00000000" w:rsidP="0042688F">
      <w:pPr>
        <w:numPr>
          <w:ilvl w:val="0"/>
          <w:numId w:val="4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b/>
          <w:sz w:val="20"/>
          <w:szCs w:val="20"/>
        </w:rPr>
        <w:t>研究の目的と概要</w:t>
      </w:r>
    </w:p>
    <w:p w14:paraId="0000000B" w14:textId="77777777" w:rsidR="002D679F" w:rsidRPr="0042688F" w:rsidRDefault="00000000" w:rsidP="0042688F">
      <w:pPr>
        <w:spacing w:line="240" w:lineRule="auto"/>
        <w:ind w:left="720"/>
        <w:rPr>
          <w:rFonts w:asciiTheme="minorHAnsi" w:hAnsiTheme="minorHAnsi"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sz w:val="20"/>
          <w:szCs w:val="20"/>
        </w:rPr>
        <w:t xml:space="preserve">　日々更新・消失するリスクがある</w:t>
      </w:r>
      <w:r w:rsidRPr="0042688F">
        <w:rPr>
          <w:rFonts w:asciiTheme="minorHAnsi" w:hAnsiTheme="minorHAnsi"/>
          <w:sz w:val="20"/>
          <w:szCs w:val="20"/>
        </w:rPr>
        <w:t>Web</w:t>
      </w:r>
      <w:r w:rsidRPr="0042688F">
        <w:rPr>
          <w:rFonts w:asciiTheme="minorHAnsi" w:eastAsia="Arial Unicode MS" w:hAnsiTheme="minorHAnsi" w:cs="Arial Unicode MS"/>
          <w:sz w:val="20"/>
          <w:szCs w:val="20"/>
        </w:rPr>
        <w:t>ページを収集し蓄積する「</w:t>
      </w:r>
      <w:r w:rsidRPr="0042688F">
        <w:rPr>
          <w:rFonts w:asciiTheme="minorHAnsi" w:hAnsiTheme="minorHAnsi"/>
          <w:sz w:val="20"/>
          <w:szCs w:val="20"/>
        </w:rPr>
        <w:t>Web</w:t>
      </w:r>
      <w:r w:rsidRPr="0042688F">
        <w:rPr>
          <w:rFonts w:asciiTheme="minorHAnsi" w:eastAsia="Arial Unicode MS" w:hAnsiTheme="minorHAnsi" w:cs="Arial Unicode MS"/>
          <w:sz w:val="20"/>
          <w:szCs w:val="20"/>
        </w:rPr>
        <w:t>アーカイブ」という取り組みがある。本研究では、</w:t>
      </w:r>
      <w:r w:rsidRPr="0042688F">
        <w:rPr>
          <w:rFonts w:asciiTheme="minorHAnsi" w:hAnsiTheme="minorHAnsi"/>
          <w:sz w:val="20"/>
          <w:szCs w:val="20"/>
        </w:rPr>
        <w:t>P2P</w:t>
      </w:r>
      <w:r w:rsidRPr="0042688F">
        <w:rPr>
          <w:rFonts w:asciiTheme="minorHAnsi" w:eastAsia="Arial Unicode MS" w:hAnsiTheme="minorHAnsi" w:cs="Arial Unicode MS"/>
          <w:sz w:val="20"/>
          <w:szCs w:val="20"/>
        </w:rPr>
        <w:t>型</w:t>
      </w:r>
      <w:r w:rsidRPr="0042688F">
        <w:rPr>
          <w:rFonts w:asciiTheme="minorHAnsi" w:hAnsiTheme="minorHAnsi"/>
          <w:sz w:val="20"/>
          <w:szCs w:val="20"/>
        </w:rPr>
        <w:t>Web</w:t>
      </w:r>
      <w:r w:rsidRPr="0042688F">
        <w:rPr>
          <w:rFonts w:asciiTheme="minorHAnsi" w:eastAsia="Arial Unicode MS" w:hAnsiTheme="minorHAnsi" w:cs="Arial Unicode MS"/>
          <w:sz w:val="20"/>
          <w:szCs w:val="20"/>
        </w:rPr>
        <w:t>アーカイブの導入障壁を軽減するために、非効率な</w:t>
      </w:r>
      <w:r w:rsidRPr="0042688F">
        <w:rPr>
          <w:rFonts w:asciiTheme="minorHAnsi" w:hAnsiTheme="minorHAnsi"/>
          <w:sz w:val="20"/>
          <w:szCs w:val="20"/>
        </w:rPr>
        <w:t>Web</w:t>
      </w:r>
      <w:r w:rsidRPr="0042688F">
        <w:rPr>
          <w:rFonts w:asciiTheme="minorHAnsi" w:eastAsia="Arial Unicode MS" w:hAnsiTheme="minorHAnsi" w:cs="Arial Unicode MS"/>
          <w:sz w:val="20"/>
          <w:szCs w:val="20"/>
        </w:rPr>
        <w:t>ページ収集処理の解決手段であるネットサーフィン中のユーザ透過な</w:t>
      </w:r>
      <w:r w:rsidRPr="0042688F">
        <w:rPr>
          <w:rFonts w:asciiTheme="minorHAnsi" w:hAnsiTheme="minorHAnsi"/>
          <w:sz w:val="20"/>
          <w:szCs w:val="20"/>
        </w:rPr>
        <w:t>Web</w:t>
      </w:r>
      <w:r w:rsidRPr="0042688F">
        <w:rPr>
          <w:rFonts w:asciiTheme="minorHAnsi" w:eastAsia="Arial Unicode MS" w:hAnsiTheme="minorHAnsi" w:cs="Arial Unicode MS"/>
          <w:sz w:val="20"/>
          <w:szCs w:val="20"/>
        </w:rPr>
        <w:t>アーカイブ実行を可能にするブラウザ・プラグイン型の</w:t>
      </w:r>
      <w:r w:rsidRPr="0042688F">
        <w:rPr>
          <w:rFonts w:asciiTheme="minorHAnsi" w:hAnsiTheme="minorHAnsi"/>
          <w:sz w:val="20"/>
          <w:szCs w:val="20"/>
        </w:rPr>
        <w:t>Web</w:t>
      </w:r>
      <w:r w:rsidRPr="0042688F">
        <w:rPr>
          <w:rFonts w:asciiTheme="minorHAnsi" w:eastAsia="Arial Unicode MS" w:hAnsiTheme="minorHAnsi" w:cs="Arial Unicode MS"/>
          <w:sz w:val="20"/>
          <w:szCs w:val="20"/>
        </w:rPr>
        <w:t>アーカイブ生成機構を実現した。本実験によりアーカイブデータを収集することで、本機構の性能評価を行い、P2P型Webアーカイブ機構の実現可能性を検討する。</w:t>
      </w:r>
    </w:p>
    <w:p w14:paraId="0000000C" w14:textId="77777777" w:rsidR="002D679F" w:rsidRPr="0042688F" w:rsidRDefault="002D679F" w:rsidP="0042688F">
      <w:pPr>
        <w:spacing w:line="240" w:lineRule="auto"/>
        <w:ind w:left="720"/>
        <w:rPr>
          <w:rFonts w:asciiTheme="minorHAnsi" w:hAnsiTheme="minorHAnsi"/>
          <w:b/>
          <w:sz w:val="20"/>
          <w:szCs w:val="20"/>
        </w:rPr>
      </w:pPr>
    </w:p>
    <w:p w14:paraId="0000000D" w14:textId="77777777" w:rsidR="002D679F" w:rsidRPr="0042688F" w:rsidRDefault="00000000" w:rsidP="0042688F">
      <w:pPr>
        <w:numPr>
          <w:ilvl w:val="0"/>
          <w:numId w:val="4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b/>
          <w:sz w:val="20"/>
          <w:szCs w:val="20"/>
        </w:rPr>
        <w:t>実験の手法</w:t>
      </w:r>
    </w:p>
    <w:p w14:paraId="0000000E" w14:textId="77777777" w:rsidR="002D679F" w:rsidRPr="0042688F" w:rsidRDefault="00000000" w:rsidP="0042688F">
      <w:pPr>
        <w:numPr>
          <w:ilvl w:val="0"/>
          <w:numId w:val="1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sz w:val="20"/>
          <w:szCs w:val="20"/>
        </w:rPr>
        <w:t>指定のWebサイトにアクセスした際に、その時点でのアーカイブファイルを作成、被験者の端末に保存・P2P通信によるファイル共有システムに共有を行う。</w:t>
      </w:r>
    </w:p>
    <w:p w14:paraId="0000000F" w14:textId="77777777" w:rsidR="002D679F" w:rsidRPr="0042688F" w:rsidRDefault="00000000" w:rsidP="0042688F">
      <w:pPr>
        <w:spacing w:line="240" w:lineRule="auto"/>
        <w:rPr>
          <w:rFonts w:asciiTheme="minorHAnsi" w:hAnsiTheme="minorHAnsi"/>
          <w:sz w:val="20"/>
          <w:szCs w:val="20"/>
        </w:rPr>
      </w:pPr>
      <w:r w:rsidRPr="0042688F">
        <w:rPr>
          <w:rFonts w:asciiTheme="minorHAnsi" w:hAnsiTheme="minorHAnsi"/>
          <w:sz w:val="20"/>
          <w:szCs w:val="20"/>
        </w:rPr>
        <w:tab/>
      </w:r>
    </w:p>
    <w:p w14:paraId="00000010" w14:textId="77777777" w:rsidR="002D679F" w:rsidRPr="0042688F" w:rsidRDefault="00000000" w:rsidP="0042688F">
      <w:pPr>
        <w:numPr>
          <w:ilvl w:val="0"/>
          <w:numId w:val="3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sz w:val="20"/>
          <w:szCs w:val="20"/>
        </w:rPr>
        <w:t>保存される情報</w:t>
      </w:r>
    </w:p>
    <w:p w14:paraId="00000011" w14:textId="77777777" w:rsidR="002D679F" w:rsidRPr="0042688F" w:rsidRDefault="00000000" w:rsidP="0042688F">
      <w:pPr>
        <w:numPr>
          <w:ilvl w:val="0"/>
          <w:numId w:val="2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sz w:val="20"/>
          <w:szCs w:val="20"/>
        </w:rPr>
        <w:t>アクセスしたページ内容</w:t>
      </w:r>
    </w:p>
    <w:p w14:paraId="00000012" w14:textId="77777777" w:rsidR="002D679F" w:rsidRPr="0042688F" w:rsidRDefault="00000000" w:rsidP="0042688F">
      <w:pPr>
        <w:numPr>
          <w:ilvl w:val="0"/>
          <w:numId w:val="2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sz w:val="20"/>
          <w:szCs w:val="20"/>
        </w:rPr>
        <w:t>アクセス日時</w:t>
      </w:r>
    </w:p>
    <w:p w14:paraId="00000013" w14:textId="77777777" w:rsidR="002D679F" w:rsidRPr="0042688F" w:rsidRDefault="00000000" w:rsidP="0042688F">
      <w:pPr>
        <w:numPr>
          <w:ilvl w:val="0"/>
          <w:numId w:val="2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sz w:val="20"/>
          <w:szCs w:val="20"/>
        </w:rPr>
        <w:t>被験者端末の情報</w:t>
      </w:r>
    </w:p>
    <w:p w14:paraId="00000014" w14:textId="77777777" w:rsidR="002D679F" w:rsidRPr="0042688F" w:rsidRDefault="00000000" w:rsidP="0042688F">
      <w:pPr>
        <w:numPr>
          <w:ilvl w:val="1"/>
          <w:numId w:val="2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sz w:val="20"/>
          <w:szCs w:val="20"/>
        </w:rPr>
        <w:t>OSの種類</w:t>
      </w:r>
    </w:p>
    <w:p w14:paraId="00000015" w14:textId="77777777" w:rsidR="002D679F" w:rsidRPr="0042688F" w:rsidRDefault="00000000" w:rsidP="0042688F">
      <w:pPr>
        <w:numPr>
          <w:ilvl w:val="1"/>
          <w:numId w:val="2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sz w:val="20"/>
          <w:szCs w:val="20"/>
        </w:rPr>
        <w:t>IPアドレス</w:t>
      </w:r>
    </w:p>
    <w:p w14:paraId="00000016" w14:textId="77777777" w:rsidR="002D679F" w:rsidRPr="0042688F" w:rsidRDefault="002D679F" w:rsidP="0042688F">
      <w:pPr>
        <w:spacing w:line="240" w:lineRule="auto"/>
        <w:ind w:left="720"/>
        <w:rPr>
          <w:rFonts w:asciiTheme="minorHAnsi" w:hAnsiTheme="minorHAnsi"/>
          <w:b/>
          <w:sz w:val="20"/>
          <w:szCs w:val="20"/>
        </w:rPr>
      </w:pPr>
    </w:p>
    <w:p w14:paraId="00000017" w14:textId="77777777" w:rsidR="002D679F" w:rsidRPr="0042688F" w:rsidRDefault="00000000" w:rsidP="0042688F">
      <w:pPr>
        <w:numPr>
          <w:ilvl w:val="0"/>
          <w:numId w:val="4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b/>
          <w:sz w:val="20"/>
          <w:szCs w:val="20"/>
        </w:rPr>
        <w:t>実験日時</w:t>
      </w:r>
    </w:p>
    <w:p w14:paraId="00000018" w14:textId="77777777" w:rsidR="002D679F" w:rsidRPr="0042688F" w:rsidRDefault="00000000" w:rsidP="0042688F">
      <w:pPr>
        <w:spacing w:line="240" w:lineRule="auto"/>
        <w:ind w:left="720"/>
        <w:rPr>
          <w:rFonts w:asciiTheme="minorHAnsi" w:hAnsiTheme="minorHAnsi"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sz w:val="20"/>
          <w:szCs w:val="20"/>
        </w:rPr>
        <w:t xml:space="preserve">　令和５年２月１４日（火）〜令和５年２月２４日（水）</w:t>
      </w:r>
    </w:p>
    <w:p w14:paraId="00000019" w14:textId="77777777" w:rsidR="002D679F" w:rsidRPr="0042688F" w:rsidRDefault="00000000" w:rsidP="0042688F">
      <w:pPr>
        <w:spacing w:line="240" w:lineRule="auto"/>
        <w:ind w:left="720"/>
        <w:rPr>
          <w:rFonts w:asciiTheme="minorHAnsi" w:hAnsiTheme="minorHAnsi"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sz w:val="20"/>
          <w:szCs w:val="20"/>
        </w:rPr>
        <w:t xml:space="preserve">　</w:t>
      </w:r>
    </w:p>
    <w:p w14:paraId="0000001A" w14:textId="77777777" w:rsidR="002D679F" w:rsidRPr="0042688F" w:rsidRDefault="00000000" w:rsidP="0042688F">
      <w:pPr>
        <w:numPr>
          <w:ilvl w:val="0"/>
          <w:numId w:val="4"/>
        </w:numPr>
        <w:spacing w:line="240" w:lineRule="auto"/>
        <w:rPr>
          <w:rFonts w:asciiTheme="minorHAnsi" w:hAnsiTheme="minorHAnsi"/>
          <w:b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b/>
          <w:sz w:val="20"/>
          <w:szCs w:val="20"/>
        </w:rPr>
        <w:t>収集したデータの取り扱い</w:t>
      </w:r>
    </w:p>
    <w:p w14:paraId="0000001B" w14:textId="77777777" w:rsidR="002D679F" w:rsidRPr="0042688F" w:rsidRDefault="00000000" w:rsidP="0042688F">
      <w:pPr>
        <w:spacing w:line="240" w:lineRule="auto"/>
        <w:ind w:left="720"/>
        <w:rPr>
          <w:rFonts w:asciiTheme="minorHAnsi" w:hAnsiTheme="minorHAnsi"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sz w:val="20"/>
          <w:szCs w:val="20"/>
        </w:rPr>
        <w:t xml:space="preserve">　提供していただいたデータは、被験者が特定されることがないように処理いたします。また、研究以外の目的に使用することはありません。</w:t>
      </w:r>
    </w:p>
    <w:p w14:paraId="0000001E" w14:textId="07803C47" w:rsidR="0042688F" w:rsidRDefault="00000000" w:rsidP="0042688F">
      <w:pPr>
        <w:spacing w:line="240" w:lineRule="auto"/>
        <w:ind w:left="720"/>
        <w:rPr>
          <w:rFonts w:asciiTheme="minorHAnsi" w:eastAsia="Arial Unicode MS" w:hAnsiTheme="minorHAnsi" w:cs="Arial Unicode MS"/>
          <w:sz w:val="20"/>
          <w:szCs w:val="20"/>
        </w:rPr>
      </w:pPr>
      <w:r w:rsidRPr="0042688F">
        <w:rPr>
          <w:rFonts w:asciiTheme="minorHAnsi" w:eastAsia="Arial Unicode MS" w:hAnsiTheme="minorHAnsi" w:cs="Arial Unicode MS"/>
          <w:sz w:val="20"/>
          <w:szCs w:val="20"/>
        </w:rPr>
        <w:t>なお、同意書提出後でも、研究協力に対する同意を取り消すことができます</w:t>
      </w:r>
    </w:p>
    <w:p w14:paraId="5D95255D" w14:textId="77777777" w:rsidR="0042688F" w:rsidRDefault="0042688F">
      <w:pPr>
        <w:rPr>
          <w:rFonts w:asciiTheme="minorHAnsi" w:eastAsia="Arial Unicode MS" w:hAnsiTheme="minorHAnsi" w:cs="Arial Unicode MS"/>
          <w:sz w:val="20"/>
          <w:szCs w:val="20"/>
        </w:rPr>
      </w:pPr>
      <w:r>
        <w:rPr>
          <w:rFonts w:asciiTheme="minorHAnsi" w:eastAsia="Arial Unicode MS" w:hAnsiTheme="minorHAnsi" w:cs="Arial Unicode MS"/>
          <w:sz w:val="20"/>
          <w:szCs w:val="20"/>
        </w:rPr>
        <w:br w:type="page"/>
      </w:r>
    </w:p>
    <w:p w14:paraId="3867F71F" w14:textId="2425C3FD" w:rsidR="002D679F" w:rsidRPr="0042688F" w:rsidRDefault="002D679F" w:rsidP="0042688F">
      <w:pPr>
        <w:spacing w:line="240" w:lineRule="auto"/>
        <w:ind w:left="720"/>
        <w:rPr>
          <w:rFonts w:asciiTheme="minorHAnsi" w:hAnsiTheme="minorHAnsi" w:hint="eastAsia"/>
          <w:sz w:val="20"/>
          <w:szCs w:val="20"/>
        </w:rPr>
      </w:pPr>
    </w:p>
    <w:p w14:paraId="0000001F" w14:textId="77777777" w:rsidR="002D679F" w:rsidRDefault="00000000">
      <w:pPr>
        <w:jc w:val="center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同意書</w:t>
      </w:r>
    </w:p>
    <w:p w14:paraId="00000020" w14:textId="77777777" w:rsidR="002D679F" w:rsidRPr="00153BC1" w:rsidRDefault="002D679F">
      <w:pPr>
        <w:jc w:val="center"/>
        <w:rPr>
          <w:rFonts w:hint="eastAsia"/>
          <w:lang w:val="en-US"/>
        </w:rPr>
      </w:pPr>
    </w:p>
    <w:p w14:paraId="00000021" w14:textId="77777777" w:rsidR="002D679F" w:rsidRPr="0042688F" w:rsidRDefault="00000000">
      <w:pPr>
        <w:jc w:val="center"/>
        <w:rPr>
          <w:rFonts w:asciiTheme="minorHAnsi" w:hAnsiTheme="minorHAnsi"/>
        </w:rPr>
      </w:pPr>
      <w:r w:rsidRPr="0042688F">
        <w:rPr>
          <w:rFonts w:asciiTheme="minorHAnsi" w:eastAsia="Arial Unicode MS" w:hAnsiTheme="minorHAnsi" w:cs="Arial Unicode MS"/>
        </w:rPr>
        <w:t>私は本実験における、上記の実施内容について同意いたします。</w:t>
      </w:r>
    </w:p>
    <w:p w14:paraId="00000022" w14:textId="77777777" w:rsidR="002D679F" w:rsidRPr="0042688F" w:rsidRDefault="00000000">
      <w:pPr>
        <w:rPr>
          <w:rFonts w:asciiTheme="minorHAnsi" w:hAnsiTheme="minorHAnsi"/>
        </w:rPr>
      </w:pPr>
      <w:r w:rsidRPr="0042688F">
        <w:rPr>
          <w:rFonts w:asciiTheme="minorHAnsi" w:hAnsiTheme="minorHAnsi"/>
        </w:rPr>
        <w:t xml:space="preserve"> </w:t>
      </w:r>
    </w:p>
    <w:p w14:paraId="00000023" w14:textId="1D4825E7" w:rsidR="002D679F" w:rsidRPr="0042688F" w:rsidRDefault="00000000">
      <w:pPr>
        <w:rPr>
          <w:rFonts w:asciiTheme="minorHAnsi" w:hAnsiTheme="minorHAnsi" w:hint="eastAsia"/>
          <w:u w:val="single"/>
        </w:rPr>
      </w:pPr>
      <w:r w:rsidRPr="0042688F">
        <w:rPr>
          <w:rFonts w:asciiTheme="minorHAnsi" w:eastAsia="Arial Unicode MS" w:hAnsiTheme="minorHAnsi" w:cs="Arial Unicode MS"/>
          <w:u w:val="single"/>
        </w:rPr>
        <w:t>日付：令和　　年　　月　　日</w:t>
      </w:r>
      <w:r w:rsidR="00153BC1">
        <w:rPr>
          <w:rFonts w:asciiTheme="minorHAnsi" w:eastAsia="Arial Unicode MS" w:hAnsiTheme="minorHAnsi" w:cs="Arial Unicode MS"/>
          <w:u w:val="single"/>
        </w:rPr>
        <w:tab/>
      </w:r>
    </w:p>
    <w:p w14:paraId="00000024" w14:textId="4F8E3305" w:rsidR="002D679F" w:rsidRPr="00153BC1" w:rsidRDefault="00000000">
      <w:pPr>
        <w:rPr>
          <w:rFonts w:asciiTheme="minorHAnsi" w:hAnsiTheme="minorHAnsi" w:hint="eastAsia"/>
          <w:u w:val="single"/>
          <w:lang w:val="en-US"/>
        </w:rPr>
      </w:pPr>
      <w:r w:rsidRPr="0042688F">
        <w:rPr>
          <w:rFonts w:asciiTheme="minorHAnsi" w:eastAsia="Arial Unicode MS" w:hAnsiTheme="minorHAnsi" w:cs="Arial Unicode MS"/>
          <w:u w:val="single"/>
        </w:rPr>
        <w:t>名前：</w:t>
      </w:r>
      <w:r w:rsidR="00153BC1">
        <w:rPr>
          <w:rFonts w:asciiTheme="minorHAnsi" w:eastAsia="Arial Unicode MS" w:hAnsiTheme="minorHAnsi" w:cs="Arial Unicode MS"/>
          <w:u w:val="single"/>
        </w:rPr>
        <w:tab/>
      </w:r>
      <w:r w:rsidR="00153BC1">
        <w:rPr>
          <w:rFonts w:asciiTheme="minorHAnsi" w:eastAsia="Arial Unicode MS" w:hAnsiTheme="minorHAnsi" w:cs="Arial Unicode MS"/>
          <w:u w:val="single"/>
        </w:rPr>
        <w:tab/>
      </w:r>
      <w:r w:rsidR="00153BC1">
        <w:rPr>
          <w:rFonts w:asciiTheme="minorHAnsi" w:eastAsia="Arial Unicode MS" w:hAnsiTheme="minorHAnsi" w:cs="Arial Unicode MS"/>
          <w:u w:val="single"/>
        </w:rPr>
        <w:tab/>
      </w:r>
      <w:r w:rsidR="00153BC1">
        <w:rPr>
          <w:rFonts w:asciiTheme="minorHAnsi" w:eastAsia="Arial Unicode MS" w:hAnsiTheme="minorHAnsi" w:cs="Arial Unicode MS"/>
          <w:u w:val="single"/>
        </w:rPr>
        <w:tab/>
      </w:r>
      <w:r w:rsidR="00153BC1">
        <w:rPr>
          <w:rFonts w:asciiTheme="minorHAnsi" w:eastAsia="Arial Unicode MS" w:hAnsiTheme="minorHAnsi" w:cs="Arial Unicode MS"/>
          <w:u w:val="single"/>
        </w:rPr>
        <w:tab/>
      </w:r>
    </w:p>
    <w:p w14:paraId="00000025" w14:textId="0BE277D1" w:rsidR="002D679F" w:rsidRPr="0042688F" w:rsidRDefault="00000000">
      <w:pPr>
        <w:rPr>
          <w:rFonts w:asciiTheme="minorHAnsi" w:hAnsiTheme="minorHAnsi" w:hint="eastAsia"/>
          <w:u w:val="single"/>
        </w:rPr>
      </w:pPr>
      <w:r w:rsidRPr="0042688F">
        <w:rPr>
          <w:rFonts w:asciiTheme="minorHAnsi" w:eastAsia="Arial Unicode MS" w:hAnsiTheme="minorHAnsi" w:cs="Arial Unicode MS"/>
          <w:u w:val="single"/>
        </w:rPr>
        <w:t>所属：</w:t>
      </w:r>
      <w:r w:rsidR="00153BC1">
        <w:rPr>
          <w:rFonts w:asciiTheme="minorHAnsi" w:eastAsia="Arial Unicode MS" w:hAnsiTheme="minorHAnsi" w:cs="Arial Unicode MS"/>
          <w:u w:val="single"/>
        </w:rPr>
        <w:tab/>
      </w:r>
      <w:r w:rsidR="00153BC1">
        <w:rPr>
          <w:rFonts w:asciiTheme="minorHAnsi" w:eastAsia="Arial Unicode MS" w:hAnsiTheme="minorHAnsi" w:cs="Arial Unicode MS"/>
          <w:u w:val="single"/>
        </w:rPr>
        <w:tab/>
      </w:r>
      <w:r w:rsidR="00153BC1">
        <w:rPr>
          <w:rFonts w:asciiTheme="minorHAnsi" w:eastAsia="Arial Unicode MS" w:hAnsiTheme="minorHAnsi" w:cs="Arial Unicode MS"/>
          <w:u w:val="single"/>
        </w:rPr>
        <w:tab/>
      </w:r>
      <w:r w:rsidR="00153BC1">
        <w:rPr>
          <w:rFonts w:asciiTheme="minorHAnsi" w:eastAsia="Arial Unicode MS" w:hAnsiTheme="minorHAnsi" w:cs="Arial Unicode MS"/>
          <w:u w:val="single"/>
        </w:rPr>
        <w:tab/>
      </w:r>
      <w:r w:rsidR="00153BC1">
        <w:rPr>
          <w:rFonts w:asciiTheme="minorHAnsi" w:eastAsia="Arial Unicode MS" w:hAnsiTheme="minorHAnsi" w:cs="Arial Unicode MS"/>
          <w:u w:val="single"/>
        </w:rPr>
        <w:tab/>
      </w:r>
      <w:r w:rsidR="00153BC1">
        <w:rPr>
          <w:rFonts w:asciiTheme="minorHAnsi" w:eastAsia="Arial Unicode MS" w:hAnsiTheme="minorHAnsi" w:cs="Arial Unicode MS"/>
          <w:u w:val="single"/>
        </w:rPr>
        <w:tab/>
      </w:r>
      <w:r w:rsidR="00153BC1">
        <w:rPr>
          <w:rFonts w:asciiTheme="minorHAnsi" w:eastAsia="Arial Unicode MS" w:hAnsiTheme="minorHAnsi" w:cs="Arial Unicode MS"/>
          <w:u w:val="single"/>
        </w:rPr>
        <w:tab/>
      </w:r>
      <w:r w:rsidR="00153BC1">
        <w:rPr>
          <w:rFonts w:asciiTheme="minorHAnsi" w:eastAsia="Arial Unicode MS" w:hAnsiTheme="minorHAnsi" w:cs="Arial Unicode MS"/>
          <w:u w:val="single"/>
        </w:rPr>
        <w:tab/>
      </w:r>
      <w:r w:rsidR="00153BC1">
        <w:rPr>
          <w:rFonts w:asciiTheme="minorHAnsi" w:eastAsia="Arial Unicode MS" w:hAnsiTheme="minorHAnsi" w:cs="Arial Unicode MS"/>
          <w:u w:val="single"/>
        </w:rPr>
        <w:tab/>
      </w:r>
      <w:r w:rsidR="00153BC1">
        <w:rPr>
          <w:rFonts w:asciiTheme="minorHAnsi" w:eastAsia="Arial Unicode MS" w:hAnsiTheme="minorHAnsi" w:cs="Arial Unicode MS"/>
          <w:u w:val="single"/>
        </w:rPr>
        <w:tab/>
      </w:r>
      <w:r w:rsidR="00153BC1">
        <w:rPr>
          <w:rFonts w:asciiTheme="minorHAnsi" w:eastAsia="Arial Unicode MS" w:hAnsiTheme="minorHAnsi" w:cs="Arial Unicode MS"/>
          <w:u w:val="single"/>
        </w:rPr>
        <w:tab/>
      </w:r>
    </w:p>
    <w:p w14:paraId="00000026" w14:textId="4B11FA7A" w:rsidR="002D679F" w:rsidRDefault="00000000">
      <w:pPr>
        <w:rPr>
          <w:rFonts w:hint="eastAsia"/>
        </w:rPr>
      </w:pPr>
      <w:r w:rsidRPr="0042688F">
        <w:rPr>
          <w:rFonts w:asciiTheme="minorHAnsi" w:eastAsia="Arial Unicode MS" w:hAnsiTheme="minorHAnsi" w:cs="Arial Unicode MS"/>
          <w:u w:val="single"/>
        </w:rPr>
        <w:t>連絡先(電子メールまたは電話)：</w:t>
      </w:r>
      <w:r w:rsidR="00153BC1">
        <w:rPr>
          <w:rFonts w:asciiTheme="minorHAnsi" w:eastAsia="Arial Unicode MS" w:hAnsiTheme="minorHAnsi" w:cs="Arial Unicode MS"/>
          <w:u w:val="single"/>
        </w:rPr>
        <w:tab/>
      </w:r>
      <w:r w:rsidR="00153BC1">
        <w:rPr>
          <w:rFonts w:asciiTheme="minorHAnsi" w:eastAsia="Arial Unicode MS" w:hAnsiTheme="minorHAnsi" w:cs="Arial Unicode MS"/>
          <w:u w:val="single"/>
        </w:rPr>
        <w:tab/>
      </w:r>
      <w:r w:rsidR="00153BC1">
        <w:rPr>
          <w:rFonts w:asciiTheme="minorHAnsi" w:eastAsia="Arial Unicode MS" w:hAnsiTheme="minorHAnsi" w:cs="Arial Unicode MS"/>
          <w:u w:val="single"/>
        </w:rPr>
        <w:tab/>
      </w:r>
      <w:r w:rsidR="00153BC1">
        <w:rPr>
          <w:rFonts w:asciiTheme="minorHAnsi" w:eastAsia="Arial Unicode MS" w:hAnsiTheme="minorHAnsi" w:cs="Arial Unicode MS"/>
          <w:u w:val="single"/>
        </w:rPr>
        <w:tab/>
      </w:r>
      <w:r w:rsidR="00153BC1">
        <w:rPr>
          <w:rFonts w:asciiTheme="minorHAnsi" w:eastAsia="Arial Unicode MS" w:hAnsiTheme="minorHAnsi" w:cs="Arial Unicode MS"/>
          <w:u w:val="single"/>
        </w:rPr>
        <w:tab/>
      </w:r>
      <w:r w:rsidR="00153BC1">
        <w:rPr>
          <w:rFonts w:asciiTheme="minorHAnsi" w:eastAsia="Arial Unicode MS" w:hAnsiTheme="minorHAnsi" w:cs="Arial Unicode MS"/>
          <w:u w:val="single"/>
        </w:rPr>
        <w:tab/>
      </w:r>
      <w:r w:rsidR="00153BC1">
        <w:rPr>
          <w:rFonts w:asciiTheme="minorHAnsi" w:eastAsia="Arial Unicode MS" w:hAnsiTheme="minorHAnsi" w:cs="Arial Unicode MS"/>
          <w:u w:val="single"/>
        </w:rPr>
        <w:tab/>
      </w:r>
    </w:p>
    <w:sectPr w:rsidR="002D67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56C6F"/>
    <w:multiLevelType w:val="multilevel"/>
    <w:tmpl w:val="4934E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C445AB"/>
    <w:multiLevelType w:val="multilevel"/>
    <w:tmpl w:val="EC9CE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8818A5"/>
    <w:multiLevelType w:val="multilevel"/>
    <w:tmpl w:val="5582C3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43E3A1B"/>
    <w:multiLevelType w:val="multilevel"/>
    <w:tmpl w:val="C4C69118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num w:numId="1" w16cid:durableId="1967814928">
    <w:abstractNumId w:val="1"/>
  </w:num>
  <w:num w:numId="2" w16cid:durableId="59058603">
    <w:abstractNumId w:val="3"/>
  </w:num>
  <w:num w:numId="3" w16cid:durableId="482622021">
    <w:abstractNumId w:val="0"/>
  </w:num>
  <w:num w:numId="4" w16cid:durableId="539783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79F"/>
    <w:rsid w:val="00153BC1"/>
    <w:rsid w:val="002D679F"/>
    <w:rsid w:val="0042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AAE19"/>
  <w15:docId w15:val="{F7A176A9-6AB3-BA40-8CAF-DC90C51F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伊藤璃音</cp:lastModifiedBy>
  <cp:revision>3</cp:revision>
  <dcterms:created xsi:type="dcterms:W3CDTF">2023-02-14T06:35:00Z</dcterms:created>
  <dcterms:modified xsi:type="dcterms:W3CDTF">2023-02-14T06:42:00Z</dcterms:modified>
</cp:coreProperties>
</file>