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5314" w14:textId="4B08000B" w:rsidR="00D35283" w:rsidRDefault="00473779" w:rsidP="00D352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RETROSPECTIVE REPORT</w:t>
      </w:r>
    </w:p>
    <w:tbl>
      <w:tblPr>
        <w:tblStyle w:val="Grigliatabell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35283" w14:paraId="4CD082C8" w14:textId="77777777" w:rsidTr="00D35283">
        <w:tc>
          <w:tcPr>
            <w:tcW w:w="1925" w:type="dxa"/>
          </w:tcPr>
          <w:p w14:paraId="03D9FE8E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Stop</w:t>
            </w: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 </w:t>
            </w:r>
          </w:p>
        </w:tc>
        <w:tc>
          <w:tcPr>
            <w:tcW w:w="1925" w:type="dxa"/>
          </w:tcPr>
          <w:p w14:paraId="5D0735E5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Less </w:t>
            </w:r>
          </w:p>
        </w:tc>
        <w:tc>
          <w:tcPr>
            <w:tcW w:w="1926" w:type="dxa"/>
          </w:tcPr>
          <w:p w14:paraId="78AB87C0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Keep</w:t>
            </w:r>
          </w:p>
        </w:tc>
        <w:tc>
          <w:tcPr>
            <w:tcW w:w="1926" w:type="dxa"/>
          </w:tcPr>
          <w:p w14:paraId="6783D0BA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More </w:t>
            </w:r>
          </w:p>
        </w:tc>
        <w:tc>
          <w:tcPr>
            <w:tcW w:w="1926" w:type="dxa"/>
          </w:tcPr>
          <w:p w14:paraId="46EB52B3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u w:val="single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Start </w:t>
            </w:r>
          </w:p>
        </w:tc>
      </w:tr>
      <w:tr w:rsidR="00D35283" w14:paraId="644DE53C" w14:textId="77777777" w:rsidTr="00D35283">
        <w:tc>
          <w:tcPr>
            <w:tcW w:w="1925" w:type="dxa"/>
          </w:tcPr>
          <w:p w14:paraId="7635FFC1" w14:textId="77777777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We should stop assigning work that consumes time beyond office hours because this iteratively exhausts team members and reduces the productivity in long run.</w:t>
            </w:r>
          </w:p>
          <w:p w14:paraId="10A18BCC" w14:textId="77777777" w:rsidR="00D35283" w:rsidRDefault="00D35283" w:rsidP="00D3528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5" w:type="dxa"/>
          </w:tcPr>
          <w:p w14:paraId="207CCE2E" w14:textId="77777777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 xml:space="preserve">We should reduce the </w:t>
            </w:r>
            <w:r>
              <w:rPr>
                <w:rFonts w:asciiTheme="minorHAnsi" w:hAnsiTheme="minorHAnsi" w:cstheme="minorHAnsi"/>
                <w:color w:val="333333"/>
                <w:lang w:val="en-US"/>
              </w:rPr>
              <w:t>number of meetings in a day</w:t>
            </w: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 xml:space="preserve"> because we are getting less time to work.</w:t>
            </w:r>
          </w:p>
          <w:p w14:paraId="6EFE6F9C" w14:textId="77777777" w:rsidR="00D35283" w:rsidRDefault="00D35283" w:rsidP="00D3528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320C96A7" w14:textId="77777777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We should keep on having short daily meetings</w:t>
            </w:r>
            <w:r>
              <w:rPr>
                <w:rFonts w:asciiTheme="minorHAnsi" w:hAnsiTheme="minorHAnsi" w:cstheme="minorHAnsi"/>
                <w:color w:val="333333"/>
                <w:lang w:val="en-US"/>
              </w:rPr>
              <w:t>.</w:t>
            </w:r>
          </w:p>
          <w:p w14:paraId="27FC5C90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1777B644" w14:textId="77777777" w:rsidR="00D35283" w:rsidRDefault="00D35283" w:rsidP="00D35283">
            <w:pPr>
              <w:rPr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Focus the </w:t>
            </w:r>
            <w:r w:rsidRPr="0001676F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communication between team members in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face-to-face </w:t>
            </w:r>
            <w:r w:rsidRPr="0001676F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>meeting times rather than via chat.</w:t>
            </w:r>
          </w:p>
        </w:tc>
        <w:tc>
          <w:tcPr>
            <w:tcW w:w="1926" w:type="dxa"/>
          </w:tcPr>
          <w:p w14:paraId="6697F9C9" w14:textId="77777777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A social interaction meeting with colleagues as it releases the stress, makes us happy and motivates team members.</w:t>
            </w:r>
          </w:p>
          <w:p w14:paraId="6F567EDD" w14:textId="77777777" w:rsidR="00D35283" w:rsidRDefault="00D35283" w:rsidP="00D35283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35283" w14:paraId="293AACE8" w14:textId="77777777" w:rsidTr="00D35283">
        <w:tc>
          <w:tcPr>
            <w:tcW w:w="1925" w:type="dxa"/>
          </w:tcPr>
          <w:p w14:paraId="1B601FDE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5" w:type="dxa"/>
          </w:tcPr>
          <w:p w14:paraId="51B33ECB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647CE5F5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268EDDA5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  <w:r w:rsidRPr="00473779">
              <w:rPr>
                <w:rFonts w:cstheme="minorHAnsi"/>
                <w:color w:val="333333"/>
                <w:lang w:val="en-US"/>
              </w:rPr>
              <w:t xml:space="preserve">If someone gets stuck over a task, then inform the </w:t>
            </w:r>
            <w:r>
              <w:rPr>
                <w:rFonts w:cstheme="minorHAnsi"/>
                <w:color w:val="333333"/>
                <w:lang w:val="en-US"/>
              </w:rPr>
              <w:t>others</w:t>
            </w:r>
            <w:r w:rsidRPr="00473779">
              <w:rPr>
                <w:rFonts w:cstheme="minorHAnsi"/>
                <w:color w:val="333333"/>
                <w:lang w:val="en-US"/>
              </w:rPr>
              <w:t xml:space="preserve"> after a threshold to arrange help quickly.</w:t>
            </w:r>
          </w:p>
        </w:tc>
        <w:tc>
          <w:tcPr>
            <w:tcW w:w="1926" w:type="dxa"/>
          </w:tcPr>
          <w:p w14:paraId="51D9BD29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DCAFCE3" w14:textId="77777777" w:rsidR="00D35283" w:rsidRDefault="00D35283" w:rsidP="00D35283">
      <w:pPr>
        <w:rPr>
          <w:b/>
          <w:bCs/>
          <w:sz w:val="32"/>
          <w:szCs w:val="32"/>
        </w:rPr>
      </w:pPr>
    </w:p>
    <w:p w14:paraId="4E2F8F16" w14:textId="1BE82978" w:rsidR="00473779" w:rsidRDefault="00D35283" w:rsidP="00D352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</w:t>
      </w:r>
      <w:r>
        <w:rPr>
          <w:b/>
          <w:bCs/>
          <w:sz w:val="32"/>
          <w:szCs w:val="32"/>
        </w:rPr>
        <w:t xml:space="preserve"> RETROSPECTIVE REPORT</w:t>
      </w:r>
    </w:p>
    <w:tbl>
      <w:tblPr>
        <w:tblStyle w:val="Grigliatabell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35283" w14:paraId="7729825F" w14:textId="77777777" w:rsidTr="002B0964">
        <w:tc>
          <w:tcPr>
            <w:tcW w:w="1925" w:type="dxa"/>
          </w:tcPr>
          <w:p w14:paraId="6C5FC9D1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Stop</w:t>
            </w: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 </w:t>
            </w:r>
          </w:p>
        </w:tc>
        <w:tc>
          <w:tcPr>
            <w:tcW w:w="1925" w:type="dxa"/>
          </w:tcPr>
          <w:p w14:paraId="31CE4D50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Less </w:t>
            </w:r>
          </w:p>
        </w:tc>
        <w:tc>
          <w:tcPr>
            <w:tcW w:w="1926" w:type="dxa"/>
          </w:tcPr>
          <w:p w14:paraId="5278CF9A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Keep</w:t>
            </w:r>
          </w:p>
        </w:tc>
        <w:tc>
          <w:tcPr>
            <w:tcW w:w="1926" w:type="dxa"/>
          </w:tcPr>
          <w:p w14:paraId="7FC1231B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More </w:t>
            </w:r>
          </w:p>
        </w:tc>
        <w:tc>
          <w:tcPr>
            <w:tcW w:w="1926" w:type="dxa"/>
          </w:tcPr>
          <w:p w14:paraId="2F6CACAF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u w:val="single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Start </w:t>
            </w:r>
          </w:p>
        </w:tc>
      </w:tr>
      <w:tr w:rsidR="00D35283" w14:paraId="77DA3C3E" w14:textId="77777777" w:rsidTr="002B0964">
        <w:tc>
          <w:tcPr>
            <w:tcW w:w="1925" w:type="dxa"/>
          </w:tcPr>
          <w:p w14:paraId="32917020" w14:textId="63772DB5" w:rsidR="00D35283" w:rsidRPr="003B195D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2E3A808" w14:textId="7CDC2BA8" w:rsidR="00D35283" w:rsidRPr="003B195D" w:rsidRDefault="00423A1E" w:rsidP="003B195D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other members for start our work.</w:t>
            </w:r>
          </w:p>
        </w:tc>
        <w:tc>
          <w:tcPr>
            <w:tcW w:w="1926" w:type="dxa"/>
          </w:tcPr>
          <w:p w14:paraId="62B2186A" w14:textId="77777777" w:rsidR="00D35283" w:rsidRPr="00473779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We should keep on having short daily meetings</w:t>
            </w:r>
            <w:r>
              <w:rPr>
                <w:rFonts w:asciiTheme="minorHAnsi" w:hAnsiTheme="minorHAnsi" w:cstheme="minorHAnsi"/>
                <w:color w:val="333333"/>
                <w:lang w:val="en-US"/>
              </w:rPr>
              <w:t>.</w:t>
            </w:r>
          </w:p>
          <w:p w14:paraId="655F8EB8" w14:textId="77777777" w:rsidR="00D35283" w:rsidRDefault="00D35283" w:rsidP="002B096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1DF31E7C" w14:textId="0767912E" w:rsidR="00D35283" w:rsidRDefault="00D35283" w:rsidP="002B0964">
            <w:pPr>
              <w:rPr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>We have to work longer on our</w:t>
            </w:r>
            <w:r w:rsidR="003B195D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 problems with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 project </w:t>
            </w:r>
            <w:r w:rsidR="003B195D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>before asking other members for help.</w:t>
            </w:r>
          </w:p>
        </w:tc>
        <w:tc>
          <w:tcPr>
            <w:tcW w:w="1926" w:type="dxa"/>
          </w:tcPr>
          <w:p w14:paraId="7E3950B5" w14:textId="77777777" w:rsidR="00D35283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b/>
                <w:bCs/>
                <w:sz w:val="32"/>
                <w:szCs w:val="32"/>
              </w:rPr>
            </w:pPr>
          </w:p>
        </w:tc>
      </w:tr>
      <w:tr w:rsidR="00D35283" w14:paraId="75B3FAC6" w14:textId="77777777" w:rsidTr="002B0964">
        <w:tc>
          <w:tcPr>
            <w:tcW w:w="1925" w:type="dxa"/>
          </w:tcPr>
          <w:p w14:paraId="0A46068B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5" w:type="dxa"/>
          </w:tcPr>
          <w:p w14:paraId="1F8E4994" w14:textId="4CA13318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 xml:space="preserve"> </w:t>
            </w:r>
          </w:p>
          <w:p w14:paraId="3B75CB41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31033E67" w14:textId="78E5A23E" w:rsidR="00D35283" w:rsidRPr="003B195D" w:rsidRDefault="00423A1E" w:rsidP="003B195D">
            <w:r>
              <w:t>Continue to use via chat communication only when we aren’t able to see each other</w:t>
            </w:r>
            <w:r w:rsidR="00E31DF9">
              <w:t xml:space="preserve"> face-to-face or via call</w:t>
            </w:r>
            <w:r>
              <w:t>.</w:t>
            </w:r>
          </w:p>
        </w:tc>
        <w:tc>
          <w:tcPr>
            <w:tcW w:w="1926" w:type="dxa"/>
          </w:tcPr>
          <w:p w14:paraId="647DBB53" w14:textId="79726155" w:rsidR="00D35283" w:rsidRDefault="00D35283" w:rsidP="003B195D">
            <w:pPr>
              <w:pStyle w:val="NormaleWeb"/>
              <w:shd w:val="clear" w:color="auto" w:fill="FFFFFF"/>
              <w:spacing w:before="0" w:beforeAutospacing="0" w:after="180" w:afterAutospacing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46884B0D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348BA5AE" w14:textId="77777777" w:rsidR="00D35283" w:rsidRPr="00D35283" w:rsidRDefault="00D35283" w:rsidP="00D35283">
      <w:pPr>
        <w:jc w:val="center"/>
        <w:rPr>
          <w:b/>
          <w:bCs/>
          <w:sz w:val="32"/>
          <w:szCs w:val="32"/>
        </w:rPr>
      </w:pPr>
    </w:p>
    <w:sectPr w:rsidR="00D35283" w:rsidRPr="00D352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8"/>
    <w:rsid w:val="0001676F"/>
    <w:rsid w:val="000D7AA2"/>
    <w:rsid w:val="003B195D"/>
    <w:rsid w:val="00423A1E"/>
    <w:rsid w:val="00473779"/>
    <w:rsid w:val="005852F9"/>
    <w:rsid w:val="007070A6"/>
    <w:rsid w:val="00D35283"/>
    <w:rsid w:val="00D352B8"/>
    <w:rsid w:val="00E3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93F0"/>
  <w15:chartTrackingRefBased/>
  <w15:docId w15:val="{6D3C7996-2BC3-4AD5-A777-6D014287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7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73779"/>
    <w:rPr>
      <w:b/>
      <w:bCs/>
    </w:rPr>
  </w:style>
  <w:style w:type="table" w:styleId="Grigliatabella">
    <w:name w:val="Table Grid"/>
    <w:basedOn w:val="Tabellanormale"/>
    <w:uiPriority w:val="39"/>
    <w:rsid w:val="000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Gaetano Guarino</cp:lastModifiedBy>
  <cp:revision>5</cp:revision>
  <dcterms:created xsi:type="dcterms:W3CDTF">2022-11-27T14:11:00Z</dcterms:created>
  <dcterms:modified xsi:type="dcterms:W3CDTF">2022-12-04T17:01:00Z</dcterms:modified>
</cp:coreProperties>
</file>