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36B9F" w14:textId="58D0E964" w:rsidR="00546408" w:rsidRDefault="00546408">
      <w:pPr>
        <w:spacing w:before="120" w:after="120"/>
      </w:pPr>
    </w:p>
    <w:p w14:paraId="14F47287" w14:textId="61969012" w:rsidR="00546408" w:rsidRPr="00306490" w:rsidRDefault="00000000" w:rsidP="00306490">
      <w:pPr>
        <w:spacing w:before="120" w:after="120" w:line="336" w:lineRule="auto"/>
        <w:jc w:val="center"/>
        <w:rPr>
          <w:sz w:val="40"/>
          <w:szCs w:val="40"/>
        </w:rPr>
      </w:pPr>
      <w:r>
        <w:rPr>
          <w:rFonts w:ascii="Roboto Bold" w:eastAsia="Roboto Bold" w:hAnsi="Roboto Bold" w:cs="Roboto Bold"/>
          <w:b/>
          <w:bCs/>
          <w:color w:val="000000"/>
          <w:sz w:val="40"/>
          <w:szCs w:val="40"/>
        </w:rPr>
        <w:t>Diagnostic Report</w:t>
      </w:r>
    </w:p>
    <w:tbl>
      <w:tblPr>
        <w:tblW w:w="9030" w:type="dxa"/>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4A0" w:firstRow="1" w:lastRow="0" w:firstColumn="1" w:lastColumn="0" w:noHBand="0" w:noVBand="1"/>
      </w:tblPr>
      <w:tblGrid>
        <w:gridCol w:w="1800"/>
        <w:gridCol w:w="7230"/>
      </w:tblGrid>
      <w:tr w:rsidR="00546408" w14:paraId="6BFD440B" w14:textId="77777777" w:rsidTr="0040635E">
        <w:tblPrEx>
          <w:tblCellMar>
            <w:top w:w="0" w:type="dxa"/>
            <w:bottom w:w="0" w:type="dxa"/>
          </w:tblCellMar>
        </w:tblPrEx>
        <w:trPr>
          <w:trHeight w:val="549"/>
        </w:trPr>
        <w:tc>
          <w:tcPr>
            <w:tcW w:w="1800" w:type="dxa"/>
            <w:shd w:val="clear" w:color="auto" w:fill="FF0000"/>
            <w:tcMar>
              <w:top w:w="150" w:type="dxa"/>
              <w:left w:w="150" w:type="dxa"/>
              <w:bottom w:w="150" w:type="dxa"/>
              <w:right w:w="150" w:type="dxa"/>
            </w:tcMar>
          </w:tcPr>
          <w:p w14:paraId="00DA6EA0" w14:textId="77777777" w:rsidR="00546408" w:rsidRDefault="00000000">
            <w:pPr>
              <w:spacing w:before="120" w:after="120" w:line="336" w:lineRule="auto"/>
            </w:pPr>
            <w:r>
              <w:rPr>
                <w:rFonts w:ascii="Roboto Bold" w:eastAsia="Roboto Bold" w:hAnsi="Roboto Bold" w:cs="Roboto Bold"/>
                <w:b/>
                <w:bCs/>
                <w:color w:val="FFFFFF"/>
              </w:rPr>
              <w:t xml:space="preserve">Report Title </w:t>
            </w:r>
          </w:p>
        </w:tc>
        <w:tc>
          <w:tcPr>
            <w:tcW w:w="7230" w:type="dxa"/>
            <w:tcMar>
              <w:top w:w="150" w:type="dxa"/>
              <w:left w:w="150" w:type="dxa"/>
              <w:bottom w:w="150" w:type="dxa"/>
              <w:right w:w="150" w:type="dxa"/>
            </w:tcMar>
          </w:tcPr>
          <w:p w14:paraId="56D2B1D6" w14:textId="77777777" w:rsidR="00546408" w:rsidRDefault="00000000">
            <w:pPr>
              <w:spacing w:before="120" w:after="120" w:line="336" w:lineRule="auto"/>
            </w:pPr>
            <w:r>
              <w:rPr>
                <w:rFonts w:ascii="Cadiz" w:eastAsia="Cadiz" w:hAnsi="Cadiz" w:cs="Cadiz"/>
                <w:color w:val="000000"/>
              </w:rPr>
              <w:t>Finding the Lag: A Plain-Language Look at the Robotic Arm’s Response Times</w:t>
            </w:r>
          </w:p>
        </w:tc>
      </w:tr>
      <w:tr w:rsidR="00546408" w14:paraId="45D3F6E1" w14:textId="77777777" w:rsidTr="0040635E">
        <w:tblPrEx>
          <w:tblCellMar>
            <w:top w:w="0" w:type="dxa"/>
            <w:bottom w:w="0" w:type="dxa"/>
          </w:tblCellMar>
        </w:tblPrEx>
        <w:tc>
          <w:tcPr>
            <w:tcW w:w="1800" w:type="dxa"/>
            <w:shd w:val="clear" w:color="auto" w:fill="FF0000"/>
            <w:tcMar>
              <w:top w:w="150" w:type="dxa"/>
              <w:left w:w="150" w:type="dxa"/>
              <w:bottom w:w="150" w:type="dxa"/>
              <w:right w:w="150" w:type="dxa"/>
            </w:tcMar>
          </w:tcPr>
          <w:p w14:paraId="6E28557A" w14:textId="77777777" w:rsidR="00546408" w:rsidRDefault="00000000">
            <w:pPr>
              <w:spacing w:before="120" w:after="120" w:line="336" w:lineRule="auto"/>
            </w:pPr>
            <w:r>
              <w:rPr>
                <w:rFonts w:ascii="Roboto Bold" w:eastAsia="Roboto Bold" w:hAnsi="Roboto Bold" w:cs="Roboto Bold"/>
                <w:b/>
                <w:bCs/>
                <w:color w:val="FFFFFF"/>
              </w:rPr>
              <w:t xml:space="preserve">Name  </w:t>
            </w:r>
          </w:p>
        </w:tc>
        <w:tc>
          <w:tcPr>
            <w:tcW w:w="7230" w:type="dxa"/>
            <w:tcMar>
              <w:top w:w="150" w:type="dxa"/>
              <w:left w:w="150" w:type="dxa"/>
              <w:bottom w:w="150" w:type="dxa"/>
              <w:right w:w="150" w:type="dxa"/>
            </w:tcMar>
          </w:tcPr>
          <w:p w14:paraId="1C641059" w14:textId="77777777" w:rsidR="00546408" w:rsidRDefault="00000000">
            <w:pPr>
              <w:spacing w:before="120" w:after="120" w:line="336" w:lineRule="auto"/>
            </w:pPr>
            <w:r>
              <w:rPr>
                <w:rFonts w:ascii="Cadiz" w:eastAsia="Cadiz" w:hAnsi="Cadiz" w:cs="Cadiz"/>
                <w:color w:val="000000"/>
              </w:rPr>
              <w:t>Ossama Barko</w:t>
            </w:r>
          </w:p>
        </w:tc>
      </w:tr>
      <w:tr w:rsidR="00546408" w14:paraId="6EC0C364" w14:textId="77777777" w:rsidTr="0040635E">
        <w:tblPrEx>
          <w:tblCellMar>
            <w:top w:w="0" w:type="dxa"/>
            <w:bottom w:w="0" w:type="dxa"/>
          </w:tblCellMar>
        </w:tblPrEx>
        <w:trPr>
          <w:trHeight w:val="207"/>
        </w:trPr>
        <w:tc>
          <w:tcPr>
            <w:tcW w:w="1800" w:type="dxa"/>
            <w:shd w:val="clear" w:color="auto" w:fill="FF0000"/>
            <w:tcMar>
              <w:top w:w="150" w:type="dxa"/>
              <w:left w:w="150" w:type="dxa"/>
              <w:bottom w:w="150" w:type="dxa"/>
              <w:right w:w="150" w:type="dxa"/>
            </w:tcMar>
          </w:tcPr>
          <w:p w14:paraId="6FB2F9B1" w14:textId="77777777" w:rsidR="00546408" w:rsidRDefault="00000000">
            <w:pPr>
              <w:spacing w:before="120" w:after="120" w:line="336" w:lineRule="auto"/>
            </w:pPr>
            <w:r>
              <w:rPr>
                <w:rFonts w:ascii="Roboto Bold" w:eastAsia="Roboto Bold" w:hAnsi="Roboto Bold" w:cs="Roboto Bold"/>
                <w:b/>
                <w:bCs/>
                <w:color w:val="FFFFFF"/>
              </w:rPr>
              <w:t xml:space="preserve">Date </w:t>
            </w:r>
          </w:p>
        </w:tc>
        <w:tc>
          <w:tcPr>
            <w:tcW w:w="7230" w:type="dxa"/>
            <w:tcMar>
              <w:top w:w="150" w:type="dxa"/>
              <w:left w:w="150" w:type="dxa"/>
              <w:bottom w:w="150" w:type="dxa"/>
              <w:right w:w="150" w:type="dxa"/>
            </w:tcMar>
          </w:tcPr>
          <w:p w14:paraId="4021E0FB" w14:textId="77777777" w:rsidR="00546408" w:rsidRDefault="00000000">
            <w:pPr>
              <w:spacing w:before="120" w:after="120" w:line="336" w:lineRule="auto"/>
            </w:pPr>
            <w:r>
              <w:rPr>
                <w:rFonts w:ascii="Cadiz" w:eastAsia="Cadiz" w:hAnsi="Cadiz" w:cs="Cadiz"/>
                <w:color w:val="000000"/>
              </w:rPr>
              <w:t>3 October 2026</w:t>
            </w:r>
          </w:p>
        </w:tc>
      </w:tr>
      <w:tr w:rsidR="00546408" w14:paraId="49C609AB" w14:textId="77777777" w:rsidTr="0040635E">
        <w:tblPrEx>
          <w:tblCellMar>
            <w:top w:w="0" w:type="dxa"/>
            <w:bottom w:w="0" w:type="dxa"/>
          </w:tblCellMar>
        </w:tblPrEx>
        <w:trPr>
          <w:trHeight w:val="20"/>
        </w:trPr>
        <w:tc>
          <w:tcPr>
            <w:tcW w:w="1800" w:type="dxa"/>
            <w:shd w:val="clear" w:color="auto" w:fill="FF0000"/>
            <w:tcMar>
              <w:top w:w="150" w:type="dxa"/>
              <w:left w:w="150" w:type="dxa"/>
              <w:bottom w:w="150" w:type="dxa"/>
              <w:right w:w="150" w:type="dxa"/>
            </w:tcMar>
          </w:tcPr>
          <w:p w14:paraId="7414B4BB" w14:textId="77777777" w:rsidR="00546408" w:rsidRDefault="00000000">
            <w:pPr>
              <w:spacing w:before="120" w:after="120" w:line="336" w:lineRule="auto"/>
            </w:pPr>
            <w:r>
              <w:rPr>
                <w:rFonts w:ascii="Roboto Bold" w:eastAsia="Roboto Bold" w:hAnsi="Roboto Bold" w:cs="Roboto Bold"/>
                <w:b/>
                <w:bCs/>
                <w:color w:val="FFFFFF"/>
              </w:rPr>
              <w:t xml:space="preserve">Ticket ID </w:t>
            </w:r>
          </w:p>
        </w:tc>
        <w:tc>
          <w:tcPr>
            <w:tcW w:w="7230" w:type="dxa"/>
            <w:tcMar>
              <w:top w:w="150" w:type="dxa"/>
              <w:left w:w="150" w:type="dxa"/>
              <w:bottom w:w="150" w:type="dxa"/>
              <w:right w:w="150" w:type="dxa"/>
            </w:tcMar>
          </w:tcPr>
          <w:p w14:paraId="59666F3B" w14:textId="77777777" w:rsidR="00546408" w:rsidRDefault="00000000">
            <w:pPr>
              <w:spacing w:before="120" w:after="120" w:line="336" w:lineRule="auto"/>
            </w:pPr>
            <w:r>
              <w:rPr>
                <w:rFonts w:ascii="Cadiz" w:eastAsia="Cadiz" w:hAnsi="Cadiz" w:cs="Cadiz"/>
                <w:color w:val="000000"/>
              </w:rPr>
              <w:t>#2437</w:t>
            </w:r>
          </w:p>
        </w:tc>
      </w:tr>
    </w:tbl>
    <w:p w14:paraId="4D6DB9CA" w14:textId="77777777" w:rsidR="00546408" w:rsidRDefault="00000000">
      <w:pPr>
        <w:spacing w:before="120" w:after="120" w:line="336" w:lineRule="auto"/>
      </w:pPr>
      <w:r>
        <w:rPr>
          <w:rFonts w:ascii="Roboto Bold" w:eastAsia="Roboto Bold" w:hAnsi="Roboto Bold" w:cs="Roboto Bold"/>
          <w:b/>
          <w:bCs/>
          <w:color w:val="000000"/>
        </w:rPr>
        <w:t xml:space="preserve"> </w:t>
      </w:r>
    </w:p>
    <w:p w14:paraId="057D5DF7" w14:textId="77777777" w:rsidR="00546408" w:rsidRDefault="00000000">
      <w:pPr>
        <w:spacing w:before="120" w:after="120" w:line="336" w:lineRule="auto"/>
      </w:pPr>
      <w:r>
        <w:rPr>
          <w:rFonts w:ascii="Roboto Bold" w:eastAsia="Roboto Bold" w:hAnsi="Roboto Bold" w:cs="Roboto Bold"/>
          <w:b/>
          <w:bCs/>
          <w:color w:val="000000"/>
          <w:sz w:val="30"/>
          <w:szCs w:val="30"/>
        </w:rPr>
        <w:t xml:space="preserve">Executive Summary </w:t>
      </w:r>
    </w:p>
    <w:p w14:paraId="358A8F91" w14:textId="77777777" w:rsidR="00546408" w:rsidRPr="00306490" w:rsidRDefault="00000000">
      <w:pPr>
        <w:numPr>
          <w:ilvl w:val="0"/>
          <w:numId w:val="1"/>
        </w:numPr>
        <w:spacing w:after="0" w:line="336" w:lineRule="auto"/>
        <w:rPr>
          <w:sz w:val="22"/>
          <w:szCs w:val="22"/>
        </w:rPr>
      </w:pPr>
      <w:r>
        <w:rPr>
          <w:rFonts w:ascii="Roboto Bold" w:eastAsia="Roboto Bold" w:hAnsi="Roboto Bold" w:cs="Roboto Bold"/>
          <w:b/>
          <w:bCs/>
          <w:color w:val="000000"/>
          <w:sz w:val="22"/>
          <w:szCs w:val="22"/>
        </w:rPr>
        <w:t xml:space="preserve">Purpose: </w:t>
      </w:r>
      <w:r>
        <w:rPr>
          <w:rFonts w:ascii="Roboto" w:eastAsia="Roboto" w:hAnsi="Roboto" w:cs="Roboto"/>
          <w:color w:val="000000"/>
          <w:sz w:val="22"/>
          <w:szCs w:val="22"/>
        </w:rPr>
        <w:t>This report explains how I looked into slow responses from the robotic arm’s control commands, what I found, and what I would do next. I have tried to write it so that engineers and non-engineers can both follow it.</w:t>
      </w:r>
      <w:r>
        <w:rPr>
          <w:rFonts w:ascii="Roboto Bold" w:eastAsia="Roboto Bold" w:hAnsi="Roboto Bold" w:cs="Roboto Bold"/>
          <w:b/>
          <w:bCs/>
          <w:color w:val="000000"/>
          <w:sz w:val="22"/>
          <w:szCs w:val="22"/>
        </w:rPr>
        <w:t xml:space="preserve"> </w:t>
      </w:r>
    </w:p>
    <w:p w14:paraId="1FB2886B" w14:textId="7785BABD" w:rsidR="00546408" w:rsidRDefault="00000000">
      <w:pPr>
        <w:numPr>
          <w:ilvl w:val="0"/>
          <w:numId w:val="1"/>
        </w:numPr>
        <w:spacing w:after="0" w:line="336" w:lineRule="auto"/>
      </w:pPr>
      <w:r>
        <w:rPr>
          <w:rFonts w:ascii="Roboto Bold" w:eastAsia="Roboto Bold" w:hAnsi="Roboto Bold" w:cs="Roboto Bold"/>
          <w:b/>
          <w:bCs/>
          <w:color w:val="000000"/>
          <w:sz w:val="22"/>
          <w:szCs w:val="22"/>
        </w:rPr>
        <w:t xml:space="preserve">Key Findings: </w:t>
      </w:r>
      <w:r>
        <w:rPr>
          <w:rFonts w:ascii="Roboto" w:eastAsia="Roboto" w:hAnsi="Roboto" w:cs="Roboto"/>
          <w:color w:val="000000"/>
          <w:sz w:val="22"/>
          <w:szCs w:val="22"/>
        </w:rPr>
        <w:t>All three commands (move_arm, rotate_joint and adjust_grip) responded close to, or faster than, their expected times. rotate_joint was the slowest at 0.15 seconds, so it was my main focus. A simulated 20% optimization brought it down to about 0.12 seconds and moved move_arm from just over its target to comfortably under it.</w:t>
      </w:r>
      <w:r>
        <w:rPr>
          <w:rFonts w:ascii="Roboto" w:eastAsia="Roboto" w:hAnsi="Roboto" w:cs="Roboto"/>
          <w:color w:val="000000"/>
        </w:rPr>
        <w:br/>
        <w:t xml:space="preserve"> </w:t>
      </w:r>
    </w:p>
    <w:p w14:paraId="1F282313" w14:textId="77777777" w:rsidR="00546408" w:rsidRDefault="00000000">
      <w:pPr>
        <w:spacing w:before="120" w:after="120" w:line="336" w:lineRule="auto"/>
      </w:pPr>
      <w:r>
        <w:rPr>
          <w:rFonts w:ascii="Roboto Bold" w:eastAsia="Roboto Bold" w:hAnsi="Roboto Bold" w:cs="Roboto Bold"/>
          <w:b/>
          <w:bCs/>
          <w:color w:val="000000"/>
          <w:sz w:val="30"/>
          <w:szCs w:val="30"/>
        </w:rPr>
        <w:t xml:space="preserve">Issue Description </w:t>
      </w:r>
    </w:p>
    <w:p w14:paraId="61D65E33" w14:textId="77777777" w:rsidR="00546408" w:rsidRPr="00306490" w:rsidRDefault="00000000">
      <w:pPr>
        <w:numPr>
          <w:ilvl w:val="0"/>
          <w:numId w:val="2"/>
        </w:numPr>
        <w:spacing w:after="0" w:line="336" w:lineRule="auto"/>
        <w:rPr>
          <w:sz w:val="22"/>
          <w:szCs w:val="22"/>
        </w:rPr>
      </w:pPr>
      <w:r>
        <w:rPr>
          <w:rFonts w:ascii="Roboto Bold" w:eastAsia="Roboto Bold" w:hAnsi="Roboto Bold" w:cs="Roboto Bold"/>
          <w:b/>
          <w:bCs/>
          <w:color w:val="000000"/>
          <w:sz w:val="22"/>
          <w:szCs w:val="22"/>
        </w:rPr>
        <w:t xml:space="preserve">Problem Statement: </w:t>
      </w:r>
      <w:r>
        <w:rPr>
          <w:rFonts w:ascii="Roboto" w:eastAsia="Roboto" w:hAnsi="Roboto" w:cs="Roboto"/>
          <w:color w:val="000000"/>
          <w:sz w:val="22"/>
          <w:szCs w:val="22"/>
        </w:rPr>
        <w:t xml:space="preserve">Delays were reported in the robotic arm’s control system, and the rotate_joint command was flagged as the main concern (Ticket #2437).</w:t>
      </w:r>
    </w:p>
    <w:p w14:paraId="77E8C39C" w14:textId="77777777" w:rsidR="00546408" w:rsidRPr="00306490" w:rsidRDefault="00000000">
      <w:pPr>
        <w:numPr>
          <w:ilvl w:val="0"/>
          <w:numId w:val="2"/>
        </w:numPr>
        <w:spacing w:after="0" w:line="336" w:lineRule="auto"/>
        <w:rPr>
          <w:sz w:val="22"/>
          <w:szCs w:val="22"/>
        </w:rPr>
      </w:pPr>
      <w:r>
        <w:rPr>
          <w:rFonts w:ascii="Roboto Bold" w:eastAsia="Roboto Bold" w:hAnsi="Roboto Bold" w:cs="Roboto Bold"/>
          <w:b/>
          <w:bCs/>
          <w:color w:val="000000"/>
          <w:sz w:val="22"/>
          <w:szCs w:val="22"/>
        </w:rPr>
        <w:t xml:space="preserve">Symptoms and Impact: </w:t>
      </w:r>
      <w:r>
        <w:rPr>
          <w:rFonts w:ascii="Roboto" w:eastAsia="Roboto" w:hAnsi="Roboto" w:cs="Roboto"/>
          <w:color w:val="000000"/>
          <w:sz w:val="22"/>
          <w:szCs w:val="22"/>
        </w:rPr>
        <w:t>When a command responds late, the arm reacts a fraction of a second behind the surgeon’s input. In surgery, even small lags can make movements feel less precise, force the surgeon to compensate, and, in the worst case, affect patient safety. In my tests the measured times were within or very close to their targets, so the immediate risk looks low, but small delays can add up across many commands and are worth tracking.</w:t>
      </w:r>
      <w:r>
        <w:rPr>
          <w:rFonts w:ascii="Roboto Bold" w:eastAsia="Roboto Bold" w:hAnsi="Roboto Bold" w:cs="Roboto Bold"/>
          <w:b/>
          <w:bCs/>
          <w:color w:val="000000"/>
          <w:sz w:val="22"/>
          <w:szCs w:val="22"/>
        </w:rPr>
        <w:t xml:space="preserve"> </w:t>
      </w:r>
    </w:p>
    <w:p w14:paraId="37A525E4" w14:textId="77777777" w:rsidR="00546408" w:rsidRPr="00306490" w:rsidRDefault="00000000">
      <w:pPr>
        <w:numPr>
          <w:ilvl w:val="0"/>
          <w:numId w:val="2"/>
        </w:numPr>
        <w:spacing w:after="0" w:line="336" w:lineRule="auto"/>
        <w:rPr>
          <w:sz w:val="22"/>
          <w:szCs w:val="22"/>
        </w:rPr>
      </w:pPr>
      <w:r>
        <w:rPr>
          <w:rFonts w:ascii="Roboto Bold" w:eastAsia="Roboto Bold" w:hAnsi="Roboto Bold" w:cs="Roboto Bold"/>
          <w:b/>
          <w:bCs/>
          <w:color w:val="000000"/>
          <w:sz w:val="22"/>
          <w:szCs w:val="22"/>
        </w:rPr>
        <w:t xml:space="preserve">Client Information: </w:t>
      </w:r>
    </w:p>
    <w:p w14:paraId="55AB7D29" w14:textId="77777777" w:rsidR="00546408" w:rsidRPr="00306490" w:rsidRDefault="00000000">
      <w:pPr>
        <w:numPr>
          <w:ilvl w:val="1"/>
          <w:numId w:val="2"/>
        </w:numPr>
        <w:spacing w:after="0" w:line="336" w:lineRule="auto"/>
        <w:rPr>
          <w:sz w:val="22"/>
          <w:szCs w:val="22"/>
        </w:rPr>
      </w:pPr>
      <w:r>
        <w:rPr>
          <w:rFonts w:ascii="Roboto Bold" w:eastAsia="Roboto Bold" w:hAnsi="Roboto Bold" w:cs="Roboto Bold"/>
          <w:b/>
          <w:bCs/>
          <w:color w:val="000000"/>
          <w:sz w:val="22"/>
          <w:szCs w:val="22"/>
        </w:rPr>
        <w:t xml:space="preserve">Hospital Name: </w:t>
      </w:r>
      <w:r>
        <w:rPr>
          <w:rFonts w:ascii="Roboto" w:eastAsia="Roboto" w:hAnsi="Roboto" w:cs="Roboto"/>
          <w:color w:val="000000"/>
          <w:sz w:val="22"/>
          <w:szCs w:val="22"/>
        </w:rPr>
        <w:t>[To be added from Ticket #2437]</w:t>
      </w:r>
    </w:p>
    <w:p w14:paraId="2EED65DD" w14:textId="77777777" w:rsidR="00546408" w:rsidRPr="00306490" w:rsidRDefault="00000000">
      <w:pPr>
        <w:numPr>
          <w:ilvl w:val="1"/>
          <w:numId w:val="2"/>
        </w:numPr>
        <w:spacing w:after="0" w:line="336" w:lineRule="auto"/>
        <w:rPr>
          <w:sz w:val="22"/>
          <w:szCs w:val="22"/>
        </w:rPr>
      </w:pPr>
      <w:r>
        <w:rPr>
          <w:rFonts w:ascii="Roboto Bold" w:eastAsia="Roboto Bold" w:hAnsi="Roboto Bold" w:cs="Roboto Bold"/>
          <w:b/>
          <w:bCs/>
          <w:color w:val="000000"/>
          <w:sz w:val="22"/>
          <w:szCs w:val="22"/>
        </w:rPr>
        <w:t xml:space="preserve">Location: </w:t>
      </w:r>
      <w:r>
        <w:rPr>
          <w:rFonts w:ascii="Roboto" w:eastAsia="Roboto" w:hAnsi="Roboto" w:cs="Roboto"/>
          <w:color w:val="000000"/>
          <w:sz w:val="22"/>
          <w:szCs w:val="22"/>
        </w:rPr>
        <w:t>[To be added from Ticket #2437]</w:t>
      </w:r>
    </w:p>
    <w:p w14:paraId="64698C33" w14:textId="77777777" w:rsidR="00546408" w:rsidRPr="00306490" w:rsidRDefault="00000000">
      <w:pPr>
        <w:numPr>
          <w:ilvl w:val="1"/>
          <w:numId w:val="2"/>
        </w:numPr>
        <w:spacing w:after="0" w:line="336" w:lineRule="auto"/>
        <w:rPr>
          <w:sz w:val="22"/>
          <w:szCs w:val="22"/>
        </w:rPr>
      </w:pPr>
      <w:r>
        <w:rPr>
          <w:rFonts w:ascii="Roboto Bold" w:eastAsia="Roboto Bold" w:hAnsi="Roboto Bold" w:cs="Roboto Bold"/>
          <w:b/>
          <w:bCs/>
          <w:color w:val="000000"/>
          <w:sz w:val="22"/>
          <w:szCs w:val="22"/>
        </w:rPr>
        <w:t xml:space="preserve">Reported By: </w:t>
      </w:r>
      <w:r>
        <w:rPr>
          <w:rFonts w:ascii="Roboto" w:eastAsia="Roboto" w:hAnsi="Roboto" w:cs="Roboto"/>
          <w:color w:val="000000"/>
          <w:sz w:val="22"/>
          <w:szCs w:val="22"/>
        </w:rPr>
        <w:t>[To be added from Ticket #2437]</w:t>
      </w:r>
    </w:p>
    <w:p w14:paraId="78BC6821" w14:textId="77777777" w:rsidR="00306490" w:rsidRDefault="00306490">
      <w:pPr>
        <w:spacing w:before="120" w:after="120" w:line="336" w:lineRule="auto"/>
        <w:rPr>
          <w:rFonts w:ascii="Roboto Bold" w:eastAsia="Roboto Bold" w:hAnsi="Roboto Bold" w:cs="Roboto Bold"/>
          <w:b/>
          <w:bCs/>
          <w:color w:val="000000"/>
          <w:sz w:val="30"/>
          <w:szCs w:val="30"/>
        </w:rPr>
      </w:pPr>
    </w:p>
    <w:p w14:paraId="375B4D34" w14:textId="6821EE35" w:rsidR="00546408" w:rsidRDefault="00000000">
      <w:pPr>
        <w:spacing w:before="120" w:after="120" w:line="336" w:lineRule="auto"/>
      </w:pPr>
      <w:r>
        <w:rPr>
          <w:rFonts w:ascii="Roboto Bold" w:eastAsia="Roboto Bold" w:hAnsi="Roboto Bold" w:cs="Roboto Bold"/>
          <w:b/>
          <w:bCs/>
          <w:color w:val="000000"/>
          <w:sz w:val="30"/>
          <w:szCs w:val="30"/>
        </w:rPr>
        <w:t xml:space="preserve">Diagnostic Process </w:t>
      </w:r>
    </w:p>
    <w:p w14:paraId="44AD9AF5" w14:textId="77777777" w:rsidR="00546408" w:rsidRPr="00306490" w:rsidRDefault="00000000">
      <w:pPr>
        <w:numPr>
          <w:ilvl w:val="0"/>
          <w:numId w:val="3"/>
        </w:numPr>
        <w:spacing w:after="0" w:line="336" w:lineRule="auto"/>
        <w:rPr>
          <w:sz w:val="22"/>
          <w:szCs w:val="22"/>
        </w:rPr>
      </w:pPr>
      <w:r>
        <w:rPr>
          <w:rFonts w:ascii="Roboto Bold" w:eastAsia="Roboto Bold" w:hAnsi="Roboto Bold" w:cs="Roboto Bold"/>
          <w:b/>
          <w:bCs/>
          <w:color w:val="000000"/>
          <w:sz w:val="22"/>
          <w:szCs w:val="22"/>
        </w:rPr>
        <w:t xml:space="preserve">Initial Observations: </w:t>
      </w:r>
      <w:r>
        <w:rPr>
          <w:rFonts w:ascii="Roboto" w:eastAsia="Roboto" w:hAnsi="Roboto" w:cs="Roboto"/>
          <w:color w:val="000000"/>
          <w:sz w:val="22"/>
          <w:szCs w:val="22"/>
        </w:rPr>
        <w:t>Before any changes, move_arm took 0.102 seconds, rotate_joint took 0.15 seconds and adjust_grip took 0.051 seconds.</w:t>
      </w:r>
      <w:r>
        <w:rPr>
          <w:rFonts w:ascii="Roboto Bold" w:eastAsia="Roboto Bold" w:hAnsi="Roboto Bold" w:cs="Roboto Bold"/>
          <w:b/>
          <w:bCs/>
          <w:color w:val="000000"/>
          <w:sz w:val="22"/>
          <w:szCs w:val="22"/>
        </w:rPr>
        <w:t xml:space="preserve"> </w:t>
      </w:r>
    </w:p>
    <w:p w14:paraId="531E8564" w14:textId="77777777" w:rsidR="00546408" w:rsidRPr="00306490" w:rsidRDefault="00000000">
      <w:pPr>
        <w:numPr>
          <w:ilvl w:val="0"/>
          <w:numId w:val="3"/>
        </w:numPr>
        <w:spacing w:after="0" w:line="336" w:lineRule="auto"/>
        <w:rPr>
          <w:sz w:val="22"/>
          <w:szCs w:val="22"/>
        </w:rPr>
      </w:pPr>
      <w:r>
        <w:rPr>
          <w:rFonts w:ascii="Roboto Bold" w:eastAsia="Roboto Bold" w:hAnsi="Roboto Bold" w:cs="Roboto Bold"/>
          <w:b/>
          <w:bCs/>
          <w:color w:val="000000"/>
          <w:sz w:val="22"/>
          <w:szCs w:val="22"/>
        </w:rPr>
        <w:t xml:space="preserve">Commands Tested: </w:t>
      </w:r>
      <w:r>
        <w:rPr>
          <w:rFonts w:ascii="Roboto" w:eastAsia="Roboto" w:hAnsi="Roboto" w:cs="Roboto"/>
          <w:color w:val="000000"/>
          <w:sz w:val="22"/>
          <w:szCs w:val="22"/>
        </w:rPr>
        <w:t xml:space="preserve">move_arm (moves the arm to a position), rotate_joint (turns a joint, and the command flagged for delay) and adjust_grip (opens or closes the gripper).</w:t>
      </w:r>
    </w:p>
    <w:p w14:paraId="54F025BE" w14:textId="77777777" w:rsidR="00546408" w:rsidRPr="00306490" w:rsidRDefault="00000000">
      <w:pPr>
        <w:numPr>
          <w:ilvl w:val="0"/>
          <w:numId w:val="3"/>
        </w:numPr>
        <w:spacing w:after="0" w:line="336" w:lineRule="auto"/>
        <w:rPr>
          <w:sz w:val="22"/>
          <w:szCs w:val="22"/>
        </w:rPr>
      </w:pPr>
      <w:r>
        <w:rPr>
          <w:rFonts w:ascii="Roboto Bold" w:eastAsia="Roboto Bold" w:hAnsi="Roboto Bold" w:cs="Roboto Bold"/>
          <w:b/>
          <w:bCs/>
          <w:color w:val="000000"/>
          <w:sz w:val="22"/>
          <w:szCs w:val="22"/>
        </w:rPr>
        <w:t xml:space="preserve">Hypothesis: </w:t>
      </w:r>
      <w:r>
        <w:rPr>
          <w:rFonts w:ascii="Roboto" w:eastAsia="Roboto" w:hAnsi="Roboto" w:cs="Roboto"/>
          <w:color w:val="000000"/>
          <w:sz w:val="22"/>
          <w:szCs w:val="22"/>
        </w:rPr>
        <w:t>I suspected rotate_joint was slowed by a blocking wait or redundant calculations in its code. In the notebook the delay is a fixed 0.15 second pause, so this hypothesis describes what a real system would most likely contain.</w:t>
      </w:r>
      <w:r>
        <w:rPr>
          <w:rFonts w:ascii="Roboto Bold" w:eastAsia="Roboto Bold" w:hAnsi="Roboto Bold" w:cs="Roboto Bold"/>
          <w:b/>
          <w:bCs/>
          <w:color w:val="000000"/>
          <w:sz w:val="22"/>
          <w:szCs w:val="22"/>
        </w:rPr>
        <w:t xml:space="preserve"> </w:t>
      </w:r>
    </w:p>
    <w:p w14:paraId="1BE4D0C1" w14:textId="77777777" w:rsidR="00546408" w:rsidRPr="00306490" w:rsidRDefault="00000000">
      <w:pPr>
        <w:numPr>
          <w:ilvl w:val="0"/>
          <w:numId w:val="3"/>
        </w:numPr>
        <w:spacing w:after="0" w:line="336" w:lineRule="auto"/>
        <w:rPr>
          <w:sz w:val="22"/>
          <w:szCs w:val="22"/>
        </w:rPr>
      </w:pPr>
      <w:r>
        <w:rPr>
          <w:rFonts w:ascii="Roboto Bold" w:eastAsia="Roboto Bold" w:hAnsi="Roboto Bold" w:cs="Roboto Bold"/>
          <w:b/>
          <w:bCs/>
          <w:color w:val="000000"/>
          <w:sz w:val="22"/>
          <w:szCs w:val="22"/>
        </w:rPr>
        <w:t xml:space="preserve">Tools and Techniques Used: </w:t>
      </w:r>
      <w:r>
        <w:rPr>
          <w:rFonts w:ascii="Roboto" w:eastAsia="Roboto" w:hAnsi="Roboto" w:cs="Roboto"/>
          <w:color w:val="000000"/>
          <w:sz w:val="22"/>
          <w:szCs w:val="22"/>
        </w:rPr>
        <w:t xml:space="preserve">Python 3 (the time and numpy libraries), the Control System Diagnostic Notebook run in VS Code, and iterative testing: measure each command, apply a change, then measure again.</w:t>
      </w:r>
    </w:p>
    <w:p w14:paraId="342930B7" w14:textId="77777777" w:rsidR="00546408" w:rsidRDefault="00000000">
      <w:pPr>
        <w:spacing w:before="120" w:after="120" w:line="336" w:lineRule="auto"/>
      </w:pPr>
      <w:r>
        <w:rPr>
          <w:rFonts w:ascii="Roboto Bold" w:eastAsia="Roboto Bold" w:hAnsi="Roboto Bold" w:cs="Roboto Bold"/>
          <w:b/>
          <w:bCs/>
          <w:color w:val="000000"/>
          <w:sz w:val="30"/>
          <w:szCs w:val="30"/>
        </w:rPr>
        <w:t xml:space="preserve">Findings and Analysis </w:t>
      </w:r>
    </w:p>
    <w:p w14:paraId="2B3EA397" w14:textId="77777777" w:rsidR="00546408" w:rsidRPr="00306490" w:rsidRDefault="00000000">
      <w:pPr>
        <w:spacing w:before="120" w:after="120" w:line="336" w:lineRule="auto"/>
        <w:rPr>
          <w:sz w:val="22"/>
          <w:szCs w:val="22"/>
        </w:rPr>
      </w:pPr>
      <w:r>
        <w:rPr>
          <w:rFonts w:ascii="Roboto Bold" w:eastAsia="Roboto Bold" w:hAnsi="Roboto Bold" w:cs="Roboto Bold"/>
          <w:b/>
          <w:bCs/>
          <w:color w:val="000000"/>
          <w:sz w:val="22"/>
          <w:szCs w:val="22"/>
        </w:rPr>
        <w:t xml:space="preserve">Response Time Data: </w:t>
      </w:r>
    </w:p>
    <w:tbl>
      <w:tblPr>
        <w:tblW w:w="9030" w:type="dxa"/>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4A0" w:firstRow="1" w:lastRow="0" w:firstColumn="1" w:lastColumn="0" w:noHBand="0" w:noVBand="1"/>
      </w:tblPr>
      <w:tblGrid>
        <w:gridCol w:w="1482"/>
        <w:gridCol w:w="2623"/>
        <w:gridCol w:w="2197"/>
        <w:gridCol w:w="2728"/>
      </w:tblGrid>
      <w:tr w:rsidR="00546408" w14:paraId="7E2DA04E" w14:textId="77777777">
        <w:tblPrEx>
          <w:tblCellMar>
            <w:top w:w="0" w:type="dxa"/>
            <w:bottom w:w="0" w:type="dxa"/>
          </w:tblCellMar>
        </w:tblPrEx>
        <w:tc>
          <w:tcPr>
            <w:tcW w:w="959" w:type="dxa"/>
            <w:shd w:val="clear" w:color="auto" w:fill="FF0000"/>
            <w:tcMar>
              <w:top w:w="150" w:type="dxa"/>
              <w:left w:w="150" w:type="dxa"/>
              <w:bottom w:w="150" w:type="dxa"/>
              <w:right w:w="150" w:type="dxa"/>
            </w:tcMar>
          </w:tcPr>
          <w:p w14:paraId="1D1699CB" w14:textId="77777777" w:rsidR="00546408" w:rsidRDefault="00000000">
            <w:pPr>
              <w:spacing w:before="120" w:after="120" w:line="336" w:lineRule="auto"/>
            </w:pPr>
            <w:r>
              <w:rPr>
                <w:rFonts w:ascii="Roboto Bold" w:eastAsia="Roboto Bold" w:hAnsi="Roboto Bold" w:cs="Roboto Bold"/>
                <w:b/>
                <w:bCs/>
                <w:color w:val="FFFFFF"/>
                <w:sz w:val="22"/>
                <w:szCs w:val="22"/>
              </w:rPr>
              <w:t xml:space="preserve">Command </w:t>
            </w:r>
          </w:p>
        </w:tc>
        <w:tc>
          <w:tcPr>
            <w:tcW w:w="2823" w:type="dxa"/>
            <w:shd w:val="clear" w:color="auto" w:fill="FF0000"/>
            <w:tcMar>
              <w:top w:w="150" w:type="dxa"/>
              <w:left w:w="150" w:type="dxa"/>
              <w:bottom w:w="150" w:type="dxa"/>
              <w:right w:w="150" w:type="dxa"/>
            </w:tcMar>
          </w:tcPr>
          <w:p w14:paraId="0716D498" w14:textId="77777777" w:rsidR="00546408" w:rsidRDefault="00000000">
            <w:pPr>
              <w:spacing w:before="120" w:after="120" w:line="336" w:lineRule="auto"/>
            </w:pPr>
            <w:r>
              <w:rPr>
                <w:rFonts w:ascii="Roboto Bold" w:eastAsia="Roboto Bold" w:hAnsi="Roboto Bold" w:cs="Roboto Bold"/>
                <w:b/>
                <w:bCs/>
                <w:color w:val="FFFFFF"/>
                <w:sz w:val="22"/>
                <w:szCs w:val="22"/>
              </w:rPr>
              <w:t xml:space="preserve">Expected Response Time </w:t>
            </w:r>
          </w:p>
        </w:tc>
        <w:tc>
          <w:tcPr>
            <w:tcW w:w="2321" w:type="dxa"/>
            <w:shd w:val="clear" w:color="auto" w:fill="FF0000"/>
            <w:tcMar>
              <w:top w:w="150" w:type="dxa"/>
              <w:left w:w="150" w:type="dxa"/>
              <w:bottom w:w="150" w:type="dxa"/>
              <w:right w:w="150" w:type="dxa"/>
            </w:tcMar>
          </w:tcPr>
          <w:p w14:paraId="11E68883" w14:textId="77777777" w:rsidR="00546408" w:rsidRDefault="00000000">
            <w:pPr>
              <w:spacing w:before="120" w:after="120" w:line="336" w:lineRule="auto"/>
            </w:pPr>
            <w:r>
              <w:rPr>
                <w:rFonts w:ascii="Roboto Bold" w:eastAsia="Roboto Bold" w:hAnsi="Roboto Bold" w:cs="Roboto Bold"/>
                <w:b/>
                <w:bCs/>
                <w:color w:val="FFFFFF"/>
              </w:rPr>
              <w:t xml:space="preserve">Initial Response Time </w:t>
            </w:r>
          </w:p>
        </w:tc>
        <w:tc>
          <w:tcPr>
            <w:tcW w:w="2925" w:type="dxa"/>
            <w:shd w:val="clear" w:color="auto" w:fill="FF0000"/>
            <w:tcMar>
              <w:top w:w="150" w:type="dxa"/>
              <w:left w:w="150" w:type="dxa"/>
              <w:bottom w:w="150" w:type="dxa"/>
              <w:right w:w="150" w:type="dxa"/>
            </w:tcMar>
          </w:tcPr>
          <w:p w14:paraId="540FD365" w14:textId="77777777" w:rsidR="00546408" w:rsidRDefault="00000000">
            <w:pPr>
              <w:spacing w:before="120" w:after="120" w:line="336" w:lineRule="auto"/>
            </w:pPr>
            <w:r>
              <w:rPr>
                <w:rFonts w:ascii="Roboto Bold" w:eastAsia="Roboto Bold" w:hAnsi="Roboto Bold" w:cs="Roboto Bold"/>
                <w:b/>
                <w:bCs/>
                <w:color w:val="FFFFFF"/>
              </w:rPr>
              <w:t xml:space="preserve">Optimized Response Time </w:t>
            </w:r>
          </w:p>
        </w:tc>
      </w:tr>
      <w:tr w:rsidR="00546408" w14:paraId="3A434D23" w14:textId="77777777">
        <w:tblPrEx>
          <w:tblCellMar>
            <w:top w:w="0" w:type="dxa"/>
            <w:bottom w:w="0" w:type="dxa"/>
          </w:tblCellMar>
        </w:tblPrEx>
        <w:tc>
          <w:tcPr>
            <w:tcW w:w="959" w:type="dxa"/>
            <w:tcMar>
              <w:top w:w="150" w:type="dxa"/>
              <w:left w:w="150" w:type="dxa"/>
              <w:bottom w:w="150" w:type="dxa"/>
              <w:right w:w="150" w:type="dxa"/>
            </w:tcMar>
          </w:tcPr>
          <w:p w14:paraId="376BCFA4" w14:textId="77777777" w:rsidR="00546408" w:rsidRDefault="00000000">
            <w:pPr>
              <w:spacing w:before="120" w:after="120" w:line="336" w:lineRule="auto"/>
            </w:pPr>
            <w:r>
              <w:rPr>
                <w:rFonts w:ascii="DejaVu Sans Light" w:eastAsia="DejaVu Sans Light" w:hAnsi="DejaVu Sans Light" w:cs="DejaVu Sans Light"/>
                <w:color w:val="000000"/>
                <w:sz w:val="20"/>
                <w:szCs w:val="20"/>
              </w:rPr>
              <w:t xml:space="preserve">move_arm </w:t>
            </w:r>
          </w:p>
        </w:tc>
        <w:tc>
          <w:tcPr>
            <w:tcW w:w="2823" w:type="dxa"/>
            <w:tcMar>
              <w:top w:w="150" w:type="dxa"/>
              <w:left w:w="150" w:type="dxa"/>
              <w:bottom w:w="150" w:type="dxa"/>
              <w:right w:w="150" w:type="dxa"/>
            </w:tcMar>
          </w:tcPr>
          <w:p w14:paraId="3E09916F" w14:textId="77777777" w:rsidR="00546408" w:rsidRDefault="00000000">
            <w:pPr>
              <w:spacing w:before="120" w:after="120" w:line="336" w:lineRule="auto"/>
            </w:pPr>
            <w:r>
              <w:rPr>
                <w:rFonts w:ascii="Roboto" w:eastAsia="Roboto" w:hAnsi="Roboto" w:cs="Roboto"/>
                <w:color w:val="000000"/>
                <w:sz w:val="20"/>
                <w:szCs w:val="20"/>
              </w:rPr>
              <w:t xml:space="preserve">0.10 seconds </w:t>
            </w:r>
          </w:p>
        </w:tc>
        <w:tc>
          <w:tcPr>
            <w:tcW w:w="2321" w:type="dxa"/>
            <w:tcMar>
              <w:top w:w="150" w:type="dxa"/>
              <w:left w:w="150" w:type="dxa"/>
              <w:bottom w:w="150" w:type="dxa"/>
              <w:right w:w="150" w:type="dxa"/>
            </w:tcMar>
          </w:tcPr>
          <w:p w14:paraId="101D1469" w14:textId="77777777" w:rsidR="00546408" w:rsidRDefault="00000000">
            <w:pPr>
              <w:spacing w:before="120" w:after="120" w:line="336" w:lineRule="auto"/>
            </w:pPr>
            <w:r>
              <w:rPr>
                <w:rFonts w:ascii="Roboto" w:eastAsia="Roboto" w:hAnsi="Roboto" w:cs="Roboto"/>
                <w:color w:val="000000"/>
                <w:sz w:val="20"/>
                <w:szCs w:val="20"/>
              </w:rPr>
              <w:t xml:space="preserve">0.102 seconds </w:t>
            </w:r>
          </w:p>
        </w:tc>
        <w:tc>
          <w:tcPr>
            <w:tcW w:w="2925" w:type="dxa"/>
            <w:tcMar>
              <w:top w:w="150" w:type="dxa"/>
              <w:left w:w="150" w:type="dxa"/>
              <w:bottom w:w="150" w:type="dxa"/>
              <w:right w:w="150" w:type="dxa"/>
            </w:tcMar>
          </w:tcPr>
          <w:p w14:paraId="46A4C5C1" w14:textId="77777777" w:rsidR="00546408" w:rsidRDefault="00000000">
            <w:pPr>
              <w:spacing w:before="120" w:after="120" w:line="336" w:lineRule="auto"/>
            </w:pPr>
            <w:r>
              <w:rPr>
                <w:rFonts w:ascii="Roboto" w:eastAsia="Roboto" w:hAnsi="Roboto" w:cs="Roboto"/>
                <w:color w:val="000000"/>
                <w:sz w:val="20"/>
                <w:szCs w:val="20"/>
              </w:rPr>
              <w:t xml:space="preserve">~0.082 seconds </w:t>
            </w:r>
          </w:p>
        </w:tc>
      </w:tr>
      <w:tr w:rsidR="00546408" w14:paraId="43127F26" w14:textId="77777777">
        <w:tblPrEx>
          <w:tblCellMar>
            <w:top w:w="0" w:type="dxa"/>
            <w:bottom w:w="0" w:type="dxa"/>
          </w:tblCellMar>
        </w:tblPrEx>
        <w:tc>
          <w:tcPr>
            <w:tcW w:w="959" w:type="dxa"/>
            <w:tcMar>
              <w:top w:w="150" w:type="dxa"/>
              <w:left w:w="150" w:type="dxa"/>
              <w:bottom w:w="150" w:type="dxa"/>
              <w:right w:w="150" w:type="dxa"/>
            </w:tcMar>
          </w:tcPr>
          <w:p w14:paraId="42F31141" w14:textId="77777777" w:rsidR="00546408" w:rsidRDefault="00000000">
            <w:pPr>
              <w:spacing w:before="120" w:after="120" w:line="336" w:lineRule="auto"/>
            </w:pPr>
            <w:r>
              <w:rPr>
                <w:rFonts w:ascii="DejaVu Sans Light" w:eastAsia="DejaVu Sans Light" w:hAnsi="DejaVu Sans Light" w:cs="DejaVu Sans Light"/>
                <w:color w:val="000000"/>
                <w:sz w:val="20"/>
                <w:szCs w:val="20"/>
              </w:rPr>
              <w:t xml:space="preserve">rotate_joint </w:t>
            </w:r>
          </w:p>
        </w:tc>
        <w:tc>
          <w:tcPr>
            <w:tcW w:w="2823" w:type="dxa"/>
            <w:tcMar>
              <w:top w:w="150" w:type="dxa"/>
              <w:left w:w="150" w:type="dxa"/>
              <w:bottom w:w="150" w:type="dxa"/>
              <w:right w:w="150" w:type="dxa"/>
            </w:tcMar>
          </w:tcPr>
          <w:p w14:paraId="01E9C6C7" w14:textId="77777777" w:rsidR="00546408" w:rsidRDefault="00000000">
            <w:pPr>
              <w:spacing w:before="120" w:after="120" w:line="336" w:lineRule="auto"/>
            </w:pPr>
            <w:r>
              <w:rPr>
                <w:rFonts w:ascii="Roboto" w:eastAsia="Roboto" w:hAnsi="Roboto" w:cs="Roboto"/>
                <w:color w:val="000000"/>
                <w:sz w:val="20"/>
                <w:szCs w:val="20"/>
              </w:rPr>
              <w:t xml:space="preserve">0.18 seconds </w:t>
            </w:r>
          </w:p>
        </w:tc>
        <w:tc>
          <w:tcPr>
            <w:tcW w:w="2321" w:type="dxa"/>
            <w:tcMar>
              <w:top w:w="150" w:type="dxa"/>
              <w:left w:w="150" w:type="dxa"/>
              <w:bottom w:w="150" w:type="dxa"/>
              <w:right w:w="150" w:type="dxa"/>
            </w:tcMar>
          </w:tcPr>
          <w:p w14:paraId="007B83CF" w14:textId="77777777" w:rsidR="00546408" w:rsidRDefault="00000000">
            <w:pPr>
              <w:spacing w:before="120" w:after="120" w:line="336" w:lineRule="auto"/>
            </w:pPr>
            <w:r>
              <w:rPr>
                <w:rFonts w:ascii="Roboto" w:eastAsia="Roboto" w:hAnsi="Roboto" w:cs="Roboto"/>
                <w:color w:val="000000"/>
                <w:sz w:val="20"/>
                <w:szCs w:val="20"/>
              </w:rPr>
              <w:t xml:space="preserve">0.15 seconds </w:t>
            </w:r>
          </w:p>
        </w:tc>
        <w:tc>
          <w:tcPr>
            <w:tcW w:w="2925" w:type="dxa"/>
            <w:tcMar>
              <w:top w:w="150" w:type="dxa"/>
              <w:left w:w="150" w:type="dxa"/>
              <w:bottom w:w="150" w:type="dxa"/>
              <w:right w:w="150" w:type="dxa"/>
            </w:tcMar>
          </w:tcPr>
          <w:p w14:paraId="1D7C4291" w14:textId="77777777" w:rsidR="00546408" w:rsidRDefault="00000000">
            <w:pPr>
              <w:spacing w:before="120" w:after="120" w:line="336" w:lineRule="auto"/>
            </w:pPr>
            <w:r>
              <w:rPr>
                <w:rFonts w:ascii="Roboto" w:eastAsia="Roboto" w:hAnsi="Roboto" w:cs="Roboto"/>
                <w:color w:val="000000"/>
                <w:sz w:val="20"/>
                <w:szCs w:val="20"/>
              </w:rPr>
              <w:t xml:space="preserve">~0.12 seconds </w:t>
            </w:r>
          </w:p>
        </w:tc>
      </w:tr>
      <w:tr w:rsidR="00546408" w14:paraId="5D2B6995" w14:textId="77777777">
        <w:tblPrEx>
          <w:tblCellMar>
            <w:top w:w="0" w:type="dxa"/>
            <w:bottom w:w="0" w:type="dxa"/>
          </w:tblCellMar>
        </w:tblPrEx>
        <w:tc>
          <w:tcPr>
            <w:tcW w:w="959" w:type="dxa"/>
            <w:tcMar>
              <w:top w:w="150" w:type="dxa"/>
              <w:left w:w="150" w:type="dxa"/>
              <w:bottom w:w="150" w:type="dxa"/>
              <w:right w:w="150" w:type="dxa"/>
            </w:tcMar>
          </w:tcPr>
          <w:p w14:paraId="37A4B0A1" w14:textId="77777777" w:rsidR="00546408" w:rsidRDefault="00000000">
            <w:pPr>
              <w:spacing w:before="120" w:after="120" w:line="336" w:lineRule="auto"/>
            </w:pPr>
            <w:r>
              <w:rPr>
                <w:rFonts w:ascii="DejaVu Sans Light" w:eastAsia="DejaVu Sans Light" w:hAnsi="DejaVu Sans Light" w:cs="DejaVu Sans Light"/>
                <w:color w:val="000000"/>
                <w:sz w:val="20"/>
                <w:szCs w:val="20"/>
              </w:rPr>
              <w:t xml:space="preserve">adjust_grip </w:t>
            </w:r>
          </w:p>
        </w:tc>
        <w:tc>
          <w:tcPr>
            <w:tcW w:w="2823" w:type="dxa"/>
            <w:tcMar>
              <w:top w:w="150" w:type="dxa"/>
              <w:left w:w="150" w:type="dxa"/>
              <w:bottom w:w="150" w:type="dxa"/>
              <w:right w:w="150" w:type="dxa"/>
            </w:tcMar>
          </w:tcPr>
          <w:p w14:paraId="4418EE26" w14:textId="77777777" w:rsidR="00546408" w:rsidRDefault="00000000">
            <w:pPr>
              <w:spacing w:before="120" w:after="120" w:line="336" w:lineRule="auto"/>
            </w:pPr>
            <w:r>
              <w:rPr>
                <w:rFonts w:ascii="Roboto" w:eastAsia="Roboto" w:hAnsi="Roboto" w:cs="Roboto"/>
                <w:color w:val="000000"/>
                <w:sz w:val="20"/>
                <w:szCs w:val="20"/>
              </w:rPr>
              <w:t xml:space="preserve">0.09 seconds </w:t>
            </w:r>
          </w:p>
        </w:tc>
        <w:tc>
          <w:tcPr>
            <w:tcW w:w="2321" w:type="dxa"/>
            <w:tcMar>
              <w:top w:w="150" w:type="dxa"/>
              <w:left w:w="150" w:type="dxa"/>
              <w:bottom w:w="150" w:type="dxa"/>
              <w:right w:w="150" w:type="dxa"/>
            </w:tcMar>
          </w:tcPr>
          <w:p w14:paraId="0B750398" w14:textId="77777777" w:rsidR="00546408" w:rsidRDefault="00000000">
            <w:pPr>
              <w:spacing w:before="120" w:after="120" w:line="336" w:lineRule="auto"/>
            </w:pPr>
            <w:r>
              <w:rPr>
                <w:rFonts w:ascii="Roboto" w:eastAsia="Roboto" w:hAnsi="Roboto" w:cs="Roboto"/>
                <w:color w:val="000000"/>
                <w:sz w:val="20"/>
                <w:szCs w:val="20"/>
              </w:rPr>
              <w:t xml:space="preserve">0.051 seconds </w:t>
            </w:r>
          </w:p>
        </w:tc>
        <w:tc>
          <w:tcPr>
            <w:tcW w:w="2925" w:type="dxa"/>
            <w:tcMar>
              <w:top w:w="150" w:type="dxa"/>
              <w:left w:w="150" w:type="dxa"/>
              <w:bottom w:w="150" w:type="dxa"/>
              <w:right w:w="150" w:type="dxa"/>
            </w:tcMar>
          </w:tcPr>
          <w:p w14:paraId="2317A541" w14:textId="77777777" w:rsidR="00546408" w:rsidRDefault="00000000">
            <w:pPr>
              <w:spacing w:before="120" w:after="120" w:line="336" w:lineRule="auto"/>
            </w:pPr>
            <w:r>
              <w:rPr>
                <w:rFonts w:ascii="Roboto" w:eastAsia="Roboto" w:hAnsi="Roboto" w:cs="Roboto"/>
                <w:color w:val="000000"/>
                <w:sz w:val="20"/>
                <w:szCs w:val="20"/>
              </w:rPr>
              <w:t xml:space="preserve">~0.041 seconds </w:t>
            </w:r>
          </w:p>
        </w:tc>
      </w:tr>
    </w:tbl>
    <w:p w14:paraId="657E5118" w14:textId="77777777" w:rsidR="00546408" w:rsidRPr="00306490" w:rsidRDefault="00000000">
      <w:pPr>
        <w:numPr>
          <w:ilvl w:val="0"/>
          <w:numId w:val="4"/>
        </w:numPr>
        <w:spacing w:after="0" w:line="336" w:lineRule="auto"/>
        <w:rPr>
          <w:sz w:val="22"/>
          <w:szCs w:val="22"/>
        </w:rPr>
      </w:pPr>
      <w:r>
        <w:rPr>
          <w:rFonts w:ascii="Roboto Bold" w:eastAsia="Roboto Bold" w:hAnsi="Roboto Bold" w:cs="Roboto Bold"/>
          <w:b/>
          <w:bCs/>
          <w:color w:val="000000"/>
          <w:sz w:val="22"/>
          <w:szCs w:val="22"/>
        </w:rPr>
        <w:t xml:space="preserve">Analysis of Findings: </w:t>
      </w:r>
      <w:r>
        <w:rPr>
          <w:rFonts w:ascii="Roboto" w:eastAsia="Roboto" w:hAnsi="Roboto" w:cs="Roboto"/>
          <w:color w:val="000000"/>
          <w:sz w:val="22"/>
          <w:szCs w:val="22"/>
        </w:rPr>
        <w:t xml:space="preserve">No command was far outside its target. rotate_joint was the slowest in absolute terms (0.15 seconds) but still within its 0.18 second limit. move_arm was 2 milliseconds over its 0.10 second target, which looks like small timing overhead rather than a real fault. After the simulated optimization, every command was at or below its expected time.</w:t>
      </w:r>
    </w:p>
    <w:p w14:paraId="39F9E900" w14:textId="77777777" w:rsidR="00546408" w:rsidRDefault="00000000">
      <w:pPr>
        <w:spacing w:before="120" w:after="120" w:line="336" w:lineRule="auto"/>
      </w:pPr>
      <w:r>
        <w:rPr>
          <w:rFonts w:ascii="Roboto Bold" w:eastAsia="Roboto Bold" w:hAnsi="Roboto Bold" w:cs="Roboto Bold"/>
          <w:b/>
          <w:bCs/>
          <w:color w:val="000000"/>
          <w:sz w:val="30"/>
          <w:szCs w:val="30"/>
        </w:rPr>
        <w:t xml:space="preserve">Optimizations and Solutions </w:t>
      </w:r>
    </w:p>
    <w:p w14:paraId="436C7253" w14:textId="77777777" w:rsidR="00546408" w:rsidRPr="00306490" w:rsidRDefault="00000000">
      <w:pPr>
        <w:numPr>
          <w:ilvl w:val="0"/>
          <w:numId w:val="5"/>
        </w:numPr>
        <w:spacing w:after="0" w:line="336" w:lineRule="auto"/>
        <w:rPr>
          <w:sz w:val="22"/>
          <w:szCs w:val="22"/>
        </w:rPr>
      </w:pPr>
      <w:r>
        <w:rPr>
          <w:rFonts w:ascii="Roboto Bold" w:eastAsia="Roboto Bold" w:hAnsi="Roboto Bold" w:cs="Roboto Bold"/>
          <w:b/>
          <w:bCs/>
          <w:color w:val="000000"/>
          <w:sz w:val="22"/>
          <w:szCs w:val="22"/>
        </w:rPr>
        <w:t xml:space="preserve">Code modifications: </w:t>
      </w:r>
      <w:r>
        <w:rPr>
          <w:rFonts w:ascii="Roboto" w:eastAsia="Roboto" w:hAnsi="Roboto" w:cs="Roboto"/>
          <w:color w:val="000000"/>
          <w:sz w:val="22"/>
          <w:szCs w:val="22"/>
        </w:rPr>
        <w:t xml:space="preserve">The notebook’s optimized_command function applies a simulated 20% improvement (improvement_factor = 0.2) to each command’s measured time. No real command code was changed. In a live system, I would start by removing redundant calculations and blocking waits from rotate_joint.</w:t>
      </w:r>
    </w:p>
    <w:p w14:paraId="326AC560" w14:textId="77777777" w:rsidR="00546408" w:rsidRPr="00306490" w:rsidRDefault="00000000">
      <w:pPr>
        <w:numPr>
          <w:ilvl w:val="0"/>
          <w:numId w:val="5"/>
        </w:numPr>
        <w:spacing w:after="0" w:line="336" w:lineRule="auto"/>
        <w:rPr>
          <w:sz w:val="22"/>
          <w:szCs w:val="22"/>
        </w:rPr>
      </w:pPr>
      <w:r>
        <w:rPr>
          <w:rFonts w:ascii="Roboto Bold" w:eastAsia="Roboto Bold" w:hAnsi="Roboto Bold" w:cs="Roboto Bold"/>
          <w:b/>
          <w:bCs/>
          <w:color w:val="000000"/>
          <w:sz w:val="22"/>
          <w:szCs w:val="22"/>
        </w:rPr>
        <w:t xml:space="preserve">Impact of Optimizations: </w:t>
      </w:r>
      <w:r>
        <w:rPr>
          <w:rFonts w:ascii="Roboto" w:eastAsia="Roboto" w:hAnsi="Roboto" w:cs="Roboto"/>
          <w:color w:val="000000"/>
          <w:sz w:val="22"/>
          <w:szCs w:val="22"/>
        </w:rPr>
        <w:t xml:space="preserve">The simulation cut rotate_joint by about 0.03 seconds and brought move_arm under its target. Because this gain is simulated, I recommend re-testing after real code changes: repeat each measurement several times and average the results, use time.perf_counter() for finer timing, and run stress tests under heavy load.</w:t>
      </w:r>
    </w:p>
    <w:p w14:paraId="4522CAF1" w14:textId="77777777" w:rsidR="00546408" w:rsidRDefault="00000000">
      <w:pPr>
        <w:spacing w:before="120" w:after="120" w:line="336" w:lineRule="auto"/>
      </w:pPr>
      <w:r>
        <w:rPr>
          <w:rFonts w:ascii="Roboto Bold" w:eastAsia="Roboto Bold" w:hAnsi="Roboto Bold" w:cs="Roboto Bold"/>
          <w:b/>
          <w:bCs/>
          <w:color w:val="000000"/>
          <w:sz w:val="30"/>
          <w:szCs w:val="30"/>
        </w:rPr>
        <w:t xml:space="preserve">Conclusion </w:t>
      </w:r>
    </w:p>
    <w:p w14:paraId="62D05BF0" w14:textId="77777777" w:rsidR="00546408" w:rsidRPr="00306490" w:rsidRDefault="00000000">
      <w:pPr>
        <w:numPr>
          <w:ilvl w:val="0"/>
          <w:numId w:val="6"/>
        </w:numPr>
        <w:spacing w:after="0" w:line="336" w:lineRule="auto"/>
        <w:rPr>
          <w:sz w:val="22"/>
          <w:szCs w:val="22"/>
        </w:rPr>
      </w:pPr>
      <w:r>
        <w:rPr>
          <w:rFonts w:ascii="Roboto Bold" w:eastAsia="Roboto Bold" w:hAnsi="Roboto Bold" w:cs="Roboto Bold"/>
          <w:b/>
          <w:bCs/>
          <w:color w:val="000000"/>
          <w:sz w:val="22"/>
          <w:szCs w:val="22"/>
        </w:rPr>
        <w:t xml:space="preserve">Summary of Findings: </w:t>
      </w:r>
      <w:r>
        <w:rPr>
          <w:rFonts w:ascii="Roboto" w:eastAsia="Roboto" w:hAnsi="Roboto" w:cs="Roboto"/>
          <w:color w:val="000000"/>
          <w:sz w:val="22"/>
          <w:szCs w:val="22"/>
        </w:rPr>
        <w:t>rotate_joint was the slowest command at 0.15 seconds but stayed within its limit, and move_arm was 2 milliseconds over target. A simulated 20% improvement showed that all three commands can come in under their expected times.</w:t>
      </w:r>
      <w:r>
        <w:rPr>
          <w:rFonts w:ascii="Roboto Bold" w:eastAsia="Roboto Bold" w:hAnsi="Roboto Bold" w:cs="Roboto Bold"/>
          <w:b/>
          <w:bCs/>
          <w:color w:val="000000"/>
          <w:sz w:val="22"/>
          <w:szCs w:val="22"/>
        </w:rPr>
        <w:t xml:space="preserve"> </w:t>
      </w:r>
    </w:p>
    <w:p w14:paraId="6E63DE9A" w14:textId="77777777" w:rsidR="00546408" w:rsidRPr="00306490" w:rsidRDefault="00000000">
      <w:pPr>
        <w:numPr>
          <w:ilvl w:val="0"/>
          <w:numId w:val="6"/>
        </w:numPr>
        <w:spacing w:after="0" w:line="336" w:lineRule="auto"/>
        <w:rPr>
          <w:sz w:val="22"/>
          <w:szCs w:val="22"/>
        </w:rPr>
      </w:pPr>
      <w:r>
        <w:rPr>
          <w:rFonts w:ascii="Roboto Bold" w:eastAsia="Roboto Bold" w:hAnsi="Roboto Bold" w:cs="Roboto Bold"/>
          <w:b/>
          <w:bCs/>
          <w:color w:val="000000"/>
          <w:sz w:val="22"/>
          <w:szCs w:val="22"/>
        </w:rPr>
        <w:t xml:space="preserve">Overall Impact: </w:t>
      </w:r>
      <w:r>
        <w:rPr>
          <w:rFonts w:ascii="Roboto" w:eastAsia="Roboto" w:hAnsi="Roboto" w:cs="Roboto"/>
          <w:color w:val="000000"/>
          <w:sz w:val="22"/>
          <w:szCs w:val="22"/>
        </w:rPr>
        <w:t xml:space="preserve">Faster, more consistent responses mean the arm follows the surgeon’s input more closely, which supports precision and reliability during procedures. These figures come from a simulation, so the real-world gain still needs to be confirmed on the actual system.</w:t>
      </w:r>
    </w:p>
    <w:p w14:paraId="3E1DE141" w14:textId="77777777" w:rsidR="00306490" w:rsidRDefault="00000000" w:rsidP="00306490">
      <w:pPr>
        <w:numPr>
          <w:ilvl w:val="0"/>
          <w:numId w:val="6"/>
        </w:numPr>
        <w:spacing w:after="0" w:line="336" w:lineRule="auto"/>
        <w:rPr>
          <w:sz w:val="22"/>
          <w:szCs w:val="22"/>
        </w:rPr>
      </w:pPr>
      <w:r>
        <w:rPr>
          <w:rFonts w:ascii="Roboto Bold" w:eastAsia="Roboto Bold" w:hAnsi="Roboto Bold" w:cs="Roboto Bold"/>
          <w:b/>
          <w:bCs/>
          <w:color w:val="000000"/>
          <w:sz w:val="22"/>
          <w:szCs w:val="22"/>
        </w:rPr>
        <w:t xml:space="preserve">Next Steps: </w:t>
      </w:r>
      <w:r>
        <w:rPr>
          <w:rFonts w:ascii="Roboto" w:eastAsia="Roboto" w:hAnsi="Roboto" w:cs="Roboto"/>
          <w:color w:val="000000"/>
          <w:sz w:val="22"/>
          <w:szCs w:val="22"/>
        </w:rPr>
        <w:t xml:space="preserve">First, find the real cause of the rotate_joint delay in the live control code. Second, apply one change at a time and re-measure. Third, repeat and average the timings. Finally, stress-test under high load before any clinical use.</w:t>
      </w:r>
    </w:p>
    <w:p w14:paraId="75532D5C" w14:textId="77777777" w:rsidR="00546408" w:rsidRDefault="00000000">
      <w:pPr>
        <w:spacing w:before="120" w:after="120" w:line="336" w:lineRule="auto"/>
      </w:pPr>
      <w:r>
        <w:rPr>
          <w:rFonts w:ascii="Roboto" w:eastAsia="Roboto" w:hAnsi="Roboto" w:cs="Roboto"/>
          <w:color w:val="000000"/>
        </w:rPr>
        <w:t xml:space="preserve"> </w:t>
      </w:r>
    </w:p>
    <w:p w14:paraId="1300245A" w14:textId="77777777" w:rsidR="00546408" w:rsidRDefault="00000000">
      <w:pPr>
        <w:spacing w:before="120" w:after="120" w:line="336" w:lineRule="auto"/>
      </w:pPr>
      <w:r>
        <w:rPr>
          <w:rFonts w:ascii="Roboto" w:eastAsia="Roboto" w:hAnsi="Roboto" w:cs="Roboto"/>
          <w:color w:val="000000"/>
        </w:rPr>
        <w:t xml:space="preserve"> </w:t>
      </w:r>
    </w:p>
    <w:sectPr w:rsidR="00546408">
      <w:headerReference w:type="default" r:id="rId7"/>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41490" w14:textId="77777777" w:rsidR="003935EE" w:rsidRDefault="003935EE" w:rsidP="00306490">
      <w:pPr>
        <w:spacing w:after="0" w:line="240" w:lineRule="auto"/>
      </w:pPr>
      <w:r>
        <w:separator/>
      </w:r>
    </w:p>
  </w:endnote>
  <w:endnote w:type="continuationSeparator" w:id="0">
    <w:p w14:paraId="72857C3E" w14:textId="77777777" w:rsidR="003935EE" w:rsidRDefault="003935EE" w:rsidP="00306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51241C1-4CA6-4F72-A9A1-7B9F16C4D27F}"/>
  </w:font>
  <w:font w:name="Roboto Bold">
    <w:charset w:val="00"/>
    <w:family w:val="auto"/>
    <w:pitch w:val="default"/>
    <w:embedBold r:id="rId2" w:fontKey="{8A8458C4-D9C3-43A8-8A49-6C612759D38E}"/>
  </w:font>
  <w:font w:name="Cadiz">
    <w:charset w:val="00"/>
    <w:family w:val="auto"/>
    <w:pitch w:val="default"/>
  </w:font>
  <w:font w:name="Roboto">
    <w:charset w:val="00"/>
    <w:family w:val="auto"/>
    <w:pitch w:val="variable"/>
    <w:sig w:usb0="E0000AFF" w:usb1="5000217F" w:usb2="00000021" w:usb3="00000000" w:csb0="0000019F" w:csb1="00000000"/>
    <w:embedRegular r:id="rId4" w:fontKey="{5F1433A0-4A2C-462C-9897-0033F9974E15}"/>
  </w:font>
  <w:font w:name="DejaVu Sans Light">
    <w:altName w:val="Verdana"/>
    <w:charset w:val="00"/>
    <w:family w:val="auto"/>
    <w:pitch w:val="default"/>
  </w:font>
  <w:font w:name="Aptos Display">
    <w:charset w:val="00"/>
    <w:family w:val="swiss"/>
    <w:pitch w:val="variable"/>
    <w:sig w:usb0="20000287" w:usb1="00000003" w:usb2="00000000" w:usb3="00000000" w:csb0="0000019F" w:csb1="00000000"/>
    <w:embedRegular r:id="rId5" w:fontKey="{843A7AA5-8B6C-4D08-8E03-51A4D995EA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39355" w14:textId="77777777" w:rsidR="003935EE" w:rsidRDefault="003935EE" w:rsidP="00306490">
      <w:pPr>
        <w:spacing w:after="0" w:line="240" w:lineRule="auto"/>
      </w:pPr>
      <w:r>
        <w:separator/>
      </w:r>
    </w:p>
  </w:footnote>
  <w:footnote w:type="continuationSeparator" w:id="0">
    <w:p w14:paraId="6CCD1DC0" w14:textId="77777777" w:rsidR="003935EE" w:rsidRDefault="003935EE" w:rsidP="00306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DEA00F" w14:textId="0B1C8C86" w:rsidR="00306490" w:rsidRDefault="00306490">
    <w:pPr>
      <w:pStyle w:val="Header"/>
    </w:pPr>
    <w:r>
      <w:rPr>
        <w:noProof/>
      </w:rPr>
      <w:drawing>
        <wp:inline distT="0" distB="0" distL="0" distR="0" wp14:anchorId="61479DEF" wp14:editId="667E1052">
          <wp:extent cx="1614441" cy="460375"/>
          <wp:effectExtent l="0" t="0" r="0" b="0"/>
          <wp:docPr id="1869527630" name="Picture 2" descr="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27630" name="Picture 2" descr="Red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36268" cy="4665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C11D3"/>
    <w:multiLevelType w:val="hybridMultilevel"/>
    <w:tmpl w:val="152A70A6"/>
    <w:lvl w:ilvl="0" w:tplc="06706DDE">
      <w:start w:val="1"/>
      <w:numFmt w:val="bullet"/>
      <w:lvlText w:val=""/>
      <w:lvlJc w:val="left"/>
      <w:pPr>
        <w:ind w:left="400" w:hanging="360"/>
      </w:pPr>
      <w:rPr>
        <w:rFonts w:ascii="Symbol" w:hAnsi="Symbol"/>
      </w:rPr>
    </w:lvl>
    <w:lvl w:ilvl="1" w:tplc="581E05E8">
      <w:start w:val="1"/>
      <w:numFmt w:val="bullet"/>
      <w:lvlText w:val="o"/>
      <w:lvlJc w:val="left"/>
      <w:pPr>
        <w:ind w:left="800" w:hanging="360"/>
      </w:pPr>
      <w:rPr>
        <w:rFonts w:ascii="Courier New" w:hAnsi="Courier New"/>
      </w:rPr>
    </w:lvl>
    <w:lvl w:ilvl="2" w:tplc="DFEAAFB2">
      <w:start w:val="1"/>
      <w:numFmt w:val="bullet"/>
      <w:lvlText w:val=""/>
      <w:lvlJc w:val="left"/>
      <w:pPr>
        <w:ind w:left="1200" w:hanging="360"/>
      </w:pPr>
      <w:rPr>
        <w:rFonts w:ascii="Wingdings" w:hAnsi="Wingdings"/>
      </w:rPr>
    </w:lvl>
    <w:lvl w:ilvl="3" w:tplc="C54EEE0E">
      <w:start w:val="1"/>
      <w:numFmt w:val="bullet"/>
      <w:lvlText w:val=""/>
      <w:lvlJc w:val="left"/>
      <w:pPr>
        <w:ind w:left="1600" w:hanging="360"/>
      </w:pPr>
      <w:rPr>
        <w:rFonts w:ascii="Symbol" w:hAnsi="Symbol"/>
      </w:rPr>
    </w:lvl>
    <w:lvl w:ilvl="4" w:tplc="3EDE3780">
      <w:start w:val="1"/>
      <w:numFmt w:val="bullet"/>
      <w:lvlText w:val="o"/>
      <w:lvlJc w:val="left"/>
      <w:pPr>
        <w:ind w:left="2000" w:hanging="360"/>
      </w:pPr>
      <w:rPr>
        <w:rFonts w:ascii="Courier New" w:hAnsi="Courier New"/>
      </w:rPr>
    </w:lvl>
    <w:lvl w:ilvl="5" w:tplc="997A4FB2">
      <w:start w:val="1"/>
      <w:numFmt w:val="bullet"/>
      <w:lvlText w:val=""/>
      <w:lvlJc w:val="left"/>
      <w:pPr>
        <w:ind w:left="2400" w:hanging="360"/>
      </w:pPr>
      <w:rPr>
        <w:rFonts w:ascii="Wingdings" w:hAnsi="Wingdings"/>
      </w:rPr>
    </w:lvl>
    <w:lvl w:ilvl="6" w:tplc="DF4E2ED6">
      <w:start w:val="1"/>
      <w:numFmt w:val="bullet"/>
      <w:lvlText w:val=""/>
      <w:lvlJc w:val="left"/>
      <w:pPr>
        <w:ind w:left="2800" w:hanging="360"/>
      </w:pPr>
      <w:rPr>
        <w:rFonts w:ascii="Symbol" w:hAnsi="Symbol"/>
      </w:rPr>
    </w:lvl>
    <w:lvl w:ilvl="7" w:tplc="4190A692">
      <w:start w:val="1"/>
      <w:numFmt w:val="bullet"/>
      <w:lvlText w:val="o"/>
      <w:lvlJc w:val="left"/>
      <w:pPr>
        <w:ind w:left="3200" w:hanging="360"/>
      </w:pPr>
      <w:rPr>
        <w:rFonts w:ascii="Courier New" w:hAnsi="Courier New"/>
      </w:rPr>
    </w:lvl>
    <w:lvl w:ilvl="8" w:tplc="D9563586">
      <w:numFmt w:val="decimal"/>
      <w:lvlText w:val=""/>
      <w:lvlJc w:val="left"/>
    </w:lvl>
  </w:abstractNum>
  <w:abstractNum w:abstractNumId="1" w15:restartNumberingAfterBreak="0">
    <w:nsid w:val="0E451DA6"/>
    <w:multiLevelType w:val="hybridMultilevel"/>
    <w:tmpl w:val="3F9A6BB6"/>
    <w:lvl w:ilvl="0" w:tplc="8A044FA8">
      <w:start w:val="1"/>
      <w:numFmt w:val="bullet"/>
      <w:lvlText w:val=""/>
      <w:lvlJc w:val="left"/>
      <w:pPr>
        <w:ind w:left="400" w:hanging="360"/>
      </w:pPr>
      <w:rPr>
        <w:rFonts w:ascii="Symbol" w:hAnsi="Symbol"/>
      </w:rPr>
    </w:lvl>
    <w:lvl w:ilvl="1" w:tplc="5246DF0E">
      <w:start w:val="1"/>
      <w:numFmt w:val="bullet"/>
      <w:lvlText w:val="o"/>
      <w:lvlJc w:val="left"/>
      <w:pPr>
        <w:ind w:left="800" w:hanging="360"/>
      </w:pPr>
      <w:rPr>
        <w:rFonts w:ascii="Courier New" w:hAnsi="Courier New"/>
      </w:rPr>
    </w:lvl>
    <w:lvl w:ilvl="2" w:tplc="C1F67382">
      <w:start w:val="1"/>
      <w:numFmt w:val="bullet"/>
      <w:lvlText w:val=""/>
      <w:lvlJc w:val="left"/>
      <w:pPr>
        <w:ind w:left="1200" w:hanging="360"/>
      </w:pPr>
      <w:rPr>
        <w:rFonts w:ascii="Wingdings" w:hAnsi="Wingdings"/>
      </w:rPr>
    </w:lvl>
    <w:lvl w:ilvl="3" w:tplc="B4EEB662">
      <w:start w:val="1"/>
      <w:numFmt w:val="bullet"/>
      <w:lvlText w:val=""/>
      <w:lvlJc w:val="left"/>
      <w:pPr>
        <w:ind w:left="1600" w:hanging="360"/>
      </w:pPr>
      <w:rPr>
        <w:rFonts w:ascii="Symbol" w:hAnsi="Symbol"/>
      </w:rPr>
    </w:lvl>
    <w:lvl w:ilvl="4" w:tplc="5A861A3E">
      <w:start w:val="1"/>
      <w:numFmt w:val="bullet"/>
      <w:lvlText w:val="o"/>
      <w:lvlJc w:val="left"/>
      <w:pPr>
        <w:ind w:left="2000" w:hanging="360"/>
      </w:pPr>
      <w:rPr>
        <w:rFonts w:ascii="Courier New" w:hAnsi="Courier New"/>
      </w:rPr>
    </w:lvl>
    <w:lvl w:ilvl="5" w:tplc="0CA462FE">
      <w:start w:val="1"/>
      <w:numFmt w:val="bullet"/>
      <w:lvlText w:val=""/>
      <w:lvlJc w:val="left"/>
      <w:pPr>
        <w:ind w:left="2400" w:hanging="360"/>
      </w:pPr>
      <w:rPr>
        <w:rFonts w:ascii="Wingdings" w:hAnsi="Wingdings"/>
      </w:rPr>
    </w:lvl>
    <w:lvl w:ilvl="6" w:tplc="1D4C664E">
      <w:start w:val="1"/>
      <w:numFmt w:val="bullet"/>
      <w:lvlText w:val=""/>
      <w:lvlJc w:val="left"/>
      <w:pPr>
        <w:ind w:left="2800" w:hanging="360"/>
      </w:pPr>
      <w:rPr>
        <w:rFonts w:ascii="Symbol" w:hAnsi="Symbol"/>
      </w:rPr>
    </w:lvl>
    <w:lvl w:ilvl="7" w:tplc="26C0D6DA">
      <w:start w:val="1"/>
      <w:numFmt w:val="bullet"/>
      <w:lvlText w:val="o"/>
      <w:lvlJc w:val="left"/>
      <w:pPr>
        <w:ind w:left="3200" w:hanging="360"/>
      </w:pPr>
      <w:rPr>
        <w:rFonts w:ascii="Courier New" w:hAnsi="Courier New"/>
      </w:rPr>
    </w:lvl>
    <w:lvl w:ilvl="8" w:tplc="1518A232">
      <w:numFmt w:val="decimal"/>
      <w:lvlText w:val=""/>
      <w:lvlJc w:val="left"/>
    </w:lvl>
  </w:abstractNum>
  <w:abstractNum w:abstractNumId="2" w15:restartNumberingAfterBreak="0">
    <w:nsid w:val="26CF154D"/>
    <w:multiLevelType w:val="hybridMultilevel"/>
    <w:tmpl w:val="D96CAB42"/>
    <w:lvl w:ilvl="0" w:tplc="9DF4174E">
      <w:start w:val="1"/>
      <w:numFmt w:val="bullet"/>
      <w:lvlText w:val=""/>
      <w:lvlJc w:val="left"/>
      <w:pPr>
        <w:ind w:left="400" w:hanging="360"/>
      </w:pPr>
      <w:rPr>
        <w:rFonts w:ascii="Symbol" w:hAnsi="Symbol"/>
      </w:rPr>
    </w:lvl>
    <w:lvl w:ilvl="1" w:tplc="8A6CF8C8">
      <w:start w:val="1"/>
      <w:numFmt w:val="bullet"/>
      <w:lvlText w:val="o"/>
      <w:lvlJc w:val="left"/>
      <w:pPr>
        <w:ind w:left="800" w:hanging="360"/>
      </w:pPr>
      <w:rPr>
        <w:rFonts w:ascii="Courier New" w:hAnsi="Courier New"/>
      </w:rPr>
    </w:lvl>
    <w:lvl w:ilvl="2" w:tplc="BEA08BA2">
      <w:start w:val="1"/>
      <w:numFmt w:val="bullet"/>
      <w:lvlText w:val=""/>
      <w:lvlJc w:val="left"/>
      <w:pPr>
        <w:ind w:left="1200" w:hanging="360"/>
      </w:pPr>
      <w:rPr>
        <w:rFonts w:ascii="Wingdings" w:hAnsi="Wingdings"/>
      </w:rPr>
    </w:lvl>
    <w:lvl w:ilvl="3" w:tplc="5B8450BE">
      <w:start w:val="1"/>
      <w:numFmt w:val="bullet"/>
      <w:lvlText w:val=""/>
      <w:lvlJc w:val="left"/>
      <w:pPr>
        <w:ind w:left="1600" w:hanging="360"/>
      </w:pPr>
      <w:rPr>
        <w:rFonts w:ascii="Symbol" w:hAnsi="Symbol"/>
      </w:rPr>
    </w:lvl>
    <w:lvl w:ilvl="4" w:tplc="D93C8F4E">
      <w:start w:val="1"/>
      <w:numFmt w:val="bullet"/>
      <w:lvlText w:val="o"/>
      <w:lvlJc w:val="left"/>
      <w:pPr>
        <w:ind w:left="2000" w:hanging="360"/>
      </w:pPr>
      <w:rPr>
        <w:rFonts w:ascii="Courier New" w:hAnsi="Courier New"/>
      </w:rPr>
    </w:lvl>
    <w:lvl w:ilvl="5" w:tplc="0E36A8F4">
      <w:start w:val="1"/>
      <w:numFmt w:val="bullet"/>
      <w:lvlText w:val=""/>
      <w:lvlJc w:val="left"/>
      <w:pPr>
        <w:ind w:left="2400" w:hanging="360"/>
      </w:pPr>
      <w:rPr>
        <w:rFonts w:ascii="Wingdings" w:hAnsi="Wingdings"/>
      </w:rPr>
    </w:lvl>
    <w:lvl w:ilvl="6" w:tplc="18282B38">
      <w:start w:val="1"/>
      <w:numFmt w:val="bullet"/>
      <w:lvlText w:val=""/>
      <w:lvlJc w:val="left"/>
      <w:pPr>
        <w:ind w:left="2800" w:hanging="360"/>
      </w:pPr>
      <w:rPr>
        <w:rFonts w:ascii="Symbol" w:hAnsi="Symbol"/>
      </w:rPr>
    </w:lvl>
    <w:lvl w:ilvl="7" w:tplc="750CB90C">
      <w:start w:val="1"/>
      <w:numFmt w:val="bullet"/>
      <w:lvlText w:val="o"/>
      <w:lvlJc w:val="left"/>
      <w:pPr>
        <w:ind w:left="3200" w:hanging="360"/>
      </w:pPr>
      <w:rPr>
        <w:rFonts w:ascii="Courier New" w:hAnsi="Courier New"/>
      </w:rPr>
    </w:lvl>
    <w:lvl w:ilvl="8" w:tplc="9A5AEAB4">
      <w:numFmt w:val="decimal"/>
      <w:lvlText w:val=""/>
      <w:lvlJc w:val="left"/>
    </w:lvl>
  </w:abstractNum>
  <w:abstractNum w:abstractNumId="3" w15:restartNumberingAfterBreak="0">
    <w:nsid w:val="2C742313"/>
    <w:multiLevelType w:val="hybridMultilevel"/>
    <w:tmpl w:val="B28C46E6"/>
    <w:lvl w:ilvl="0" w:tplc="65169B66">
      <w:start w:val="1"/>
      <w:numFmt w:val="bullet"/>
      <w:lvlText w:val=""/>
      <w:lvlJc w:val="left"/>
      <w:pPr>
        <w:ind w:left="400" w:hanging="360"/>
      </w:pPr>
      <w:rPr>
        <w:rFonts w:ascii="Symbol" w:hAnsi="Symbol"/>
      </w:rPr>
    </w:lvl>
    <w:lvl w:ilvl="1" w:tplc="1BC0F92C">
      <w:start w:val="1"/>
      <w:numFmt w:val="bullet"/>
      <w:lvlText w:val="o"/>
      <w:lvlJc w:val="left"/>
      <w:pPr>
        <w:ind w:left="800" w:hanging="360"/>
      </w:pPr>
      <w:rPr>
        <w:rFonts w:ascii="Courier New" w:hAnsi="Courier New"/>
      </w:rPr>
    </w:lvl>
    <w:lvl w:ilvl="2" w:tplc="9842C6BA">
      <w:start w:val="1"/>
      <w:numFmt w:val="bullet"/>
      <w:lvlText w:val=""/>
      <w:lvlJc w:val="left"/>
      <w:pPr>
        <w:ind w:left="1200" w:hanging="360"/>
      </w:pPr>
      <w:rPr>
        <w:rFonts w:ascii="Wingdings" w:hAnsi="Wingdings"/>
      </w:rPr>
    </w:lvl>
    <w:lvl w:ilvl="3" w:tplc="55342A4E">
      <w:start w:val="1"/>
      <w:numFmt w:val="bullet"/>
      <w:lvlText w:val=""/>
      <w:lvlJc w:val="left"/>
      <w:pPr>
        <w:ind w:left="1600" w:hanging="360"/>
      </w:pPr>
      <w:rPr>
        <w:rFonts w:ascii="Symbol" w:hAnsi="Symbol"/>
      </w:rPr>
    </w:lvl>
    <w:lvl w:ilvl="4" w:tplc="7EAAA4B0">
      <w:start w:val="1"/>
      <w:numFmt w:val="bullet"/>
      <w:lvlText w:val="o"/>
      <w:lvlJc w:val="left"/>
      <w:pPr>
        <w:ind w:left="2000" w:hanging="360"/>
      </w:pPr>
      <w:rPr>
        <w:rFonts w:ascii="Courier New" w:hAnsi="Courier New"/>
      </w:rPr>
    </w:lvl>
    <w:lvl w:ilvl="5" w:tplc="80465E42">
      <w:start w:val="1"/>
      <w:numFmt w:val="bullet"/>
      <w:lvlText w:val=""/>
      <w:lvlJc w:val="left"/>
      <w:pPr>
        <w:ind w:left="2400" w:hanging="360"/>
      </w:pPr>
      <w:rPr>
        <w:rFonts w:ascii="Wingdings" w:hAnsi="Wingdings"/>
      </w:rPr>
    </w:lvl>
    <w:lvl w:ilvl="6" w:tplc="9F3A0A60">
      <w:start w:val="1"/>
      <w:numFmt w:val="bullet"/>
      <w:lvlText w:val=""/>
      <w:lvlJc w:val="left"/>
      <w:pPr>
        <w:ind w:left="2800" w:hanging="360"/>
      </w:pPr>
      <w:rPr>
        <w:rFonts w:ascii="Symbol" w:hAnsi="Symbol"/>
      </w:rPr>
    </w:lvl>
    <w:lvl w:ilvl="7" w:tplc="5BB6D5A2">
      <w:start w:val="1"/>
      <w:numFmt w:val="bullet"/>
      <w:lvlText w:val="o"/>
      <w:lvlJc w:val="left"/>
      <w:pPr>
        <w:ind w:left="3200" w:hanging="360"/>
      </w:pPr>
      <w:rPr>
        <w:rFonts w:ascii="Courier New" w:hAnsi="Courier New"/>
      </w:rPr>
    </w:lvl>
    <w:lvl w:ilvl="8" w:tplc="5C08F552">
      <w:numFmt w:val="decimal"/>
      <w:lvlText w:val=""/>
      <w:lvlJc w:val="left"/>
    </w:lvl>
  </w:abstractNum>
  <w:abstractNum w:abstractNumId="4" w15:restartNumberingAfterBreak="0">
    <w:nsid w:val="3DF5227F"/>
    <w:multiLevelType w:val="hybridMultilevel"/>
    <w:tmpl w:val="3476239A"/>
    <w:lvl w:ilvl="0" w:tplc="34BCA0CC">
      <w:start w:val="1"/>
      <w:numFmt w:val="bullet"/>
      <w:lvlText w:val=""/>
      <w:lvlJc w:val="left"/>
      <w:pPr>
        <w:ind w:left="400" w:hanging="360"/>
      </w:pPr>
      <w:rPr>
        <w:rFonts w:ascii="Symbol" w:hAnsi="Symbol"/>
      </w:rPr>
    </w:lvl>
    <w:lvl w:ilvl="1" w:tplc="36667278">
      <w:start w:val="1"/>
      <w:numFmt w:val="bullet"/>
      <w:lvlText w:val="o"/>
      <w:lvlJc w:val="left"/>
      <w:pPr>
        <w:ind w:left="800" w:hanging="360"/>
      </w:pPr>
      <w:rPr>
        <w:rFonts w:ascii="Courier New" w:hAnsi="Courier New"/>
      </w:rPr>
    </w:lvl>
    <w:lvl w:ilvl="2" w:tplc="000081DC">
      <w:start w:val="1"/>
      <w:numFmt w:val="bullet"/>
      <w:lvlText w:val=""/>
      <w:lvlJc w:val="left"/>
      <w:pPr>
        <w:ind w:left="1200" w:hanging="360"/>
      </w:pPr>
      <w:rPr>
        <w:rFonts w:ascii="Wingdings" w:hAnsi="Wingdings"/>
      </w:rPr>
    </w:lvl>
    <w:lvl w:ilvl="3" w:tplc="562EB486">
      <w:start w:val="1"/>
      <w:numFmt w:val="bullet"/>
      <w:lvlText w:val=""/>
      <w:lvlJc w:val="left"/>
      <w:pPr>
        <w:ind w:left="1600" w:hanging="360"/>
      </w:pPr>
      <w:rPr>
        <w:rFonts w:ascii="Symbol" w:hAnsi="Symbol"/>
      </w:rPr>
    </w:lvl>
    <w:lvl w:ilvl="4" w:tplc="1A7C6BA2">
      <w:start w:val="1"/>
      <w:numFmt w:val="bullet"/>
      <w:lvlText w:val="o"/>
      <w:lvlJc w:val="left"/>
      <w:pPr>
        <w:ind w:left="2000" w:hanging="360"/>
      </w:pPr>
      <w:rPr>
        <w:rFonts w:ascii="Courier New" w:hAnsi="Courier New"/>
      </w:rPr>
    </w:lvl>
    <w:lvl w:ilvl="5" w:tplc="A856625A">
      <w:start w:val="1"/>
      <w:numFmt w:val="bullet"/>
      <w:lvlText w:val=""/>
      <w:lvlJc w:val="left"/>
      <w:pPr>
        <w:ind w:left="2400" w:hanging="360"/>
      </w:pPr>
      <w:rPr>
        <w:rFonts w:ascii="Wingdings" w:hAnsi="Wingdings"/>
      </w:rPr>
    </w:lvl>
    <w:lvl w:ilvl="6" w:tplc="8D8E2B9A">
      <w:start w:val="1"/>
      <w:numFmt w:val="bullet"/>
      <w:lvlText w:val=""/>
      <w:lvlJc w:val="left"/>
      <w:pPr>
        <w:ind w:left="2800" w:hanging="360"/>
      </w:pPr>
      <w:rPr>
        <w:rFonts w:ascii="Symbol" w:hAnsi="Symbol"/>
      </w:rPr>
    </w:lvl>
    <w:lvl w:ilvl="7" w:tplc="1F545C16">
      <w:start w:val="1"/>
      <w:numFmt w:val="bullet"/>
      <w:lvlText w:val="o"/>
      <w:lvlJc w:val="left"/>
      <w:pPr>
        <w:ind w:left="3200" w:hanging="360"/>
      </w:pPr>
      <w:rPr>
        <w:rFonts w:ascii="Courier New" w:hAnsi="Courier New"/>
      </w:rPr>
    </w:lvl>
    <w:lvl w:ilvl="8" w:tplc="35381C52">
      <w:numFmt w:val="decimal"/>
      <w:lvlText w:val=""/>
      <w:lvlJc w:val="left"/>
    </w:lvl>
  </w:abstractNum>
  <w:abstractNum w:abstractNumId="5" w15:restartNumberingAfterBreak="0">
    <w:nsid w:val="76310B9D"/>
    <w:multiLevelType w:val="hybridMultilevel"/>
    <w:tmpl w:val="4D96FCB6"/>
    <w:lvl w:ilvl="0" w:tplc="59D6C616">
      <w:start w:val="1"/>
      <w:numFmt w:val="bullet"/>
      <w:lvlText w:val=""/>
      <w:lvlJc w:val="left"/>
      <w:pPr>
        <w:ind w:left="400" w:hanging="360"/>
      </w:pPr>
      <w:rPr>
        <w:rFonts w:ascii="Symbol" w:hAnsi="Symbol"/>
      </w:rPr>
    </w:lvl>
    <w:lvl w:ilvl="1" w:tplc="B9E8AFBA">
      <w:start w:val="1"/>
      <w:numFmt w:val="bullet"/>
      <w:lvlText w:val="o"/>
      <w:lvlJc w:val="left"/>
      <w:pPr>
        <w:ind w:left="800" w:hanging="360"/>
      </w:pPr>
      <w:rPr>
        <w:rFonts w:ascii="Courier New" w:hAnsi="Courier New"/>
      </w:rPr>
    </w:lvl>
    <w:lvl w:ilvl="2" w:tplc="13D6591E">
      <w:start w:val="1"/>
      <w:numFmt w:val="bullet"/>
      <w:lvlText w:val=""/>
      <w:lvlJc w:val="left"/>
      <w:pPr>
        <w:ind w:left="1200" w:hanging="360"/>
      </w:pPr>
      <w:rPr>
        <w:rFonts w:ascii="Wingdings" w:hAnsi="Wingdings"/>
      </w:rPr>
    </w:lvl>
    <w:lvl w:ilvl="3" w:tplc="48123F1E">
      <w:start w:val="1"/>
      <w:numFmt w:val="bullet"/>
      <w:lvlText w:val=""/>
      <w:lvlJc w:val="left"/>
      <w:pPr>
        <w:ind w:left="1600" w:hanging="360"/>
      </w:pPr>
      <w:rPr>
        <w:rFonts w:ascii="Symbol" w:hAnsi="Symbol"/>
      </w:rPr>
    </w:lvl>
    <w:lvl w:ilvl="4" w:tplc="DDC458D6">
      <w:start w:val="1"/>
      <w:numFmt w:val="bullet"/>
      <w:lvlText w:val="o"/>
      <w:lvlJc w:val="left"/>
      <w:pPr>
        <w:ind w:left="2000" w:hanging="360"/>
      </w:pPr>
      <w:rPr>
        <w:rFonts w:ascii="Courier New" w:hAnsi="Courier New"/>
      </w:rPr>
    </w:lvl>
    <w:lvl w:ilvl="5" w:tplc="80885C5A">
      <w:start w:val="1"/>
      <w:numFmt w:val="bullet"/>
      <w:lvlText w:val=""/>
      <w:lvlJc w:val="left"/>
      <w:pPr>
        <w:ind w:left="2400" w:hanging="360"/>
      </w:pPr>
      <w:rPr>
        <w:rFonts w:ascii="Wingdings" w:hAnsi="Wingdings"/>
      </w:rPr>
    </w:lvl>
    <w:lvl w:ilvl="6" w:tplc="4AC00662">
      <w:start w:val="1"/>
      <w:numFmt w:val="bullet"/>
      <w:lvlText w:val=""/>
      <w:lvlJc w:val="left"/>
      <w:pPr>
        <w:ind w:left="2800" w:hanging="360"/>
      </w:pPr>
      <w:rPr>
        <w:rFonts w:ascii="Symbol" w:hAnsi="Symbol"/>
      </w:rPr>
    </w:lvl>
    <w:lvl w:ilvl="7" w:tplc="4D58AA0E">
      <w:start w:val="1"/>
      <w:numFmt w:val="bullet"/>
      <w:lvlText w:val="o"/>
      <w:lvlJc w:val="left"/>
      <w:pPr>
        <w:ind w:left="3200" w:hanging="360"/>
      </w:pPr>
      <w:rPr>
        <w:rFonts w:ascii="Courier New" w:hAnsi="Courier New"/>
      </w:rPr>
    </w:lvl>
    <w:lvl w:ilvl="8" w:tplc="4D38E9AE">
      <w:numFmt w:val="decimal"/>
      <w:lvlText w:val=""/>
      <w:lvlJc w:val="left"/>
    </w:lvl>
  </w:abstractNum>
  <w:num w:numId="1" w16cid:durableId="281377923">
    <w:abstractNumId w:val="2"/>
  </w:num>
  <w:num w:numId="2" w16cid:durableId="1702510807">
    <w:abstractNumId w:val="4"/>
  </w:num>
  <w:num w:numId="3" w16cid:durableId="1677885321">
    <w:abstractNumId w:val="0"/>
  </w:num>
  <w:num w:numId="4" w16cid:durableId="541601707">
    <w:abstractNumId w:val="5"/>
  </w:num>
  <w:num w:numId="5" w16cid:durableId="133304632">
    <w:abstractNumId w:val="3"/>
  </w:num>
  <w:num w:numId="6" w16cid:durableId="979503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46408"/>
    <w:rsid w:val="00174A33"/>
    <w:rsid w:val="00306490"/>
    <w:rsid w:val="003935EE"/>
    <w:rsid w:val="0040635E"/>
    <w:rsid w:val="00546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B34B8"/>
  <w15:docId w15:val="{A53BC2CC-015D-440A-9341-B10FF28F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490"/>
  </w:style>
  <w:style w:type="paragraph" w:styleId="Footer">
    <w:name w:val="footer"/>
    <w:basedOn w:val="Normal"/>
    <w:link w:val="FooterChar"/>
    <w:uiPriority w:val="99"/>
    <w:unhideWhenUsed/>
    <w:rsid w:val="003064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R</dc:title>
  <dc:creator>Apache POI</dc:creator>
  <cp:lastModifiedBy>Dodson, Jessika</cp:lastModifiedBy>
  <cp:revision>3</cp:revision>
  <dcterms:created xsi:type="dcterms:W3CDTF">2024-11-22T21:49:00Z</dcterms:created>
  <dcterms:modified xsi:type="dcterms:W3CDTF">2024-11-23T00:51:00Z</dcterms:modified>
</cp:coreProperties>
</file>