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rPr>
      </w:pPr>
    </w:p>
    <w:p>
      <w:pPr>
        <w:pStyle w:val="BodyText"/>
        <w:ind w:left="0"/>
        <w:rPr>
          <w:rFonts w:ascii="Times New Roman"/>
        </w:rPr>
      </w:pPr>
    </w:p>
    <w:p>
      <w:pPr>
        <w:pStyle w:val="BodyText"/>
        <w:spacing w:before="70"/>
        <w:ind w:left="0"/>
        <w:rPr>
          <w:rFonts w:ascii="Times New Roman"/>
        </w:rPr>
      </w:pPr>
    </w:p>
    <w:p>
      <w:pPr>
        <w:spacing w:before="0"/>
        <w:ind w:left="1134" w:right="0" w:firstLine="0"/>
        <w:jc w:val="left"/>
        <w:rPr>
          <w:b/>
          <w:sz w:val="24"/>
        </w:rPr>
      </w:pPr>
      <w:r>
        <w:rPr>
          <w:b/>
          <w:sz w:val="24"/>
          <w:u w:val="single"/>
        </w:rPr>
        <w:t>CONTESTA</w:t>
      </w:r>
      <w:r>
        <w:rPr>
          <w:b/>
          <w:spacing w:val="-3"/>
          <w:sz w:val="24"/>
          <w:u w:val="single"/>
        </w:rPr>
        <w:t> </w:t>
      </w:r>
      <w:r>
        <w:rPr>
          <w:b/>
          <w:spacing w:val="-2"/>
          <w:sz w:val="24"/>
          <w:u w:val="single"/>
        </w:rPr>
        <w:t>DEMANDA</w:t>
      </w:r>
    </w:p>
    <w:p>
      <w:pPr>
        <w:pStyle w:val="BodyText"/>
        <w:ind w:left="0"/>
        <w:rPr>
          <w:b/>
        </w:rPr>
      </w:pPr>
    </w:p>
    <w:p>
      <w:pPr>
        <w:pStyle w:val="BodyText"/>
        <w:ind w:left="0"/>
        <w:rPr>
          <w:b/>
        </w:rPr>
      </w:pPr>
    </w:p>
    <w:p>
      <w:pPr>
        <w:pStyle w:val="BodyText"/>
        <w:jc w:val="both"/>
      </w:pPr>
      <w:r>
        <w:rPr/>
        <w:t>Señor</w:t>
      </w:r>
      <w:r>
        <w:rPr>
          <w:spacing w:val="-5"/>
        </w:rPr>
        <w:t> </w:t>
      </w:r>
      <w:r>
        <w:rPr>
          <w:spacing w:val="-2"/>
        </w:rPr>
        <w:t>Juez:</w:t>
      </w:r>
    </w:p>
    <w:p>
      <w:pPr>
        <w:pStyle w:val="Heading1"/>
        <w:spacing w:before="145"/>
      </w:pPr>
      <w:r>
        <w:rPr/>
        <w:t>MARIA</w:t>
      </w:r>
      <w:r>
        <w:rPr>
          <w:spacing w:val="50"/>
        </w:rPr>
        <w:t> </w:t>
      </w:r>
      <w:r>
        <w:rPr/>
        <w:t>MAXIMINA</w:t>
      </w:r>
      <w:r>
        <w:rPr>
          <w:spacing w:val="53"/>
        </w:rPr>
        <w:t> </w:t>
      </w:r>
      <w:r>
        <w:rPr/>
        <w:t>MASTROIZZI</w:t>
      </w:r>
      <w:r>
        <w:rPr>
          <w:spacing w:val="53"/>
        </w:rPr>
        <w:t> </w:t>
      </w:r>
      <w:r>
        <w:rPr/>
        <w:t>(T</w:t>
      </w:r>
      <w:r>
        <w:rPr>
          <w:spacing w:val="50"/>
        </w:rPr>
        <w:t> </w:t>
      </w:r>
      <w:r>
        <w:rPr/>
        <w:t>36</w:t>
      </w:r>
      <w:r>
        <w:rPr>
          <w:spacing w:val="54"/>
        </w:rPr>
        <w:t> </w:t>
      </w:r>
      <w:r>
        <w:rPr/>
        <w:t>F</w:t>
      </w:r>
      <w:r>
        <w:rPr>
          <w:spacing w:val="51"/>
        </w:rPr>
        <w:t> </w:t>
      </w:r>
      <w:r>
        <w:rPr/>
        <w:t>365</w:t>
      </w:r>
      <w:r>
        <w:rPr>
          <w:spacing w:val="52"/>
        </w:rPr>
        <w:t> </w:t>
      </w:r>
      <w:r>
        <w:rPr/>
        <w:t>CPACF,</w:t>
      </w:r>
      <w:r>
        <w:rPr>
          <w:spacing w:val="51"/>
        </w:rPr>
        <w:t> </w:t>
      </w:r>
      <w:r>
        <w:rPr>
          <w:spacing w:val="-4"/>
        </w:rPr>
        <w:t>CUIT</w:t>
      </w:r>
    </w:p>
    <w:p>
      <w:pPr>
        <w:tabs>
          <w:tab w:pos="3986" w:val="left" w:leader="none"/>
          <w:tab w:pos="6847" w:val="left" w:leader="none"/>
          <w:tab w:pos="8545" w:val="left" w:leader="none"/>
        </w:tabs>
        <w:spacing w:line="360" w:lineRule="auto" w:before="145"/>
        <w:ind w:left="1134" w:right="139" w:firstLine="0"/>
        <w:jc w:val="both"/>
        <w:rPr>
          <w:sz w:val="24"/>
        </w:rPr>
      </w:pPr>
      <w:r>
        <w:rPr>
          <w:b/>
          <w:spacing w:val="-2"/>
          <w:sz w:val="24"/>
        </w:rPr>
        <w:t>27-17029650-3,</w:t>
      </w:r>
      <w:r>
        <w:rPr>
          <w:b/>
          <w:sz w:val="24"/>
        </w:rPr>
        <w:tab/>
      </w:r>
      <w:r>
        <w:rPr>
          <w:b/>
          <w:spacing w:val="-2"/>
          <w:sz w:val="24"/>
        </w:rPr>
        <w:t>Monotributista)</w:t>
      </w:r>
      <w:r>
        <w:rPr>
          <w:spacing w:val="-2"/>
          <w:sz w:val="24"/>
        </w:rPr>
        <w:t>,</w:t>
      </w:r>
      <w:r>
        <w:rPr>
          <w:sz w:val="24"/>
        </w:rPr>
        <w:tab/>
      </w:r>
      <w:r>
        <w:rPr>
          <w:spacing w:val="-2"/>
          <w:sz w:val="24"/>
        </w:rPr>
        <w:t>letrada,</w:t>
      </w:r>
      <w:r>
        <w:rPr>
          <w:sz w:val="24"/>
        </w:rPr>
        <w:tab/>
      </w:r>
      <w:r>
        <w:rPr>
          <w:spacing w:val="-2"/>
          <w:sz w:val="24"/>
        </w:rPr>
        <w:t>mail: </w:t>
      </w:r>
      <w:hyperlink r:id="rId5">
        <w:r>
          <w:rPr>
            <w:sz w:val="24"/>
          </w:rPr>
          <w:t>mmastroizzi@gmail.com</w:t>
        </w:r>
      </w:hyperlink>
      <w:r>
        <w:rPr>
          <w:sz w:val="24"/>
        </w:rPr>
        <w:t>, constituyendo domicilio legal en la calle</w:t>
      </w:r>
      <w:r>
        <w:rPr>
          <w:spacing w:val="80"/>
          <w:sz w:val="24"/>
        </w:rPr>
        <w:t> </w:t>
      </w:r>
      <w:r>
        <w:rPr>
          <w:sz w:val="24"/>
        </w:rPr>
        <w:t>Tucumán 1438 piso 7 of 703 , TE 4371-4132/1339 - zona de notificación 102-, con domicilio electrónico 27170296503, en los autos caratulados: </w:t>
      </w:r>
      <w:r>
        <w:rPr>
          <w:b/>
          <w:sz w:val="24"/>
        </w:rPr>
        <w:t>"TRINIDAD, SUSANA NOEMI c/ LIBRA COMPAÑIA ARGENTINA</w:t>
      </w:r>
      <w:r>
        <w:rPr>
          <w:b/>
          <w:spacing w:val="40"/>
          <w:sz w:val="24"/>
        </w:rPr>
        <w:t> </w:t>
      </w:r>
      <w:r>
        <w:rPr>
          <w:b/>
          <w:sz w:val="24"/>
        </w:rPr>
        <w:t>DE</w:t>
      </w:r>
      <w:r>
        <w:rPr>
          <w:b/>
          <w:spacing w:val="16"/>
          <w:sz w:val="24"/>
        </w:rPr>
        <w:t> </w:t>
      </w:r>
      <w:r>
        <w:rPr>
          <w:b/>
          <w:sz w:val="24"/>
        </w:rPr>
        <w:t>SEGUROS</w:t>
      </w:r>
      <w:r>
        <w:rPr>
          <w:b/>
          <w:spacing w:val="14"/>
          <w:sz w:val="24"/>
        </w:rPr>
        <w:t> </w:t>
      </w:r>
      <w:r>
        <w:rPr>
          <w:b/>
          <w:sz w:val="24"/>
        </w:rPr>
        <w:t>S.A.</w:t>
      </w:r>
      <w:r>
        <w:rPr>
          <w:b/>
          <w:spacing w:val="16"/>
          <w:sz w:val="24"/>
        </w:rPr>
        <w:t> </w:t>
      </w:r>
      <w:r>
        <w:rPr>
          <w:b/>
          <w:sz w:val="24"/>
        </w:rPr>
        <w:t>s/ORDINARIO"</w:t>
      </w:r>
      <w:r>
        <w:rPr>
          <w:sz w:val="24"/>
        </w:rPr>
        <w:t>,</w:t>
      </w:r>
      <w:r>
        <w:rPr>
          <w:spacing w:val="14"/>
          <w:sz w:val="24"/>
        </w:rPr>
        <w:t> </w:t>
      </w:r>
      <w:r>
        <w:rPr>
          <w:sz w:val="24"/>
        </w:rPr>
        <w:t>(Expte.</w:t>
      </w:r>
      <w:r>
        <w:rPr>
          <w:spacing w:val="15"/>
          <w:sz w:val="24"/>
        </w:rPr>
        <w:t> </w:t>
      </w:r>
      <w:r>
        <w:rPr>
          <w:sz w:val="24"/>
        </w:rPr>
        <w:t>Nº</w:t>
      </w:r>
      <w:r>
        <w:rPr>
          <w:spacing w:val="18"/>
          <w:sz w:val="24"/>
        </w:rPr>
        <w:t> </w:t>
      </w:r>
      <w:r>
        <w:rPr>
          <w:sz w:val="24"/>
        </w:rPr>
        <w:t>9932/2024),</w:t>
      </w:r>
      <w:r>
        <w:rPr>
          <w:spacing w:val="14"/>
          <w:sz w:val="24"/>
        </w:rPr>
        <w:t> </w:t>
      </w:r>
      <w:r>
        <w:rPr>
          <w:sz w:val="24"/>
        </w:rPr>
        <w:t>a</w:t>
      </w:r>
      <w:r>
        <w:rPr>
          <w:spacing w:val="15"/>
          <w:sz w:val="24"/>
        </w:rPr>
        <w:t> </w:t>
      </w:r>
      <w:r>
        <w:rPr>
          <w:sz w:val="24"/>
        </w:rPr>
        <w:t>V.S.</w:t>
      </w:r>
      <w:r>
        <w:rPr>
          <w:spacing w:val="15"/>
          <w:sz w:val="24"/>
        </w:rPr>
        <w:t> </w:t>
      </w:r>
      <w:r>
        <w:rPr>
          <w:spacing w:val="-5"/>
          <w:sz w:val="24"/>
        </w:rPr>
        <w:t>me</w:t>
      </w:r>
    </w:p>
    <w:p>
      <w:pPr>
        <w:pStyle w:val="BodyText"/>
        <w:spacing w:before="2"/>
        <w:jc w:val="both"/>
      </w:pPr>
      <w:r>
        <w:rPr/>
        <w:t>presento</w:t>
      </w:r>
      <w:r>
        <w:rPr>
          <w:spacing w:val="-3"/>
        </w:rPr>
        <w:t> </w:t>
      </w:r>
      <w:r>
        <w:rPr/>
        <w:t>y</w:t>
      </w:r>
      <w:r>
        <w:rPr>
          <w:spacing w:val="-2"/>
        </w:rPr>
        <w:t> digo:</w:t>
      </w:r>
    </w:p>
    <w:p>
      <w:pPr>
        <w:pStyle w:val="Heading1"/>
        <w:numPr>
          <w:ilvl w:val="0"/>
          <w:numId w:val="1"/>
        </w:numPr>
        <w:tabs>
          <w:tab w:pos="2006" w:val="left" w:leader="none"/>
        </w:tabs>
        <w:spacing w:line="240" w:lineRule="auto" w:before="145" w:after="0"/>
        <w:ind w:left="2006" w:right="0" w:hanging="296"/>
        <w:jc w:val="left"/>
      </w:pPr>
      <w:r>
        <w:rPr>
          <w:spacing w:val="-2"/>
        </w:rPr>
        <w:t>PERSONERIA</w:t>
      </w:r>
    </w:p>
    <w:p>
      <w:pPr>
        <w:spacing w:line="360" w:lineRule="auto" w:before="144"/>
        <w:ind w:left="1134" w:right="138" w:firstLine="576"/>
        <w:jc w:val="both"/>
        <w:rPr>
          <w:sz w:val="24"/>
        </w:rPr>
      </w:pPr>
      <w:r>
        <w:rPr>
          <w:sz w:val="24"/>
        </w:rPr>
        <w:t>Que</w:t>
      </w:r>
      <w:r>
        <w:rPr>
          <w:spacing w:val="-2"/>
          <w:sz w:val="24"/>
        </w:rPr>
        <w:t> </w:t>
      </w:r>
      <w:r>
        <w:rPr>
          <w:sz w:val="24"/>
        </w:rPr>
        <w:t>tal</w:t>
      </w:r>
      <w:r>
        <w:rPr>
          <w:spacing w:val="-2"/>
          <w:sz w:val="24"/>
        </w:rPr>
        <w:t> </w:t>
      </w:r>
      <w:r>
        <w:rPr>
          <w:sz w:val="24"/>
        </w:rPr>
        <w:t>como</w:t>
      </w:r>
      <w:r>
        <w:rPr>
          <w:spacing w:val="-2"/>
          <w:sz w:val="24"/>
        </w:rPr>
        <w:t> </w:t>
      </w:r>
      <w:r>
        <w:rPr>
          <w:sz w:val="24"/>
        </w:rPr>
        <w:t>surge</w:t>
      </w:r>
      <w:r>
        <w:rPr>
          <w:spacing w:val="-2"/>
          <w:sz w:val="24"/>
        </w:rPr>
        <w:t> </w:t>
      </w:r>
      <w:r>
        <w:rPr>
          <w:sz w:val="24"/>
        </w:rPr>
        <w:t>de</w:t>
      </w:r>
      <w:r>
        <w:rPr>
          <w:spacing w:val="-2"/>
          <w:sz w:val="24"/>
        </w:rPr>
        <w:t> </w:t>
      </w:r>
      <w:r>
        <w:rPr>
          <w:sz w:val="24"/>
        </w:rPr>
        <w:t>la</w:t>
      </w:r>
      <w:r>
        <w:rPr>
          <w:spacing w:val="-2"/>
          <w:sz w:val="24"/>
        </w:rPr>
        <w:t> </w:t>
      </w:r>
      <w:r>
        <w:rPr>
          <w:sz w:val="24"/>
        </w:rPr>
        <w:t>copia de</w:t>
      </w:r>
      <w:r>
        <w:rPr>
          <w:spacing w:val="-2"/>
          <w:sz w:val="24"/>
        </w:rPr>
        <w:t> </w:t>
      </w:r>
      <w:r>
        <w:rPr>
          <w:sz w:val="24"/>
        </w:rPr>
        <w:t>poder</w:t>
      </w:r>
      <w:r>
        <w:rPr>
          <w:spacing w:val="-2"/>
          <w:sz w:val="24"/>
        </w:rPr>
        <w:t> </w:t>
      </w:r>
      <w:r>
        <w:rPr>
          <w:sz w:val="24"/>
        </w:rPr>
        <w:t>general</w:t>
      </w:r>
      <w:r>
        <w:rPr>
          <w:spacing w:val="-2"/>
          <w:sz w:val="24"/>
        </w:rPr>
        <w:t> </w:t>
      </w:r>
      <w:r>
        <w:rPr>
          <w:sz w:val="24"/>
        </w:rPr>
        <w:t>que</w:t>
      </w:r>
      <w:r>
        <w:rPr>
          <w:spacing w:val="-1"/>
          <w:sz w:val="24"/>
        </w:rPr>
        <w:t> </w:t>
      </w:r>
      <w:r>
        <w:rPr>
          <w:sz w:val="24"/>
        </w:rPr>
        <w:t>acompaño,</w:t>
      </w:r>
      <w:r>
        <w:rPr>
          <w:spacing w:val="-3"/>
          <w:sz w:val="24"/>
        </w:rPr>
        <w:t> </w:t>
      </w:r>
      <w:r>
        <w:rPr>
          <w:sz w:val="24"/>
        </w:rPr>
        <w:t>que declaro bajo juramento es fiel a su original que se encuentra vigente, soy mandataria</w:t>
      </w:r>
      <w:r>
        <w:rPr>
          <w:spacing w:val="51"/>
          <w:sz w:val="24"/>
        </w:rPr>
        <w:t> </w:t>
      </w:r>
      <w:r>
        <w:rPr>
          <w:sz w:val="24"/>
        </w:rPr>
        <w:t>de</w:t>
      </w:r>
      <w:r>
        <w:rPr>
          <w:spacing w:val="52"/>
          <w:sz w:val="24"/>
        </w:rPr>
        <w:t> </w:t>
      </w:r>
      <w:r>
        <w:rPr>
          <w:b/>
          <w:sz w:val="24"/>
        </w:rPr>
        <w:t>LIBRA</w:t>
      </w:r>
      <w:r>
        <w:rPr>
          <w:b/>
          <w:spacing w:val="48"/>
          <w:sz w:val="24"/>
        </w:rPr>
        <w:t> </w:t>
      </w:r>
      <w:r>
        <w:rPr>
          <w:b/>
          <w:sz w:val="24"/>
        </w:rPr>
        <w:t>COMPAÑIA</w:t>
      </w:r>
      <w:r>
        <w:rPr>
          <w:b/>
          <w:spacing w:val="49"/>
          <w:sz w:val="24"/>
        </w:rPr>
        <w:t> </w:t>
      </w:r>
      <w:r>
        <w:rPr>
          <w:b/>
          <w:sz w:val="24"/>
        </w:rPr>
        <w:t>ARGENTINA</w:t>
      </w:r>
      <w:r>
        <w:rPr>
          <w:b/>
          <w:spacing w:val="48"/>
          <w:sz w:val="24"/>
        </w:rPr>
        <w:t> </w:t>
      </w:r>
      <w:r>
        <w:rPr>
          <w:b/>
          <w:sz w:val="24"/>
        </w:rPr>
        <w:t>DE</w:t>
      </w:r>
      <w:r>
        <w:rPr>
          <w:b/>
          <w:spacing w:val="51"/>
          <w:sz w:val="24"/>
        </w:rPr>
        <w:t> </w:t>
      </w:r>
      <w:r>
        <w:rPr>
          <w:b/>
          <w:sz w:val="24"/>
        </w:rPr>
        <w:t>SEGUROS</w:t>
      </w:r>
      <w:r>
        <w:rPr>
          <w:b/>
          <w:spacing w:val="50"/>
          <w:sz w:val="24"/>
        </w:rPr>
        <w:t> </w:t>
      </w:r>
      <w:r>
        <w:rPr>
          <w:b/>
          <w:spacing w:val="-2"/>
          <w:sz w:val="24"/>
        </w:rPr>
        <w:t>S.A.</w:t>
      </w:r>
      <w:r>
        <w:rPr>
          <w:spacing w:val="-2"/>
          <w:sz w:val="24"/>
        </w:rPr>
        <w:t>,</w:t>
      </w:r>
    </w:p>
    <w:p>
      <w:pPr>
        <w:pStyle w:val="BodyText"/>
        <w:spacing w:line="360" w:lineRule="auto"/>
        <w:ind w:right="147"/>
        <w:jc w:val="both"/>
      </w:pPr>
      <w:r>
        <w:rPr/>
        <w:t>con domicilio real en Olazabal 1515 piso 11 of 1111, de la Ciudad de Buenos Aires.-</w:t>
      </w:r>
    </w:p>
    <w:p>
      <w:pPr>
        <w:pStyle w:val="BodyText"/>
        <w:spacing w:line="360" w:lineRule="auto"/>
        <w:ind w:right="150" w:firstLine="576"/>
        <w:jc w:val="both"/>
      </w:pPr>
      <w:r>
        <w:rPr/>
        <w:t>En el carácter invocado vengo a contestar la demanda que se le ha cursado a mi conferente, solicitando su total rechazo con costas.</w:t>
      </w:r>
    </w:p>
    <w:p>
      <w:pPr>
        <w:pStyle w:val="Heading1"/>
        <w:spacing w:line="289" w:lineRule="exact"/>
      </w:pPr>
      <w:r>
        <w:rPr/>
        <w:t>2.-</w:t>
      </w:r>
      <w:r>
        <w:rPr>
          <w:spacing w:val="-2"/>
        </w:rPr>
        <w:t> POLIZA</w:t>
      </w:r>
    </w:p>
    <w:p>
      <w:pPr>
        <w:pStyle w:val="BodyText"/>
        <w:spacing w:line="360" w:lineRule="auto" w:before="145"/>
        <w:ind w:right="136" w:firstLine="576"/>
        <w:jc w:val="both"/>
        <w:rPr>
          <w:b/>
        </w:rPr>
      </w:pPr>
      <w:r>
        <w:rPr/>
        <w:t>Admito que mi mandante emitió la póliza n° 584.711, del ramo automovil que amparaba al rodado RENAULT MEGANE F/2 SPORTWAY 4 PTAS dominio EGH326, con vigencia desde el 01/12/2022 al 01/04/2023,</w:t>
      </w:r>
      <w:r>
        <w:rPr>
          <w:spacing w:val="80"/>
        </w:rPr>
        <w:t> </w:t>
      </w:r>
      <w:r>
        <w:rPr/>
        <w:t>a nombre de </w:t>
      </w:r>
      <w:r>
        <w:rPr>
          <w:b/>
        </w:rPr>
        <w:t>TRINIDAD, SUSANA NOEMI.</w:t>
      </w:r>
    </w:p>
    <w:p>
      <w:pPr>
        <w:pStyle w:val="BodyText"/>
        <w:spacing w:line="360" w:lineRule="auto" w:before="2"/>
        <w:ind w:right="138" w:firstLine="576"/>
        <w:jc w:val="both"/>
      </w:pPr>
      <w:r>
        <w:rPr/>
        <w:t>La misma amparaba entre otros riesgos el robo/hurto total por la suma asegurada de $1.055.000 con cláusula de ajuste del 20%.-</w:t>
      </w:r>
    </w:p>
    <w:p>
      <w:pPr>
        <w:pStyle w:val="BodyText"/>
        <w:spacing w:line="360" w:lineRule="auto"/>
        <w:ind w:right="142" w:firstLine="576"/>
        <w:jc w:val="both"/>
      </w:pPr>
      <w:r>
        <w:rPr/>
        <w:t>Admito que mi mandante recibió denuncia de siniestro en la que se informaba el siniestro, lo que dio origen al siniestro 462415.</w:t>
      </w:r>
    </w:p>
    <w:p>
      <w:pPr>
        <w:pStyle w:val="Heading1"/>
        <w:spacing w:line="289" w:lineRule="exact"/>
        <w:ind w:left="1701"/>
      </w:pPr>
      <w:r>
        <w:rPr/>
        <w:t>3.-</w:t>
      </w:r>
      <w:r>
        <w:rPr>
          <w:spacing w:val="-3"/>
        </w:rPr>
        <w:t> </w:t>
      </w:r>
      <w:r>
        <w:rPr/>
        <w:t>ACUERDO –</w:t>
      </w:r>
      <w:r>
        <w:rPr>
          <w:spacing w:val="-2"/>
        </w:rPr>
        <w:t> </w:t>
      </w:r>
      <w:r>
        <w:rPr/>
        <w:t>PAGO</w:t>
      </w:r>
      <w:r>
        <w:rPr>
          <w:spacing w:val="-2"/>
        </w:rPr>
        <w:t> </w:t>
      </w:r>
      <w:r>
        <w:rPr/>
        <w:t>–</w:t>
      </w:r>
      <w:r>
        <w:rPr>
          <w:spacing w:val="-1"/>
        </w:rPr>
        <w:t> </w:t>
      </w:r>
      <w:r>
        <w:rPr>
          <w:spacing w:val="-2"/>
        </w:rPr>
        <w:t>DESISTIMIENTO</w:t>
      </w:r>
    </w:p>
    <w:p>
      <w:pPr>
        <w:pStyle w:val="Heading1"/>
        <w:spacing w:after="0" w:line="289" w:lineRule="exact"/>
        <w:sectPr>
          <w:type w:val="continuous"/>
          <w:pgSz w:w="11910" w:h="16840"/>
          <w:pgMar w:top="1920" w:bottom="280" w:left="1700" w:right="992"/>
        </w:sectPr>
      </w:pPr>
    </w:p>
    <w:p>
      <w:pPr>
        <w:pStyle w:val="BodyText"/>
        <w:ind w:left="0"/>
        <w:rPr>
          <w:b/>
        </w:rPr>
      </w:pPr>
    </w:p>
    <w:p>
      <w:pPr>
        <w:pStyle w:val="BodyText"/>
        <w:ind w:left="0"/>
        <w:rPr>
          <w:b/>
        </w:rPr>
      </w:pPr>
    </w:p>
    <w:p>
      <w:pPr>
        <w:pStyle w:val="BodyText"/>
        <w:spacing w:before="29"/>
        <w:ind w:left="0"/>
        <w:rPr>
          <w:b/>
        </w:rPr>
      </w:pPr>
    </w:p>
    <w:p>
      <w:pPr>
        <w:pStyle w:val="ListParagraph"/>
        <w:numPr>
          <w:ilvl w:val="1"/>
          <w:numId w:val="1"/>
        </w:numPr>
        <w:tabs>
          <w:tab w:pos="2039" w:val="left" w:leader="none"/>
        </w:tabs>
        <w:spacing w:line="360" w:lineRule="auto" w:before="0" w:after="0"/>
        <w:ind w:left="1134" w:right="138" w:firstLine="576"/>
        <w:jc w:val="both"/>
        <w:rPr>
          <w:sz w:val="24"/>
        </w:rPr>
      </w:pPr>
      <w:r>
        <w:rPr>
          <w:sz w:val="24"/>
        </w:rPr>
        <w:t>Como consecuencia de la denuncia de siniestro realizada por la actora, mi mandante procedió a la liquidación del mismo.</w:t>
      </w:r>
    </w:p>
    <w:p>
      <w:pPr>
        <w:pStyle w:val="BodyText"/>
        <w:spacing w:line="360" w:lineRule="auto"/>
        <w:ind w:right="138" w:firstLine="650"/>
        <w:jc w:val="both"/>
      </w:pPr>
      <w:r>
        <w:rPr/>
        <w:t>Con motivo del análisis respectivo le fueron requeridas al asegurado la información y documentación complementaria necesaria para la determinación de la procedencia y extensión de las obligaciones a cargo</w:t>
      </w:r>
      <w:r>
        <w:rPr>
          <w:spacing w:val="40"/>
        </w:rPr>
        <w:t> </w:t>
      </w:r>
      <w:r>
        <w:rPr/>
        <w:t>de la aseguradora.</w:t>
      </w:r>
    </w:p>
    <w:p>
      <w:pPr>
        <w:pStyle w:val="BodyText"/>
        <w:spacing w:line="360" w:lineRule="auto" w:before="3"/>
        <w:ind w:right="138" w:firstLine="576"/>
        <w:jc w:val="both"/>
      </w:pPr>
      <w:r>
        <w:rPr/>
        <w:t>Aceptado por mi mandante el siniestro se acordó con la actora, la liquidación de la indemnización correspondiente habiéndose celebrado el acuerdo que se acompaña.</w:t>
      </w:r>
    </w:p>
    <w:p>
      <w:pPr>
        <w:pStyle w:val="BodyText"/>
        <w:spacing w:line="360" w:lineRule="auto"/>
        <w:ind w:right="138" w:firstLine="576"/>
        <w:jc w:val="both"/>
      </w:pPr>
      <w:r>
        <w:rPr/>
        <w:t>Del mismo surge que la hoy actora, ha suscripto el acuerdo que</w:t>
      </w:r>
      <w:r>
        <w:rPr>
          <w:spacing w:val="80"/>
        </w:rPr>
        <w:t> </w:t>
      </w:r>
      <w:r>
        <w:rPr/>
        <w:t>reza: “Por la presente firmo conforme el ofrecimiento de $1.266.000.- (un millón doscientos sesenta y seis mil), importe resultante del total de la suma asegurada $1.055.000, sin saldo de póliza y de acuerdo con las cotizaciones del vehículo en agencias oficiales. Siendo esta indemnización total, única y definitiva por el robo total de mi unidad ocurrida en la fecha de referencia,</w:t>
      </w:r>
      <w:r>
        <w:rPr>
          <w:spacing w:val="-1"/>
        </w:rPr>
        <w:t> </w:t>
      </w:r>
      <w:r>
        <w:rPr/>
        <w:t>ocurriendo</w:t>
      </w:r>
      <w:r>
        <w:rPr>
          <w:spacing w:val="-1"/>
        </w:rPr>
        <w:t> </w:t>
      </w:r>
      <w:r>
        <w:rPr/>
        <w:t>en la fecha de referencia. No</w:t>
      </w:r>
      <w:r>
        <w:rPr>
          <w:spacing w:val="-1"/>
        </w:rPr>
        <w:t> </w:t>
      </w:r>
      <w:r>
        <w:rPr/>
        <w:t>teniendo</w:t>
      </w:r>
      <w:r>
        <w:rPr>
          <w:spacing w:val="-1"/>
        </w:rPr>
        <w:t> </w:t>
      </w:r>
      <w:r>
        <w:rPr/>
        <w:t>nada más que reclamar el asegurado y/o titular registral a Libra Compañía Argentina de Seguros S.A.”</w:t>
      </w:r>
    </w:p>
    <w:p>
      <w:pPr>
        <w:pStyle w:val="BodyText"/>
        <w:spacing w:line="360" w:lineRule="auto"/>
        <w:ind w:right="136" w:firstLine="576"/>
        <w:jc w:val="both"/>
      </w:pPr>
      <w:r>
        <w:rPr/>
        <w:t>En la misma fecha se autorizó a mi mandante a acreditar dicho importe en la cuenta bancaria de la asegurada cuyos datos surgen consignados en el mismo escrito, a saber: CBU 0140071703501054926023, cuenta nro. 5010-549260/2 c/ Banco</w:t>
      </w:r>
      <w:r>
        <w:rPr>
          <w:spacing w:val="40"/>
        </w:rPr>
        <w:t> </w:t>
      </w:r>
      <w:r>
        <w:rPr/>
        <w:t>Provincia de Buenos Aires cuyo titular resulta ser SUSANA NOEMI TRINIDAD, CUIT 23-22791554-4.</w:t>
      </w:r>
    </w:p>
    <w:p>
      <w:pPr>
        <w:pStyle w:val="Heading1"/>
        <w:spacing w:line="360" w:lineRule="auto" w:before="1"/>
        <w:ind w:left="1134" w:right="140" w:firstLine="576"/>
        <w:jc w:val="both"/>
      </w:pPr>
      <w:r>
        <w:rPr/>
        <w:t>El pago fue realizado por mi mandante en la cuenta denunciada, tal como surge del comprobante que se adjunta en este acto, por lo que revistió el carácter de cancelatorio.</w:t>
      </w:r>
    </w:p>
    <w:p>
      <w:pPr>
        <w:pStyle w:val="BodyText"/>
        <w:spacing w:line="360" w:lineRule="auto"/>
        <w:ind w:right="137" w:firstLine="576"/>
        <w:jc w:val="both"/>
      </w:pPr>
      <w:r>
        <w:rPr/>
        <w:t>Del texto del acuerdo celebrado que lleva la firma de la actora surge que</w:t>
      </w:r>
      <w:r>
        <w:rPr>
          <w:spacing w:val="23"/>
        </w:rPr>
        <w:t> </w:t>
      </w:r>
      <w:r>
        <w:rPr/>
        <w:t>con</w:t>
      </w:r>
      <w:r>
        <w:rPr>
          <w:spacing w:val="25"/>
        </w:rPr>
        <w:t> </w:t>
      </w:r>
      <w:r>
        <w:rPr/>
        <w:t>la</w:t>
      </w:r>
      <w:r>
        <w:rPr>
          <w:spacing w:val="26"/>
        </w:rPr>
        <w:t> </w:t>
      </w:r>
      <w:r>
        <w:rPr/>
        <w:t>suma</w:t>
      </w:r>
      <w:r>
        <w:rPr>
          <w:spacing w:val="26"/>
        </w:rPr>
        <w:t> </w:t>
      </w:r>
      <w:r>
        <w:rPr/>
        <w:t>acordada</w:t>
      </w:r>
      <w:r>
        <w:rPr>
          <w:spacing w:val="28"/>
        </w:rPr>
        <w:t> </w:t>
      </w:r>
      <w:r>
        <w:rPr/>
        <w:t>el</w:t>
      </w:r>
      <w:r>
        <w:rPr>
          <w:spacing w:val="26"/>
        </w:rPr>
        <w:t> </w:t>
      </w:r>
      <w:r>
        <w:rPr/>
        <w:t>accionante</w:t>
      </w:r>
      <w:r>
        <w:rPr>
          <w:spacing w:val="26"/>
        </w:rPr>
        <w:t> </w:t>
      </w:r>
      <w:r>
        <w:rPr/>
        <w:t>nada</w:t>
      </w:r>
      <w:r>
        <w:rPr>
          <w:spacing w:val="25"/>
        </w:rPr>
        <w:t> </w:t>
      </w:r>
      <w:r>
        <w:rPr/>
        <w:t>más</w:t>
      </w:r>
      <w:r>
        <w:rPr>
          <w:spacing w:val="26"/>
        </w:rPr>
        <w:t> </w:t>
      </w:r>
      <w:r>
        <w:rPr/>
        <w:t>tendría</w:t>
      </w:r>
      <w:r>
        <w:rPr>
          <w:spacing w:val="25"/>
        </w:rPr>
        <w:t> </w:t>
      </w:r>
      <w:r>
        <w:rPr/>
        <w:t>que</w:t>
      </w:r>
      <w:r>
        <w:rPr>
          <w:spacing w:val="26"/>
        </w:rPr>
        <w:t> </w:t>
      </w:r>
      <w:r>
        <w:rPr>
          <w:spacing w:val="-2"/>
        </w:rPr>
        <w:t>reclamar</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48"/>
        <w:jc w:val="both"/>
      </w:pPr>
      <w:r>
        <w:rPr/>
        <w:t>de mi mandante lo que importa un desistimiento de la acción y del derecho de cualquier otro reclamo con motivo del siniestro.</w:t>
      </w:r>
    </w:p>
    <w:p>
      <w:pPr>
        <w:spacing w:line="360" w:lineRule="auto" w:before="0"/>
        <w:ind w:left="1134" w:right="140" w:firstLine="576"/>
        <w:jc w:val="both"/>
        <w:rPr>
          <w:sz w:val="24"/>
        </w:rPr>
      </w:pPr>
      <w:r>
        <w:rPr>
          <w:sz w:val="24"/>
        </w:rPr>
        <w:t>Lo expuesto significa que la intervención personal de la actora</w:t>
      </w:r>
      <w:r>
        <w:rPr>
          <w:spacing w:val="40"/>
          <w:sz w:val="24"/>
        </w:rPr>
        <w:t> </w:t>
      </w:r>
      <w:r>
        <w:rPr>
          <w:sz w:val="24"/>
        </w:rPr>
        <w:t>resultó suficiente y eficaz, </w:t>
      </w:r>
      <w:r>
        <w:rPr>
          <w:b/>
          <w:sz w:val="24"/>
        </w:rPr>
        <w:t>por lo que opongo como defensa de fondo EXCEPCION DE TRANSACCION, CONCILIACION Y DESISTIMIENTO DEL DERECHO </w:t>
      </w:r>
      <w:r>
        <w:rPr>
          <w:sz w:val="24"/>
        </w:rPr>
        <w:t>(art. 347 inc. 7 del CPCC).</w:t>
      </w:r>
    </w:p>
    <w:p>
      <w:pPr>
        <w:pStyle w:val="BodyText"/>
        <w:spacing w:line="360" w:lineRule="auto" w:before="3"/>
        <w:ind w:right="146" w:firstLine="576"/>
        <w:jc w:val="both"/>
      </w:pPr>
      <w:r>
        <w:rPr/>
        <w:t>Por todo lo expuesto solicito se haga lugar a la excepción opuesta, con expresa imposición de costas.</w:t>
      </w:r>
    </w:p>
    <w:p>
      <w:pPr>
        <w:pStyle w:val="ListParagraph"/>
        <w:numPr>
          <w:ilvl w:val="1"/>
          <w:numId w:val="1"/>
        </w:numPr>
        <w:tabs>
          <w:tab w:pos="2083" w:val="left" w:leader="none"/>
        </w:tabs>
        <w:spacing w:line="360" w:lineRule="auto" w:before="0" w:after="0"/>
        <w:ind w:left="1134" w:right="139" w:firstLine="576"/>
        <w:jc w:val="both"/>
        <w:rPr>
          <w:b/>
          <w:sz w:val="24"/>
        </w:rPr>
      </w:pPr>
      <w:r>
        <w:rPr>
          <w:sz w:val="24"/>
        </w:rPr>
        <w:t>Mi representada recibió la denuncia de siniestro y recibida por parte de la accionante la documentación correspondiente, mi parte realizó un acuerdo conciliatorio conforme surge del capítulo 3 del presente</w:t>
      </w:r>
      <w:r>
        <w:rPr>
          <w:spacing w:val="40"/>
          <w:sz w:val="24"/>
        </w:rPr>
        <w:t> </w:t>
      </w:r>
      <w:r>
        <w:rPr>
          <w:sz w:val="24"/>
        </w:rPr>
        <w:t>escrito, que fue abonado por mi mandante conforme se desprende del comprobante de transferencia acompañado.</w:t>
      </w:r>
    </w:p>
    <w:p>
      <w:pPr>
        <w:pStyle w:val="BodyText"/>
        <w:spacing w:line="360" w:lineRule="auto"/>
        <w:ind w:right="138" w:firstLine="576"/>
        <w:jc w:val="both"/>
      </w:pPr>
      <w:r>
        <w:rPr/>
        <w:t>El pago resultó liberatorio, habiendo expresamente el accionante manifestado que con la percepción de la suma indicada nada más tendría que reclamar de mi mandante, por lo que la presente acción carece de </w:t>
      </w:r>
      <w:r>
        <w:rPr>
          <w:spacing w:val="-2"/>
        </w:rPr>
        <w:t>sustento.</w:t>
      </w:r>
    </w:p>
    <w:p>
      <w:pPr>
        <w:pStyle w:val="BodyText"/>
        <w:ind w:left="1710"/>
        <w:jc w:val="both"/>
      </w:pPr>
      <w:r>
        <w:rPr/>
        <w:t>Niego</w:t>
      </w:r>
      <w:r>
        <w:rPr>
          <w:spacing w:val="-4"/>
        </w:rPr>
        <w:t> </w:t>
      </w:r>
      <w:r>
        <w:rPr/>
        <w:t>que</w:t>
      </w:r>
      <w:r>
        <w:rPr>
          <w:spacing w:val="-1"/>
        </w:rPr>
        <w:t> </w:t>
      </w:r>
      <w:r>
        <w:rPr/>
        <w:t>mi</w:t>
      </w:r>
      <w:r>
        <w:rPr>
          <w:spacing w:val="-1"/>
        </w:rPr>
        <w:t> </w:t>
      </w:r>
      <w:r>
        <w:rPr/>
        <w:t>mandante</w:t>
      </w:r>
      <w:r>
        <w:rPr>
          <w:spacing w:val="-2"/>
        </w:rPr>
        <w:t> </w:t>
      </w:r>
      <w:r>
        <w:rPr/>
        <w:t>haya incurrido</w:t>
      </w:r>
      <w:r>
        <w:rPr>
          <w:spacing w:val="-3"/>
        </w:rPr>
        <w:t> </w:t>
      </w:r>
      <w:r>
        <w:rPr/>
        <w:t>en</w:t>
      </w:r>
      <w:r>
        <w:rPr>
          <w:spacing w:val="-1"/>
        </w:rPr>
        <w:t> </w:t>
      </w:r>
      <w:r>
        <w:rPr>
          <w:spacing w:val="-2"/>
        </w:rPr>
        <w:t>mora.</w:t>
      </w:r>
    </w:p>
    <w:p>
      <w:pPr>
        <w:pStyle w:val="BodyText"/>
        <w:spacing w:line="360" w:lineRule="auto" w:before="143"/>
        <w:ind w:right="147" w:firstLine="576"/>
        <w:jc w:val="both"/>
      </w:pPr>
      <w:r>
        <w:rPr/>
        <w:t>“Es importante señalar las diferencias entre el simple retraso en la ejecución de la prestación y el estado de morosidad.”</w:t>
      </w:r>
    </w:p>
    <w:p>
      <w:pPr>
        <w:pStyle w:val="BodyText"/>
        <w:spacing w:line="360" w:lineRule="auto"/>
        <w:ind w:right="138" w:firstLine="576"/>
        <w:jc w:val="both"/>
      </w:pPr>
      <w:r>
        <w:rPr/>
        <w:t>Mora y retraso son conceptos que no coinciden automáticamente. La mora es un retardo cualificado. Y lo que debe tenerse en vista para imputar culpabilidad en el retardo es su relación con el cumplimiento de la prestación”</w:t>
      </w:r>
      <w:r>
        <w:rPr>
          <w:spacing w:val="2"/>
        </w:rPr>
        <w:t> </w:t>
      </w:r>
      <w:r>
        <w:rPr/>
        <w:t>(ALTERINI</w:t>
      </w:r>
      <w:r>
        <w:rPr>
          <w:spacing w:val="5"/>
        </w:rPr>
        <w:t> </w:t>
      </w:r>
      <w:r>
        <w:rPr/>
        <w:t>JORGE,</w:t>
      </w:r>
      <w:r>
        <w:rPr>
          <w:spacing w:val="4"/>
        </w:rPr>
        <w:t> </w:t>
      </w:r>
      <w:r>
        <w:rPr/>
        <w:t>CODIGO</w:t>
      </w:r>
      <w:r>
        <w:rPr>
          <w:spacing w:val="4"/>
        </w:rPr>
        <w:t> </w:t>
      </w:r>
      <w:r>
        <w:rPr/>
        <w:t>CIVIL</w:t>
      </w:r>
      <w:r>
        <w:rPr>
          <w:spacing w:val="4"/>
        </w:rPr>
        <w:t> </w:t>
      </w:r>
      <w:r>
        <w:rPr/>
        <w:t>COMENTADO,</w:t>
      </w:r>
      <w:r>
        <w:rPr>
          <w:spacing w:val="5"/>
        </w:rPr>
        <w:t> </w:t>
      </w:r>
      <w:r>
        <w:rPr/>
        <w:t>T-</w:t>
      </w:r>
      <w:r>
        <w:rPr>
          <w:spacing w:val="-2"/>
        </w:rPr>
        <w:t>IV,pág.472</w:t>
      </w:r>
    </w:p>
    <w:p>
      <w:pPr>
        <w:pStyle w:val="BodyText"/>
        <w:spacing w:before="2"/>
      </w:pPr>
      <w:r>
        <w:rPr/>
        <w:t>y </w:t>
      </w:r>
      <w:r>
        <w:rPr>
          <w:spacing w:val="-2"/>
        </w:rPr>
        <w:t>sgs.).</w:t>
      </w:r>
    </w:p>
    <w:p>
      <w:pPr>
        <w:pStyle w:val="BodyText"/>
        <w:spacing w:line="360" w:lineRule="auto" w:before="145"/>
        <w:ind w:firstLine="576"/>
      </w:pPr>
      <w:r>
        <w:rPr/>
        <w:t>Como surge del comprobante de transferencia adjunto, la prestación fue cumplida por la aseguradora.</w:t>
      </w:r>
    </w:p>
    <w:p>
      <w:pPr>
        <w:pStyle w:val="BodyText"/>
        <w:tabs>
          <w:tab w:pos="2068" w:val="left" w:leader="none"/>
          <w:tab w:pos="3098" w:val="left" w:leader="none"/>
          <w:tab w:pos="4103" w:val="left" w:leader="none"/>
          <w:tab w:pos="4574" w:val="left" w:leader="none"/>
          <w:tab w:pos="5339" w:val="left" w:leader="none"/>
          <w:tab w:pos="6055" w:val="left" w:leader="none"/>
          <w:tab w:pos="7135" w:val="left" w:leader="none"/>
          <w:tab w:pos="7608" w:val="left" w:leader="none"/>
          <w:tab w:pos="8113" w:val="left" w:leader="none"/>
        </w:tabs>
        <w:spacing w:line="360" w:lineRule="auto"/>
        <w:ind w:right="145" w:firstLine="576"/>
      </w:pPr>
      <w:r>
        <w:rPr>
          <w:spacing w:val="-10"/>
        </w:rPr>
        <w:t>A</w:t>
      </w:r>
      <w:r>
        <w:rPr/>
        <w:tab/>
      </w:r>
      <w:r>
        <w:rPr>
          <w:spacing w:val="-2"/>
        </w:rPr>
        <w:t>ultísimo</w:t>
      </w:r>
      <w:r>
        <w:rPr/>
        <w:tab/>
      </w:r>
      <w:r>
        <w:rPr>
          <w:spacing w:val="-2"/>
        </w:rPr>
        <w:t>evento,</w:t>
      </w:r>
      <w:r>
        <w:rPr/>
        <w:tab/>
      </w:r>
      <w:r>
        <w:rPr>
          <w:spacing w:val="-6"/>
        </w:rPr>
        <w:t>mi</w:t>
      </w:r>
      <w:r>
        <w:rPr/>
        <w:tab/>
      </w:r>
      <w:r>
        <w:rPr>
          <w:spacing w:val="-2"/>
        </w:rPr>
        <w:t>parte</w:t>
      </w:r>
      <w:r>
        <w:rPr/>
        <w:tab/>
      </w:r>
      <w:r>
        <w:rPr>
          <w:spacing w:val="-2"/>
        </w:rPr>
        <w:t>sería</w:t>
      </w:r>
      <w:r>
        <w:rPr/>
        <w:tab/>
      </w:r>
      <w:r>
        <w:rPr>
          <w:spacing w:val="-2"/>
        </w:rPr>
        <w:t>deudora</w:t>
      </w:r>
      <w:r>
        <w:rPr/>
        <w:tab/>
      </w:r>
      <w:r>
        <w:rPr>
          <w:spacing w:val="-6"/>
        </w:rPr>
        <w:t>de</w:t>
      </w:r>
      <w:r>
        <w:rPr/>
        <w:tab/>
      </w:r>
      <w:r>
        <w:rPr>
          <w:spacing w:val="-4"/>
        </w:rPr>
        <w:t>los</w:t>
      </w:r>
      <w:r>
        <w:rPr/>
        <w:tab/>
      </w:r>
      <w:r>
        <w:rPr>
          <w:spacing w:val="-2"/>
        </w:rPr>
        <w:t>interese</w:t>
      </w:r>
      <w:r>
        <w:rPr>
          <w:spacing w:val="-2"/>
        </w:rPr>
        <w:t>s</w:t>
      </w:r>
      <w:r>
        <w:rPr>
          <w:spacing w:val="-2"/>
        </w:rPr>
        <w:t> </w:t>
      </w:r>
      <w:r>
        <w:rPr/>
        <w:t>moratorios,</w:t>
      </w:r>
      <w:r>
        <w:rPr>
          <w:spacing w:val="8"/>
        </w:rPr>
        <w:t> </w:t>
      </w:r>
      <w:r>
        <w:rPr/>
        <w:t>en</w:t>
      </w:r>
      <w:r>
        <w:rPr>
          <w:spacing w:val="9"/>
        </w:rPr>
        <w:t> </w:t>
      </w:r>
      <w:r>
        <w:rPr/>
        <w:t>el</w:t>
      </w:r>
      <w:r>
        <w:rPr>
          <w:spacing w:val="10"/>
        </w:rPr>
        <w:t> </w:t>
      </w:r>
      <w:r>
        <w:rPr/>
        <w:t>caso</w:t>
      </w:r>
      <w:r>
        <w:rPr>
          <w:spacing w:val="7"/>
        </w:rPr>
        <w:t> </w:t>
      </w:r>
      <w:r>
        <w:rPr/>
        <w:t>de</w:t>
      </w:r>
      <w:r>
        <w:rPr>
          <w:spacing w:val="9"/>
        </w:rPr>
        <w:t> </w:t>
      </w:r>
      <w:r>
        <w:rPr/>
        <w:t>que</w:t>
      </w:r>
      <w:r>
        <w:rPr>
          <w:spacing w:val="9"/>
        </w:rPr>
        <w:t> </w:t>
      </w:r>
      <w:r>
        <w:rPr/>
        <w:t>se</w:t>
      </w:r>
      <w:r>
        <w:rPr>
          <w:spacing w:val="8"/>
        </w:rPr>
        <w:t> </w:t>
      </w:r>
      <w:r>
        <w:rPr/>
        <w:t>acreditase</w:t>
      </w:r>
      <w:r>
        <w:rPr>
          <w:spacing w:val="6"/>
        </w:rPr>
        <w:t> </w:t>
      </w:r>
      <w:r>
        <w:rPr/>
        <w:t>algún</w:t>
      </w:r>
      <w:r>
        <w:rPr>
          <w:spacing w:val="9"/>
        </w:rPr>
        <w:t> </w:t>
      </w:r>
      <w:r>
        <w:rPr/>
        <w:t>perjuicio,</w:t>
      </w:r>
      <w:r>
        <w:rPr>
          <w:spacing w:val="9"/>
        </w:rPr>
        <w:t> </w:t>
      </w:r>
      <w:r>
        <w:rPr/>
        <w:t>que</w:t>
      </w:r>
      <w:r>
        <w:rPr>
          <w:spacing w:val="9"/>
        </w:rPr>
        <w:t> </w:t>
      </w:r>
      <w:r>
        <w:rPr/>
        <w:t>desde</w:t>
      </w:r>
      <w:r>
        <w:rPr>
          <w:spacing w:val="10"/>
        </w:rPr>
        <w:t> </w:t>
      </w:r>
      <w:r>
        <w:rPr>
          <w:spacing w:val="-5"/>
        </w:rPr>
        <w:t>ya</w:t>
      </w:r>
    </w:p>
    <w:p>
      <w:pPr>
        <w:pStyle w:val="BodyText"/>
        <w:spacing w:after="0" w:line="360" w:lineRule="auto"/>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jc w:val="both"/>
      </w:pPr>
      <w:r>
        <w:rPr/>
        <w:t>se </w:t>
      </w:r>
      <w:r>
        <w:rPr>
          <w:spacing w:val="-2"/>
        </w:rPr>
        <w:t>niega.</w:t>
      </w:r>
    </w:p>
    <w:p>
      <w:pPr>
        <w:pStyle w:val="BodyText"/>
        <w:spacing w:line="360" w:lineRule="auto" w:before="145"/>
        <w:ind w:right="143" w:firstLine="576"/>
        <w:jc w:val="both"/>
      </w:pPr>
      <w:r>
        <w:rPr/>
        <w:t>Según el mismo texto doctrinario mencionado, el simple retraso, denominado por cierta doctrina “retraso relevante” carece de existencia jurídica con independencia de la mora. De ahí que en principio y salvo casos muy particulares, no importa necesariamente ingresar en el estado de morosidad, aunque pude ser un elemento o requisito del mismo.</w:t>
      </w:r>
    </w:p>
    <w:p>
      <w:pPr>
        <w:pStyle w:val="BodyText"/>
        <w:spacing w:line="360" w:lineRule="auto" w:before="2"/>
        <w:ind w:right="146" w:firstLine="576"/>
        <w:jc w:val="both"/>
      </w:pPr>
      <w:r>
        <w:rPr/>
        <w:t>LO QUE DEBE TENERSE EN MIRA EN ESTOS AUTOS ES EL CUMPLIMIENTO DE LA PRESTACIÓN.</w:t>
      </w:r>
    </w:p>
    <w:p>
      <w:pPr>
        <w:pStyle w:val="BodyText"/>
        <w:spacing w:line="360" w:lineRule="auto"/>
        <w:ind w:right="143" w:firstLine="576"/>
        <w:jc w:val="both"/>
      </w:pPr>
      <w:r>
        <w:rPr/>
        <w:t>Eventualmente, la diferencia temporal entre el siniestro y el pago de la</w:t>
      </w:r>
      <w:r>
        <w:rPr>
          <w:spacing w:val="38"/>
        </w:rPr>
        <w:t>  </w:t>
      </w:r>
      <w:r>
        <w:rPr/>
        <w:t>suma</w:t>
      </w:r>
      <w:r>
        <w:rPr>
          <w:spacing w:val="38"/>
        </w:rPr>
        <w:t>  </w:t>
      </w:r>
      <w:r>
        <w:rPr/>
        <w:t>asegurada,</w:t>
      </w:r>
      <w:r>
        <w:rPr>
          <w:spacing w:val="37"/>
        </w:rPr>
        <w:t>  </w:t>
      </w:r>
      <w:r>
        <w:rPr/>
        <w:t>torna</w:t>
      </w:r>
      <w:r>
        <w:rPr>
          <w:spacing w:val="39"/>
        </w:rPr>
        <w:t>  </w:t>
      </w:r>
      <w:r>
        <w:rPr/>
        <w:t>absurdo</w:t>
      </w:r>
      <w:r>
        <w:rPr>
          <w:spacing w:val="38"/>
        </w:rPr>
        <w:t>  </w:t>
      </w:r>
      <w:r>
        <w:rPr/>
        <w:t>el</w:t>
      </w:r>
      <w:r>
        <w:rPr>
          <w:spacing w:val="39"/>
        </w:rPr>
        <w:t>  </w:t>
      </w:r>
      <w:r>
        <w:rPr/>
        <w:t>reclamo</w:t>
      </w:r>
      <w:r>
        <w:rPr>
          <w:spacing w:val="38"/>
        </w:rPr>
        <w:t>  </w:t>
      </w:r>
      <w:r>
        <w:rPr/>
        <w:t>de</w:t>
      </w:r>
      <w:r>
        <w:rPr>
          <w:spacing w:val="38"/>
        </w:rPr>
        <w:t>  </w:t>
      </w:r>
      <w:r>
        <w:rPr/>
        <w:t>un</w:t>
      </w:r>
      <w:r>
        <w:rPr>
          <w:spacing w:val="38"/>
        </w:rPr>
        <w:t>  </w:t>
      </w:r>
      <w:r>
        <w:rPr/>
        <w:t>daño</w:t>
      </w:r>
      <w:r>
        <w:rPr>
          <w:spacing w:val="38"/>
        </w:rPr>
        <w:t>  </w:t>
      </w:r>
      <w:r>
        <w:rPr>
          <w:spacing w:val="-5"/>
        </w:rPr>
        <w:t>de</w:t>
      </w:r>
    </w:p>
    <w:p>
      <w:pPr>
        <w:pStyle w:val="BodyText"/>
        <w:spacing w:line="360" w:lineRule="auto"/>
        <w:ind w:right="141"/>
        <w:jc w:val="both"/>
      </w:pPr>
      <w:r>
        <w:rPr/>
        <w:t>$5.045.491,08, que imputa a daño emergente, privación de uso, daño moral y daño punitivo (todos los cuales mi representada niega que se</w:t>
      </w:r>
      <w:r>
        <w:rPr>
          <w:spacing w:val="40"/>
        </w:rPr>
        <w:t> </w:t>
      </w:r>
      <w:r>
        <w:rPr/>
        <w:t>haya producido).-</w:t>
      </w:r>
    </w:p>
    <w:p>
      <w:pPr>
        <w:pStyle w:val="BodyText"/>
        <w:spacing w:line="360" w:lineRule="auto"/>
        <w:ind w:right="145" w:firstLine="576"/>
        <w:jc w:val="both"/>
      </w:pPr>
      <w:r>
        <w:rPr/>
        <w:t>Téngase en cuenta que las exorbitantes sumas reclamadas deben referenciarse a una prestación en definitiva cumplida de $</w:t>
      </w:r>
      <w:r>
        <w:rPr>
          <w:spacing w:val="-15"/>
        </w:rPr>
        <w:t> </w:t>
      </w:r>
      <w:r>
        <w:rPr/>
        <w:t>1.266.000.-.</w:t>
      </w:r>
    </w:p>
    <w:p>
      <w:pPr>
        <w:pStyle w:val="BodyText"/>
        <w:ind w:left="1842"/>
        <w:jc w:val="both"/>
      </w:pPr>
      <w:r>
        <w:rPr/>
        <w:t>Surge</w:t>
      </w:r>
      <w:r>
        <w:rPr>
          <w:spacing w:val="-3"/>
        </w:rPr>
        <w:t> </w:t>
      </w:r>
      <w:r>
        <w:rPr/>
        <w:t>entonces</w:t>
      </w:r>
      <w:r>
        <w:rPr>
          <w:spacing w:val="-4"/>
        </w:rPr>
        <w:t> </w:t>
      </w:r>
      <w:r>
        <w:rPr/>
        <w:t>que</w:t>
      </w:r>
      <w:r>
        <w:rPr>
          <w:spacing w:val="-2"/>
        </w:rPr>
        <w:t> </w:t>
      </w:r>
      <w:r>
        <w:rPr/>
        <w:t>habiendo</w:t>
      </w:r>
      <w:r>
        <w:rPr>
          <w:spacing w:val="-4"/>
        </w:rPr>
        <w:t> </w:t>
      </w:r>
      <w:r>
        <w:rPr/>
        <w:t>mi</w:t>
      </w:r>
      <w:r>
        <w:rPr>
          <w:spacing w:val="-3"/>
        </w:rPr>
        <w:t> </w:t>
      </w:r>
      <w:r>
        <w:rPr>
          <w:spacing w:val="-2"/>
        </w:rPr>
        <w:t>mandante:</w:t>
      </w:r>
    </w:p>
    <w:p>
      <w:pPr>
        <w:pStyle w:val="ListParagraph"/>
        <w:numPr>
          <w:ilvl w:val="0"/>
          <w:numId w:val="2"/>
        </w:numPr>
        <w:tabs>
          <w:tab w:pos="2065" w:val="left" w:leader="none"/>
        </w:tabs>
        <w:spacing w:line="240" w:lineRule="auto" w:before="144" w:after="0"/>
        <w:ind w:left="2065" w:right="0" w:hanging="359"/>
        <w:jc w:val="left"/>
        <w:rPr>
          <w:sz w:val="24"/>
        </w:rPr>
      </w:pPr>
      <w:r>
        <w:rPr>
          <w:sz w:val="24"/>
        </w:rPr>
        <w:t>Admitido</w:t>
      </w:r>
      <w:r>
        <w:rPr>
          <w:spacing w:val="-4"/>
          <w:sz w:val="24"/>
        </w:rPr>
        <w:t> </w:t>
      </w:r>
      <w:r>
        <w:rPr>
          <w:sz w:val="24"/>
        </w:rPr>
        <w:t>el</w:t>
      </w:r>
      <w:r>
        <w:rPr>
          <w:spacing w:val="-2"/>
          <w:sz w:val="24"/>
        </w:rPr>
        <w:t> </w:t>
      </w:r>
      <w:r>
        <w:rPr>
          <w:sz w:val="24"/>
        </w:rPr>
        <w:t>siniestro</w:t>
      </w:r>
      <w:r>
        <w:rPr>
          <w:spacing w:val="-3"/>
          <w:sz w:val="24"/>
        </w:rPr>
        <w:t> </w:t>
      </w:r>
      <w:r>
        <w:rPr>
          <w:spacing w:val="-2"/>
          <w:sz w:val="24"/>
        </w:rPr>
        <w:t>reclamado;</w:t>
      </w:r>
    </w:p>
    <w:p>
      <w:pPr>
        <w:pStyle w:val="ListParagraph"/>
        <w:numPr>
          <w:ilvl w:val="0"/>
          <w:numId w:val="2"/>
        </w:numPr>
        <w:tabs>
          <w:tab w:pos="2066" w:val="left" w:leader="none"/>
        </w:tabs>
        <w:spacing w:line="360" w:lineRule="auto" w:before="145" w:after="0"/>
        <w:ind w:left="2066" w:right="141" w:hanging="360"/>
        <w:jc w:val="left"/>
        <w:rPr>
          <w:sz w:val="24"/>
        </w:rPr>
      </w:pPr>
      <w:r>
        <w:rPr>
          <w:sz w:val="24"/>
        </w:rPr>
        <w:t>Llegado a un acuerdo con la asegurada para el pago de la suma </w:t>
      </w:r>
      <w:r>
        <w:rPr>
          <w:spacing w:val="-2"/>
          <w:sz w:val="24"/>
        </w:rPr>
        <w:t>asegurada;</w:t>
      </w:r>
    </w:p>
    <w:p>
      <w:pPr>
        <w:pStyle w:val="ListParagraph"/>
        <w:numPr>
          <w:ilvl w:val="0"/>
          <w:numId w:val="2"/>
        </w:numPr>
        <w:tabs>
          <w:tab w:pos="2065" w:val="left" w:leader="none"/>
        </w:tabs>
        <w:spacing w:line="289" w:lineRule="exact" w:before="0" w:after="0"/>
        <w:ind w:left="2065" w:right="0" w:hanging="359"/>
        <w:jc w:val="left"/>
        <w:rPr>
          <w:sz w:val="24"/>
        </w:rPr>
      </w:pPr>
      <w:r>
        <w:rPr>
          <w:sz w:val="24"/>
        </w:rPr>
        <w:t>Abonado</w:t>
      </w:r>
      <w:r>
        <w:rPr>
          <w:spacing w:val="-3"/>
          <w:sz w:val="24"/>
        </w:rPr>
        <w:t> </w:t>
      </w:r>
      <w:r>
        <w:rPr>
          <w:sz w:val="24"/>
        </w:rPr>
        <w:t>la suma</w:t>
      </w:r>
      <w:r>
        <w:rPr>
          <w:spacing w:val="1"/>
          <w:sz w:val="24"/>
        </w:rPr>
        <w:t> </w:t>
      </w:r>
      <w:r>
        <w:rPr>
          <w:spacing w:val="-2"/>
          <w:sz w:val="24"/>
        </w:rPr>
        <w:t>acordada.-</w:t>
      </w:r>
    </w:p>
    <w:p>
      <w:pPr>
        <w:pStyle w:val="BodyText"/>
        <w:spacing w:line="360" w:lineRule="auto" w:before="145"/>
        <w:ind w:firstLine="566"/>
      </w:pPr>
      <w:r>
        <w:rPr/>
        <w:t>No</w:t>
      </w:r>
      <w:r>
        <w:rPr>
          <w:spacing w:val="40"/>
        </w:rPr>
        <w:t> </w:t>
      </w:r>
      <w:r>
        <w:rPr/>
        <w:t>le</w:t>
      </w:r>
      <w:r>
        <w:rPr>
          <w:spacing w:val="40"/>
        </w:rPr>
        <w:t> </w:t>
      </w:r>
      <w:r>
        <w:rPr/>
        <w:t>cabe</w:t>
      </w:r>
      <w:r>
        <w:rPr>
          <w:spacing w:val="40"/>
        </w:rPr>
        <w:t> </w:t>
      </w:r>
      <w:r>
        <w:rPr/>
        <w:t>responsabilidad</w:t>
      </w:r>
      <w:r>
        <w:rPr>
          <w:spacing w:val="40"/>
        </w:rPr>
        <w:t> </w:t>
      </w:r>
      <w:r>
        <w:rPr/>
        <w:t>alguna</w:t>
      </w:r>
      <w:r>
        <w:rPr>
          <w:spacing w:val="40"/>
        </w:rPr>
        <w:t> </w:t>
      </w:r>
      <w:r>
        <w:rPr/>
        <w:t>por</w:t>
      </w:r>
      <w:r>
        <w:rPr>
          <w:spacing w:val="40"/>
        </w:rPr>
        <w:t> </w:t>
      </w:r>
      <w:r>
        <w:rPr/>
        <w:t>el</w:t>
      </w:r>
      <w:r>
        <w:rPr>
          <w:spacing w:val="40"/>
        </w:rPr>
        <w:t> </w:t>
      </w:r>
      <w:r>
        <w:rPr/>
        <w:t>hecho</w:t>
      </w:r>
      <w:r>
        <w:rPr>
          <w:spacing w:val="40"/>
        </w:rPr>
        <w:t> </w:t>
      </w:r>
      <w:r>
        <w:rPr/>
        <w:t>aquí</w:t>
      </w:r>
      <w:r>
        <w:rPr>
          <w:spacing w:val="40"/>
        </w:rPr>
        <w:t> </w:t>
      </w:r>
      <w:r>
        <w:rPr/>
        <w:t>reclamado, habiendo cumplido con la totalidad de sus obligaciones.</w:t>
      </w:r>
    </w:p>
    <w:p>
      <w:pPr>
        <w:pStyle w:val="Heading1"/>
        <w:spacing w:line="362" w:lineRule="auto"/>
        <w:ind w:left="1134" w:right="145" w:firstLine="576"/>
      </w:pPr>
      <w:r>
        <w:rPr/>
        <w:t>A todo evento el monto del acuerdo importa el justo límite</w:t>
      </w:r>
      <w:r>
        <w:rPr>
          <w:spacing w:val="80"/>
        </w:rPr>
        <w:t> </w:t>
      </w:r>
      <w:r>
        <w:rPr/>
        <w:t>del reclamo y limita la responsabilidad de mi mandante.</w:t>
      </w:r>
    </w:p>
    <w:p>
      <w:pPr>
        <w:spacing w:line="287" w:lineRule="exact" w:before="0"/>
        <w:ind w:left="1710" w:right="0" w:firstLine="0"/>
        <w:jc w:val="left"/>
        <w:rPr>
          <w:b/>
          <w:sz w:val="24"/>
        </w:rPr>
      </w:pPr>
      <w:r>
        <w:rPr>
          <w:b/>
          <w:sz w:val="24"/>
        </w:rPr>
        <w:t>5.-</w:t>
      </w:r>
      <w:r>
        <w:rPr>
          <w:b/>
          <w:spacing w:val="-4"/>
          <w:sz w:val="24"/>
        </w:rPr>
        <w:t> </w:t>
      </w:r>
      <w:r>
        <w:rPr>
          <w:b/>
          <w:sz w:val="24"/>
        </w:rPr>
        <w:t>SUBSIDIARIAMENTE</w:t>
      </w:r>
      <w:r>
        <w:rPr>
          <w:b/>
          <w:spacing w:val="-3"/>
          <w:sz w:val="24"/>
        </w:rPr>
        <w:t> </w:t>
      </w:r>
      <w:r>
        <w:rPr>
          <w:b/>
          <w:sz w:val="24"/>
        </w:rPr>
        <w:t>CONTESTA</w:t>
      </w:r>
      <w:r>
        <w:rPr>
          <w:b/>
          <w:spacing w:val="-5"/>
          <w:sz w:val="24"/>
        </w:rPr>
        <w:t> </w:t>
      </w:r>
      <w:r>
        <w:rPr>
          <w:b/>
          <w:spacing w:val="-2"/>
          <w:sz w:val="24"/>
        </w:rPr>
        <w:t>DEMANDA</w:t>
      </w:r>
    </w:p>
    <w:p>
      <w:pPr>
        <w:pStyle w:val="BodyText"/>
        <w:spacing w:line="360" w:lineRule="auto" w:before="144"/>
        <w:ind w:right="147" w:firstLine="576"/>
        <w:jc w:val="both"/>
      </w:pPr>
      <w:r>
        <w:rPr/>
        <w:t>Subsidiariamente y por un imperativo legal, vengo a contestar la demanda instaurada en contra de mi mandante, solicitando el rechazo de la misma con costas.</w:t>
      </w:r>
    </w:p>
    <w:p>
      <w:pPr>
        <w:pStyle w:val="BodyText"/>
        <w:spacing w:line="289" w:lineRule="exact"/>
        <w:ind w:left="1710"/>
        <w:jc w:val="both"/>
      </w:pPr>
      <w:r>
        <w:rPr/>
        <w:t>Niego</w:t>
      </w:r>
      <w:r>
        <w:rPr>
          <w:spacing w:val="53"/>
        </w:rPr>
        <w:t> </w:t>
      </w:r>
      <w:r>
        <w:rPr/>
        <w:t>todos</w:t>
      </w:r>
      <w:r>
        <w:rPr>
          <w:spacing w:val="55"/>
        </w:rPr>
        <w:t> </w:t>
      </w:r>
      <w:r>
        <w:rPr/>
        <w:t>los</w:t>
      </w:r>
      <w:r>
        <w:rPr>
          <w:spacing w:val="56"/>
        </w:rPr>
        <w:t> </w:t>
      </w:r>
      <w:r>
        <w:rPr/>
        <w:t>hechos</w:t>
      </w:r>
      <w:r>
        <w:rPr>
          <w:spacing w:val="54"/>
        </w:rPr>
        <w:t> </w:t>
      </w:r>
      <w:r>
        <w:rPr/>
        <w:t>invocados</w:t>
      </w:r>
      <w:r>
        <w:rPr>
          <w:spacing w:val="56"/>
        </w:rPr>
        <w:t> </w:t>
      </w:r>
      <w:r>
        <w:rPr/>
        <w:t>en</w:t>
      </w:r>
      <w:r>
        <w:rPr>
          <w:spacing w:val="56"/>
        </w:rPr>
        <w:t> </w:t>
      </w:r>
      <w:r>
        <w:rPr/>
        <w:t>la</w:t>
      </w:r>
      <w:r>
        <w:rPr>
          <w:spacing w:val="55"/>
        </w:rPr>
        <w:t> </w:t>
      </w:r>
      <w:r>
        <w:rPr/>
        <w:t>demanda</w:t>
      </w:r>
      <w:r>
        <w:rPr>
          <w:spacing w:val="56"/>
        </w:rPr>
        <w:t> </w:t>
      </w:r>
      <w:r>
        <w:rPr/>
        <w:t>que</w:t>
      </w:r>
      <w:r>
        <w:rPr>
          <w:spacing w:val="56"/>
        </w:rPr>
        <w:t> </w:t>
      </w:r>
      <w:r>
        <w:rPr/>
        <w:t>no</w:t>
      </w:r>
      <w:r>
        <w:rPr>
          <w:spacing w:val="55"/>
        </w:rPr>
        <w:t> </w:t>
      </w:r>
      <w:r>
        <w:rPr>
          <w:spacing w:val="-2"/>
        </w:rPr>
        <w:t>fueren</w:t>
      </w:r>
    </w:p>
    <w:p>
      <w:pPr>
        <w:pStyle w:val="BodyText"/>
        <w:spacing w:after="0" w:line="289" w:lineRule="exact"/>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jc w:val="both"/>
      </w:pPr>
      <w:r>
        <w:rPr/>
        <w:t>expresamente</w:t>
      </w:r>
      <w:r>
        <w:rPr>
          <w:spacing w:val="-6"/>
        </w:rPr>
        <w:t> </w:t>
      </w:r>
      <w:r>
        <w:rPr/>
        <w:t>reconocidos</w:t>
      </w:r>
      <w:r>
        <w:rPr>
          <w:spacing w:val="-6"/>
        </w:rPr>
        <w:t> </w:t>
      </w:r>
      <w:r>
        <w:rPr/>
        <w:t>por</w:t>
      </w:r>
      <w:r>
        <w:rPr>
          <w:spacing w:val="-7"/>
        </w:rPr>
        <w:t> </w:t>
      </w:r>
      <w:r>
        <w:rPr/>
        <w:t>mi</w:t>
      </w:r>
      <w:r>
        <w:rPr>
          <w:spacing w:val="-4"/>
        </w:rPr>
        <w:t> </w:t>
      </w:r>
      <w:r>
        <w:rPr>
          <w:spacing w:val="-2"/>
        </w:rPr>
        <w:t>parte.</w:t>
      </w:r>
    </w:p>
    <w:p>
      <w:pPr>
        <w:pStyle w:val="BodyText"/>
        <w:spacing w:line="360" w:lineRule="auto" w:before="145"/>
        <w:ind w:right="144" w:firstLine="576"/>
        <w:jc w:val="both"/>
      </w:pPr>
      <w:r>
        <w:rPr/>
        <w:t>Niego la autenticidad de toda documentación acompañada a la demanda que no fuera expresamente reconocida por mi parte.</w:t>
      </w:r>
    </w:p>
    <w:p>
      <w:pPr>
        <w:pStyle w:val="BodyText"/>
        <w:spacing w:line="360" w:lineRule="auto"/>
        <w:ind w:right="145" w:firstLine="576"/>
        <w:jc w:val="both"/>
      </w:pPr>
      <w:r>
        <w:rPr/>
        <w:t>Niego que el 19/03/2023 aproximadamente a las 15 hs., la actora sufriera el hurto del vehiculo al dejarlo estacionado en la calle Tinogasta y Calderón de la Barca.</w:t>
      </w:r>
    </w:p>
    <w:p>
      <w:pPr>
        <w:pStyle w:val="BodyText"/>
        <w:spacing w:line="360" w:lineRule="auto" w:before="2"/>
        <w:ind w:right="148" w:firstLine="576"/>
        <w:jc w:val="both"/>
      </w:pPr>
      <w:r>
        <w:rPr/>
        <w:t>Niego que ante la denuncia de siniestro se activara responsabilidad alguna de mi mandante.</w:t>
      </w:r>
    </w:p>
    <w:p>
      <w:pPr>
        <w:pStyle w:val="BodyText"/>
        <w:spacing w:line="360" w:lineRule="auto"/>
        <w:ind w:right="145" w:firstLine="576"/>
        <w:jc w:val="both"/>
      </w:pPr>
      <w:r>
        <w:rPr/>
        <w:t>Niego que mi mandante tuviera actitudes dilatorias y maliciosas, que obstaculizara y/o dilatara cuanto pudo el cumplimiento de sus</w:t>
      </w:r>
      <w:r>
        <w:rPr>
          <w:spacing w:val="40"/>
        </w:rPr>
        <w:t> </w:t>
      </w:r>
      <w:r>
        <w:rPr>
          <w:spacing w:val="-2"/>
        </w:rPr>
        <w:t>obligaciones.</w:t>
      </w:r>
    </w:p>
    <w:p>
      <w:pPr>
        <w:pStyle w:val="BodyText"/>
        <w:spacing w:line="360" w:lineRule="auto"/>
        <w:ind w:right="148" w:firstLine="576"/>
        <w:jc w:val="both"/>
      </w:pPr>
      <w:r>
        <w:rPr/>
        <w:t>Niego que mi mandante dejara pasar meses sin brindar respuesta respecto a la fecha del pago.</w:t>
      </w:r>
    </w:p>
    <w:p>
      <w:pPr>
        <w:pStyle w:val="BodyText"/>
        <w:spacing w:line="360" w:lineRule="auto"/>
        <w:ind w:right="146" w:firstLine="576"/>
        <w:jc w:val="both"/>
      </w:pPr>
      <w:r>
        <w:rPr/>
        <w:t>Niego que mi mandante realizara el pago mas de un año y nueve meses después de firmado el acuerdo.</w:t>
      </w:r>
    </w:p>
    <w:p>
      <w:pPr>
        <w:pStyle w:val="BodyText"/>
        <w:ind w:left="1710"/>
        <w:jc w:val="both"/>
      </w:pPr>
      <w:r>
        <w:rPr/>
        <w:t>Niego</w:t>
      </w:r>
      <w:r>
        <w:rPr>
          <w:spacing w:val="-7"/>
        </w:rPr>
        <w:t> </w:t>
      </w:r>
      <w:r>
        <w:rPr/>
        <w:t>que</w:t>
      </w:r>
      <w:r>
        <w:rPr>
          <w:spacing w:val="-1"/>
        </w:rPr>
        <w:t> </w:t>
      </w:r>
      <w:r>
        <w:rPr/>
        <w:t>violara</w:t>
      </w:r>
      <w:r>
        <w:rPr>
          <w:spacing w:val="-1"/>
        </w:rPr>
        <w:t> </w:t>
      </w:r>
      <w:r>
        <w:rPr/>
        <w:t>normativa</w:t>
      </w:r>
      <w:r>
        <w:rPr>
          <w:spacing w:val="-2"/>
        </w:rPr>
        <w:t> </w:t>
      </w:r>
      <w:r>
        <w:rPr/>
        <w:t>alguna</w:t>
      </w:r>
      <w:r>
        <w:rPr>
          <w:spacing w:val="-1"/>
        </w:rPr>
        <w:t> </w:t>
      </w:r>
      <w:r>
        <w:rPr/>
        <w:t>de</w:t>
      </w:r>
      <w:r>
        <w:rPr>
          <w:spacing w:val="-3"/>
        </w:rPr>
        <w:t> </w:t>
      </w:r>
      <w:r>
        <w:rPr/>
        <w:t>la</w:t>
      </w:r>
      <w:r>
        <w:rPr>
          <w:spacing w:val="-2"/>
        </w:rPr>
        <w:t> </w:t>
      </w:r>
      <w:r>
        <w:rPr/>
        <w:t>ley</w:t>
      </w:r>
      <w:r>
        <w:rPr>
          <w:spacing w:val="-4"/>
        </w:rPr>
        <w:t> </w:t>
      </w:r>
      <w:r>
        <w:rPr/>
        <w:t>de</w:t>
      </w:r>
      <w:r>
        <w:rPr>
          <w:spacing w:val="-2"/>
        </w:rPr>
        <w:t> seguros.</w:t>
      </w:r>
    </w:p>
    <w:p>
      <w:pPr>
        <w:pStyle w:val="BodyText"/>
        <w:spacing w:line="360" w:lineRule="auto" w:before="144"/>
        <w:ind w:right="144" w:firstLine="576"/>
        <w:jc w:val="both"/>
      </w:pPr>
      <w:r>
        <w:rPr/>
        <w:t>Niego que sea aplicable al hecho de autos la ley de defensa del consumidor y/o que corresponda la aplicación de cualquiera de sus </w:t>
      </w:r>
      <w:r>
        <w:rPr>
          <w:spacing w:val="-2"/>
        </w:rPr>
        <w:t>institutos.</w:t>
      </w:r>
    </w:p>
    <w:p>
      <w:pPr>
        <w:pStyle w:val="BodyText"/>
        <w:spacing w:line="360" w:lineRule="auto"/>
        <w:ind w:left="1710" w:right="1132"/>
        <w:jc w:val="both"/>
      </w:pPr>
      <w:r>
        <w:rPr/>
        <w:t>Niego que entre las partes exista una relación de consumo. Niego</w:t>
      </w:r>
      <w:r>
        <w:rPr>
          <w:spacing w:val="-7"/>
        </w:rPr>
        <w:t> </w:t>
      </w:r>
      <w:r>
        <w:rPr/>
        <w:t>que</w:t>
      </w:r>
      <w:r>
        <w:rPr>
          <w:spacing w:val="-2"/>
        </w:rPr>
        <w:t> </w:t>
      </w:r>
      <w:r>
        <w:rPr/>
        <w:t>el</w:t>
      </w:r>
      <w:r>
        <w:rPr>
          <w:spacing w:val="-2"/>
        </w:rPr>
        <w:t> </w:t>
      </w:r>
      <w:r>
        <w:rPr/>
        <w:t>accionante</w:t>
      </w:r>
      <w:r>
        <w:rPr>
          <w:spacing w:val="-3"/>
        </w:rPr>
        <w:t> </w:t>
      </w:r>
      <w:r>
        <w:rPr/>
        <w:t>pueda</w:t>
      </w:r>
      <w:r>
        <w:rPr>
          <w:spacing w:val="-2"/>
        </w:rPr>
        <w:t> </w:t>
      </w:r>
      <w:r>
        <w:rPr/>
        <w:t>ser</w:t>
      </w:r>
      <w:r>
        <w:rPr>
          <w:spacing w:val="-4"/>
        </w:rPr>
        <w:t> </w:t>
      </w:r>
      <w:r>
        <w:rPr/>
        <w:t>considerado</w:t>
      </w:r>
      <w:r>
        <w:rPr>
          <w:spacing w:val="-4"/>
        </w:rPr>
        <w:t> </w:t>
      </w:r>
      <w:r>
        <w:rPr>
          <w:spacing w:val="-2"/>
        </w:rPr>
        <w:t>consumidor.</w:t>
      </w:r>
    </w:p>
    <w:p>
      <w:pPr>
        <w:pStyle w:val="BodyText"/>
        <w:tabs>
          <w:tab w:pos="2542" w:val="left" w:leader="none"/>
          <w:tab w:pos="3163" w:val="left" w:leader="none"/>
          <w:tab w:pos="3748" w:val="left" w:leader="none"/>
          <w:tab w:pos="4894" w:val="left" w:leader="none"/>
          <w:tab w:pos="5302" w:val="left" w:leader="none"/>
          <w:tab w:pos="6165" w:val="left" w:leader="none"/>
          <w:tab w:pos="6650" w:val="left" w:leader="none"/>
          <w:tab w:pos="7455" w:val="left" w:leader="none"/>
          <w:tab w:pos="7863" w:val="left" w:leader="none"/>
          <w:tab w:pos="8945" w:val="left" w:leader="none"/>
        </w:tabs>
        <w:spacing w:line="360" w:lineRule="auto"/>
        <w:ind w:right="145" w:firstLine="576"/>
      </w:pPr>
      <w:r>
        <w:rPr>
          <w:spacing w:val="-4"/>
        </w:rPr>
        <w:t>Niego</w:t>
      </w:r>
      <w:r>
        <w:rPr/>
        <w:tab/>
      </w:r>
      <w:r>
        <w:rPr>
          <w:spacing w:val="-4"/>
        </w:rPr>
        <w:t>que</w:t>
      </w:r>
      <w:r>
        <w:rPr/>
        <w:tab/>
      </w:r>
      <w:r>
        <w:rPr>
          <w:spacing w:val="-4"/>
        </w:rPr>
        <w:t>sea</w:t>
      </w:r>
      <w:r>
        <w:rPr/>
        <w:tab/>
      </w:r>
      <w:r>
        <w:rPr>
          <w:spacing w:val="-2"/>
        </w:rPr>
        <w:t>aplicable</w:t>
      </w:r>
      <w:r>
        <w:rPr/>
        <w:tab/>
      </w:r>
      <w:r>
        <w:rPr>
          <w:spacing w:val="-6"/>
        </w:rPr>
        <w:t>al</w:t>
      </w:r>
      <w:r>
        <w:rPr/>
        <w:tab/>
      </w:r>
      <w:r>
        <w:rPr>
          <w:spacing w:val="-2"/>
        </w:rPr>
        <w:t>hecho</w:t>
      </w:r>
      <w:r>
        <w:rPr/>
        <w:tab/>
      </w:r>
      <w:r>
        <w:rPr>
          <w:spacing w:val="-6"/>
        </w:rPr>
        <w:t>de</w:t>
      </w:r>
      <w:r>
        <w:rPr/>
        <w:tab/>
      </w:r>
      <w:r>
        <w:rPr>
          <w:spacing w:val="-2"/>
        </w:rPr>
        <w:t>autos</w:t>
      </w:r>
      <w:r>
        <w:rPr/>
        <w:tab/>
      </w:r>
      <w:r>
        <w:rPr>
          <w:spacing w:val="-6"/>
        </w:rPr>
        <w:t>la</w:t>
      </w:r>
      <w:r>
        <w:rPr/>
        <w:tab/>
      </w:r>
      <w:r>
        <w:rPr>
          <w:spacing w:val="-2"/>
        </w:rPr>
        <w:t>doctrina</w:t>
      </w:r>
      <w:r>
        <w:rPr/>
        <w:tab/>
      </w:r>
      <w:r>
        <w:rPr>
          <w:spacing w:val="-10"/>
        </w:rPr>
        <w:t>y </w:t>
      </w:r>
      <w:r>
        <w:rPr/>
        <w:t>jurisprudencia que se invocan en la demanda.</w:t>
      </w:r>
    </w:p>
    <w:p>
      <w:pPr>
        <w:pStyle w:val="BodyText"/>
        <w:spacing w:line="360" w:lineRule="auto" w:before="2"/>
        <w:ind w:firstLine="576"/>
      </w:pPr>
      <w:r>
        <w:rPr/>
        <w:t>Niego</w:t>
      </w:r>
      <w:r>
        <w:rPr>
          <w:spacing w:val="37"/>
        </w:rPr>
        <w:t> </w:t>
      </w:r>
      <w:r>
        <w:rPr/>
        <w:t>que</w:t>
      </w:r>
      <w:r>
        <w:rPr>
          <w:spacing w:val="40"/>
        </w:rPr>
        <w:t> </w:t>
      </w:r>
      <w:r>
        <w:rPr/>
        <w:t>la</w:t>
      </w:r>
      <w:r>
        <w:rPr>
          <w:spacing w:val="40"/>
        </w:rPr>
        <w:t> </w:t>
      </w:r>
      <w:r>
        <w:rPr/>
        <w:t>demandada</w:t>
      </w:r>
      <w:r>
        <w:rPr>
          <w:spacing w:val="40"/>
        </w:rPr>
        <w:t> </w:t>
      </w:r>
      <w:r>
        <w:rPr/>
        <w:t>se</w:t>
      </w:r>
      <w:r>
        <w:rPr>
          <w:spacing w:val="40"/>
        </w:rPr>
        <w:t> </w:t>
      </w:r>
      <w:r>
        <w:rPr/>
        <w:t>haya</w:t>
      </w:r>
      <w:r>
        <w:rPr>
          <w:spacing w:val="38"/>
        </w:rPr>
        <w:t> </w:t>
      </w:r>
      <w:r>
        <w:rPr/>
        <w:t>negado</w:t>
      </w:r>
      <w:r>
        <w:rPr>
          <w:spacing w:val="36"/>
        </w:rPr>
        <w:t> </w:t>
      </w:r>
      <w:r>
        <w:rPr/>
        <w:t>a</w:t>
      </w:r>
      <w:r>
        <w:rPr>
          <w:spacing w:val="40"/>
        </w:rPr>
        <w:t> </w:t>
      </w:r>
      <w:r>
        <w:rPr/>
        <w:t>cubrir</w:t>
      </w:r>
      <w:r>
        <w:rPr>
          <w:spacing w:val="39"/>
        </w:rPr>
        <w:t> </w:t>
      </w:r>
      <w:r>
        <w:rPr/>
        <w:t>el</w:t>
      </w:r>
      <w:r>
        <w:rPr>
          <w:spacing w:val="37"/>
        </w:rPr>
        <w:t> </w:t>
      </w:r>
      <w:r>
        <w:rPr/>
        <w:t>siniestro</w:t>
      </w:r>
      <w:r>
        <w:rPr>
          <w:spacing w:val="38"/>
        </w:rPr>
        <w:t> </w:t>
      </w:r>
      <w:r>
        <w:rPr/>
        <w:t>y/o que exista responsabilidad de mi mandante.</w:t>
      </w:r>
    </w:p>
    <w:p>
      <w:pPr>
        <w:pStyle w:val="Heading1"/>
      </w:pPr>
      <w:r>
        <w:rPr/>
        <w:t>6.-</w:t>
      </w:r>
      <w:r>
        <w:rPr>
          <w:spacing w:val="-2"/>
        </w:rPr>
        <w:t> </w:t>
      </w:r>
      <w:r>
        <w:rPr/>
        <w:t>LEY</w:t>
      </w:r>
      <w:r>
        <w:rPr>
          <w:spacing w:val="-2"/>
        </w:rPr>
        <w:t> 24240</w:t>
      </w:r>
    </w:p>
    <w:p>
      <w:pPr>
        <w:pStyle w:val="BodyText"/>
        <w:spacing w:line="360" w:lineRule="auto" w:before="145"/>
        <w:ind w:firstLine="566"/>
      </w:pPr>
      <w:r>
        <w:rPr/>
        <w:t>Niego</w:t>
      </w:r>
      <w:r>
        <w:rPr>
          <w:spacing w:val="40"/>
        </w:rPr>
        <w:t> </w:t>
      </w:r>
      <w:r>
        <w:rPr/>
        <w:t>que</w:t>
      </w:r>
      <w:r>
        <w:rPr>
          <w:spacing w:val="40"/>
        </w:rPr>
        <w:t> </w:t>
      </w:r>
      <w:r>
        <w:rPr/>
        <w:t>sea</w:t>
      </w:r>
      <w:r>
        <w:rPr>
          <w:spacing w:val="40"/>
        </w:rPr>
        <w:t> </w:t>
      </w:r>
      <w:r>
        <w:rPr/>
        <w:t>aplicable</w:t>
      </w:r>
      <w:r>
        <w:rPr>
          <w:spacing w:val="40"/>
        </w:rPr>
        <w:t> </w:t>
      </w:r>
      <w:r>
        <w:rPr/>
        <w:t>al</w:t>
      </w:r>
      <w:r>
        <w:rPr>
          <w:spacing w:val="40"/>
        </w:rPr>
        <w:t> </w:t>
      </w:r>
      <w:r>
        <w:rPr/>
        <w:t>caso</w:t>
      </w:r>
      <w:r>
        <w:rPr>
          <w:spacing w:val="40"/>
        </w:rPr>
        <w:t> </w:t>
      </w:r>
      <w:r>
        <w:rPr/>
        <w:t>de</w:t>
      </w:r>
      <w:r>
        <w:rPr>
          <w:spacing w:val="40"/>
        </w:rPr>
        <w:t> </w:t>
      </w:r>
      <w:r>
        <w:rPr/>
        <w:t>autos</w:t>
      </w:r>
      <w:r>
        <w:rPr>
          <w:spacing w:val="40"/>
        </w:rPr>
        <w:t> </w:t>
      </w:r>
      <w:r>
        <w:rPr/>
        <w:t>la</w:t>
      </w:r>
      <w:r>
        <w:rPr>
          <w:spacing w:val="40"/>
        </w:rPr>
        <w:t> </w:t>
      </w:r>
      <w:r>
        <w:rPr/>
        <w:t>aplicación</w:t>
      </w:r>
      <w:r>
        <w:rPr>
          <w:spacing w:val="40"/>
        </w:rPr>
        <w:t> </w:t>
      </w:r>
      <w:r>
        <w:rPr/>
        <w:t>de</w:t>
      </w:r>
      <w:r>
        <w:rPr>
          <w:spacing w:val="40"/>
        </w:rPr>
        <w:t> </w:t>
      </w:r>
      <w:r>
        <w:rPr/>
        <w:t>la</w:t>
      </w:r>
      <w:r>
        <w:rPr>
          <w:spacing w:val="40"/>
        </w:rPr>
        <w:t> </w:t>
      </w:r>
      <w:r>
        <w:rPr/>
        <w:t>ley </w:t>
      </w:r>
      <w:r>
        <w:rPr>
          <w:spacing w:val="-2"/>
        </w:rPr>
        <w:t>24240.</w:t>
      </w:r>
    </w:p>
    <w:p>
      <w:pPr>
        <w:pStyle w:val="BodyText"/>
        <w:spacing w:after="0" w:line="360" w:lineRule="auto"/>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39" w:firstLine="566"/>
        <w:jc w:val="both"/>
      </w:pPr>
      <w:r>
        <w:rPr/>
        <w:t>Niego</w:t>
      </w:r>
      <w:r>
        <w:rPr>
          <w:spacing w:val="-5"/>
        </w:rPr>
        <w:t> </w:t>
      </w:r>
      <w:r>
        <w:rPr/>
        <w:t>que</w:t>
      </w:r>
      <w:r>
        <w:rPr>
          <w:spacing w:val="-2"/>
        </w:rPr>
        <w:t> </w:t>
      </w:r>
      <w:r>
        <w:rPr/>
        <w:t>la</w:t>
      </w:r>
      <w:r>
        <w:rPr>
          <w:spacing w:val="-3"/>
        </w:rPr>
        <w:t> </w:t>
      </w:r>
      <w:r>
        <w:rPr/>
        <w:t>ley</w:t>
      </w:r>
      <w:r>
        <w:rPr>
          <w:spacing w:val="-3"/>
        </w:rPr>
        <w:t> </w:t>
      </w:r>
      <w:r>
        <w:rPr/>
        <w:t>de</w:t>
      </w:r>
      <w:r>
        <w:rPr>
          <w:spacing w:val="-3"/>
        </w:rPr>
        <w:t> </w:t>
      </w:r>
      <w:r>
        <w:rPr/>
        <w:t>defensa</w:t>
      </w:r>
      <w:r>
        <w:rPr>
          <w:spacing w:val="-2"/>
        </w:rPr>
        <w:t> </w:t>
      </w:r>
      <w:r>
        <w:rPr/>
        <w:t>del</w:t>
      </w:r>
      <w:r>
        <w:rPr>
          <w:spacing w:val="-3"/>
        </w:rPr>
        <w:t> </w:t>
      </w:r>
      <w:r>
        <w:rPr/>
        <w:t>consumidor</w:t>
      </w:r>
      <w:r>
        <w:rPr>
          <w:spacing w:val="-4"/>
        </w:rPr>
        <w:t> </w:t>
      </w:r>
      <w:r>
        <w:rPr/>
        <w:t>haya modificado</w:t>
      </w:r>
      <w:r>
        <w:rPr>
          <w:spacing w:val="-5"/>
        </w:rPr>
        <w:t> </w:t>
      </w:r>
      <w:r>
        <w:rPr/>
        <w:t>o</w:t>
      </w:r>
      <w:r>
        <w:rPr>
          <w:spacing w:val="-5"/>
        </w:rPr>
        <w:t> </w:t>
      </w:r>
      <w:r>
        <w:rPr/>
        <w:t>pueda modificar la ley de contratos de seguro.</w:t>
      </w:r>
    </w:p>
    <w:p>
      <w:pPr>
        <w:pStyle w:val="BodyText"/>
        <w:spacing w:line="360" w:lineRule="auto"/>
        <w:ind w:right="146" w:firstLine="566"/>
        <w:jc w:val="both"/>
      </w:pPr>
      <w:r>
        <w:rPr/>
        <w:t>Tratándose de una acción derivada del cumplimiento de un contrato de seguros, la misma se encuentra regida por la ley 17418 por lo que</w:t>
      </w:r>
      <w:r>
        <w:rPr>
          <w:spacing w:val="40"/>
        </w:rPr>
        <w:t> </w:t>
      </w:r>
      <w:r>
        <w:rPr/>
        <w:t>debe tramitarse por las normas del proceso ordinario en tanto no surge ningún incumplimiento flagrante a la ley de defensa al consumidor que autorice el apartamiento de las normas dictadas en función de dicho </w:t>
      </w:r>
      <w:r>
        <w:rPr>
          <w:spacing w:val="-2"/>
        </w:rPr>
        <w:t>ordenamiento.</w:t>
      </w:r>
    </w:p>
    <w:p>
      <w:pPr>
        <w:pStyle w:val="BodyText"/>
        <w:spacing w:line="360" w:lineRule="auto" w:before="2"/>
        <w:ind w:right="145" w:firstLine="566"/>
        <w:jc w:val="both"/>
      </w:pPr>
      <w:r>
        <w:rPr/>
        <w:t>Niego</w:t>
      </w:r>
      <w:r>
        <w:rPr>
          <w:spacing w:val="-2"/>
        </w:rPr>
        <w:t> </w:t>
      </w:r>
      <w:r>
        <w:rPr/>
        <w:t>que mi parte</w:t>
      </w:r>
      <w:r>
        <w:rPr>
          <w:spacing w:val="-3"/>
        </w:rPr>
        <w:t> </w:t>
      </w:r>
      <w:r>
        <w:rPr/>
        <w:t>haya incumplido</w:t>
      </w:r>
      <w:r>
        <w:rPr>
          <w:spacing w:val="-1"/>
        </w:rPr>
        <w:t> </w:t>
      </w:r>
      <w:r>
        <w:rPr/>
        <w:t>normativa alguna prevista por</w:t>
      </w:r>
      <w:r>
        <w:rPr>
          <w:spacing w:val="-3"/>
        </w:rPr>
        <w:t> </w:t>
      </w:r>
      <w:r>
        <w:rPr/>
        <w:t>la ley 24240.</w:t>
      </w:r>
    </w:p>
    <w:p>
      <w:pPr>
        <w:pStyle w:val="BodyText"/>
        <w:spacing w:line="360" w:lineRule="auto"/>
        <w:ind w:right="146" w:firstLine="597"/>
        <w:jc w:val="both"/>
      </w:pPr>
      <w:r>
        <w:rPr/>
        <w:t>Niego que la normativa invocada sea aplicable al caso de autos en tanto en el presente se ventila una relación contractual regulada por una ley específica 17418, habiendo mi representada actuado conforme a la </w:t>
      </w:r>
      <w:r>
        <w:rPr>
          <w:spacing w:val="-2"/>
        </w:rPr>
        <w:t>misma.-</w:t>
      </w:r>
    </w:p>
    <w:p>
      <w:pPr>
        <w:pStyle w:val="BodyText"/>
        <w:spacing w:line="360" w:lineRule="auto"/>
        <w:ind w:right="139" w:firstLine="708"/>
        <w:jc w:val="both"/>
      </w:pPr>
      <w:r>
        <w:rPr/>
        <w:t>Niego que exista una relación de consumo entre el actor y mi </w:t>
      </w:r>
      <w:r>
        <w:rPr>
          <w:spacing w:val="-2"/>
        </w:rPr>
        <w:t>mandante.</w:t>
      </w:r>
    </w:p>
    <w:p>
      <w:pPr>
        <w:pStyle w:val="Heading1"/>
        <w:numPr>
          <w:ilvl w:val="0"/>
          <w:numId w:val="3"/>
        </w:numPr>
        <w:tabs>
          <w:tab w:pos="2006" w:val="left" w:leader="none"/>
        </w:tabs>
        <w:spacing w:line="240" w:lineRule="auto" w:before="0" w:after="0"/>
        <w:ind w:left="2006" w:right="0" w:hanging="296"/>
        <w:jc w:val="both"/>
      </w:pPr>
      <w:r>
        <w:rPr/>
        <w:t>DAÑOS</w:t>
      </w:r>
      <w:r>
        <w:rPr>
          <w:spacing w:val="-4"/>
        </w:rPr>
        <w:t> </w:t>
      </w:r>
      <w:r>
        <w:rPr>
          <w:spacing w:val="-2"/>
        </w:rPr>
        <w:t>RECLAMADOS</w:t>
      </w:r>
    </w:p>
    <w:p>
      <w:pPr>
        <w:pStyle w:val="BodyText"/>
        <w:spacing w:line="360" w:lineRule="auto" w:before="144"/>
        <w:ind w:right="145" w:firstLine="576"/>
        <w:jc w:val="both"/>
      </w:pPr>
      <w:r>
        <w:rPr/>
        <w:t>A todo evento, impugno la liquidación practicada en la demanda por improcedente, excesiva y desproporcionada.</w:t>
      </w:r>
    </w:p>
    <w:p>
      <w:pPr>
        <w:pStyle w:val="BodyText"/>
        <w:spacing w:line="360" w:lineRule="auto"/>
        <w:ind w:right="143" w:firstLine="576"/>
        <w:jc w:val="both"/>
      </w:pPr>
      <w:r>
        <w:rPr/>
        <w:t>Niego que el actor tenga derecho a percibir suma alguna en exceso de la convenida con mi mandante por ninguno de los conceptos invocados en virtud de haber reajustado su reclamo al monto indemnizatorio que surge de la documentación acompañada a la demanda y al presente </w:t>
      </w:r>
      <w:r>
        <w:rPr>
          <w:spacing w:val="-2"/>
        </w:rPr>
        <w:t>responde.</w:t>
      </w:r>
    </w:p>
    <w:p>
      <w:pPr>
        <w:pStyle w:val="ListParagraph"/>
        <w:numPr>
          <w:ilvl w:val="1"/>
          <w:numId w:val="3"/>
        </w:numPr>
        <w:tabs>
          <w:tab w:pos="2001" w:val="left" w:leader="none"/>
        </w:tabs>
        <w:spacing w:line="240" w:lineRule="auto" w:before="2" w:after="0"/>
        <w:ind w:left="2001" w:right="0" w:hanging="291"/>
        <w:jc w:val="both"/>
        <w:rPr>
          <w:sz w:val="24"/>
        </w:rPr>
      </w:pPr>
      <w:r>
        <w:rPr>
          <w:sz w:val="24"/>
        </w:rPr>
        <w:t>Intereses</w:t>
      </w:r>
      <w:r>
        <w:rPr>
          <w:spacing w:val="-5"/>
          <w:sz w:val="24"/>
        </w:rPr>
        <w:t> </w:t>
      </w:r>
      <w:r>
        <w:rPr>
          <w:spacing w:val="-2"/>
          <w:sz w:val="24"/>
        </w:rPr>
        <w:t>moratorios</w:t>
      </w:r>
    </w:p>
    <w:p>
      <w:pPr>
        <w:pStyle w:val="BodyText"/>
        <w:spacing w:line="360" w:lineRule="auto" w:before="145"/>
        <w:ind w:right="141" w:firstLine="576"/>
        <w:jc w:val="both"/>
      </w:pPr>
      <w:r>
        <w:rPr/>
        <w:t>Niego que la actora tuviera que recibir suma alguna para la reparación del rodado en tanto el mismo había sido robado.</w:t>
      </w:r>
    </w:p>
    <w:p>
      <w:pPr>
        <w:pStyle w:val="BodyText"/>
        <w:spacing w:line="360" w:lineRule="auto"/>
        <w:ind w:right="144" w:firstLine="576"/>
        <w:jc w:val="both"/>
      </w:pPr>
      <w:r>
        <w:rPr/>
        <w:t>Niego que el pago fuera realizado fuera de termino y/o que mi mandante</w:t>
      </w:r>
      <w:r>
        <w:rPr>
          <w:spacing w:val="61"/>
        </w:rPr>
        <w:t> </w:t>
      </w:r>
      <w:r>
        <w:rPr/>
        <w:t>tuviera</w:t>
      </w:r>
      <w:r>
        <w:rPr>
          <w:spacing w:val="65"/>
        </w:rPr>
        <w:t> </w:t>
      </w:r>
      <w:r>
        <w:rPr/>
        <w:t>una</w:t>
      </w:r>
      <w:r>
        <w:rPr>
          <w:spacing w:val="65"/>
        </w:rPr>
        <w:t> </w:t>
      </w:r>
      <w:r>
        <w:rPr/>
        <w:t>actitud</w:t>
      </w:r>
      <w:r>
        <w:rPr>
          <w:spacing w:val="63"/>
        </w:rPr>
        <w:t> </w:t>
      </w:r>
      <w:r>
        <w:rPr/>
        <w:t>contraria</w:t>
      </w:r>
      <w:r>
        <w:rPr>
          <w:spacing w:val="65"/>
        </w:rPr>
        <w:t> </w:t>
      </w:r>
      <w:r>
        <w:rPr/>
        <w:t>al</w:t>
      </w:r>
      <w:r>
        <w:rPr>
          <w:spacing w:val="62"/>
        </w:rPr>
        <w:t> </w:t>
      </w:r>
      <w:r>
        <w:rPr/>
        <w:t>trato</w:t>
      </w:r>
      <w:r>
        <w:rPr>
          <w:spacing w:val="63"/>
        </w:rPr>
        <w:t> </w:t>
      </w:r>
      <w:r>
        <w:rPr/>
        <w:t>digno,</w:t>
      </w:r>
      <w:r>
        <w:rPr>
          <w:spacing w:val="62"/>
        </w:rPr>
        <w:t> </w:t>
      </w:r>
      <w:r>
        <w:rPr/>
        <w:t>que</w:t>
      </w:r>
      <w:r>
        <w:rPr>
          <w:spacing w:val="65"/>
        </w:rPr>
        <w:t> </w:t>
      </w:r>
      <w:r>
        <w:rPr/>
        <w:t>obrara</w:t>
      </w:r>
      <w:r>
        <w:rPr>
          <w:spacing w:val="65"/>
        </w:rPr>
        <w:t> </w:t>
      </w:r>
      <w:r>
        <w:rPr>
          <w:spacing w:val="-5"/>
        </w:rPr>
        <w:t>de</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jc w:val="both"/>
      </w:pPr>
      <w:r>
        <w:rPr/>
        <w:t>forma</w:t>
      </w:r>
      <w:r>
        <w:rPr>
          <w:spacing w:val="-2"/>
        </w:rPr>
        <w:t> </w:t>
      </w:r>
      <w:r>
        <w:rPr/>
        <w:t>maliciosa</w:t>
      </w:r>
      <w:r>
        <w:rPr>
          <w:spacing w:val="-2"/>
        </w:rPr>
        <w:t> </w:t>
      </w:r>
      <w:r>
        <w:rPr/>
        <w:t>y</w:t>
      </w:r>
      <w:r>
        <w:rPr>
          <w:spacing w:val="-2"/>
        </w:rPr>
        <w:t> temeraria.</w:t>
      </w:r>
    </w:p>
    <w:p>
      <w:pPr>
        <w:pStyle w:val="BodyText"/>
        <w:spacing w:line="360" w:lineRule="auto" w:before="145"/>
        <w:ind w:right="147" w:firstLine="576"/>
        <w:jc w:val="both"/>
      </w:pPr>
      <w:r>
        <w:rPr/>
        <w:t>Niego</w:t>
      </w:r>
      <w:r>
        <w:rPr>
          <w:spacing w:val="-1"/>
        </w:rPr>
        <w:t> </w:t>
      </w:r>
      <w:r>
        <w:rPr/>
        <w:t>que deban contemplarse intereses hasta el efectivo pago de la indemnización debida.</w:t>
      </w:r>
    </w:p>
    <w:p>
      <w:pPr>
        <w:pStyle w:val="BodyText"/>
        <w:spacing w:line="360" w:lineRule="auto"/>
        <w:ind w:right="147" w:firstLine="576"/>
        <w:jc w:val="both"/>
      </w:pPr>
      <w:r>
        <w:rPr/>
        <w:t>Niego que al momento de la aceptación de la indemnización</w:t>
      </w:r>
      <w:r>
        <w:rPr>
          <w:spacing w:val="80"/>
        </w:rPr>
        <w:t> </w:t>
      </w:r>
      <w:r>
        <w:rPr/>
        <w:t>ofrecida, el plazo para el cumplimiento de la obligación que se invoca respecto de mi mandante ya se encontrara cumplido.</w:t>
      </w:r>
    </w:p>
    <w:p>
      <w:pPr>
        <w:pStyle w:val="BodyText"/>
        <w:spacing w:line="360" w:lineRule="auto" w:before="2"/>
        <w:ind w:right="146" w:firstLine="576"/>
        <w:jc w:val="both"/>
      </w:pPr>
      <w:r>
        <w:rPr/>
        <w:t>Niego que los intereses deban computarse desde el 02/08/2023 hasta el efectivo pago.</w:t>
      </w:r>
    </w:p>
    <w:p>
      <w:pPr>
        <w:pStyle w:val="BodyText"/>
        <w:spacing w:line="360" w:lineRule="auto"/>
        <w:ind w:right="145" w:firstLine="576"/>
        <w:jc w:val="both"/>
      </w:pPr>
      <w:r>
        <w:rPr/>
        <w:t>Niego que deban aplicarse intereses a la tasa activa cartera general (prestamos) nominal actual vencida a treinta días del Banco de la Nación </w:t>
      </w:r>
      <w:r>
        <w:rPr>
          <w:spacing w:val="-2"/>
        </w:rPr>
        <w:t>Argentina.</w:t>
      </w:r>
    </w:p>
    <w:p>
      <w:pPr>
        <w:pStyle w:val="BodyText"/>
        <w:spacing w:line="289" w:lineRule="exact"/>
        <w:ind w:left="1710"/>
        <w:jc w:val="both"/>
      </w:pPr>
      <w:r>
        <w:rPr/>
        <w:t>Niego</w:t>
      </w:r>
      <w:r>
        <w:rPr>
          <w:spacing w:val="35"/>
        </w:rPr>
        <w:t> </w:t>
      </w:r>
      <w:r>
        <w:rPr/>
        <w:t>que</w:t>
      </w:r>
      <w:r>
        <w:rPr>
          <w:spacing w:val="38"/>
        </w:rPr>
        <w:t> </w:t>
      </w:r>
      <w:r>
        <w:rPr/>
        <w:t>la</w:t>
      </w:r>
      <w:r>
        <w:rPr>
          <w:spacing w:val="35"/>
        </w:rPr>
        <w:t> </w:t>
      </w:r>
      <w:r>
        <w:rPr/>
        <w:t>actora</w:t>
      </w:r>
      <w:r>
        <w:rPr>
          <w:spacing w:val="38"/>
        </w:rPr>
        <w:t> </w:t>
      </w:r>
      <w:r>
        <w:rPr/>
        <w:t>tenga</w:t>
      </w:r>
      <w:r>
        <w:rPr>
          <w:spacing w:val="38"/>
        </w:rPr>
        <w:t> </w:t>
      </w:r>
      <w:r>
        <w:rPr/>
        <w:t>derecho</w:t>
      </w:r>
      <w:r>
        <w:rPr>
          <w:spacing w:val="34"/>
        </w:rPr>
        <w:t> </w:t>
      </w:r>
      <w:r>
        <w:rPr/>
        <w:t>a</w:t>
      </w:r>
      <w:r>
        <w:rPr>
          <w:spacing w:val="38"/>
        </w:rPr>
        <w:t> </w:t>
      </w:r>
      <w:r>
        <w:rPr/>
        <w:t>percibir</w:t>
      </w:r>
      <w:r>
        <w:rPr>
          <w:spacing w:val="37"/>
        </w:rPr>
        <w:t> </w:t>
      </w:r>
      <w:r>
        <w:rPr/>
        <w:t>la</w:t>
      </w:r>
      <w:r>
        <w:rPr>
          <w:spacing w:val="38"/>
        </w:rPr>
        <w:t> </w:t>
      </w:r>
      <w:r>
        <w:rPr/>
        <w:t>excesiva</w:t>
      </w:r>
      <w:r>
        <w:rPr>
          <w:spacing w:val="38"/>
        </w:rPr>
        <w:t> </w:t>
      </w:r>
      <w:r>
        <w:rPr/>
        <w:t>suma</w:t>
      </w:r>
      <w:r>
        <w:rPr>
          <w:spacing w:val="36"/>
        </w:rPr>
        <w:t> </w:t>
      </w:r>
      <w:r>
        <w:rPr>
          <w:spacing w:val="-5"/>
        </w:rPr>
        <w:t>de</w:t>
      </w:r>
    </w:p>
    <w:p>
      <w:pPr>
        <w:pStyle w:val="BodyText"/>
        <w:spacing w:line="360" w:lineRule="auto" w:before="145"/>
        <w:ind w:right="146"/>
        <w:jc w:val="both"/>
      </w:pPr>
      <w:r>
        <w:rPr/>
        <w:t>$1.195.491,08</w:t>
      </w:r>
      <w:r>
        <w:rPr>
          <w:spacing w:val="-1"/>
        </w:rPr>
        <w:t> </w:t>
      </w:r>
      <w:r>
        <w:rPr/>
        <w:t>que</w:t>
      </w:r>
      <w:r>
        <w:rPr>
          <w:spacing w:val="-1"/>
        </w:rPr>
        <w:t> </w:t>
      </w:r>
      <w:r>
        <w:rPr/>
        <w:t>reclama</w:t>
      </w:r>
      <w:r>
        <w:rPr>
          <w:spacing w:val="-1"/>
        </w:rPr>
        <w:t> </w:t>
      </w:r>
      <w:r>
        <w:rPr/>
        <w:t>y/o</w:t>
      </w:r>
      <w:r>
        <w:rPr>
          <w:spacing w:val="-3"/>
        </w:rPr>
        <w:t> </w:t>
      </w:r>
      <w:r>
        <w:rPr/>
        <w:t>suma</w:t>
      </w:r>
      <w:r>
        <w:rPr>
          <w:spacing w:val="-2"/>
        </w:rPr>
        <w:t> </w:t>
      </w:r>
      <w:r>
        <w:rPr/>
        <w:t>alguna</w:t>
      </w:r>
      <w:r>
        <w:rPr>
          <w:spacing w:val="-2"/>
        </w:rPr>
        <w:t> </w:t>
      </w:r>
      <w:r>
        <w:rPr/>
        <w:t>de</w:t>
      </w:r>
      <w:r>
        <w:rPr>
          <w:spacing w:val="-1"/>
        </w:rPr>
        <w:t> </w:t>
      </w:r>
      <w:r>
        <w:rPr/>
        <w:t>mi</w:t>
      </w:r>
      <w:r>
        <w:rPr>
          <w:spacing w:val="-2"/>
        </w:rPr>
        <w:t> </w:t>
      </w:r>
      <w:r>
        <w:rPr/>
        <w:t>mandante</w:t>
      </w:r>
      <w:r>
        <w:rPr>
          <w:spacing w:val="-2"/>
        </w:rPr>
        <w:t> </w:t>
      </w:r>
      <w:r>
        <w:rPr/>
        <w:t>en</w:t>
      </w:r>
      <w:r>
        <w:rPr>
          <w:spacing w:val="-1"/>
        </w:rPr>
        <w:t> </w:t>
      </w:r>
      <w:r>
        <w:rPr/>
        <w:t>concepto de intereses.</w:t>
      </w:r>
    </w:p>
    <w:p>
      <w:pPr>
        <w:pStyle w:val="ListParagraph"/>
        <w:numPr>
          <w:ilvl w:val="1"/>
          <w:numId w:val="3"/>
        </w:numPr>
        <w:tabs>
          <w:tab w:pos="2006" w:val="left" w:leader="none"/>
        </w:tabs>
        <w:spacing w:line="289" w:lineRule="exact" w:before="0" w:after="0"/>
        <w:ind w:left="2006" w:right="0" w:hanging="296"/>
        <w:jc w:val="both"/>
        <w:rPr>
          <w:sz w:val="24"/>
        </w:rPr>
      </w:pPr>
      <w:r>
        <w:rPr>
          <w:sz w:val="24"/>
        </w:rPr>
        <w:t>Daño </w:t>
      </w:r>
      <w:r>
        <w:rPr>
          <w:spacing w:val="-2"/>
          <w:sz w:val="24"/>
        </w:rPr>
        <w:t>punitivo</w:t>
      </w:r>
    </w:p>
    <w:p>
      <w:pPr>
        <w:pStyle w:val="BodyText"/>
        <w:spacing w:line="360" w:lineRule="auto" w:before="145"/>
        <w:ind w:firstLine="576"/>
      </w:pPr>
      <w:r>
        <w:rPr/>
        <w:t>Niego</w:t>
      </w:r>
      <w:r>
        <w:rPr>
          <w:spacing w:val="80"/>
        </w:rPr>
        <w:t> </w:t>
      </w:r>
      <w:r>
        <w:rPr/>
        <w:t>que</w:t>
      </w:r>
      <w:r>
        <w:rPr>
          <w:spacing w:val="80"/>
        </w:rPr>
        <w:t> </w:t>
      </w:r>
      <w:r>
        <w:rPr/>
        <w:t>el</w:t>
      </w:r>
      <w:r>
        <w:rPr>
          <w:spacing w:val="80"/>
        </w:rPr>
        <w:t> </w:t>
      </w:r>
      <w:r>
        <w:rPr/>
        <w:t>actor</w:t>
      </w:r>
      <w:r>
        <w:rPr>
          <w:spacing w:val="80"/>
        </w:rPr>
        <w:t> </w:t>
      </w:r>
      <w:r>
        <w:rPr/>
        <w:t>tenga</w:t>
      </w:r>
      <w:r>
        <w:rPr>
          <w:spacing w:val="80"/>
        </w:rPr>
        <w:t> </w:t>
      </w:r>
      <w:r>
        <w:rPr/>
        <w:t>derecho</w:t>
      </w:r>
      <w:r>
        <w:rPr>
          <w:spacing w:val="80"/>
        </w:rPr>
        <w:t> </w:t>
      </w:r>
      <w:r>
        <w:rPr/>
        <w:t>a</w:t>
      </w:r>
      <w:r>
        <w:rPr>
          <w:spacing w:val="80"/>
        </w:rPr>
        <w:t> </w:t>
      </w:r>
      <w:r>
        <w:rPr/>
        <w:t>percibir</w:t>
      </w:r>
      <w:r>
        <w:rPr>
          <w:spacing w:val="80"/>
        </w:rPr>
        <w:t> </w:t>
      </w:r>
      <w:r>
        <w:rPr/>
        <w:t>suma</w:t>
      </w:r>
      <w:r>
        <w:rPr>
          <w:spacing w:val="80"/>
        </w:rPr>
        <w:t> </w:t>
      </w:r>
      <w:r>
        <w:rPr/>
        <w:t>alguna</w:t>
      </w:r>
      <w:r>
        <w:rPr>
          <w:spacing w:val="80"/>
        </w:rPr>
        <w:t> </w:t>
      </w:r>
      <w:r>
        <w:rPr/>
        <w:t>en concepto de daño punitivo.</w:t>
      </w:r>
    </w:p>
    <w:p>
      <w:pPr>
        <w:pStyle w:val="BodyText"/>
        <w:spacing w:line="360" w:lineRule="auto"/>
        <w:ind w:firstLine="576"/>
      </w:pPr>
      <w:r>
        <w:rPr/>
        <w:t>Niego</w:t>
      </w:r>
      <w:r>
        <w:rPr>
          <w:spacing w:val="40"/>
        </w:rPr>
        <w:t> </w:t>
      </w:r>
      <w:r>
        <w:rPr/>
        <w:t>que</w:t>
      </w:r>
      <w:r>
        <w:rPr>
          <w:spacing w:val="40"/>
        </w:rPr>
        <w:t> </w:t>
      </w:r>
      <w:r>
        <w:rPr/>
        <w:t>sea</w:t>
      </w:r>
      <w:r>
        <w:rPr>
          <w:spacing w:val="40"/>
        </w:rPr>
        <w:t> </w:t>
      </w:r>
      <w:r>
        <w:rPr/>
        <w:t>aplicable</w:t>
      </w:r>
      <w:r>
        <w:rPr>
          <w:spacing w:val="40"/>
        </w:rPr>
        <w:t> </w:t>
      </w:r>
      <w:r>
        <w:rPr/>
        <w:t>la</w:t>
      </w:r>
      <w:r>
        <w:rPr>
          <w:spacing w:val="40"/>
        </w:rPr>
        <w:t> </w:t>
      </w:r>
      <w:r>
        <w:rPr/>
        <w:t>ley</w:t>
      </w:r>
      <w:r>
        <w:rPr>
          <w:spacing w:val="40"/>
        </w:rPr>
        <w:t> </w:t>
      </w:r>
      <w:r>
        <w:rPr/>
        <w:t>de</w:t>
      </w:r>
      <w:r>
        <w:rPr>
          <w:spacing w:val="40"/>
        </w:rPr>
        <w:t> </w:t>
      </w:r>
      <w:r>
        <w:rPr/>
        <w:t>defensa</w:t>
      </w:r>
      <w:r>
        <w:rPr>
          <w:spacing w:val="40"/>
        </w:rPr>
        <w:t> </w:t>
      </w:r>
      <w:r>
        <w:rPr/>
        <w:t>del</w:t>
      </w:r>
      <w:r>
        <w:rPr>
          <w:spacing w:val="40"/>
        </w:rPr>
        <w:t> </w:t>
      </w:r>
      <w:r>
        <w:rPr/>
        <w:t>consumidor</w:t>
      </w:r>
      <w:r>
        <w:rPr>
          <w:spacing w:val="40"/>
        </w:rPr>
        <w:t> </w:t>
      </w:r>
      <w:r>
        <w:rPr/>
        <w:t>que</w:t>
      </w:r>
      <w:r>
        <w:rPr>
          <w:spacing w:val="40"/>
        </w:rPr>
        <w:t> </w:t>
      </w:r>
      <w:r>
        <w:rPr/>
        <w:t>se invoca en la demanda.</w:t>
      </w:r>
    </w:p>
    <w:p>
      <w:pPr>
        <w:pStyle w:val="BodyText"/>
        <w:spacing w:line="360" w:lineRule="auto"/>
        <w:ind w:right="207" w:firstLine="576"/>
      </w:pPr>
      <w:r>
        <w:rPr/>
        <w:t>Niego que haya existido incumplimiento de norma alguna de parte</w:t>
      </w:r>
      <w:r>
        <w:rPr>
          <w:spacing w:val="80"/>
        </w:rPr>
        <w:t> </w:t>
      </w:r>
      <w:r>
        <w:rPr/>
        <w:t>de mi mandante y/o que obrara de forma dolosa.</w:t>
      </w:r>
    </w:p>
    <w:p>
      <w:pPr>
        <w:pStyle w:val="BodyText"/>
        <w:spacing w:line="360" w:lineRule="auto"/>
        <w:ind w:firstLine="576"/>
      </w:pPr>
      <w:r>
        <w:rPr/>
        <w:t>Niego que</w:t>
      </w:r>
      <w:r>
        <w:rPr>
          <w:spacing w:val="32"/>
        </w:rPr>
        <w:t> </w:t>
      </w:r>
      <w:r>
        <w:rPr/>
        <w:t>la</w:t>
      </w:r>
      <w:r>
        <w:rPr>
          <w:spacing w:val="33"/>
        </w:rPr>
        <w:t> </w:t>
      </w:r>
      <w:r>
        <w:rPr/>
        <w:t>jurisprudencia</w:t>
      </w:r>
      <w:r>
        <w:rPr>
          <w:spacing w:val="33"/>
        </w:rPr>
        <w:t> </w:t>
      </w:r>
      <w:r>
        <w:rPr/>
        <w:t>citada en</w:t>
      </w:r>
      <w:r>
        <w:rPr>
          <w:spacing w:val="32"/>
        </w:rPr>
        <w:t> </w:t>
      </w:r>
      <w:r>
        <w:rPr/>
        <w:t>la</w:t>
      </w:r>
      <w:r>
        <w:rPr>
          <w:spacing w:val="33"/>
        </w:rPr>
        <w:t> </w:t>
      </w:r>
      <w:r>
        <w:rPr/>
        <w:t>demanda</w:t>
      </w:r>
      <w:r>
        <w:rPr>
          <w:spacing w:val="32"/>
        </w:rPr>
        <w:t> </w:t>
      </w:r>
      <w:r>
        <w:rPr/>
        <w:t>sea aplicable de forma alguna al hecho de autos.</w:t>
      </w:r>
    </w:p>
    <w:p>
      <w:pPr>
        <w:pStyle w:val="BodyText"/>
        <w:spacing w:line="360" w:lineRule="auto" w:before="1"/>
        <w:ind w:firstLine="576"/>
      </w:pPr>
      <w:r>
        <w:rPr/>
        <w:t>Niego que mi mandante mostrara un claro desinterés e indiferencia hacia la actora y/o que tuviera un comportamiento doloso.</w:t>
      </w:r>
    </w:p>
    <w:p>
      <w:pPr>
        <w:pStyle w:val="BodyText"/>
        <w:spacing w:line="360" w:lineRule="auto" w:before="1"/>
        <w:ind w:firstLine="576"/>
      </w:pPr>
      <w:r>
        <w:rPr/>
        <w:t>El</w:t>
      </w:r>
      <w:r>
        <w:rPr>
          <w:spacing w:val="40"/>
        </w:rPr>
        <w:t> </w:t>
      </w:r>
      <w:r>
        <w:rPr/>
        <w:t>daño</w:t>
      </w:r>
      <w:r>
        <w:rPr>
          <w:spacing w:val="40"/>
        </w:rPr>
        <w:t> </w:t>
      </w:r>
      <w:r>
        <w:rPr/>
        <w:t>punitivo</w:t>
      </w:r>
      <w:r>
        <w:rPr>
          <w:spacing w:val="40"/>
        </w:rPr>
        <w:t> </w:t>
      </w:r>
      <w:r>
        <w:rPr/>
        <w:t>únicamente</w:t>
      </w:r>
      <w:r>
        <w:rPr>
          <w:spacing w:val="40"/>
        </w:rPr>
        <w:t> </w:t>
      </w:r>
      <w:r>
        <w:rPr/>
        <w:t>procede</w:t>
      </w:r>
      <w:r>
        <w:rPr>
          <w:spacing w:val="40"/>
        </w:rPr>
        <w:t> </w:t>
      </w:r>
      <w:r>
        <w:rPr/>
        <w:t>en</w:t>
      </w:r>
      <w:r>
        <w:rPr>
          <w:spacing w:val="40"/>
        </w:rPr>
        <w:t> </w:t>
      </w:r>
      <w:r>
        <w:rPr/>
        <w:t>caso</w:t>
      </w:r>
      <w:r>
        <w:rPr>
          <w:spacing w:val="40"/>
        </w:rPr>
        <w:t> </w:t>
      </w:r>
      <w:r>
        <w:rPr/>
        <w:t>de</w:t>
      </w:r>
      <w:r>
        <w:rPr>
          <w:spacing w:val="40"/>
        </w:rPr>
        <w:t> </w:t>
      </w:r>
      <w:r>
        <w:rPr/>
        <w:t>dolo</w:t>
      </w:r>
      <w:r>
        <w:rPr>
          <w:spacing w:val="40"/>
        </w:rPr>
        <w:t> </w:t>
      </w:r>
      <w:r>
        <w:rPr/>
        <w:t>o</w:t>
      </w:r>
      <w:r>
        <w:rPr>
          <w:spacing w:val="40"/>
        </w:rPr>
        <w:t> </w:t>
      </w:r>
      <w:r>
        <w:rPr/>
        <w:t>malicia, situaciones que no se han configurado en el caso de autos.</w:t>
      </w:r>
    </w:p>
    <w:p>
      <w:pPr>
        <w:pStyle w:val="BodyText"/>
        <w:spacing w:line="360" w:lineRule="auto"/>
        <w:ind w:right="145" w:firstLine="576"/>
      </w:pPr>
      <w:r>
        <w:rPr/>
        <w:t>Mi representada actuó conforme a las normas de la ley que regulan su</w:t>
      </w:r>
      <w:r>
        <w:rPr>
          <w:spacing w:val="14"/>
        </w:rPr>
        <w:t> </w:t>
      </w:r>
      <w:r>
        <w:rPr/>
        <w:t>actividad,</w:t>
      </w:r>
      <w:r>
        <w:rPr>
          <w:spacing w:val="12"/>
        </w:rPr>
        <w:t> </w:t>
      </w:r>
      <w:r>
        <w:rPr/>
        <w:t>Ley</w:t>
      </w:r>
      <w:r>
        <w:rPr>
          <w:spacing w:val="14"/>
        </w:rPr>
        <w:t> </w:t>
      </w:r>
      <w:r>
        <w:rPr/>
        <w:t>de</w:t>
      </w:r>
      <w:r>
        <w:rPr>
          <w:spacing w:val="14"/>
        </w:rPr>
        <w:t> </w:t>
      </w:r>
      <w:r>
        <w:rPr/>
        <w:t>Seguros</w:t>
      </w:r>
      <w:r>
        <w:rPr>
          <w:spacing w:val="14"/>
        </w:rPr>
        <w:t> </w:t>
      </w:r>
      <w:r>
        <w:rPr/>
        <w:t>17418,</w:t>
      </w:r>
      <w:r>
        <w:rPr>
          <w:spacing w:val="13"/>
        </w:rPr>
        <w:t> </w:t>
      </w:r>
      <w:r>
        <w:rPr/>
        <w:t>no</w:t>
      </w:r>
      <w:r>
        <w:rPr>
          <w:spacing w:val="13"/>
        </w:rPr>
        <w:t> </w:t>
      </w:r>
      <w:r>
        <w:rPr/>
        <w:t>habiendo</w:t>
      </w:r>
      <w:r>
        <w:rPr>
          <w:spacing w:val="13"/>
        </w:rPr>
        <w:t> </w:t>
      </w:r>
      <w:r>
        <w:rPr/>
        <w:t>actuado</w:t>
      </w:r>
      <w:r>
        <w:rPr>
          <w:spacing w:val="12"/>
        </w:rPr>
        <w:t> </w:t>
      </w:r>
      <w:r>
        <w:rPr/>
        <w:t>con</w:t>
      </w:r>
      <w:r>
        <w:rPr>
          <w:spacing w:val="14"/>
        </w:rPr>
        <w:t> </w:t>
      </w:r>
      <w:r>
        <w:rPr/>
        <w:t>dolo,</w:t>
      </w:r>
      <w:r>
        <w:rPr>
          <w:spacing w:val="13"/>
        </w:rPr>
        <w:t> </w:t>
      </w:r>
      <w:r>
        <w:rPr>
          <w:spacing w:val="-4"/>
        </w:rPr>
        <w:t>mala</w:t>
      </w:r>
    </w:p>
    <w:p>
      <w:pPr>
        <w:pStyle w:val="BodyText"/>
        <w:spacing w:after="0" w:line="360" w:lineRule="auto"/>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42"/>
        <w:jc w:val="both"/>
      </w:pPr>
      <w:r>
        <w:rPr/>
        <w:t>fe o malicia como se pretende. Por lo tanto corresponde el rechazo de dicho rubro. Al respecto, ha dicho la jurisprudencia: “Tampoco se hará lugar a la reparación pretendida en concepto de daño punitivo. En nuestra doctrina parece haber consenso en afirmar que la aplicación de los daños punitivos se encuentra condicionada a la existencia de una conducta especialmente reprochable y cualquier actuación meramente negligente o culpable no dará lugar a la multa civil prevista en el art. 52 bis de la LDC. Se sostiene que la aplicación del instituto es de carácter restrictiva y que solo procede cuando el proveedor incumpla sus obligaciones con dolo, culpa grave, malicia, cuando el comportamiento importa un desprecio inadmisible para el consumidor (López Herrera, Edgardo, “Los daños punitivos”, p. 17 y ss.,</w:t>
      </w:r>
      <w:r>
        <w:rPr>
          <w:spacing w:val="-2"/>
        </w:rPr>
        <w:t> </w:t>
      </w:r>
      <w:r>
        <w:rPr/>
        <w:t>Abeledo Perrot, Bs. As., 2008). En la especie, no se advierte la ocurrencia de alguna de las conductas señaladas, por lo que sólo cabe concluir del modo adelantado." (PALOMO LILIA AZUCENA C/NACION SEGUROS S.A. S/COBRO DE SEGURO, Juzgado Nacional 20 de Primera Instancia en lo Comercial 22, 2/2/2017).</w:t>
      </w:r>
    </w:p>
    <w:p>
      <w:pPr>
        <w:pStyle w:val="BodyText"/>
        <w:spacing w:line="360" w:lineRule="auto" w:before="2"/>
        <w:ind w:right="140" w:firstLine="576"/>
        <w:jc w:val="both"/>
      </w:pPr>
      <w:r>
        <w:rPr/>
        <w:t>No debe perderse de vista "el carácter excepcional de la figura, a tal punto que tanto en el derecho comparado como en la doctrina nacional que se ocupa del tema, se ha recalcado que sólo procede en casos de particular gravedad -cfr. Stiglitz, Rubén S., Pizarro, Ramón D., "Reformas</w:t>
      </w:r>
      <w:r>
        <w:rPr>
          <w:spacing w:val="40"/>
        </w:rPr>
        <w:t> </w:t>
      </w:r>
      <w:r>
        <w:rPr/>
        <w:t>a la ley de defensa del consumidor", LL, 2009-B, 949; Nallar, F. "Improcedencia de los daños punitivos en un fallo que los declara procedentes", LL 2009-D, 96, entre otros-. En sentido coincidente, la jurisprudencia ha manifestado que el daño punitivo es de carácter excepcional y no rutinario, y debe ser empleada con sumo cuidado, pues se trata de un instituto importado del derecho anglosajón, extraño a nuestro</w:t>
      </w:r>
      <w:r>
        <w:rPr>
          <w:spacing w:val="-3"/>
        </w:rPr>
        <w:t> </w:t>
      </w:r>
      <w:r>
        <w:rPr/>
        <w:t>sistema</w:t>
      </w:r>
      <w:r>
        <w:rPr>
          <w:spacing w:val="-1"/>
        </w:rPr>
        <w:t> </w:t>
      </w:r>
      <w:r>
        <w:rPr/>
        <w:t>jurídico,</w:t>
      </w:r>
      <w:r>
        <w:rPr>
          <w:spacing w:val="-3"/>
        </w:rPr>
        <w:t> </w:t>
      </w:r>
      <w:r>
        <w:rPr/>
        <w:t>que</w:t>
      </w:r>
      <w:r>
        <w:rPr>
          <w:spacing w:val="-1"/>
        </w:rPr>
        <w:t> </w:t>
      </w:r>
      <w:r>
        <w:rPr/>
        <w:t>prácticamente</w:t>
      </w:r>
      <w:r>
        <w:rPr>
          <w:spacing w:val="-2"/>
        </w:rPr>
        <w:t> </w:t>
      </w:r>
      <w:r>
        <w:rPr/>
        <w:t>no</w:t>
      </w:r>
      <w:r>
        <w:rPr>
          <w:spacing w:val="-2"/>
        </w:rPr>
        <w:t> </w:t>
      </w:r>
      <w:r>
        <w:rPr/>
        <w:t>concibe</w:t>
      </w:r>
      <w:r>
        <w:rPr>
          <w:spacing w:val="-1"/>
        </w:rPr>
        <w:t> </w:t>
      </w:r>
      <w:r>
        <w:rPr/>
        <w:t>la</w:t>
      </w:r>
      <w:r>
        <w:rPr>
          <w:spacing w:val="-1"/>
        </w:rPr>
        <w:t> </w:t>
      </w:r>
      <w:r>
        <w:rPr/>
        <w:t>existencia</w:t>
      </w:r>
      <w:r>
        <w:rPr>
          <w:spacing w:val="-1"/>
        </w:rPr>
        <w:t> </w:t>
      </w:r>
      <w:r>
        <w:rPr/>
        <w:t>de</w:t>
      </w:r>
      <w:r>
        <w:rPr>
          <w:spacing w:val="-2"/>
        </w:rPr>
        <w:t> </w:t>
      </w:r>
      <w:r>
        <w:rPr/>
        <w:t>las llamadas penas privadas -CNCiv., sala F, 18/11 /2009, in re: "Cañadas Pérez</w:t>
      </w:r>
      <w:r>
        <w:rPr>
          <w:spacing w:val="20"/>
        </w:rPr>
        <w:t> </w:t>
      </w:r>
      <w:r>
        <w:rPr/>
        <w:t>María</w:t>
      </w:r>
      <w:r>
        <w:rPr>
          <w:spacing w:val="23"/>
        </w:rPr>
        <w:t> </w:t>
      </w:r>
      <w:r>
        <w:rPr/>
        <w:t>c.</w:t>
      </w:r>
      <w:r>
        <w:rPr>
          <w:spacing w:val="21"/>
        </w:rPr>
        <w:t> </w:t>
      </w:r>
      <w:r>
        <w:rPr/>
        <w:t>Bank</w:t>
      </w:r>
      <w:r>
        <w:rPr>
          <w:spacing w:val="22"/>
        </w:rPr>
        <w:t> </w:t>
      </w:r>
      <w:r>
        <w:rPr/>
        <w:t>Boston</w:t>
      </w:r>
      <w:r>
        <w:rPr>
          <w:spacing w:val="22"/>
        </w:rPr>
        <w:t> </w:t>
      </w:r>
      <w:r>
        <w:rPr/>
        <w:t>NA"-"</w:t>
      </w:r>
      <w:r>
        <w:rPr>
          <w:spacing w:val="24"/>
        </w:rPr>
        <w:t> </w:t>
      </w:r>
      <w:r>
        <w:rPr/>
        <w:t>(cfr.</w:t>
      </w:r>
      <w:r>
        <w:rPr>
          <w:spacing w:val="24"/>
        </w:rPr>
        <w:t> </w:t>
      </w:r>
      <w:r>
        <w:rPr/>
        <w:t>CNCom.,</w:t>
      </w:r>
      <w:r>
        <w:rPr>
          <w:spacing w:val="21"/>
        </w:rPr>
        <w:t> </w:t>
      </w:r>
      <w:r>
        <w:rPr/>
        <w:t>Sala</w:t>
      </w:r>
      <w:r>
        <w:rPr>
          <w:spacing w:val="23"/>
        </w:rPr>
        <w:t> </w:t>
      </w:r>
      <w:r>
        <w:rPr/>
        <w:t>A,</w:t>
      </w:r>
      <w:r>
        <w:rPr>
          <w:spacing w:val="21"/>
        </w:rPr>
        <w:t> </w:t>
      </w:r>
      <w:r>
        <w:rPr/>
        <w:t>"Emagny</w:t>
      </w:r>
      <w:r>
        <w:rPr>
          <w:spacing w:val="25"/>
        </w:rPr>
        <w:t> </w:t>
      </w:r>
      <w:r>
        <w:rPr/>
        <w:t>S.A.</w:t>
      </w:r>
      <w:r>
        <w:rPr>
          <w:spacing w:val="20"/>
        </w:rPr>
        <w:t> </w:t>
      </w:r>
      <w:r>
        <w:rPr>
          <w:spacing w:val="-5"/>
        </w:rPr>
        <w:t>c.</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pPr>
      <w:r>
        <w:rPr/>
        <w:t>Got</w:t>
      </w:r>
      <w:r>
        <w:rPr>
          <w:spacing w:val="-3"/>
        </w:rPr>
        <w:t> </w:t>
      </w:r>
      <w:r>
        <w:rPr/>
        <w:t>S.R.L.</w:t>
      </w:r>
      <w:r>
        <w:rPr>
          <w:spacing w:val="-2"/>
        </w:rPr>
        <w:t> </w:t>
      </w:r>
      <w:r>
        <w:rPr/>
        <w:t>y otro</w:t>
      </w:r>
      <w:r>
        <w:rPr>
          <w:spacing w:val="-2"/>
        </w:rPr>
        <w:t> </w:t>
      </w:r>
      <w:r>
        <w:rPr/>
        <w:t>s.</w:t>
      </w:r>
      <w:r>
        <w:rPr>
          <w:spacing w:val="-3"/>
        </w:rPr>
        <w:t> </w:t>
      </w:r>
      <w:r>
        <w:rPr/>
        <w:t>ordinario",</w:t>
      </w:r>
      <w:r>
        <w:rPr>
          <w:spacing w:val="-3"/>
        </w:rPr>
        <w:t> </w:t>
      </w:r>
      <w:r>
        <w:rPr/>
        <w:t>del </w:t>
      </w:r>
      <w:r>
        <w:rPr>
          <w:spacing w:val="-2"/>
        </w:rPr>
        <w:t>9/11/2010)</w:t>
      </w:r>
    </w:p>
    <w:p>
      <w:pPr>
        <w:pStyle w:val="BodyText"/>
        <w:spacing w:line="360" w:lineRule="auto" w:before="145"/>
        <w:ind w:firstLine="576"/>
      </w:pPr>
      <w:r>
        <w:rPr/>
        <w:t>Niego que las razones invocadas para el daño que se reclama sean aplicables al hecho de autos.</w:t>
      </w:r>
    </w:p>
    <w:p>
      <w:pPr>
        <w:pStyle w:val="BodyText"/>
        <w:spacing w:line="289" w:lineRule="exact"/>
        <w:ind w:left="1710"/>
      </w:pPr>
      <w:r>
        <w:rPr/>
        <w:t>Niego</w:t>
      </w:r>
      <w:r>
        <w:rPr>
          <w:spacing w:val="52"/>
          <w:w w:val="150"/>
        </w:rPr>
        <w:t> </w:t>
      </w:r>
      <w:r>
        <w:rPr/>
        <w:t>que</w:t>
      </w:r>
      <w:r>
        <w:rPr>
          <w:spacing w:val="53"/>
          <w:w w:val="150"/>
        </w:rPr>
        <w:t> </w:t>
      </w:r>
      <w:r>
        <w:rPr/>
        <w:t>la</w:t>
      </w:r>
      <w:r>
        <w:rPr>
          <w:spacing w:val="54"/>
          <w:w w:val="150"/>
        </w:rPr>
        <w:t> </w:t>
      </w:r>
      <w:r>
        <w:rPr/>
        <w:t>accionante</w:t>
      </w:r>
      <w:r>
        <w:rPr>
          <w:spacing w:val="54"/>
          <w:w w:val="150"/>
        </w:rPr>
        <w:t> </w:t>
      </w:r>
      <w:r>
        <w:rPr/>
        <w:t>tenga</w:t>
      </w:r>
      <w:r>
        <w:rPr>
          <w:spacing w:val="53"/>
          <w:w w:val="150"/>
        </w:rPr>
        <w:t> </w:t>
      </w:r>
      <w:r>
        <w:rPr/>
        <w:t>derecho</w:t>
      </w:r>
      <w:r>
        <w:rPr>
          <w:spacing w:val="49"/>
          <w:w w:val="150"/>
        </w:rPr>
        <w:t> </w:t>
      </w:r>
      <w:r>
        <w:rPr/>
        <w:t>a</w:t>
      </w:r>
      <w:r>
        <w:rPr>
          <w:spacing w:val="54"/>
          <w:w w:val="150"/>
        </w:rPr>
        <w:t> </w:t>
      </w:r>
      <w:r>
        <w:rPr/>
        <w:t>percibir</w:t>
      </w:r>
      <w:r>
        <w:rPr>
          <w:spacing w:val="57"/>
          <w:w w:val="150"/>
        </w:rPr>
        <w:t> </w:t>
      </w:r>
      <w:r>
        <w:rPr/>
        <w:t>la</w:t>
      </w:r>
      <w:r>
        <w:rPr>
          <w:spacing w:val="54"/>
          <w:w w:val="150"/>
        </w:rPr>
        <w:t> </w:t>
      </w:r>
      <w:r>
        <w:rPr/>
        <w:t>suma</w:t>
      </w:r>
      <w:r>
        <w:rPr>
          <w:spacing w:val="53"/>
          <w:w w:val="150"/>
        </w:rPr>
        <w:t> </w:t>
      </w:r>
      <w:r>
        <w:rPr>
          <w:spacing w:val="-5"/>
        </w:rPr>
        <w:t>de</w:t>
      </w:r>
    </w:p>
    <w:p>
      <w:pPr>
        <w:pStyle w:val="BodyText"/>
        <w:spacing w:before="145"/>
      </w:pPr>
      <w:r>
        <w:rPr/>
        <w:t>$3.000.000</w:t>
      </w:r>
      <w:r>
        <w:rPr>
          <w:spacing w:val="-3"/>
        </w:rPr>
        <w:t> </w:t>
      </w:r>
      <w:r>
        <w:rPr/>
        <w:t>en</w:t>
      </w:r>
      <w:r>
        <w:rPr>
          <w:spacing w:val="-3"/>
        </w:rPr>
        <w:t> </w:t>
      </w:r>
      <w:r>
        <w:rPr/>
        <w:t>concepto</w:t>
      </w:r>
      <w:r>
        <w:rPr>
          <w:spacing w:val="-4"/>
        </w:rPr>
        <w:t> </w:t>
      </w:r>
      <w:r>
        <w:rPr/>
        <w:t>de</w:t>
      </w:r>
      <w:r>
        <w:rPr>
          <w:spacing w:val="-3"/>
        </w:rPr>
        <w:t> </w:t>
      </w:r>
      <w:r>
        <w:rPr/>
        <w:t>daño</w:t>
      </w:r>
      <w:r>
        <w:rPr>
          <w:spacing w:val="-3"/>
        </w:rPr>
        <w:t> </w:t>
      </w:r>
      <w:r>
        <w:rPr>
          <w:spacing w:val="-2"/>
        </w:rPr>
        <w:t>punitivo.</w:t>
      </w:r>
    </w:p>
    <w:p>
      <w:pPr>
        <w:pStyle w:val="ListParagraph"/>
        <w:numPr>
          <w:ilvl w:val="1"/>
          <w:numId w:val="3"/>
        </w:numPr>
        <w:tabs>
          <w:tab w:pos="1986" w:val="left" w:leader="none"/>
        </w:tabs>
        <w:spacing w:line="240" w:lineRule="auto" w:before="147" w:after="0"/>
        <w:ind w:left="1986" w:right="0" w:hanging="276"/>
        <w:jc w:val="left"/>
        <w:rPr>
          <w:sz w:val="24"/>
        </w:rPr>
      </w:pPr>
      <w:r>
        <w:rPr>
          <w:sz w:val="24"/>
        </w:rPr>
        <w:t>Daño</w:t>
      </w:r>
      <w:r>
        <w:rPr>
          <w:spacing w:val="-1"/>
          <w:sz w:val="24"/>
        </w:rPr>
        <w:t> </w:t>
      </w:r>
      <w:r>
        <w:rPr>
          <w:spacing w:val="-2"/>
          <w:sz w:val="24"/>
        </w:rPr>
        <w:t>moral</w:t>
      </w:r>
    </w:p>
    <w:p>
      <w:pPr>
        <w:pStyle w:val="BodyText"/>
        <w:spacing w:line="360" w:lineRule="auto" w:before="145"/>
        <w:ind w:firstLine="576"/>
      </w:pPr>
      <w:r>
        <w:rPr/>
        <w:t>Niego</w:t>
      </w:r>
      <w:r>
        <w:rPr>
          <w:spacing w:val="35"/>
        </w:rPr>
        <w:t> </w:t>
      </w:r>
      <w:r>
        <w:rPr/>
        <w:t>que</w:t>
      </w:r>
      <w:r>
        <w:rPr>
          <w:spacing w:val="37"/>
        </w:rPr>
        <w:t> </w:t>
      </w:r>
      <w:r>
        <w:rPr/>
        <w:t>la</w:t>
      </w:r>
      <w:r>
        <w:rPr>
          <w:spacing w:val="39"/>
        </w:rPr>
        <w:t> </w:t>
      </w:r>
      <w:r>
        <w:rPr/>
        <w:t>accionante</w:t>
      </w:r>
      <w:r>
        <w:rPr>
          <w:spacing w:val="37"/>
        </w:rPr>
        <w:t> </w:t>
      </w:r>
      <w:r>
        <w:rPr/>
        <w:t>tenga</w:t>
      </w:r>
      <w:r>
        <w:rPr>
          <w:spacing w:val="37"/>
        </w:rPr>
        <w:t> </w:t>
      </w:r>
      <w:r>
        <w:rPr/>
        <w:t>derecho</w:t>
      </w:r>
      <w:r>
        <w:rPr>
          <w:spacing w:val="36"/>
        </w:rPr>
        <w:t> </w:t>
      </w:r>
      <w:r>
        <w:rPr/>
        <w:t>a</w:t>
      </w:r>
      <w:r>
        <w:rPr>
          <w:spacing w:val="37"/>
        </w:rPr>
        <w:t> </w:t>
      </w:r>
      <w:r>
        <w:rPr/>
        <w:t>percibir</w:t>
      </w:r>
      <w:r>
        <w:rPr>
          <w:spacing w:val="36"/>
        </w:rPr>
        <w:t> </w:t>
      </w:r>
      <w:r>
        <w:rPr/>
        <w:t>suma</w:t>
      </w:r>
      <w:r>
        <w:rPr>
          <w:spacing w:val="38"/>
        </w:rPr>
        <w:t> </w:t>
      </w:r>
      <w:r>
        <w:rPr/>
        <w:t>alguna</w:t>
      </w:r>
      <w:r>
        <w:rPr>
          <w:spacing w:val="36"/>
        </w:rPr>
        <w:t> </w:t>
      </w:r>
      <w:r>
        <w:rPr/>
        <w:t>en concepto de daño moral.</w:t>
      </w:r>
    </w:p>
    <w:p>
      <w:pPr>
        <w:pStyle w:val="BodyText"/>
        <w:spacing w:line="360" w:lineRule="auto"/>
        <w:ind w:right="22" w:firstLine="576"/>
      </w:pPr>
      <w:r>
        <w:rPr/>
        <w:t>Niego que sean ciertos los factores atributivos de responsabilidad en los que pretende fundamentar el rubro solicitado.</w:t>
      </w:r>
    </w:p>
    <w:p>
      <w:pPr>
        <w:pStyle w:val="BodyText"/>
        <w:spacing w:line="360" w:lineRule="auto"/>
        <w:ind w:firstLine="576"/>
      </w:pPr>
      <w:r>
        <w:rPr/>
        <w:t>Niego</w:t>
      </w:r>
      <w:r>
        <w:rPr>
          <w:spacing w:val="-2"/>
        </w:rPr>
        <w:t> </w:t>
      </w:r>
      <w:r>
        <w:rPr/>
        <w:t>que sean ciertas</w:t>
      </w:r>
      <w:r>
        <w:rPr>
          <w:spacing w:val="-2"/>
        </w:rPr>
        <w:t> </w:t>
      </w:r>
      <w:r>
        <w:rPr/>
        <w:t>las circunstancias personales de la</w:t>
      </w:r>
      <w:r>
        <w:rPr>
          <w:spacing w:val="-1"/>
        </w:rPr>
        <w:t> </w:t>
      </w:r>
      <w:r>
        <w:rPr/>
        <w:t>accionante que se denuncia.</w:t>
      </w:r>
    </w:p>
    <w:p>
      <w:pPr>
        <w:pStyle w:val="BodyText"/>
        <w:spacing w:line="360" w:lineRule="auto"/>
        <w:ind w:firstLine="576"/>
      </w:pPr>
      <w:r>
        <w:rPr/>
        <w:t>Niego que sea procedente el reclamo de daño moral en virtud de un hipotético incumplimiento contractual.</w:t>
      </w:r>
    </w:p>
    <w:p>
      <w:pPr>
        <w:pStyle w:val="BodyText"/>
        <w:spacing w:line="360" w:lineRule="auto"/>
        <w:ind w:right="145" w:firstLine="576"/>
      </w:pPr>
      <w:r>
        <w:rPr/>
        <w:t>Niego que mi mandante haya brindado un trato malo, injustificado</w:t>
      </w:r>
      <w:r>
        <w:rPr>
          <w:spacing w:val="80"/>
        </w:rPr>
        <w:t> </w:t>
      </w:r>
      <w:r>
        <w:rPr/>
        <w:t>y/o que obrara con desinterés.</w:t>
      </w:r>
    </w:p>
    <w:p>
      <w:pPr>
        <w:pStyle w:val="BodyText"/>
        <w:spacing w:line="360" w:lineRule="auto"/>
        <w:ind w:left="1710" w:right="548"/>
      </w:pPr>
      <w:r>
        <w:rPr/>
        <w:t>Niego</w:t>
      </w:r>
      <w:r>
        <w:rPr>
          <w:spacing w:val="-6"/>
        </w:rPr>
        <w:t> </w:t>
      </w:r>
      <w:r>
        <w:rPr/>
        <w:t>que</w:t>
      </w:r>
      <w:r>
        <w:rPr>
          <w:spacing w:val="-4"/>
        </w:rPr>
        <w:t> </w:t>
      </w:r>
      <w:r>
        <w:rPr/>
        <w:t>la</w:t>
      </w:r>
      <w:r>
        <w:rPr>
          <w:spacing w:val="-5"/>
        </w:rPr>
        <w:t> </w:t>
      </w:r>
      <w:r>
        <w:rPr/>
        <w:t>motocicleta</w:t>
      </w:r>
      <w:r>
        <w:rPr>
          <w:spacing w:val="-4"/>
        </w:rPr>
        <w:t> </w:t>
      </w:r>
      <w:r>
        <w:rPr/>
        <w:t>pudiera</w:t>
      </w:r>
      <w:r>
        <w:rPr>
          <w:spacing w:val="-4"/>
        </w:rPr>
        <w:t> </w:t>
      </w:r>
      <w:r>
        <w:rPr/>
        <w:t>tener</w:t>
      </w:r>
      <w:r>
        <w:rPr>
          <w:spacing w:val="-5"/>
        </w:rPr>
        <w:t> </w:t>
      </w:r>
      <w:r>
        <w:rPr/>
        <w:t>un</w:t>
      </w:r>
      <w:r>
        <w:rPr>
          <w:spacing w:val="-5"/>
        </w:rPr>
        <w:t> </w:t>
      </w:r>
      <w:r>
        <w:rPr/>
        <w:t>valor</w:t>
      </w:r>
      <w:r>
        <w:rPr>
          <w:spacing w:val="-5"/>
        </w:rPr>
        <w:t> </w:t>
      </w:r>
      <w:r>
        <w:rPr/>
        <w:t>sentimental. Niego que mi mandante tuviera un obrar malicioso.</w:t>
      </w:r>
    </w:p>
    <w:p>
      <w:pPr>
        <w:pStyle w:val="BodyText"/>
        <w:spacing w:line="360" w:lineRule="auto"/>
        <w:ind w:right="144" w:firstLine="576"/>
        <w:jc w:val="both"/>
      </w:pPr>
      <w:r>
        <w:rPr/>
        <w:t>Niego que sea procedente en casos como el presente en el que se dilucida una responsabilidad contractual y el reclamo que se formula es meramente económico.</w:t>
      </w:r>
    </w:p>
    <w:p>
      <w:pPr>
        <w:pStyle w:val="BodyText"/>
        <w:spacing w:line="360" w:lineRule="auto"/>
        <w:ind w:right="139" w:firstLine="576"/>
        <w:jc w:val="both"/>
      </w:pPr>
      <w:r>
        <w:rPr/>
        <w:t>Ha dicho la jurisprudencia: "En cuanto al daño moral reclamado por la actora, cabe destacar que en materia contractual - donde resulta de aplicación el art. 522 del Código Civil- el resarcimiento del daño moral debe</w:t>
      </w:r>
      <w:r>
        <w:rPr>
          <w:spacing w:val="-2"/>
        </w:rPr>
        <w:t> </w:t>
      </w:r>
      <w:r>
        <w:rPr/>
        <w:t>ser</w:t>
      </w:r>
      <w:r>
        <w:rPr>
          <w:spacing w:val="-2"/>
        </w:rPr>
        <w:t> </w:t>
      </w:r>
      <w:r>
        <w:rPr/>
        <w:t>interpretado</w:t>
      </w:r>
      <w:r>
        <w:rPr>
          <w:spacing w:val="-3"/>
        </w:rPr>
        <w:t> </w:t>
      </w:r>
      <w:r>
        <w:rPr/>
        <w:t>con</w:t>
      </w:r>
      <w:r>
        <w:rPr>
          <w:spacing w:val="-1"/>
        </w:rPr>
        <w:t> </w:t>
      </w:r>
      <w:r>
        <w:rPr/>
        <w:t>criterio</w:t>
      </w:r>
      <w:r>
        <w:rPr>
          <w:spacing w:val="-2"/>
        </w:rPr>
        <w:t> </w:t>
      </w:r>
      <w:r>
        <w:rPr/>
        <w:t>restrictivo para no</w:t>
      </w:r>
      <w:r>
        <w:rPr>
          <w:spacing w:val="-2"/>
        </w:rPr>
        <w:t> </w:t>
      </w:r>
      <w:r>
        <w:rPr/>
        <w:t>atender</w:t>
      </w:r>
      <w:r>
        <w:rPr>
          <w:spacing w:val="-1"/>
        </w:rPr>
        <w:t> </w:t>
      </w:r>
      <w:r>
        <w:rPr/>
        <w:t>reclamos</w:t>
      </w:r>
      <w:r>
        <w:rPr>
          <w:spacing w:val="-2"/>
        </w:rPr>
        <w:t> </w:t>
      </w:r>
      <w:r>
        <w:rPr/>
        <w:t>que respondan a una susceptibilidad excesiva o que carezcan de significativa trascendencia jurídica quedando a cargo de quien lo invoca la acreditación precisa</w:t>
      </w:r>
      <w:r>
        <w:rPr>
          <w:spacing w:val="-1"/>
        </w:rPr>
        <w:t> </w:t>
      </w:r>
      <w:r>
        <w:rPr/>
        <w:t>del</w:t>
      </w:r>
      <w:r>
        <w:rPr>
          <w:spacing w:val="-2"/>
        </w:rPr>
        <w:t> </w:t>
      </w:r>
      <w:r>
        <w:rPr/>
        <w:t>perjuicio</w:t>
      </w:r>
      <w:r>
        <w:rPr>
          <w:spacing w:val="-4"/>
        </w:rPr>
        <w:t> </w:t>
      </w:r>
      <w:r>
        <w:rPr/>
        <w:t>que</w:t>
      </w:r>
      <w:r>
        <w:rPr>
          <w:spacing w:val="-2"/>
        </w:rPr>
        <w:t> </w:t>
      </w:r>
      <w:r>
        <w:rPr/>
        <w:t>se</w:t>
      </w:r>
      <w:r>
        <w:rPr>
          <w:spacing w:val="-1"/>
        </w:rPr>
        <w:t> </w:t>
      </w:r>
      <w:r>
        <w:rPr/>
        <w:t>alega</w:t>
      </w:r>
      <w:r>
        <w:rPr>
          <w:spacing w:val="-2"/>
        </w:rPr>
        <w:t> </w:t>
      </w:r>
      <w:r>
        <w:rPr/>
        <w:t>haber</w:t>
      </w:r>
      <w:r>
        <w:rPr>
          <w:spacing w:val="-2"/>
        </w:rPr>
        <w:t> </w:t>
      </w:r>
      <w:r>
        <w:rPr/>
        <w:t>sufrido.</w:t>
      </w:r>
      <w:r>
        <w:rPr>
          <w:spacing w:val="-4"/>
        </w:rPr>
        <w:t> </w:t>
      </w:r>
      <w:r>
        <w:rPr/>
        <w:t>En tal</w:t>
      </w:r>
      <w:r>
        <w:rPr>
          <w:spacing w:val="-2"/>
        </w:rPr>
        <w:t> </w:t>
      </w:r>
      <w:r>
        <w:rPr/>
        <w:t>sentido,</w:t>
      </w:r>
      <w:r>
        <w:rPr>
          <w:spacing w:val="-4"/>
        </w:rPr>
        <w:t> </w:t>
      </w:r>
      <w:r>
        <w:rPr/>
        <w:t>se</w:t>
      </w:r>
      <w:r>
        <w:rPr>
          <w:spacing w:val="-2"/>
        </w:rPr>
        <w:t> </w:t>
      </w:r>
      <w:r>
        <w:rPr/>
        <w:t>requiere la</w:t>
      </w:r>
      <w:r>
        <w:rPr>
          <w:spacing w:val="28"/>
        </w:rPr>
        <w:t> </w:t>
      </w:r>
      <w:r>
        <w:rPr/>
        <w:t>clara</w:t>
      </w:r>
      <w:r>
        <w:rPr>
          <w:spacing w:val="28"/>
        </w:rPr>
        <w:t> </w:t>
      </w:r>
      <w:r>
        <w:rPr/>
        <w:t>demostración</w:t>
      </w:r>
      <w:r>
        <w:rPr>
          <w:spacing w:val="27"/>
        </w:rPr>
        <w:t> </w:t>
      </w:r>
      <w:r>
        <w:rPr/>
        <w:t>de</w:t>
      </w:r>
      <w:r>
        <w:rPr>
          <w:spacing w:val="27"/>
        </w:rPr>
        <w:t> </w:t>
      </w:r>
      <w:r>
        <w:rPr/>
        <w:t>la</w:t>
      </w:r>
      <w:r>
        <w:rPr>
          <w:spacing w:val="28"/>
        </w:rPr>
        <w:t> </w:t>
      </w:r>
      <w:r>
        <w:rPr/>
        <w:t>existencia</w:t>
      </w:r>
      <w:r>
        <w:rPr>
          <w:spacing w:val="28"/>
        </w:rPr>
        <w:t> </w:t>
      </w:r>
      <w:r>
        <w:rPr/>
        <w:t>de</w:t>
      </w:r>
      <w:r>
        <w:rPr>
          <w:spacing w:val="27"/>
        </w:rPr>
        <w:t> </w:t>
      </w:r>
      <w:r>
        <w:rPr/>
        <w:t>una</w:t>
      </w:r>
      <w:r>
        <w:rPr>
          <w:spacing w:val="28"/>
        </w:rPr>
        <w:t> </w:t>
      </w:r>
      <w:r>
        <w:rPr/>
        <w:t>lesión</w:t>
      </w:r>
      <w:r>
        <w:rPr>
          <w:spacing w:val="27"/>
        </w:rPr>
        <w:t> </w:t>
      </w:r>
      <w:r>
        <w:rPr/>
        <w:t>de</w:t>
      </w:r>
      <w:r>
        <w:rPr>
          <w:spacing w:val="25"/>
        </w:rPr>
        <w:t> </w:t>
      </w:r>
      <w:r>
        <w:rPr/>
        <w:t>sentimientos,</w:t>
      </w:r>
      <w:r>
        <w:rPr>
          <w:spacing w:val="26"/>
        </w:rPr>
        <w:t> </w:t>
      </w:r>
      <w:r>
        <w:rPr/>
        <w:t>de</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43"/>
        <w:jc w:val="both"/>
      </w:pPr>
      <w:r>
        <w:rPr/>
        <w:t>afecciones o de tranquilidad anímica que no pueden ni deben confundirse con las inquietudes propias y corrientes del mundo de los pleitos o de los negocios (conf. SCBA, Ac. 73.965, /21/3/201; C. 89.068, 21/3/2001; C. 89.068, 18/7/2007; C. 117.341, 22/4/2015, entre otras). Asimismo: "En relación al daño moral, la jurisprudencia que comparto, sostiene que el daño moral es la lesión al equilibrio espiritual que la ley presume que existía con anterioridad al hecho que la produjo. Al hablar de lesión al equilibrio espiritual debe 16 entenderse la que, razonablemente, tiene una intensidad para conmover y producir una “herida de sentimientos”. El inconveniente o la incomodidad o la preocupación que no alcancen ese grado de intensidad, no constituyen daño moral en el sentido de la ley (CNEspCivCom., Sala V, “Girotto, Mirta Beatriz c/Expreso Singer S.A.T. y/u otro s/Sumario”, 05-11-87). Cuando el daño moral reclamado tiene origen contractual, debe considerárselo con todo rigor, y por tanto, es a cargo de quien lo reclama su prueba concreta, no bastando la del incumplimiento a las obligaciones contraídas, que conlleva al resultado del pleito, y no al contenido conceptual del daño moral. Por ello, en materia contractual se debe afinar el análisis para resolver acerca de la procedencia de este rubro. De ahí, que en principio se considere que no es resarcible, ya que por estar constituído por cualquier lesión a los sentimientos o por el sufrimiento de dolor que alguien padece, por su propia naturaleza sólo excepcionalmente se ocasiona en el ámbito contractual, pues lo que ordinariamente resulta afectado es nada más que el interés económico (conf. CNCom., Sala “B”, en autos “Faoro de Estere Oliva c/Corpus Cobertura Médica S.A. s/sumario”, del 09/08/1993. En igual sentido: Sala “A”, en autos “Videla Olga c/La Confianza Cía. de Seg.” Del 29/12/95). No habiéndose aportado prueba alguna el rubro no será admitido. " (</w:t>
      </w:r>
      <w:r>
        <w:rPr>
          <w:spacing w:val="40"/>
        </w:rPr>
        <w:t> </w:t>
      </w:r>
      <w:r>
        <w:rPr/>
        <w:t>PALOMO</w:t>
      </w:r>
      <w:r>
        <w:rPr>
          <w:spacing w:val="35"/>
        </w:rPr>
        <w:t>  </w:t>
      </w:r>
      <w:r>
        <w:rPr/>
        <w:t>LILIA</w:t>
      </w:r>
      <w:r>
        <w:rPr>
          <w:spacing w:val="36"/>
        </w:rPr>
        <w:t>  </w:t>
      </w:r>
      <w:r>
        <w:rPr/>
        <w:t>AZUCENA</w:t>
      </w:r>
      <w:r>
        <w:rPr>
          <w:spacing w:val="36"/>
        </w:rPr>
        <w:t>  </w:t>
      </w:r>
      <w:r>
        <w:rPr/>
        <w:t>C/NACION</w:t>
      </w:r>
      <w:r>
        <w:rPr>
          <w:spacing w:val="36"/>
        </w:rPr>
        <w:t>  </w:t>
      </w:r>
      <w:r>
        <w:rPr/>
        <w:t>SEGUROS</w:t>
      </w:r>
      <w:r>
        <w:rPr>
          <w:spacing w:val="36"/>
        </w:rPr>
        <w:t>  </w:t>
      </w:r>
      <w:r>
        <w:rPr/>
        <w:t>S.A.</w:t>
      </w:r>
      <w:r>
        <w:rPr>
          <w:spacing w:val="35"/>
        </w:rPr>
        <w:t>  </w:t>
      </w:r>
      <w:r>
        <w:rPr/>
        <w:t>S/COBRO</w:t>
      </w:r>
      <w:r>
        <w:rPr>
          <w:spacing w:val="36"/>
        </w:rPr>
        <w:t>  </w:t>
      </w:r>
      <w:r>
        <w:rPr>
          <w:spacing w:val="-5"/>
        </w:rPr>
        <w:t>DE</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44"/>
        <w:jc w:val="both"/>
      </w:pPr>
      <w:r>
        <w:rPr/>
        <w:t>SEGURO, Juzgado Nacional de Primera Instancia en lo Comercial 22, </w:t>
      </w:r>
      <w:r>
        <w:rPr>
          <w:spacing w:val="-2"/>
        </w:rPr>
        <w:t>2/2/2017).</w:t>
      </w:r>
    </w:p>
    <w:p>
      <w:pPr>
        <w:pStyle w:val="BodyText"/>
        <w:spacing w:line="360" w:lineRule="auto"/>
        <w:ind w:right="146" w:firstLine="578"/>
        <w:jc w:val="both"/>
      </w:pPr>
      <w:r>
        <w:rPr/>
        <w:t>Niego que el actor tenga derecho a percibir la suma que pretende por tal concepto de $500.000 o suma alguna de mi representada en concepto de daño moral.</w:t>
      </w:r>
    </w:p>
    <w:p>
      <w:pPr>
        <w:pStyle w:val="ListParagraph"/>
        <w:numPr>
          <w:ilvl w:val="1"/>
          <w:numId w:val="3"/>
        </w:numPr>
        <w:tabs>
          <w:tab w:pos="2006" w:val="left" w:leader="none"/>
        </w:tabs>
        <w:spacing w:line="240" w:lineRule="auto" w:before="2" w:after="0"/>
        <w:ind w:left="2006" w:right="0" w:hanging="296"/>
        <w:jc w:val="both"/>
        <w:rPr>
          <w:sz w:val="24"/>
        </w:rPr>
      </w:pPr>
      <w:r>
        <w:rPr>
          <w:sz w:val="24"/>
        </w:rPr>
        <w:t>Privación</w:t>
      </w:r>
      <w:r>
        <w:rPr>
          <w:spacing w:val="-1"/>
          <w:sz w:val="24"/>
        </w:rPr>
        <w:t> </w:t>
      </w:r>
      <w:r>
        <w:rPr>
          <w:sz w:val="24"/>
        </w:rPr>
        <w:t>del </w:t>
      </w:r>
      <w:r>
        <w:rPr>
          <w:spacing w:val="-2"/>
          <w:sz w:val="24"/>
        </w:rPr>
        <w:t>rodado</w:t>
      </w:r>
    </w:p>
    <w:p>
      <w:pPr>
        <w:pStyle w:val="BodyText"/>
        <w:spacing w:line="360" w:lineRule="auto" w:before="145"/>
        <w:ind w:firstLine="576"/>
      </w:pPr>
      <w:r>
        <w:rPr/>
        <w:t>Niego que la accionante sufriera privación de uso del rodado como</w:t>
      </w:r>
      <w:r>
        <w:rPr>
          <w:spacing w:val="40"/>
        </w:rPr>
        <w:t> </w:t>
      </w:r>
      <w:r>
        <w:rPr/>
        <w:t>consecuencia del obrar de mi mandante.</w:t>
      </w:r>
    </w:p>
    <w:p>
      <w:pPr>
        <w:pStyle w:val="BodyText"/>
        <w:spacing w:line="289" w:lineRule="exact"/>
        <w:ind w:left="1710"/>
      </w:pPr>
      <w:r>
        <w:rPr/>
        <w:t>Niego</w:t>
      </w:r>
      <w:r>
        <w:rPr>
          <w:spacing w:val="35"/>
        </w:rPr>
        <w:t> </w:t>
      </w:r>
      <w:r>
        <w:rPr/>
        <w:t>que</w:t>
      </w:r>
      <w:r>
        <w:rPr>
          <w:spacing w:val="38"/>
        </w:rPr>
        <w:t> </w:t>
      </w:r>
      <w:r>
        <w:rPr/>
        <w:t>la</w:t>
      </w:r>
      <w:r>
        <w:rPr>
          <w:spacing w:val="37"/>
        </w:rPr>
        <w:t> </w:t>
      </w:r>
      <w:r>
        <w:rPr/>
        <w:t>actora</w:t>
      </w:r>
      <w:r>
        <w:rPr>
          <w:spacing w:val="39"/>
        </w:rPr>
        <w:t> </w:t>
      </w:r>
      <w:r>
        <w:rPr/>
        <w:t>tenga</w:t>
      </w:r>
      <w:r>
        <w:rPr>
          <w:spacing w:val="38"/>
        </w:rPr>
        <w:t> </w:t>
      </w:r>
      <w:r>
        <w:rPr/>
        <w:t>derecho</w:t>
      </w:r>
      <w:r>
        <w:rPr>
          <w:spacing w:val="34"/>
        </w:rPr>
        <w:t> </w:t>
      </w:r>
      <w:r>
        <w:rPr/>
        <w:t>a</w:t>
      </w:r>
      <w:r>
        <w:rPr>
          <w:spacing w:val="38"/>
        </w:rPr>
        <w:t> </w:t>
      </w:r>
      <w:r>
        <w:rPr/>
        <w:t>percibir</w:t>
      </w:r>
      <w:r>
        <w:rPr>
          <w:spacing w:val="37"/>
        </w:rPr>
        <w:t> </w:t>
      </w:r>
      <w:r>
        <w:rPr/>
        <w:t>la</w:t>
      </w:r>
      <w:r>
        <w:rPr>
          <w:spacing w:val="39"/>
        </w:rPr>
        <w:t> </w:t>
      </w:r>
      <w:r>
        <w:rPr/>
        <w:t>excesiva</w:t>
      </w:r>
      <w:r>
        <w:rPr>
          <w:spacing w:val="38"/>
        </w:rPr>
        <w:t> </w:t>
      </w:r>
      <w:r>
        <w:rPr/>
        <w:t>suma</w:t>
      </w:r>
      <w:r>
        <w:rPr>
          <w:spacing w:val="36"/>
        </w:rPr>
        <w:t> </w:t>
      </w:r>
      <w:r>
        <w:rPr>
          <w:spacing w:val="-5"/>
        </w:rPr>
        <w:t>de</w:t>
      </w:r>
    </w:p>
    <w:p>
      <w:pPr>
        <w:pStyle w:val="BodyText"/>
        <w:spacing w:line="360" w:lineRule="auto" w:before="145"/>
      </w:pPr>
      <w:r>
        <w:rPr/>
        <w:t>$350.000 en concepto de privación de uso del rodado y/o suma alguna de mi mandante por tal concepto.</w:t>
      </w:r>
    </w:p>
    <w:p>
      <w:pPr>
        <w:pStyle w:val="Heading1"/>
        <w:spacing w:line="289" w:lineRule="exact"/>
        <w:ind w:left="1701"/>
      </w:pPr>
      <w:r>
        <w:rPr/>
        <w:t>8.-</w:t>
      </w:r>
      <w:r>
        <w:rPr>
          <w:spacing w:val="-2"/>
        </w:rPr>
        <w:t> LIQUIDACION</w:t>
      </w:r>
    </w:p>
    <w:p>
      <w:pPr>
        <w:pStyle w:val="ListParagraph"/>
        <w:numPr>
          <w:ilvl w:val="0"/>
          <w:numId w:val="4"/>
        </w:numPr>
        <w:tabs>
          <w:tab w:pos="1991" w:val="left" w:leader="none"/>
        </w:tabs>
        <w:spacing w:line="240" w:lineRule="auto" w:before="145" w:after="0"/>
        <w:ind w:left="1991" w:right="0" w:hanging="290"/>
        <w:jc w:val="both"/>
        <w:rPr>
          <w:sz w:val="24"/>
        </w:rPr>
      </w:pPr>
      <w:r>
        <w:rPr>
          <w:spacing w:val="-2"/>
          <w:sz w:val="24"/>
        </w:rPr>
        <w:t>Impugnación</w:t>
      </w:r>
    </w:p>
    <w:p>
      <w:pPr>
        <w:pStyle w:val="BodyText"/>
        <w:spacing w:line="360" w:lineRule="auto" w:before="145"/>
        <w:ind w:right="143" w:firstLine="566"/>
        <w:jc w:val="both"/>
      </w:pPr>
      <w:r>
        <w:rPr/>
        <w:t>A ultísimo evento, impugno la liquidación practicada en la demanda negando</w:t>
      </w:r>
      <w:r>
        <w:rPr>
          <w:spacing w:val="-4"/>
        </w:rPr>
        <w:t> </w:t>
      </w:r>
      <w:r>
        <w:rPr/>
        <w:t>que</w:t>
      </w:r>
      <w:r>
        <w:rPr>
          <w:spacing w:val="-1"/>
        </w:rPr>
        <w:t> </w:t>
      </w:r>
      <w:r>
        <w:rPr/>
        <w:t>les</w:t>
      </w:r>
      <w:r>
        <w:rPr>
          <w:spacing w:val="-2"/>
        </w:rPr>
        <w:t> </w:t>
      </w:r>
      <w:r>
        <w:rPr/>
        <w:t>asista</w:t>
      </w:r>
      <w:r>
        <w:rPr>
          <w:spacing w:val="-4"/>
        </w:rPr>
        <w:t> </w:t>
      </w:r>
      <w:r>
        <w:rPr/>
        <w:t>derecho</w:t>
      </w:r>
      <w:r>
        <w:rPr>
          <w:spacing w:val="-4"/>
        </w:rPr>
        <w:t> </w:t>
      </w:r>
      <w:r>
        <w:rPr/>
        <w:t>al</w:t>
      </w:r>
      <w:r>
        <w:rPr>
          <w:spacing w:val="-3"/>
        </w:rPr>
        <w:t> </w:t>
      </w:r>
      <w:r>
        <w:rPr/>
        <w:t>accionante</w:t>
      </w:r>
      <w:r>
        <w:rPr>
          <w:spacing w:val="-2"/>
        </w:rPr>
        <w:t> </w:t>
      </w:r>
      <w:r>
        <w:rPr/>
        <w:t>a</w:t>
      </w:r>
      <w:r>
        <w:rPr>
          <w:spacing w:val="-1"/>
        </w:rPr>
        <w:t> </w:t>
      </w:r>
      <w:r>
        <w:rPr/>
        <w:t>percibir su</w:t>
      </w:r>
      <w:r>
        <w:rPr>
          <w:spacing w:val="-2"/>
        </w:rPr>
        <w:t> </w:t>
      </w:r>
      <w:r>
        <w:rPr/>
        <w:t>importe o</w:t>
      </w:r>
      <w:r>
        <w:rPr>
          <w:spacing w:val="-4"/>
        </w:rPr>
        <w:t> </w:t>
      </w:r>
      <w:r>
        <w:rPr/>
        <w:t>suma alguna de mi representada.</w:t>
      </w:r>
    </w:p>
    <w:p>
      <w:pPr>
        <w:pStyle w:val="BodyText"/>
        <w:ind w:left="1701"/>
        <w:jc w:val="both"/>
      </w:pPr>
      <w:r>
        <w:rPr/>
        <w:t>Niego</w:t>
      </w:r>
      <w:r>
        <w:rPr>
          <w:spacing w:val="72"/>
        </w:rPr>
        <w:t> </w:t>
      </w:r>
      <w:r>
        <w:rPr/>
        <w:t>que</w:t>
      </w:r>
      <w:r>
        <w:rPr>
          <w:spacing w:val="77"/>
        </w:rPr>
        <w:t> </w:t>
      </w:r>
      <w:r>
        <w:rPr/>
        <w:t>le</w:t>
      </w:r>
      <w:r>
        <w:rPr>
          <w:spacing w:val="43"/>
          <w:w w:val="150"/>
        </w:rPr>
        <w:t> </w:t>
      </w:r>
      <w:r>
        <w:rPr/>
        <w:t>asista</w:t>
      </w:r>
      <w:r>
        <w:rPr>
          <w:spacing w:val="74"/>
        </w:rPr>
        <w:t> </w:t>
      </w:r>
      <w:r>
        <w:rPr/>
        <w:t>derecho</w:t>
      </w:r>
      <w:r>
        <w:rPr>
          <w:spacing w:val="75"/>
        </w:rPr>
        <w:t> </w:t>
      </w:r>
      <w:r>
        <w:rPr/>
        <w:t>a</w:t>
      </w:r>
      <w:r>
        <w:rPr>
          <w:spacing w:val="43"/>
          <w:w w:val="150"/>
        </w:rPr>
        <w:t> </w:t>
      </w:r>
      <w:r>
        <w:rPr/>
        <w:t>la</w:t>
      </w:r>
      <w:r>
        <w:rPr>
          <w:spacing w:val="77"/>
        </w:rPr>
        <w:t> </w:t>
      </w:r>
      <w:r>
        <w:rPr/>
        <w:t>actora</w:t>
      </w:r>
      <w:r>
        <w:rPr>
          <w:spacing w:val="77"/>
        </w:rPr>
        <w:t> </w:t>
      </w:r>
      <w:r>
        <w:rPr/>
        <w:t>a</w:t>
      </w:r>
      <w:r>
        <w:rPr>
          <w:spacing w:val="77"/>
        </w:rPr>
        <w:t> </w:t>
      </w:r>
      <w:r>
        <w:rPr/>
        <w:t>percibir</w:t>
      </w:r>
      <w:r>
        <w:rPr>
          <w:spacing w:val="76"/>
        </w:rPr>
        <w:t> </w:t>
      </w:r>
      <w:r>
        <w:rPr/>
        <w:t>la</w:t>
      </w:r>
      <w:r>
        <w:rPr>
          <w:spacing w:val="77"/>
        </w:rPr>
        <w:t> </w:t>
      </w:r>
      <w:r>
        <w:rPr/>
        <w:t>suma</w:t>
      </w:r>
      <w:r>
        <w:rPr>
          <w:spacing w:val="78"/>
        </w:rPr>
        <w:t> </w:t>
      </w:r>
      <w:r>
        <w:rPr>
          <w:spacing w:val="-5"/>
        </w:rPr>
        <w:t>de</w:t>
      </w:r>
    </w:p>
    <w:p>
      <w:pPr>
        <w:pStyle w:val="BodyText"/>
        <w:spacing w:before="144"/>
      </w:pPr>
      <w:r>
        <w:rPr/>
        <w:t>$5.045.491,08</w:t>
      </w:r>
      <w:r>
        <w:rPr>
          <w:spacing w:val="-1"/>
        </w:rPr>
        <w:t> </w:t>
      </w:r>
      <w:r>
        <w:rPr/>
        <w:t>y/o</w:t>
      </w:r>
      <w:r>
        <w:rPr>
          <w:spacing w:val="-3"/>
        </w:rPr>
        <w:t> </w:t>
      </w:r>
      <w:r>
        <w:rPr/>
        <w:t>suma</w:t>
      </w:r>
      <w:r>
        <w:rPr>
          <w:spacing w:val="-1"/>
        </w:rPr>
        <w:t> </w:t>
      </w:r>
      <w:r>
        <w:rPr/>
        <w:t>alguna</w:t>
      </w:r>
      <w:r>
        <w:rPr>
          <w:spacing w:val="-2"/>
        </w:rPr>
        <w:t> </w:t>
      </w:r>
      <w:r>
        <w:rPr/>
        <w:t>de</w:t>
      </w:r>
      <w:r>
        <w:rPr>
          <w:spacing w:val="-1"/>
        </w:rPr>
        <w:t> </w:t>
      </w:r>
      <w:r>
        <w:rPr/>
        <w:t>mi</w:t>
      </w:r>
      <w:r>
        <w:rPr>
          <w:spacing w:val="-2"/>
        </w:rPr>
        <w:t> mandante.</w:t>
      </w:r>
    </w:p>
    <w:p>
      <w:pPr>
        <w:pStyle w:val="BodyText"/>
        <w:spacing w:line="360" w:lineRule="auto" w:before="145"/>
        <w:ind w:firstLine="566"/>
      </w:pPr>
      <w:r>
        <w:rPr/>
        <w:t>Niego</w:t>
      </w:r>
      <w:r>
        <w:rPr>
          <w:spacing w:val="80"/>
        </w:rPr>
        <w:t> </w:t>
      </w:r>
      <w:r>
        <w:rPr/>
        <w:t>que</w:t>
      </w:r>
      <w:r>
        <w:rPr>
          <w:spacing w:val="80"/>
        </w:rPr>
        <w:t> </w:t>
      </w:r>
      <w:r>
        <w:rPr/>
        <w:t>sea</w:t>
      </w:r>
      <w:r>
        <w:rPr>
          <w:spacing w:val="80"/>
        </w:rPr>
        <w:t> </w:t>
      </w:r>
      <w:r>
        <w:rPr/>
        <w:t>procedente</w:t>
      </w:r>
      <w:r>
        <w:rPr>
          <w:spacing w:val="80"/>
        </w:rPr>
        <w:t> </w:t>
      </w:r>
      <w:r>
        <w:rPr/>
        <w:t>la</w:t>
      </w:r>
      <w:r>
        <w:rPr>
          <w:spacing w:val="80"/>
        </w:rPr>
        <w:t> </w:t>
      </w:r>
      <w:r>
        <w:rPr/>
        <w:t>aplicación</w:t>
      </w:r>
      <w:r>
        <w:rPr>
          <w:spacing w:val="80"/>
        </w:rPr>
        <w:t> </w:t>
      </w:r>
      <w:r>
        <w:rPr/>
        <w:t>de</w:t>
      </w:r>
      <w:r>
        <w:rPr>
          <w:spacing w:val="80"/>
        </w:rPr>
        <w:t> </w:t>
      </w:r>
      <w:r>
        <w:rPr/>
        <w:t>la</w:t>
      </w:r>
      <w:r>
        <w:rPr>
          <w:spacing w:val="80"/>
        </w:rPr>
        <w:t> </w:t>
      </w:r>
      <w:r>
        <w:rPr/>
        <w:t>tasa</w:t>
      </w:r>
      <w:r>
        <w:rPr>
          <w:spacing w:val="80"/>
        </w:rPr>
        <w:t> </w:t>
      </w:r>
      <w:r>
        <w:rPr/>
        <w:t>de</w:t>
      </w:r>
      <w:r>
        <w:rPr>
          <w:spacing w:val="80"/>
        </w:rPr>
        <w:t> </w:t>
      </w:r>
      <w:r>
        <w:rPr/>
        <w:t>interés solicitada o desde la fecha que se pretende.</w:t>
      </w:r>
    </w:p>
    <w:p>
      <w:pPr>
        <w:pStyle w:val="BodyText"/>
        <w:spacing w:line="360" w:lineRule="auto"/>
        <w:ind w:right="22" w:firstLine="566"/>
      </w:pPr>
      <w:r>
        <w:rPr/>
        <w:t>La parte</w:t>
      </w:r>
      <w:r>
        <w:rPr>
          <w:spacing w:val="-3"/>
        </w:rPr>
        <w:t> </w:t>
      </w:r>
      <w:r>
        <w:rPr/>
        <w:t>actora</w:t>
      </w:r>
      <w:r>
        <w:rPr>
          <w:spacing w:val="-1"/>
        </w:rPr>
        <w:t> </w:t>
      </w:r>
      <w:r>
        <w:rPr/>
        <w:t>ha reducido</w:t>
      </w:r>
      <w:r>
        <w:rPr>
          <w:spacing w:val="-3"/>
        </w:rPr>
        <w:t> </w:t>
      </w:r>
      <w:r>
        <w:rPr/>
        <w:t>su</w:t>
      </w:r>
      <w:r>
        <w:rPr>
          <w:spacing w:val="-1"/>
        </w:rPr>
        <w:t> </w:t>
      </w:r>
      <w:r>
        <w:rPr/>
        <w:t>reclamo a</w:t>
      </w:r>
      <w:r>
        <w:rPr>
          <w:spacing w:val="-1"/>
        </w:rPr>
        <w:t> </w:t>
      </w:r>
      <w:r>
        <w:rPr/>
        <w:t>la</w:t>
      </w:r>
      <w:r>
        <w:rPr>
          <w:spacing w:val="-2"/>
        </w:rPr>
        <w:t> </w:t>
      </w:r>
      <w:r>
        <w:rPr/>
        <w:t>suma de</w:t>
      </w:r>
      <w:r>
        <w:rPr>
          <w:spacing w:val="-2"/>
        </w:rPr>
        <w:t> </w:t>
      </w:r>
      <w:r>
        <w:rPr/>
        <w:t>$1.266.000.-</w:t>
      </w:r>
      <w:r>
        <w:rPr>
          <w:spacing w:val="-2"/>
        </w:rPr>
        <w:t> </w:t>
      </w:r>
      <w:r>
        <w:rPr/>
        <w:t>en el acuerdo celebrado en autos.</w:t>
      </w:r>
    </w:p>
    <w:p>
      <w:pPr>
        <w:pStyle w:val="ListParagraph"/>
        <w:numPr>
          <w:ilvl w:val="0"/>
          <w:numId w:val="4"/>
        </w:numPr>
        <w:tabs>
          <w:tab w:pos="1998" w:val="left" w:leader="none"/>
        </w:tabs>
        <w:spacing w:line="289" w:lineRule="exact" w:before="0" w:after="0"/>
        <w:ind w:left="1998" w:right="0" w:hanging="297"/>
        <w:jc w:val="left"/>
        <w:rPr>
          <w:sz w:val="24"/>
        </w:rPr>
      </w:pPr>
      <w:r>
        <w:rPr>
          <w:sz w:val="24"/>
        </w:rPr>
        <w:t>Suma</w:t>
      </w:r>
      <w:r>
        <w:rPr>
          <w:spacing w:val="1"/>
          <w:sz w:val="24"/>
        </w:rPr>
        <w:t> </w:t>
      </w:r>
      <w:r>
        <w:rPr>
          <w:spacing w:val="-2"/>
          <w:sz w:val="24"/>
        </w:rPr>
        <w:t>asegurada</w:t>
      </w:r>
    </w:p>
    <w:p>
      <w:pPr>
        <w:pStyle w:val="BodyText"/>
        <w:spacing w:line="360" w:lineRule="auto" w:before="147"/>
        <w:ind w:firstLine="566"/>
      </w:pPr>
      <w:r>
        <w:rPr/>
        <w:t>A</w:t>
      </w:r>
      <w:r>
        <w:rPr>
          <w:spacing w:val="77"/>
        </w:rPr>
        <w:t> </w:t>
      </w:r>
      <w:r>
        <w:rPr/>
        <w:t>todo</w:t>
      </w:r>
      <w:r>
        <w:rPr>
          <w:spacing w:val="77"/>
        </w:rPr>
        <w:t> </w:t>
      </w:r>
      <w:r>
        <w:rPr/>
        <w:t>evento,</w:t>
      </w:r>
      <w:r>
        <w:rPr>
          <w:spacing w:val="77"/>
        </w:rPr>
        <w:t> </w:t>
      </w:r>
      <w:r>
        <w:rPr/>
        <w:t>cabe</w:t>
      </w:r>
      <w:r>
        <w:rPr>
          <w:spacing w:val="77"/>
        </w:rPr>
        <w:t> </w:t>
      </w:r>
      <w:r>
        <w:rPr/>
        <w:t>destacar</w:t>
      </w:r>
      <w:r>
        <w:rPr>
          <w:spacing w:val="77"/>
        </w:rPr>
        <w:t> </w:t>
      </w:r>
      <w:r>
        <w:rPr/>
        <w:t>que</w:t>
      </w:r>
      <w:r>
        <w:rPr>
          <w:spacing w:val="76"/>
        </w:rPr>
        <w:t> </w:t>
      </w:r>
      <w:r>
        <w:rPr/>
        <w:t>tal</w:t>
      </w:r>
      <w:r>
        <w:rPr>
          <w:spacing w:val="78"/>
        </w:rPr>
        <w:t> </w:t>
      </w:r>
      <w:r>
        <w:rPr/>
        <w:t>como</w:t>
      </w:r>
      <w:r>
        <w:rPr>
          <w:spacing w:val="77"/>
        </w:rPr>
        <w:t> </w:t>
      </w:r>
      <w:r>
        <w:rPr/>
        <w:t>surge</w:t>
      </w:r>
      <w:r>
        <w:rPr>
          <w:spacing w:val="78"/>
        </w:rPr>
        <w:t> </w:t>
      </w:r>
      <w:r>
        <w:rPr/>
        <w:t>de</w:t>
      </w:r>
      <w:r>
        <w:rPr>
          <w:spacing w:val="77"/>
        </w:rPr>
        <w:t> </w:t>
      </w:r>
      <w:r>
        <w:rPr/>
        <w:t>la</w:t>
      </w:r>
      <w:r>
        <w:rPr>
          <w:spacing w:val="78"/>
        </w:rPr>
        <w:t> </w:t>
      </w:r>
      <w:r>
        <w:rPr/>
        <w:t>póliza acompañada</w:t>
      </w:r>
      <w:r>
        <w:rPr>
          <w:spacing w:val="14"/>
        </w:rPr>
        <w:t> </w:t>
      </w:r>
      <w:r>
        <w:rPr/>
        <w:t>la</w:t>
      </w:r>
      <w:r>
        <w:rPr>
          <w:spacing w:val="15"/>
        </w:rPr>
        <w:t> </w:t>
      </w:r>
      <w:r>
        <w:rPr/>
        <w:t>suma</w:t>
      </w:r>
      <w:r>
        <w:rPr>
          <w:spacing w:val="14"/>
        </w:rPr>
        <w:t> </w:t>
      </w:r>
      <w:r>
        <w:rPr/>
        <w:t>asegurada</w:t>
      </w:r>
      <w:r>
        <w:rPr>
          <w:spacing w:val="15"/>
        </w:rPr>
        <w:t> </w:t>
      </w:r>
      <w:r>
        <w:rPr/>
        <w:t>para</w:t>
      </w:r>
      <w:r>
        <w:rPr>
          <w:spacing w:val="16"/>
        </w:rPr>
        <w:t> </w:t>
      </w:r>
      <w:r>
        <w:rPr/>
        <w:t>el</w:t>
      </w:r>
      <w:r>
        <w:rPr>
          <w:spacing w:val="15"/>
        </w:rPr>
        <w:t> </w:t>
      </w:r>
      <w:r>
        <w:rPr/>
        <w:t>caso</w:t>
      </w:r>
      <w:r>
        <w:rPr>
          <w:spacing w:val="13"/>
        </w:rPr>
        <w:t> </w:t>
      </w:r>
      <w:r>
        <w:rPr/>
        <w:t>de</w:t>
      </w:r>
      <w:r>
        <w:rPr>
          <w:spacing w:val="21"/>
        </w:rPr>
        <w:t> </w:t>
      </w:r>
      <w:r>
        <w:rPr/>
        <w:t>robo</w:t>
      </w:r>
      <w:r>
        <w:rPr>
          <w:spacing w:val="14"/>
        </w:rPr>
        <w:t> </w:t>
      </w:r>
      <w:r>
        <w:rPr/>
        <w:t>del</w:t>
      </w:r>
      <w:r>
        <w:rPr>
          <w:spacing w:val="15"/>
        </w:rPr>
        <w:t> </w:t>
      </w:r>
      <w:r>
        <w:rPr/>
        <w:t>vehículo</w:t>
      </w:r>
      <w:r>
        <w:rPr>
          <w:spacing w:val="15"/>
        </w:rPr>
        <w:t> </w:t>
      </w:r>
      <w:r>
        <w:rPr/>
        <w:t>era</w:t>
      </w:r>
      <w:r>
        <w:rPr>
          <w:spacing w:val="15"/>
        </w:rPr>
        <w:t> </w:t>
      </w:r>
      <w:r>
        <w:rPr>
          <w:spacing w:val="-5"/>
        </w:rPr>
        <w:t>de</w:t>
      </w:r>
    </w:p>
    <w:p>
      <w:pPr>
        <w:pStyle w:val="BodyText"/>
      </w:pPr>
      <w:r>
        <w:rPr/>
        <w:t>$1.055.000.-</w:t>
      </w:r>
      <w:r>
        <w:rPr>
          <w:spacing w:val="8"/>
        </w:rPr>
        <w:t> </w:t>
      </w:r>
      <w:r>
        <w:rPr/>
        <w:t>con</w:t>
      </w:r>
      <w:r>
        <w:rPr>
          <w:spacing w:val="12"/>
        </w:rPr>
        <w:t> </w:t>
      </w:r>
      <w:r>
        <w:rPr/>
        <w:t>cláusula</w:t>
      </w:r>
      <w:r>
        <w:rPr>
          <w:spacing w:val="12"/>
        </w:rPr>
        <w:t> </w:t>
      </w:r>
      <w:r>
        <w:rPr/>
        <w:t>de</w:t>
      </w:r>
      <w:r>
        <w:rPr>
          <w:spacing w:val="9"/>
        </w:rPr>
        <w:t> </w:t>
      </w:r>
      <w:r>
        <w:rPr/>
        <w:t>ajuste</w:t>
      </w:r>
      <w:r>
        <w:rPr>
          <w:spacing w:val="14"/>
        </w:rPr>
        <w:t> </w:t>
      </w:r>
      <w:r>
        <w:rPr/>
        <w:t>del</w:t>
      </w:r>
      <w:r>
        <w:rPr>
          <w:spacing w:val="12"/>
        </w:rPr>
        <w:t> </w:t>
      </w:r>
      <w:r>
        <w:rPr/>
        <w:t>30%,</w:t>
      </w:r>
      <w:r>
        <w:rPr>
          <w:spacing w:val="8"/>
        </w:rPr>
        <w:t> </w:t>
      </w:r>
      <w:r>
        <w:rPr/>
        <w:t>monto</w:t>
      </w:r>
      <w:r>
        <w:rPr>
          <w:spacing w:val="9"/>
        </w:rPr>
        <w:t> </w:t>
      </w:r>
      <w:r>
        <w:rPr/>
        <w:t>que</w:t>
      </w:r>
      <w:r>
        <w:rPr>
          <w:spacing w:val="13"/>
        </w:rPr>
        <w:t> </w:t>
      </w:r>
      <w:r>
        <w:rPr/>
        <w:t>–</w:t>
      </w:r>
      <w:r>
        <w:rPr>
          <w:spacing w:val="11"/>
        </w:rPr>
        <w:t> </w:t>
      </w:r>
      <w:r>
        <w:rPr/>
        <w:t>a</w:t>
      </w:r>
      <w:r>
        <w:rPr>
          <w:spacing w:val="12"/>
        </w:rPr>
        <w:t> </w:t>
      </w:r>
      <w:r>
        <w:rPr/>
        <w:t>todo</w:t>
      </w:r>
      <w:r>
        <w:rPr>
          <w:spacing w:val="10"/>
        </w:rPr>
        <w:t> </w:t>
      </w:r>
      <w:r>
        <w:rPr>
          <w:spacing w:val="-2"/>
        </w:rPr>
        <w:t>evento</w:t>
      </w:r>
    </w:p>
    <w:p>
      <w:pPr>
        <w:pStyle w:val="BodyText"/>
        <w:spacing w:before="145"/>
      </w:pPr>
      <w:r>
        <w:rPr/>
        <w:t>-</w:t>
      </w:r>
      <w:r>
        <w:rPr>
          <w:spacing w:val="-5"/>
        </w:rPr>
        <w:t> </w:t>
      </w:r>
      <w:r>
        <w:rPr/>
        <w:t>limita</w:t>
      </w:r>
      <w:r>
        <w:rPr>
          <w:spacing w:val="-2"/>
        </w:rPr>
        <w:t> </w:t>
      </w:r>
      <w:r>
        <w:rPr/>
        <w:t>la</w:t>
      </w:r>
      <w:r>
        <w:rPr>
          <w:spacing w:val="-3"/>
        </w:rPr>
        <w:t> </w:t>
      </w:r>
      <w:r>
        <w:rPr/>
        <w:t>responsabilidad</w:t>
      </w:r>
      <w:r>
        <w:rPr>
          <w:spacing w:val="-5"/>
        </w:rPr>
        <w:t> </w:t>
      </w:r>
      <w:r>
        <w:rPr/>
        <w:t>asegurativa</w:t>
      </w:r>
      <w:r>
        <w:rPr>
          <w:spacing w:val="-2"/>
        </w:rPr>
        <w:t> </w:t>
      </w:r>
      <w:r>
        <w:rPr/>
        <w:t>de</w:t>
      </w:r>
      <w:r>
        <w:rPr>
          <w:spacing w:val="-3"/>
        </w:rPr>
        <w:t> </w:t>
      </w:r>
      <w:r>
        <w:rPr/>
        <w:t>mi</w:t>
      </w:r>
      <w:r>
        <w:rPr>
          <w:spacing w:val="-5"/>
        </w:rPr>
        <w:t> </w:t>
      </w:r>
      <w:r>
        <w:rPr>
          <w:spacing w:val="-2"/>
        </w:rPr>
        <w:t>mandante.</w:t>
      </w:r>
    </w:p>
    <w:p>
      <w:pPr>
        <w:pStyle w:val="BodyText"/>
        <w:spacing w:line="360" w:lineRule="auto" w:before="145"/>
        <w:ind w:firstLine="576"/>
      </w:pPr>
      <w:r>
        <w:rPr/>
        <w:t>Cabe</w:t>
      </w:r>
      <w:r>
        <w:rPr>
          <w:spacing w:val="34"/>
        </w:rPr>
        <w:t> </w:t>
      </w:r>
      <w:r>
        <w:rPr/>
        <w:t>señalar</w:t>
      </w:r>
      <w:r>
        <w:rPr>
          <w:spacing w:val="34"/>
        </w:rPr>
        <w:t> </w:t>
      </w:r>
      <w:r>
        <w:rPr/>
        <w:t>que</w:t>
      </w:r>
      <w:r>
        <w:rPr>
          <w:spacing w:val="35"/>
        </w:rPr>
        <w:t> </w:t>
      </w:r>
      <w:r>
        <w:rPr/>
        <w:t>la</w:t>
      </w:r>
      <w:r>
        <w:rPr>
          <w:spacing w:val="39"/>
        </w:rPr>
        <w:t> </w:t>
      </w:r>
      <w:r>
        <w:rPr/>
        <w:t>“suma</w:t>
      </w:r>
      <w:r>
        <w:rPr>
          <w:spacing w:val="36"/>
        </w:rPr>
        <w:t> </w:t>
      </w:r>
      <w:r>
        <w:rPr/>
        <w:t>asegurada</w:t>
      </w:r>
      <w:r>
        <w:rPr>
          <w:spacing w:val="35"/>
        </w:rPr>
        <w:t> </w:t>
      </w:r>
      <w:r>
        <w:rPr/>
        <w:t>indica</w:t>
      </w:r>
      <w:r>
        <w:rPr>
          <w:spacing w:val="35"/>
        </w:rPr>
        <w:t> </w:t>
      </w:r>
      <w:r>
        <w:rPr/>
        <w:t>el</w:t>
      </w:r>
      <w:r>
        <w:rPr>
          <w:spacing w:val="34"/>
        </w:rPr>
        <w:t> </w:t>
      </w:r>
      <w:r>
        <w:rPr/>
        <w:t>límite</w:t>
      </w:r>
      <w:r>
        <w:rPr>
          <w:spacing w:val="35"/>
        </w:rPr>
        <w:t> </w:t>
      </w:r>
      <w:r>
        <w:rPr/>
        <w:t>máximo</w:t>
      </w:r>
      <w:r>
        <w:rPr>
          <w:spacing w:val="34"/>
        </w:rPr>
        <w:t> </w:t>
      </w:r>
      <w:r>
        <w:rPr/>
        <w:t>que debe</w:t>
      </w:r>
      <w:r>
        <w:rPr>
          <w:spacing w:val="30"/>
        </w:rPr>
        <w:t> </w:t>
      </w:r>
      <w:r>
        <w:rPr/>
        <w:t>pagar</w:t>
      </w:r>
      <w:r>
        <w:rPr>
          <w:spacing w:val="33"/>
        </w:rPr>
        <w:t> </w:t>
      </w:r>
      <w:r>
        <w:rPr/>
        <w:t>el</w:t>
      </w:r>
      <w:r>
        <w:rPr>
          <w:spacing w:val="33"/>
        </w:rPr>
        <w:t> </w:t>
      </w:r>
      <w:r>
        <w:rPr/>
        <w:t>asegurador”–LS.</w:t>
      </w:r>
      <w:r>
        <w:rPr>
          <w:spacing w:val="32"/>
        </w:rPr>
        <w:t> </w:t>
      </w:r>
      <w:r>
        <w:rPr/>
        <w:t>61</w:t>
      </w:r>
      <w:r>
        <w:rPr>
          <w:spacing w:val="32"/>
        </w:rPr>
        <w:t> </w:t>
      </w:r>
      <w:r>
        <w:rPr/>
        <w:t>(cfr.</w:t>
      </w:r>
      <w:r>
        <w:rPr>
          <w:spacing w:val="32"/>
        </w:rPr>
        <w:t> </w:t>
      </w:r>
      <w:r>
        <w:rPr/>
        <w:t>CNCom.,</w:t>
      </w:r>
      <w:r>
        <w:rPr>
          <w:spacing w:val="32"/>
        </w:rPr>
        <w:t> </w:t>
      </w:r>
      <w:r>
        <w:rPr/>
        <w:t>Sala</w:t>
      </w:r>
      <w:r>
        <w:rPr>
          <w:spacing w:val="34"/>
        </w:rPr>
        <w:t> </w:t>
      </w:r>
      <w:r>
        <w:rPr/>
        <w:t>E,</w:t>
      </w:r>
      <w:r>
        <w:rPr>
          <w:spacing w:val="32"/>
        </w:rPr>
        <w:t> </w:t>
      </w:r>
      <w:r>
        <w:rPr/>
        <w:t>“Fedele,</w:t>
      </w:r>
      <w:r>
        <w:rPr>
          <w:spacing w:val="32"/>
        </w:rPr>
        <w:t> </w:t>
      </w:r>
      <w:r>
        <w:rPr>
          <w:spacing w:val="-2"/>
        </w:rPr>
        <w:t>Carlos</w:t>
      </w:r>
    </w:p>
    <w:p>
      <w:pPr>
        <w:pStyle w:val="BodyText"/>
        <w:spacing w:after="0" w:line="360" w:lineRule="auto"/>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38"/>
        <w:jc w:val="both"/>
      </w:pPr>
      <w:r>
        <w:rPr/>
        <w:t>José c. Seguros Bernardino Rivadavia Coop. Ltda. y otro s. ordinario”, del 30/11/2011; con citas de CNCom., Sala C, “Pomerane, Diego Simón c/ Federación Patronal de Seguros S.A. s/ ordinario”, del 18.11.05; íd. “Pavón,</w:t>
      </w:r>
      <w:r>
        <w:rPr>
          <w:spacing w:val="-1"/>
        </w:rPr>
        <w:t> </w:t>
      </w:r>
      <w:r>
        <w:rPr/>
        <w:t>Amalia Haydee c/</w:t>
      </w:r>
      <w:r>
        <w:rPr>
          <w:spacing w:val="-2"/>
        </w:rPr>
        <w:t> </w:t>
      </w:r>
      <w:r>
        <w:rPr/>
        <w:t>HSBC</w:t>
      </w:r>
      <w:r>
        <w:rPr>
          <w:spacing w:val="-1"/>
        </w:rPr>
        <w:t> </w:t>
      </w:r>
      <w:r>
        <w:rPr/>
        <w:t>La Buenos Aires seguros s/</w:t>
      </w:r>
      <w:r>
        <w:rPr>
          <w:spacing w:val="-1"/>
        </w:rPr>
        <w:t> </w:t>
      </w:r>
      <w:r>
        <w:rPr/>
        <w:t>ordinario”, del 06.10.06; y Stiglitz, Rubén</w:t>
      </w:r>
      <w:r>
        <w:rPr>
          <w:spacing w:val="80"/>
          <w:w w:val="150"/>
        </w:rPr>
        <w:t> </w:t>
      </w:r>
      <w:r>
        <w:rPr/>
        <w:t>Derecho de Seguros, Tomo II, Ed. La Ley, págs. 92 /93).</w:t>
      </w:r>
    </w:p>
    <w:p>
      <w:pPr>
        <w:pStyle w:val="BodyText"/>
        <w:spacing w:line="360" w:lineRule="auto" w:before="3"/>
        <w:ind w:right="143" w:firstLine="576"/>
        <w:jc w:val="both"/>
      </w:pPr>
      <w:r>
        <w:rPr/>
        <w:t>“El pago hasta el límite máximo de la suma asegurada porta, entre otros fundamentos, el de la relación de equivalencia existente entre el premio y el riesgo. Dicha relación constituye clave de bóveda en el</w:t>
      </w:r>
      <w:r>
        <w:rPr>
          <w:spacing w:val="-1"/>
        </w:rPr>
        <w:t> </w:t>
      </w:r>
      <w:r>
        <w:rPr/>
        <w:t>vínculo asegurativo ya que, desde una perspectiva económica, se ha concebido una técnica o recurso de compensación de riesgos para alcanzar la eliminación o neutralización de las consecuencias económicamente desfavorables de los eventos dañosos” (CNCom., Sala F, “Cantero, Delia Noemí c. Berkley Internacional Seguros SA. s. ordinario”, del 4/5/2010; con cita de Stiglitz, Rubén, "Derecho de Seguros", ed. La Ley, Buenos Aires, 2008, t. III, págs. 107).</w:t>
      </w:r>
    </w:p>
    <w:p>
      <w:pPr>
        <w:pStyle w:val="BodyText"/>
        <w:spacing w:line="360" w:lineRule="auto"/>
        <w:ind w:right="143" w:firstLine="566"/>
        <w:jc w:val="both"/>
      </w:pPr>
      <w:r>
        <w:rPr/>
        <w:t>Ello surge del art. 61 de la Ley de Seguros que dice: "El asegurador se obliga a resarcir,</w:t>
      </w:r>
      <w:r>
        <w:rPr>
          <w:spacing w:val="-2"/>
        </w:rPr>
        <w:t> </w:t>
      </w:r>
      <w:r>
        <w:rPr/>
        <w:t>conforme al</w:t>
      </w:r>
      <w:r>
        <w:rPr>
          <w:spacing w:val="-1"/>
        </w:rPr>
        <w:t> </w:t>
      </w:r>
      <w:r>
        <w:rPr/>
        <w:t>contrato, el daño</w:t>
      </w:r>
      <w:r>
        <w:rPr>
          <w:spacing w:val="-2"/>
        </w:rPr>
        <w:t> </w:t>
      </w:r>
      <w:r>
        <w:rPr/>
        <w:t>patrimonial</w:t>
      </w:r>
      <w:r>
        <w:rPr>
          <w:spacing w:val="-1"/>
        </w:rPr>
        <w:t> </w:t>
      </w:r>
      <w:r>
        <w:rPr/>
        <w:t>causado</w:t>
      </w:r>
      <w:r>
        <w:rPr>
          <w:spacing w:val="-2"/>
        </w:rPr>
        <w:t> </w:t>
      </w:r>
      <w:r>
        <w:rPr/>
        <w:t>por el siniestro sin incluir el lucro cesante, salvo cuando haya sido expresamente convenido. Responde sólo hasta el monto de la suma asegurada salvo que la ley o el contrato dispongan diversamente."</w:t>
      </w:r>
    </w:p>
    <w:p>
      <w:pPr>
        <w:pStyle w:val="BodyText"/>
        <w:spacing w:line="289" w:lineRule="exact"/>
        <w:ind w:left="1701"/>
        <w:jc w:val="both"/>
      </w:pPr>
      <w:r>
        <w:rPr/>
        <w:t>Así</w:t>
      </w:r>
      <w:r>
        <w:rPr>
          <w:spacing w:val="6"/>
        </w:rPr>
        <w:t> </w:t>
      </w:r>
      <w:r>
        <w:rPr/>
        <w:t>lo</w:t>
      </w:r>
      <w:r>
        <w:rPr>
          <w:spacing w:val="8"/>
        </w:rPr>
        <w:t> </w:t>
      </w:r>
      <w:r>
        <w:rPr/>
        <w:t>explica</w:t>
      </w:r>
      <w:r>
        <w:rPr>
          <w:spacing w:val="8"/>
        </w:rPr>
        <w:t> </w:t>
      </w:r>
      <w:r>
        <w:rPr/>
        <w:t>el</w:t>
      </w:r>
      <w:r>
        <w:rPr>
          <w:spacing w:val="9"/>
        </w:rPr>
        <w:t> </w:t>
      </w:r>
      <w:r>
        <w:rPr/>
        <w:t>Dr.</w:t>
      </w:r>
      <w:r>
        <w:rPr>
          <w:spacing w:val="7"/>
        </w:rPr>
        <w:t> </w:t>
      </w:r>
      <w:r>
        <w:rPr/>
        <w:t>Domingo</w:t>
      </w:r>
      <w:r>
        <w:rPr>
          <w:spacing w:val="8"/>
        </w:rPr>
        <w:t> </w:t>
      </w:r>
      <w:r>
        <w:rPr/>
        <w:t>M.</w:t>
      </w:r>
      <w:r>
        <w:rPr>
          <w:spacing w:val="9"/>
        </w:rPr>
        <w:t> </w:t>
      </w:r>
      <w:r>
        <w:rPr/>
        <w:t>Lopez</w:t>
      </w:r>
      <w:r>
        <w:rPr>
          <w:spacing w:val="7"/>
        </w:rPr>
        <w:t> </w:t>
      </w:r>
      <w:r>
        <w:rPr/>
        <w:t>Saavedra</w:t>
      </w:r>
      <w:r>
        <w:rPr>
          <w:spacing w:val="8"/>
        </w:rPr>
        <w:t> </w:t>
      </w:r>
      <w:r>
        <w:rPr/>
        <w:t>en</w:t>
      </w:r>
      <w:r>
        <w:rPr>
          <w:spacing w:val="9"/>
        </w:rPr>
        <w:t> </w:t>
      </w:r>
      <w:r>
        <w:rPr/>
        <w:t>"Ley</w:t>
      </w:r>
      <w:r>
        <w:rPr>
          <w:spacing w:val="8"/>
        </w:rPr>
        <w:t> </w:t>
      </w:r>
      <w:r>
        <w:rPr/>
        <w:t>de</w:t>
      </w:r>
      <w:r>
        <w:rPr>
          <w:spacing w:val="8"/>
        </w:rPr>
        <w:t> </w:t>
      </w:r>
      <w:r>
        <w:rPr>
          <w:spacing w:val="-2"/>
        </w:rPr>
        <w:t>Seguros</w:t>
      </w:r>
    </w:p>
    <w:p>
      <w:pPr>
        <w:pStyle w:val="BodyText"/>
        <w:spacing w:line="360" w:lineRule="auto" w:before="143"/>
        <w:ind w:right="145"/>
        <w:jc w:val="both"/>
      </w:pPr>
      <w:r>
        <w:rPr/>
        <w:t>17.418 comentada y anotada": El artículo en cuestión, en su segundo párrafo,</w:t>
      </w:r>
      <w:r>
        <w:rPr>
          <w:spacing w:val="-2"/>
        </w:rPr>
        <w:t> </w:t>
      </w:r>
      <w:r>
        <w:rPr/>
        <w:t>consagra un principio</w:t>
      </w:r>
      <w:r>
        <w:rPr>
          <w:spacing w:val="-2"/>
        </w:rPr>
        <w:t> </w:t>
      </w:r>
      <w:r>
        <w:rPr/>
        <w:t>esencial</w:t>
      </w:r>
      <w:r>
        <w:rPr>
          <w:spacing w:val="-1"/>
        </w:rPr>
        <w:t> </w:t>
      </w:r>
      <w:r>
        <w:rPr/>
        <w:t>del Derecho</w:t>
      </w:r>
      <w:r>
        <w:rPr>
          <w:spacing w:val="-1"/>
        </w:rPr>
        <w:t> </w:t>
      </w:r>
      <w:r>
        <w:rPr/>
        <w:t>de</w:t>
      </w:r>
      <w:r>
        <w:rPr>
          <w:spacing w:val="-1"/>
        </w:rPr>
        <w:t> </w:t>
      </w:r>
      <w:r>
        <w:rPr/>
        <w:t>Seguros como</w:t>
      </w:r>
      <w:r>
        <w:rPr>
          <w:spacing w:val="-2"/>
        </w:rPr>
        <w:t> </w:t>
      </w:r>
      <w:r>
        <w:rPr/>
        <w:t>lo</w:t>
      </w:r>
      <w:r>
        <w:rPr>
          <w:spacing w:val="-1"/>
        </w:rPr>
        <w:t> </w:t>
      </w:r>
      <w:r>
        <w:rPr/>
        <w:t>es que la suma asegurada constituye el límite máximo de responsabilidad del asegurador..." "Lo importante a tener en cuenta es que si bien la suma asegurada determina la responsabilidad máxima del asegurador a consecuencia de un determinado siniestro, ella no representa el valor de</w:t>
      </w:r>
      <w:r>
        <w:rPr>
          <w:spacing w:val="80"/>
        </w:rPr>
        <w:t> </w:t>
      </w:r>
      <w:r>
        <w:rPr/>
        <w:t>la cosa o del interés asegurado, ni siquiera como presunción".</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38" w:firstLine="566"/>
        <w:jc w:val="both"/>
      </w:pPr>
      <w:r>
        <w:rPr/>
        <w:t>Jurisprudencia reciente ha expresado: “Al respecto, entiendo que la suma asegurada contemplada en la póliza al</w:t>
      </w:r>
      <w:r>
        <w:rPr>
          <w:spacing w:val="-1"/>
        </w:rPr>
        <w:t> </w:t>
      </w:r>
      <w:r>
        <w:rPr/>
        <w:t>tiempo del siniestro es la que corresponde reconocer en favor de la actora con motivo del robo de su vehículo,</w:t>
      </w:r>
      <w:r>
        <w:rPr>
          <w:spacing w:val="-3"/>
        </w:rPr>
        <w:t> </w:t>
      </w:r>
      <w:r>
        <w:rPr/>
        <w:t>pues</w:t>
      </w:r>
      <w:r>
        <w:rPr>
          <w:spacing w:val="-2"/>
        </w:rPr>
        <w:t> </w:t>
      </w:r>
      <w:r>
        <w:rPr/>
        <w:t>aquella</w:t>
      </w:r>
      <w:r>
        <w:rPr>
          <w:spacing w:val="-2"/>
        </w:rPr>
        <w:t> </w:t>
      </w:r>
      <w:r>
        <w:rPr/>
        <w:t>actúa</w:t>
      </w:r>
      <w:r>
        <w:rPr>
          <w:spacing w:val="-1"/>
        </w:rPr>
        <w:t> </w:t>
      </w:r>
      <w:r>
        <w:rPr/>
        <w:t>como</w:t>
      </w:r>
      <w:r>
        <w:rPr>
          <w:spacing w:val="-3"/>
        </w:rPr>
        <w:t> </w:t>
      </w:r>
      <w:r>
        <w:rPr/>
        <w:t>un tope</w:t>
      </w:r>
      <w:r>
        <w:rPr>
          <w:spacing w:val="-1"/>
        </w:rPr>
        <w:t> </w:t>
      </w:r>
      <w:r>
        <w:rPr/>
        <w:t>o</w:t>
      </w:r>
      <w:r>
        <w:rPr>
          <w:spacing w:val="-3"/>
        </w:rPr>
        <w:t> </w:t>
      </w:r>
      <w:r>
        <w:rPr/>
        <w:t>límite</w:t>
      </w:r>
      <w:r>
        <w:rPr>
          <w:spacing w:val="-1"/>
        </w:rPr>
        <w:t> </w:t>
      </w:r>
      <w:r>
        <w:rPr/>
        <w:t>indemnizatorio</w:t>
      </w:r>
      <w:r>
        <w:rPr>
          <w:spacing w:val="-2"/>
        </w:rPr>
        <w:t> </w:t>
      </w:r>
      <w:r>
        <w:rPr/>
        <w:t>máximo hasta el cual se extiende la responsabilidad de la aseguradora (conf. CNCom. Sala C, 28/5/1986, “Lagarreta S.R.L. c/ Cenit Cía. de Seguros S.A.”; íd. Sala C, 19/4/2005, “Grosso, Juan c/ HSBC La Buenos Aires Cía. de Seguros s/ ordinario”; CNCom. Sala D, 26/5/2020, “Maresca, Pablo Salvador c/ Federación Patronal Seguros S.A. y otro s/ ordinario”: íd. Sala D, 20/12/2020, “Molina, Debora Cintia c/ Zurich Argentina Compañía de Seguros S.A. s/ ordinario”).” ("Ballesteros, Julio Gastón c/ Libra Compañía Argentina de Seguros S.A. s/ Ordinario" - Expte. N° 19462 /2022 – Juzgado Comercial N° 3 - Secretaría No 6)</w:t>
      </w:r>
    </w:p>
    <w:p>
      <w:pPr>
        <w:pStyle w:val="BodyText"/>
        <w:spacing w:line="360" w:lineRule="auto" w:before="2"/>
        <w:ind w:right="147" w:firstLine="566"/>
        <w:jc w:val="both"/>
      </w:pPr>
      <w:r>
        <w:rPr/>
        <w:t>En consecuencia, la suma asegurada contenida en la póliza de seguros representa la responsabilidad máxima de mi representada.</w:t>
      </w:r>
    </w:p>
    <w:p>
      <w:pPr>
        <w:pStyle w:val="ListParagraph"/>
        <w:numPr>
          <w:ilvl w:val="0"/>
          <w:numId w:val="4"/>
        </w:numPr>
        <w:tabs>
          <w:tab w:pos="1975" w:val="left" w:leader="none"/>
        </w:tabs>
        <w:spacing w:line="240" w:lineRule="auto" w:before="0" w:after="0"/>
        <w:ind w:left="1975" w:right="0" w:hanging="274"/>
        <w:jc w:val="both"/>
        <w:rPr>
          <w:sz w:val="24"/>
        </w:rPr>
      </w:pPr>
      <w:r>
        <w:rPr>
          <w:spacing w:val="-2"/>
          <w:sz w:val="24"/>
        </w:rPr>
        <w:t>Intereses</w:t>
      </w:r>
    </w:p>
    <w:p>
      <w:pPr>
        <w:pStyle w:val="BodyText"/>
        <w:spacing w:line="360" w:lineRule="auto" w:before="144"/>
        <w:ind w:right="139" w:firstLine="566"/>
        <w:jc w:val="both"/>
      </w:pPr>
      <w:r>
        <w:rPr/>
        <w:t>Niego que corresponda la aplicación de intereses a tasa activa solicitada, en tanto su aplicación no resulta obligatoria y asimismo, niego que los mismos corresponda sean aplicados desde la fecha del hecho en caso de que una eventual condena fije valores actuales por cuanto ello importaría</w:t>
      </w:r>
      <w:r>
        <w:rPr>
          <w:spacing w:val="-1"/>
        </w:rPr>
        <w:t> </w:t>
      </w:r>
      <w:r>
        <w:rPr/>
        <w:t>una</w:t>
      </w:r>
      <w:r>
        <w:rPr>
          <w:spacing w:val="-1"/>
        </w:rPr>
        <w:t> </w:t>
      </w:r>
      <w:r>
        <w:rPr/>
        <w:t>duplicidad</w:t>
      </w:r>
      <w:r>
        <w:rPr>
          <w:spacing w:val="-3"/>
        </w:rPr>
        <w:t> </w:t>
      </w:r>
      <w:r>
        <w:rPr/>
        <w:t>de</w:t>
      </w:r>
      <w:r>
        <w:rPr>
          <w:spacing w:val="-2"/>
        </w:rPr>
        <w:t> </w:t>
      </w:r>
      <w:r>
        <w:rPr/>
        <w:t>conceptos</w:t>
      </w:r>
      <w:r>
        <w:rPr>
          <w:spacing w:val="-2"/>
        </w:rPr>
        <w:t> </w:t>
      </w:r>
      <w:r>
        <w:rPr/>
        <w:t>que</w:t>
      </w:r>
      <w:r>
        <w:rPr>
          <w:spacing w:val="-1"/>
        </w:rPr>
        <w:t> </w:t>
      </w:r>
      <w:r>
        <w:rPr/>
        <w:t>provocaría</w:t>
      </w:r>
      <w:r>
        <w:rPr>
          <w:spacing w:val="-1"/>
        </w:rPr>
        <w:t> </w:t>
      </w:r>
      <w:r>
        <w:rPr/>
        <w:t>un</w:t>
      </w:r>
      <w:r>
        <w:rPr>
          <w:spacing w:val="-1"/>
        </w:rPr>
        <w:t> </w:t>
      </w:r>
      <w:r>
        <w:rPr/>
        <w:t>enriquecimiento </w:t>
      </w:r>
      <w:r>
        <w:rPr>
          <w:spacing w:val="-2"/>
        </w:rPr>
        <w:t>ilícito.</w:t>
      </w:r>
    </w:p>
    <w:p>
      <w:pPr>
        <w:pStyle w:val="BodyText"/>
        <w:spacing w:line="360" w:lineRule="auto"/>
        <w:ind w:right="145" w:firstLine="576"/>
        <w:jc w:val="both"/>
      </w:pPr>
      <w:r>
        <w:rPr/>
        <w:t>La aplicación de intereses sobre montos valorados a la fecha de la sentencia, devengados durante períodos anteriores a la misma, implicará necesariamente una alteración del significado económico del capital de condena y por consiguiente, un enriquecimiento sin causa.-</w:t>
      </w:r>
    </w:p>
    <w:p>
      <w:pPr>
        <w:pStyle w:val="BodyText"/>
        <w:spacing w:line="360" w:lineRule="auto" w:before="2"/>
        <w:ind w:right="148" w:firstLine="576"/>
        <w:jc w:val="both"/>
      </w:pPr>
      <w:r>
        <w:rPr/>
        <w:t>Por ello corresponde que, en el hipotético supuesto que se decida su aplicación, la misma sea desde la fecha de la sentencia.</w:t>
      </w:r>
    </w:p>
    <w:p>
      <w:pPr>
        <w:spacing w:line="291" w:lineRule="exact" w:before="0"/>
        <w:ind w:left="1710" w:right="0" w:firstLine="0"/>
        <w:jc w:val="both"/>
        <w:rPr>
          <w:sz w:val="25"/>
        </w:rPr>
      </w:pPr>
      <w:r>
        <w:rPr>
          <w:sz w:val="24"/>
        </w:rPr>
        <w:t>Así</w:t>
      </w:r>
      <w:r>
        <w:rPr>
          <w:spacing w:val="12"/>
          <w:sz w:val="24"/>
        </w:rPr>
        <w:t> </w:t>
      </w:r>
      <w:r>
        <w:rPr>
          <w:sz w:val="24"/>
        </w:rPr>
        <w:t>lo</w:t>
      </w:r>
      <w:r>
        <w:rPr>
          <w:spacing w:val="12"/>
          <w:sz w:val="24"/>
        </w:rPr>
        <w:t> </w:t>
      </w:r>
      <w:r>
        <w:rPr>
          <w:sz w:val="24"/>
        </w:rPr>
        <w:t>ha</w:t>
      </w:r>
      <w:r>
        <w:rPr>
          <w:spacing w:val="14"/>
          <w:sz w:val="24"/>
        </w:rPr>
        <w:t> </w:t>
      </w:r>
      <w:r>
        <w:rPr>
          <w:sz w:val="24"/>
        </w:rPr>
        <w:t>expresado</w:t>
      </w:r>
      <w:r>
        <w:rPr>
          <w:spacing w:val="11"/>
          <w:sz w:val="24"/>
        </w:rPr>
        <w:t> </w:t>
      </w:r>
      <w:r>
        <w:rPr>
          <w:sz w:val="24"/>
        </w:rPr>
        <w:t>la</w:t>
      </w:r>
      <w:r>
        <w:rPr>
          <w:spacing w:val="13"/>
          <w:sz w:val="24"/>
        </w:rPr>
        <w:t> </w:t>
      </w:r>
      <w:r>
        <w:rPr>
          <w:sz w:val="24"/>
        </w:rPr>
        <w:t>jurisprudencia:</w:t>
      </w:r>
      <w:r>
        <w:rPr>
          <w:spacing w:val="18"/>
          <w:sz w:val="24"/>
        </w:rPr>
        <w:t> </w:t>
      </w:r>
      <w:r>
        <w:rPr>
          <w:sz w:val="25"/>
        </w:rPr>
        <w:t>“Como</w:t>
      </w:r>
      <w:r>
        <w:rPr>
          <w:spacing w:val="8"/>
          <w:sz w:val="25"/>
        </w:rPr>
        <w:t> </w:t>
      </w:r>
      <w:r>
        <w:rPr>
          <w:sz w:val="25"/>
        </w:rPr>
        <w:t>en</w:t>
      </w:r>
      <w:r>
        <w:rPr>
          <w:spacing w:val="9"/>
          <w:sz w:val="25"/>
        </w:rPr>
        <w:t> </w:t>
      </w:r>
      <w:r>
        <w:rPr>
          <w:sz w:val="25"/>
        </w:rPr>
        <w:t>el</w:t>
      </w:r>
      <w:r>
        <w:rPr>
          <w:spacing w:val="10"/>
          <w:sz w:val="25"/>
        </w:rPr>
        <w:t> </w:t>
      </w:r>
      <w:r>
        <w:rPr>
          <w:sz w:val="25"/>
        </w:rPr>
        <w:t>caso</w:t>
      </w:r>
      <w:r>
        <w:rPr>
          <w:spacing w:val="11"/>
          <w:sz w:val="25"/>
        </w:rPr>
        <w:t> </w:t>
      </w:r>
      <w:r>
        <w:rPr>
          <w:sz w:val="25"/>
        </w:rPr>
        <w:t>los</w:t>
      </w:r>
      <w:r>
        <w:rPr>
          <w:spacing w:val="10"/>
          <w:sz w:val="25"/>
        </w:rPr>
        <w:t> </w:t>
      </w:r>
      <w:r>
        <w:rPr>
          <w:spacing w:val="-2"/>
          <w:sz w:val="25"/>
        </w:rPr>
        <w:t>montos</w:t>
      </w:r>
    </w:p>
    <w:p>
      <w:pPr>
        <w:spacing w:after="0" w:line="291" w:lineRule="exact"/>
        <w:jc w:val="both"/>
        <w:rPr>
          <w:sz w:val="25"/>
        </w:rPr>
        <w:sectPr>
          <w:pgSz w:w="11910" w:h="16840"/>
          <w:pgMar w:top="1920" w:bottom="280" w:left="1700" w:right="992"/>
        </w:sectPr>
      </w:pPr>
    </w:p>
    <w:p>
      <w:pPr>
        <w:pStyle w:val="BodyText"/>
        <w:ind w:left="0"/>
        <w:rPr>
          <w:sz w:val="25"/>
        </w:rPr>
      </w:pPr>
    </w:p>
    <w:p>
      <w:pPr>
        <w:pStyle w:val="BodyText"/>
        <w:spacing w:before="285"/>
        <w:ind w:left="0"/>
        <w:rPr>
          <w:sz w:val="25"/>
        </w:rPr>
      </w:pPr>
    </w:p>
    <w:p>
      <w:pPr>
        <w:spacing w:line="348" w:lineRule="auto" w:before="0"/>
        <w:ind w:left="1134" w:right="136" w:firstLine="0"/>
        <w:jc w:val="both"/>
        <w:rPr>
          <w:sz w:val="24"/>
        </w:rPr>
      </w:pPr>
      <w:r>
        <w:rPr>
          <w:sz w:val="25"/>
        </w:rPr>
        <w:t>indemnizatorios</w:t>
      </w:r>
      <w:r>
        <w:rPr>
          <w:spacing w:val="-20"/>
          <w:sz w:val="25"/>
        </w:rPr>
        <w:t> </w:t>
      </w:r>
      <w:r>
        <w:rPr>
          <w:sz w:val="25"/>
        </w:rPr>
        <w:t>son</w:t>
      </w:r>
      <w:r>
        <w:rPr>
          <w:spacing w:val="-20"/>
          <w:sz w:val="25"/>
        </w:rPr>
        <w:t> </w:t>
      </w:r>
      <w:r>
        <w:rPr>
          <w:sz w:val="25"/>
        </w:rPr>
        <w:t>fijados</w:t>
      </w:r>
      <w:r>
        <w:rPr>
          <w:spacing w:val="-19"/>
          <w:sz w:val="25"/>
        </w:rPr>
        <w:t> </w:t>
      </w:r>
      <w:r>
        <w:rPr>
          <w:sz w:val="25"/>
        </w:rPr>
        <w:t>en</w:t>
      </w:r>
      <w:r>
        <w:rPr>
          <w:spacing w:val="-20"/>
          <w:sz w:val="25"/>
        </w:rPr>
        <w:t> </w:t>
      </w:r>
      <w:r>
        <w:rPr>
          <w:sz w:val="25"/>
        </w:rPr>
        <w:t>valores</w:t>
      </w:r>
      <w:r>
        <w:rPr>
          <w:spacing w:val="-19"/>
          <w:sz w:val="25"/>
        </w:rPr>
        <w:t> </w:t>
      </w:r>
      <w:r>
        <w:rPr>
          <w:sz w:val="25"/>
        </w:rPr>
        <w:t>al</w:t>
      </w:r>
      <w:r>
        <w:rPr>
          <w:spacing w:val="-20"/>
          <w:sz w:val="25"/>
        </w:rPr>
        <w:t> </w:t>
      </w:r>
      <w:r>
        <w:rPr>
          <w:sz w:val="25"/>
        </w:rPr>
        <w:t>tiempo</w:t>
      </w:r>
      <w:r>
        <w:rPr>
          <w:spacing w:val="-19"/>
          <w:sz w:val="25"/>
        </w:rPr>
        <w:t> </w:t>
      </w:r>
      <w:r>
        <w:rPr>
          <w:sz w:val="25"/>
        </w:rPr>
        <w:t>del</w:t>
      </w:r>
      <w:r>
        <w:rPr>
          <w:spacing w:val="-20"/>
          <w:sz w:val="25"/>
        </w:rPr>
        <w:t> </w:t>
      </w:r>
      <w:r>
        <w:rPr>
          <w:sz w:val="25"/>
        </w:rPr>
        <w:t>fallo</w:t>
      </w:r>
      <w:r>
        <w:rPr>
          <w:spacing w:val="-19"/>
          <w:sz w:val="25"/>
        </w:rPr>
        <w:t> </w:t>
      </w:r>
      <w:r>
        <w:rPr>
          <w:sz w:val="25"/>
        </w:rPr>
        <w:t>de</w:t>
      </w:r>
      <w:r>
        <w:rPr>
          <w:spacing w:val="-20"/>
          <w:sz w:val="25"/>
        </w:rPr>
        <w:t> </w:t>
      </w:r>
      <w:r>
        <w:rPr>
          <w:sz w:val="25"/>
        </w:rPr>
        <w:t>esta</w:t>
      </w:r>
      <w:r>
        <w:rPr>
          <w:spacing w:val="-19"/>
          <w:sz w:val="25"/>
        </w:rPr>
        <w:t> </w:t>
      </w:r>
      <w:r>
        <w:rPr>
          <w:sz w:val="25"/>
        </w:rPr>
        <w:t>Cámara, consideramos que los intereses deben aplicarse a la tasa de 8% anual desde</w:t>
      </w:r>
      <w:r>
        <w:rPr>
          <w:spacing w:val="-15"/>
          <w:sz w:val="25"/>
        </w:rPr>
        <w:t> </w:t>
      </w:r>
      <w:r>
        <w:rPr>
          <w:sz w:val="25"/>
        </w:rPr>
        <w:t>la</w:t>
      </w:r>
      <w:r>
        <w:rPr>
          <w:spacing w:val="-14"/>
          <w:sz w:val="25"/>
        </w:rPr>
        <w:t> </w:t>
      </w:r>
      <w:r>
        <w:rPr>
          <w:sz w:val="25"/>
        </w:rPr>
        <w:t>fecha</w:t>
      </w:r>
      <w:r>
        <w:rPr>
          <w:spacing w:val="-14"/>
          <w:sz w:val="25"/>
        </w:rPr>
        <w:t> </w:t>
      </w:r>
      <w:r>
        <w:rPr>
          <w:sz w:val="25"/>
        </w:rPr>
        <w:t>del</w:t>
      </w:r>
      <w:r>
        <w:rPr>
          <w:spacing w:val="-15"/>
          <w:sz w:val="25"/>
        </w:rPr>
        <w:t> </w:t>
      </w:r>
      <w:r>
        <w:rPr>
          <w:sz w:val="25"/>
        </w:rPr>
        <w:t>accidente</w:t>
      </w:r>
      <w:r>
        <w:rPr>
          <w:spacing w:val="-15"/>
          <w:sz w:val="25"/>
        </w:rPr>
        <w:t> </w:t>
      </w:r>
      <w:r>
        <w:rPr>
          <w:sz w:val="25"/>
        </w:rPr>
        <w:t>…hasta</w:t>
      </w:r>
      <w:r>
        <w:rPr>
          <w:spacing w:val="-15"/>
          <w:sz w:val="25"/>
        </w:rPr>
        <w:t> </w:t>
      </w:r>
      <w:r>
        <w:rPr>
          <w:sz w:val="25"/>
        </w:rPr>
        <w:t>la</w:t>
      </w:r>
      <w:r>
        <w:rPr>
          <w:spacing w:val="-14"/>
          <w:sz w:val="25"/>
        </w:rPr>
        <w:t> </w:t>
      </w:r>
      <w:r>
        <w:rPr>
          <w:sz w:val="25"/>
        </w:rPr>
        <w:t>sentencia</w:t>
      </w:r>
      <w:r>
        <w:rPr>
          <w:spacing w:val="-15"/>
          <w:sz w:val="25"/>
        </w:rPr>
        <w:t> </w:t>
      </w:r>
      <w:r>
        <w:rPr>
          <w:sz w:val="25"/>
        </w:rPr>
        <w:t>de</w:t>
      </w:r>
      <w:r>
        <w:rPr>
          <w:spacing w:val="-15"/>
          <w:sz w:val="25"/>
        </w:rPr>
        <w:t> </w:t>
      </w:r>
      <w:r>
        <w:rPr>
          <w:sz w:val="25"/>
        </w:rPr>
        <w:t>segunda</w:t>
      </w:r>
      <w:r>
        <w:rPr>
          <w:spacing w:val="-15"/>
          <w:sz w:val="25"/>
        </w:rPr>
        <w:t> </w:t>
      </w:r>
      <w:r>
        <w:rPr>
          <w:sz w:val="25"/>
        </w:rPr>
        <w:t>instancia,</w:t>
      </w:r>
      <w:r>
        <w:rPr>
          <w:spacing w:val="-15"/>
          <w:sz w:val="25"/>
        </w:rPr>
        <w:t> </w:t>
      </w:r>
      <w:r>
        <w:rPr>
          <w:sz w:val="25"/>
        </w:rPr>
        <w:t>y de</w:t>
      </w:r>
      <w:r>
        <w:rPr>
          <w:spacing w:val="-10"/>
          <w:sz w:val="25"/>
        </w:rPr>
        <w:t> </w:t>
      </w:r>
      <w:r>
        <w:rPr>
          <w:sz w:val="25"/>
        </w:rPr>
        <w:t>ahí</w:t>
      </w:r>
      <w:r>
        <w:rPr>
          <w:spacing w:val="-10"/>
          <w:sz w:val="25"/>
        </w:rPr>
        <w:t> </w:t>
      </w:r>
      <w:r>
        <w:rPr>
          <w:sz w:val="25"/>
        </w:rPr>
        <w:t>en</w:t>
      </w:r>
      <w:r>
        <w:rPr>
          <w:spacing w:val="-10"/>
          <w:sz w:val="25"/>
        </w:rPr>
        <w:t> </w:t>
      </w:r>
      <w:r>
        <w:rPr>
          <w:sz w:val="25"/>
        </w:rPr>
        <w:t>adelante</w:t>
      </w:r>
      <w:r>
        <w:rPr>
          <w:spacing w:val="-10"/>
          <w:sz w:val="25"/>
        </w:rPr>
        <w:t> </w:t>
      </w:r>
      <w:r>
        <w:rPr>
          <w:sz w:val="25"/>
        </w:rPr>
        <w:t>hasta</w:t>
      </w:r>
      <w:r>
        <w:rPr>
          <w:spacing w:val="-10"/>
          <w:sz w:val="25"/>
        </w:rPr>
        <w:t> </w:t>
      </w:r>
      <w:r>
        <w:rPr>
          <w:sz w:val="25"/>
        </w:rPr>
        <w:t>el</w:t>
      </w:r>
      <w:r>
        <w:rPr>
          <w:spacing w:val="-10"/>
          <w:sz w:val="25"/>
        </w:rPr>
        <w:t> </w:t>
      </w:r>
      <w:r>
        <w:rPr>
          <w:sz w:val="25"/>
        </w:rPr>
        <w:t>efectivo</w:t>
      </w:r>
      <w:r>
        <w:rPr>
          <w:spacing w:val="-10"/>
          <w:sz w:val="25"/>
        </w:rPr>
        <w:t> </w:t>
      </w:r>
      <w:r>
        <w:rPr>
          <w:sz w:val="25"/>
        </w:rPr>
        <w:t>pago</w:t>
      </w:r>
      <w:r>
        <w:rPr>
          <w:spacing w:val="-11"/>
          <w:sz w:val="25"/>
        </w:rPr>
        <w:t> </w:t>
      </w:r>
      <w:r>
        <w:rPr>
          <w:sz w:val="25"/>
        </w:rPr>
        <w:t>a</w:t>
      </w:r>
      <w:r>
        <w:rPr>
          <w:spacing w:val="-7"/>
          <w:sz w:val="25"/>
        </w:rPr>
        <w:t> </w:t>
      </w:r>
      <w:r>
        <w:rPr>
          <w:sz w:val="25"/>
        </w:rPr>
        <w:t>la</w:t>
      </w:r>
      <w:r>
        <w:rPr>
          <w:spacing w:val="-9"/>
          <w:sz w:val="25"/>
        </w:rPr>
        <w:t> </w:t>
      </w:r>
      <w:r>
        <w:rPr>
          <w:sz w:val="25"/>
        </w:rPr>
        <w:t>tasa</w:t>
      </w:r>
      <w:r>
        <w:rPr>
          <w:spacing w:val="-10"/>
          <w:sz w:val="25"/>
        </w:rPr>
        <w:t> </w:t>
      </w:r>
      <w:r>
        <w:rPr>
          <w:sz w:val="25"/>
        </w:rPr>
        <w:t>activa</w:t>
      </w:r>
      <w:r>
        <w:rPr>
          <w:spacing w:val="-10"/>
          <w:sz w:val="25"/>
        </w:rPr>
        <w:t> </w:t>
      </w:r>
      <w:r>
        <w:rPr>
          <w:sz w:val="25"/>
        </w:rPr>
        <w:t>cartera</w:t>
      </w:r>
      <w:r>
        <w:rPr>
          <w:spacing w:val="-11"/>
          <w:sz w:val="25"/>
        </w:rPr>
        <w:t> </w:t>
      </w:r>
      <w:r>
        <w:rPr>
          <w:sz w:val="25"/>
        </w:rPr>
        <w:t>general (préstamos)</w:t>
      </w:r>
      <w:r>
        <w:rPr>
          <w:spacing w:val="-8"/>
          <w:sz w:val="25"/>
        </w:rPr>
        <w:t> </w:t>
      </w:r>
      <w:r>
        <w:rPr>
          <w:sz w:val="25"/>
        </w:rPr>
        <w:t>nominal</w:t>
      </w:r>
      <w:r>
        <w:rPr>
          <w:spacing w:val="-8"/>
          <w:sz w:val="25"/>
        </w:rPr>
        <w:t> </w:t>
      </w:r>
      <w:r>
        <w:rPr>
          <w:sz w:val="25"/>
        </w:rPr>
        <w:t>anual</w:t>
      </w:r>
      <w:r>
        <w:rPr>
          <w:spacing w:val="-8"/>
          <w:sz w:val="25"/>
        </w:rPr>
        <w:t> </w:t>
      </w:r>
      <w:r>
        <w:rPr>
          <w:sz w:val="25"/>
        </w:rPr>
        <w:t>vencida</w:t>
      </w:r>
      <w:r>
        <w:rPr>
          <w:spacing w:val="-7"/>
          <w:sz w:val="25"/>
        </w:rPr>
        <w:t> </w:t>
      </w:r>
      <w:r>
        <w:rPr>
          <w:sz w:val="25"/>
        </w:rPr>
        <w:t>a</w:t>
      </w:r>
      <w:r>
        <w:rPr>
          <w:spacing w:val="-7"/>
          <w:sz w:val="25"/>
        </w:rPr>
        <w:t> </w:t>
      </w:r>
      <w:r>
        <w:rPr>
          <w:sz w:val="25"/>
        </w:rPr>
        <w:t>treinta</w:t>
      </w:r>
      <w:r>
        <w:rPr>
          <w:spacing w:val="-9"/>
          <w:sz w:val="25"/>
        </w:rPr>
        <w:t> </w:t>
      </w:r>
      <w:r>
        <w:rPr>
          <w:sz w:val="25"/>
        </w:rPr>
        <w:t>días</w:t>
      </w:r>
      <w:r>
        <w:rPr>
          <w:spacing w:val="-8"/>
          <w:sz w:val="25"/>
        </w:rPr>
        <w:t> </w:t>
      </w:r>
      <w:r>
        <w:rPr>
          <w:sz w:val="25"/>
        </w:rPr>
        <w:t>del</w:t>
      </w:r>
      <w:r>
        <w:rPr>
          <w:spacing w:val="-8"/>
          <w:sz w:val="25"/>
        </w:rPr>
        <w:t> </w:t>
      </w:r>
      <w:r>
        <w:rPr>
          <w:sz w:val="25"/>
        </w:rPr>
        <w:t>Banco</w:t>
      </w:r>
      <w:r>
        <w:rPr>
          <w:spacing w:val="-8"/>
          <w:sz w:val="25"/>
        </w:rPr>
        <w:t> </w:t>
      </w:r>
      <w:r>
        <w:rPr>
          <w:sz w:val="25"/>
        </w:rPr>
        <w:t>de</w:t>
      </w:r>
      <w:r>
        <w:rPr>
          <w:spacing w:val="-8"/>
          <w:sz w:val="25"/>
        </w:rPr>
        <w:t> </w:t>
      </w:r>
      <w:r>
        <w:rPr>
          <w:sz w:val="25"/>
        </w:rPr>
        <w:t>la</w:t>
      </w:r>
      <w:r>
        <w:rPr>
          <w:spacing w:val="-7"/>
          <w:sz w:val="25"/>
        </w:rPr>
        <w:t> </w:t>
      </w:r>
      <w:r>
        <w:rPr>
          <w:sz w:val="25"/>
        </w:rPr>
        <w:t>Nación Argentina. Por ello el tribunal por mayoría RESUELVE: disponer que los intereses</w:t>
      </w:r>
      <w:r>
        <w:rPr>
          <w:spacing w:val="-20"/>
          <w:sz w:val="25"/>
        </w:rPr>
        <w:t> </w:t>
      </w:r>
      <w:r>
        <w:rPr>
          <w:sz w:val="25"/>
        </w:rPr>
        <w:t>deberán</w:t>
      </w:r>
      <w:r>
        <w:rPr>
          <w:spacing w:val="-20"/>
          <w:sz w:val="25"/>
        </w:rPr>
        <w:t> </w:t>
      </w:r>
      <w:r>
        <w:rPr>
          <w:sz w:val="25"/>
        </w:rPr>
        <w:t>aplicarse</w:t>
      </w:r>
      <w:r>
        <w:rPr>
          <w:spacing w:val="-19"/>
          <w:sz w:val="25"/>
        </w:rPr>
        <w:t> </w:t>
      </w:r>
      <w:r>
        <w:rPr>
          <w:sz w:val="25"/>
        </w:rPr>
        <w:t>al</w:t>
      </w:r>
      <w:r>
        <w:rPr>
          <w:spacing w:val="-20"/>
          <w:sz w:val="25"/>
        </w:rPr>
        <w:t> </w:t>
      </w:r>
      <w:r>
        <w:rPr>
          <w:sz w:val="25"/>
        </w:rPr>
        <w:t>8%</w:t>
      </w:r>
      <w:r>
        <w:rPr>
          <w:spacing w:val="-19"/>
          <w:sz w:val="25"/>
        </w:rPr>
        <w:t> </w:t>
      </w:r>
      <w:r>
        <w:rPr>
          <w:sz w:val="25"/>
        </w:rPr>
        <w:t>anual</w:t>
      </w:r>
      <w:r>
        <w:rPr>
          <w:spacing w:val="-20"/>
          <w:sz w:val="25"/>
        </w:rPr>
        <w:t> </w:t>
      </w:r>
      <w:r>
        <w:rPr>
          <w:sz w:val="25"/>
        </w:rPr>
        <w:t>desde</w:t>
      </w:r>
      <w:r>
        <w:rPr>
          <w:spacing w:val="-19"/>
          <w:sz w:val="25"/>
        </w:rPr>
        <w:t> </w:t>
      </w:r>
      <w:r>
        <w:rPr>
          <w:sz w:val="25"/>
        </w:rPr>
        <w:t>el</w:t>
      </w:r>
      <w:r>
        <w:rPr>
          <w:spacing w:val="-20"/>
          <w:sz w:val="25"/>
        </w:rPr>
        <w:t> </w:t>
      </w:r>
      <w:r>
        <w:rPr>
          <w:sz w:val="25"/>
        </w:rPr>
        <w:t>accidente</w:t>
      </w:r>
      <w:r>
        <w:rPr>
          <w:spacing w:val="-19"/>
          <w:sz w:val="25"/>
        </w:rPr>
        <w:t> </w:t>
      </w:r>
      <w:r>
        <w:rPr>
          <w:sz w:val="25"/>
        </w:rPr>
        <w:t>hasta</w:t>
      </w:r>
      <w:r>
        <w:rPr>
          <w:spacing w:val="-20"/>
          <w:sz w:val="25"/>
        </w:rPr>
        <w:t> </w:t>
      </w:r>
      <w:r>
        <w:rPr>
          <w:sz w:val="25"/>
        </w:rPr>
        <w:t>el</w:t>
      </w:r>
      <w:r>
        <w:rPr>
          <w:spacing w:val="-19"/>
          <w:sz w:val="25"/>
        </w:rPr>
        <w:t> </w:t>
      </w:r>
      <w:r>
        <w:rPr>
          <w:sz w:val="25"/>
        </w:rPr>
        <w:t>20</w:t>
      </w:r>
      <w:r>
        <w:rPr>
          <w:spacing w:val="-20"/>
          <w:sz w:val="25"/>
        </w:rPr>
        <w:t> </w:t>
      </w:r>
      <w:r>
        <w:rPr>
          <w:sz w:val="25"/>
        </w:rPr>
        <w:t>de octubre de 2008, y de ahí en adelante hasta el efectivo pago a la tasa activa cartera general (préstamos) nominal anual vencida a treinta días del Banco de la Nación Argentina." </w:t>
      </w:r>
      <w:r>
        <w:rPr>
          <w:sz w:val="24"/>
        </w:rPr>
        <w:t>(Del voto de la mayoría) Expte. Nº 66.728 (95.377/00) - ("Haichil, Lidia Nora c/ Metrovías S. A. s/ sumario" - CNCIV - SALA L - 18/06/2009)</w:t>
      </w:r>
      <w:r>
        <w:rPr>
          <w:spacing w:val="80"/>
          <w:w w:val="150"/>
          <w:sz w:val="24"/>
        </w:rPr>
        <w:t> </w:t>
      </w:r>
      <w:r>
        <w:rPr>
          <w:sz w:val="24"/>
        </w:rPr>
        <w:t>elDial - AA540E y cctes.</w:t>
      </w:r>
    </w:p>
    <w:p>
      <w:pPr>
        <w:pStyle w:val="BodyText"/>
        <w:spacing w:line="360" w:lineRule="auto" w:before="10"/>
        <w:ind w:right="136" w:firstLine="576"/>
        <w:jc w:val="both"/>
      </w:pPr>
      <w:r>
        <w:rPr/>
        <w:t>Asimismo: En cuanto a los intereses, tiene dicho la Jurisprudencia, con criterio que comparto, que “…cuando los valores admitidos ... se encuentren fijados al momento del dictado de la sentencia o en una fecha posterior a la de su ocurrencia, la tasa activa establecida en el plenario “Samudio” -2009/04/20 (LA LEY 23/04/09, 5)- debe aplicarse desde la fecha del dictado de dicho decisorio, pues si se devengara desde el momento de producido el evento dañoso, existiría un enriquecimiento indebido a favor del acreedor y en detrimento del deudor, computándose dos veces la misma desvalorización monetaria…” (CNCiv., Sala E, en autos caratulados “Fabián Francisco Javier y otro c. Gobierno de la Ciudad de Buenos</w:t>
      </w:r>
      <w:r>
        <w:rPr>
          <w:spacing w:val="2"/>
        </w:rPr>
        <w:t> </w:t>
      </w:r>
      <w:r>
        <w:rPr/>
        <w:t>Aires”,</w:t>
      </w:r>
      <w:r>
        <w:rPr>
          <w:spacing w:val="3"/>
        </w:rPr>
        <w:t> </w:t>
      </w:r>
      <w:r>
        <w:rPr/>
        <w:t>04/05/2009,</w:t>
      </w:r>
      <w:r>
        <w:rPr>
          <w:spacing w:val="3"/>
        </w:rPr>
        <w:t> </w:t>
      </w:r>
      <w:r>
        <w:rPr/>
        <w:t>LA</w:t>
      </w:r>
      <w:r>
        <w:rPr>
          <w:spacing w:val="4"/>
        </w:rPr>
        <w:t> </w:t>
      </w:r>
      <w:r>
        <w:rPr/>
        <w:t>LEY</w:t>
      </w:r>
      <w:r>
        <w:rPr>
          <w:spacing w:val="2"/>
        </w:rPr>
        <w:t> </w:t>
      </w:r>
      <w:r>
        <w:rPr/>
        <w:t>27/05/09,</w:t>
      </w:r>
      <w:r>
        <w:rPr>
          <w:spacing w:val="3"/>
        </w:rPr>
        <w:t> </w:t>
      </w:r>
      <w:r>
        <w:rPr/>
        <w:t>27/05/09,</w:t>
      </w:r>
      <w:r>
        <w:rPr>
          <w:spacing w:val="3"/>
        </w:rPr>
        <w:t> </w:t>
      </w:r>
      <w:r>
        <w:rPr/>
        <w:t>10-</w:t>
      </w:r>
      <w:r>
        <w:rPr>
          <w:spacing w:val="4"/>
        </w:rPr>
        <w:t> </w:t>
      </w:r>
      <w:r>
        <w:rPr/>
        <w:t>LA</w:t>
      </w:r>
      <w:r>
        <w:rPr>
          <w:spacing w:val="4"/>
        </w:rPr>
        <w:t> </w:t>
      </w:r>
      <w:r>
        <w:rPr/>
        <w:t>LEY</w:t>
      </w:r>
      <w:r>
        <w:rPr>
          <w:spacing w:val="6"/>
        </w:rPr>
        <w:t> </w:t>
      </w:r>
      <w:r>
        <w:rPr>
          <w:spacing w:val="-2"/>
        </w:rPr>
        <w:t>2009-</w:t>
      </w:r>
    </w:p>
    <w:p>
      <w:pPr>
        <w:pStyle w:val="BodyText"/>
        <w:spacing w:line="360" w:lineRule="auto" w:before="1"/>
        <w:ind w:right="141"/>
        <w:jc w:val="both"/>
      </w:pPr>
      <w:r>
        <w:rPr/>
        <w:t>C, 535 – LA LEY 10/06/2009, 7, con nota de Roberto Vázquez Ferreira; LA LEY 2009-C,</w:t>
      </w:r>
      <w:r>
        <w:rPr>
          <w:spacing w:val="-2"/>
        </w:rPr>
        <w:t> </w:t>
      </w:r>
      <w:r>
        <w:rPr/>
        <w:t>655,</w:t>
      </w:r>
      <w:r>
        <w:rPr>
          <w:spacing w:val="-2"/>
        </w:rPr>
        <w:t> </w:t>
      </w:r>
      <w:r>
        <w:rPr/>
        <w:t>con nota de</w:t>
      </w:r>
      <w:r>
        <w:rPr>
          <w:spacing w:val="-1"/>
        </w:rPr>
        <w:t> </w:t>
      </w:r>
      <w:r>
        <w:rPr/>
        <w:t>Roberto</w:t>
      </w:r>
      <w:r>
        <w:rPr>
          <w:spacing w:val="-2"/>
        </w:rPr>
        <w:t> </w:t>
      </w:r>
      <w:r>
        <w:rPr/>
        <w:t>Vázquez</w:t>
      </w:r>
      <w:r>
        <w:rPr>
          <w:spacing w:val="-2"/>
        </w:rPr>
        <w:t> </w:t>
      </w:r>
      <w:r>
        <w:rPr/>
        <w:t>Ferreira).</w:t>
      </w:r>
      <w:r>
        <w:rPr>
          <w:spacing w:val="-2"/>
        </w:rPr>
        <w:t> </w:t>
      </w:r>
      <w:r>
        <w:rPr/>
        <w:t>En</w:t>
      </w:r>
      <w:r>
        <w:rPr>
          <w:spacing w:val="-1"/>
        </w:rPr>
        <w:t> </w:t>
      </w:r>
      <w:r>
        <w:rPr/>
        <w:t>consecuencia siguiendo estos lineamientos y los de la jurisprudencia del Fuero, por imperio de lo previsto en los arts. 7, 756 y sig. y 768 del CCyC, los intereses deberán calcularse desde la fecha indicada en cada rubro a una tasa</w:t>
      </w:r>
      <w:r>
        <w:rPr>
          <w:spacing w:val="-1"/>
        </w:rPr>
        <w:t> </w:t>
      </w:r>
      <w:r>
        <w:rPr/>
        <w:t>del</w:t>
      </w:r>
      <w:r>
        <w:rPr>
          <w:spacing w:val="-2"/>
        </w:rPr>
        <w:t> </w:t>
      </w:r>
      <w:r>
        <w:rPr/>
        <w:t>8%</w:t>
      </w:r>
      <w:r>
        <w:rPr>
          <w:spacing w:val="-1"/>
        </w:rPr>
        <w:t> </w:t>
      </w:r>
      <w:r>
        <w:rPr/>
        <w:t>anual</w:t>
      </w:r>
      <w:r>
        <w:rPr>
          <w:spacing w:val="-2"/>
        </w:rPr>
        <w:t> </w:t>
      </w:r>
      <w:r>
        <w:rPr/>
        <w:t>y</w:t>
      </w:r>
      <w:r>
        <w:rPr>
          <w:spacing w:val="-3"/>
        </w:rPr>
        <w:t> </w:t>
      </w:r>
      <w:r>
        <w:rPr/>
        <w:t>hasta</w:t>
      </w:r>
      <w:r>
        <w:rPr>
          <w:spacing w:val="-1"/>
        </w:rPr>
        <w:t> </w:t>
      </w:r>
      <w:r>
        <w:rPr/>
        <w:t>la</w:t>
      </w:r>
      <w:r>
        <w:rPr>
          <w:spacing w:val="-2"/>
        </w:rPr>
        <w:t> </w:t>
      </w:r>
      <w:r>
        <w:rPr/>
        <w:t>fecha</w:t>
      </w:r>
      <w:r>
        <w:rPr>
          <w:spacing w:val="-1"/>
        </w:rPr>
        <w:t> </w:t>
      </w:r>
      <w:r>
        <w:rPr/>
        <w:t>del</w:t>
      </w:r>
      <w:r>
        <w:rPr>
          <w:spacing w:val="-2"/>
        </w:rPr>
        <w:t> </w:t>
      </w:r>
      <w:r>
        <w:rPr/>
        <w:t>dictado</w:t>
      </w:r>
      <w:r>
        <w:rPr>
          <w:spacing w:val="-2"/>
        </w:rPr>
        <w:t> </w:t>
      </w:r>
      <w:r>
        <w:rPr/>
        <w:t>de</w:t>
      </w:r>
      <w:r>
        <w:rPr>
          <w:spacing w:val="-2"/>
        </w:rPr>
        <w:t> </w:t>
      </w:r>
      <w:r>
        <w:rPr/>
        <w:t>la</w:t>
      </w:r>
      <w:r>
        <w:rPr>
          <w:spacing w:val="-2"/>
        </w:rPr>
        <w:t> </w:t>
      </w:r>
      <w:r>
        <w:rPr/>
        <w:t>presente,</w:t>
      </w:r>
      <w:r>
        <w:rPr>
          <w:spacing w:val="-3"/>
        </w:rPr>
        <w:t> </w:t>
      </w:r>
      <w:r>
        <w:rPr/>
        <w:t>y</w:t>
      </w:r>
      <w:r>
        <w:rPr>
          <w:spacing w:val="-2"/>
        </w:rPr>
        <w:t> </w:t>
      </w:r>
      <w:r>
        <w:rPr/>
        <w:t>a</w:t>
      </w:r>
      <w:r>
        <w:rPr>
          <w:spacing w:val="-2"/>
        </w:rPr>
        <w:t> </w:t>
      </w:r>
      <w:r>
        <w:rPr/>
        <w:t>partir</w:t>
      </w:r>
      <w:r>
        <w:rPr>
          <w:spacing w:val="-2"/>
        </w:rPr>
        <w:t> </w:t>
      </w:r>
      <w:r>
        <w:rPr/>
        <w:t>de</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36"/>
        <w:jc w:val="both"/>
      </w:pPr>
      <w:r>
        <w:rPr/>
        <w:t>allí deberá calcularse la tasa activa prevista en el plenario de la Excma. Cámara Nacional de Apelaciones en lo Civil, antes citado.-(conf. Cámara Nacional de Apelaciones en lo Civil, Sala A, 20/12/2012, D’Arco, Rubén Vicente c. Asociación Civil Club Atlético Boca Juniors y otros, RCyS 2013- VI, 133, AR/JUR/78058/2012; ídem Sala C, 26/02/2013, Crescente, Francisca c. Pérez Etchegoyen, Julia s/daños y perjuicios, LA LEY 06/06/2013,</w:t>
      </w:r>
      <w:r>
        <w:rPr>
          <w:spacing w:val="46"/>
          <w:w w:val="150"/>
        </w:rPr>
        <w:t>  </w:t>
      </w:r>
      <w:r>
        <w:rPr/>
        <w:t>8,</w:t>
      </w:r>
      <w:r>
        <w:rPr>
          <w:spacing w:val="46"/>
          <w:w w:val="150"/>
        </w:rPr>
        <w:t>  </w:t>
      </w:r>
      <w:r>
        <w:rPr/>
        <w:t>LA</w:t>
      </w:r>
      <w:r>
        <w:rPr>
          <w:spacing w:val="47"/>
          <w:w w:val="150"/>
        </w:rPr>
        <w:t>  </w:t>
      </w:r>
      <w:r>
        <w:rPr/>
        <w:t>LEY</w:t>
      </w:r>
      <w:r>
        <w:rPr>
          <w:spacing w:val="46"/>
          <w:w w:val="150"/>
        </w:rPr>
        <w:t>  </w:t>
      </w:r>
      <w:r>
        <w:rPr/>
        <w:t>2013-C,</w:t>
      </w:r>
      <w:r>
        <w:rPr>
          <w:spacing w:val="46"/>
          <w:w w:val="150"/>
        </w:rPr>
        <w:t>  </w:t>
      </w:r>
      <w:r>
        <w:rPr/>
        <w:t>447,</w:t>
      </w:r>
      <w:r>
        <w:rPr>
          <w:spacing w:val="47"/>
          <w:w w:val="150"/>
        </w:rPr>
        <w:t>  </w:t>
      </w:r>
      <w:r>
        <w:rPr/>
        <w:t>DJ</w:t>
      </w:r>
      <w:r>
        <w:rPr>
          <w:spacing w:val="47"/>
          <w:w w:val="150"/>
        </w:rPr>
        <w:t>  </w:t>
      </w:r>
      <w:r>
        <w:rPr/>
        <w:t>31/07/2013,</w:t>
      </w:r>
      <w:r>
        <w:rPr>
          <w:spacing w:val="45"/>
          <w:w w:val="150"/>
        </w:rPr>
        <w:t>  </w:t>
      </w:r>
      <w:r>
        <w:rPr>
          <w:spacing w:val="-5"/>
        </w:rPr>
        <w:t>69;</w:t>
      </w:r>
    </w:p>
    <w:p>
      <w:pPr>
        <w:pStyle w:val="BodyText"/>
        <w:spacing w:line="360" w:lineRule="auto" w:before="2"/>
        <w:ind w:right="139"/>
        <w:jc w:val="both"/>
      </w:pPr>
      <w:r>
        <w:rPr/>
        <w:t>AR/JUR/3299/2013; ídem Sala F, 19/03/2013, Spikermann, María Alejandra c. Gobierno de la Ciudad de Buenos Aires y otro s/daños y perjuicios, La Ley Online, AR/JUR/10928/2013; ídem Sala I, 06/06/2013, D., M. del C. y otro c. Ayala, Javier Alejandro y otros, LA LEY 29/07/2013, 8; AR/JUR/32422/2013; ídem Sala M, 14/12/2012, Fernández, Gustavo Gabriel y otro c. Gobierno de la Ciudad de Buenos Aires - Sec. de Educación s/ daños y perjuicios, RCyS 2013-V, 165; DJ 26/06/2013, 89; AR/JUR/73163/2012) y, en lo que refiere al derecho transitorio: CNCiv. SALA E, del 20/10/2015, expte. Nº 70.257-05.- “BORGONOVO FERNANDO DANIEL Y OTRO C/ CHIAPPE JOSÉ FELIPE Y OTROS S/ DAÑOS Y PERJUICIOS” (52); y expte Nº 24.120-05, “MAXIT MARÍA C/ LEPES JUAN ALBERTO</w:t>
      </w:r>
      <w:r>
        <w:rPr>
          <w:spacing w:val="62"/>
        </w:rPr>
        <w:t> </w:t>
      </w:r>
      <w:r>
        <w:rPr/>
        <w:t>Y</w:t>
      </w:r>
      <w:r>
        <w:rPr>
          <w:spacing w:val="62"/>
        </w:rPr>
        <w:t> </w:t>
      </w:r>
      <w:r>
        <w:rPr/>
        <w:t>OTROS</w:t>
      </w:r>
      <w:r>
        <w:rPr>
          <w:spacing w:val="62"/>
        </w:rPr>
        <w:t> </w:t>
      </w:r>
      <w:r>
        <w:rPr/>
        <w:t>S/</w:t>
      </w:r>
      <w:r>
        <w:rPr>
          <w:spacing w:val="40"/>
        </w:rPr>
        <w:t> </w:t>
      </w:r>
      <w:r>
        <w:rPr/>
        <w:t>DAÑOS</w:t>
      </w:r>
      <w:r>
        <w:rPr>
          <w:spacing w:val="62"/>
        </w:rPr>
        <w:t> </w:t>
      </w:r>
      <w:r>
        <w:rPr/>
        <w:t>Y</w:t>
      </w:r>
      <w:r>
        <w:rPr>
          <w:spacing w:val="62"/>
        </w:rPr>
        <w:t> </w:t>
      </w:r>
      <w:r>
        <w:rPr/>
        <w:t>PERJUICIOS”</w:t>
      </w:r>
      <w:r>
        <w:rPr>
          <w:spacing w:val="40"/>
        </w:rPr>
        <w:t> </w:t>
      </w:r>
      <w:r>
        <w:rPr/>
        <w:t>(52))</w:t>
      </w:r>
      <w:r>
        <w:rPr>
          <w:spacing w:val="40"/>
        </w:rPr>
        <w:t> </w:t>
      </w:r>
      <w:r>
        <w:rPr/>
        <w:t>(Domke</w:t>
      </w:r>
      <w:r>
        <w:rPr>
          <w:spacing w:val="63"/>
        </w:rPr>
        <w:t> </w:t>
      </w:r>
      <w:r>
        <w:rPr/>
        <w:t>Ezequiel</w:t>
      </w:r>
    </w:p>
    <w:p>
      <w:pPr>
        <w:pStyle w:val="BodyText"/>
        <w:spacing w:line="289" w:lineRule="exact"/>
        <w:jc w:val="both"/>
      </w:pPr>
      <w:r>
        <w:rPr/>
        <w:t>c/C&amp;E</w:t>
      </w:r>
      <w:r>
        <w:rPr>
          <w:spacing w:val="-4"/>
        </w:rPr>
        <w:t> </w:t>
      </w:r>
      <w:r>
        <w:rPr/>
        <w:t>construcciones</w:t>
      </w:r>
      <w:r>
        <w:rPr>
          <w:spacing w:val="-4"/>
        </w:rPr>
        <w:t> </w:t>
      </w:r>
      <w:r>
        <w:rPr/>
        <w:t>y/o</w:t>
      </w:r>
      <w:r>
        <w:rPr>
          <w:spacing w:val="-4"/>
        </w:rPr>
        <w:t> </w:t>
      </w:r>
      <w:r>
        <w:rPr/>
        <w:t>exp</w:t>
      </w:r>
      <w:r>
        <w:rPr>
          <w:spacing w:val="-5"/>
        </w:rPr>
        <w:t> </w:t>
      </w:r>
      <w:r>
        <w:rPr/>
        <w:t>70391/2016</w:t>
      </w:r>
      <w:r>
        <w:rPr>
          <w:spacing w:val="-3"/>
        </w:rPr>
        <w:t> </w:t>
      </w:r>
      <w:r>
        <w:rPr>
          <w:spacing w:val="-2"/>
        </w:rPr>
        <w:t>JuzgCivil52)</w:t>
      </w:r>
    </w:p>
    <w:p>
      <w:pPr>
        <w:pStyle w:val="ListParagraph"/>
        <w:numPr>
          <w:ilvl w:val="0"/>
          <w:numId w:val="4"/>
        </w:numPr>
        <w:tabs>
          <w:tab w:pos="1997" w:val="left" w:leader="none"/>
        </w:tabs>
        <w:spacing w:line="240" w:lineRule="auto" w:before="145" w:after="0"/>
        <w:ind w:left="1997" w:right="0" w:hanging="296"/>
        <w:jc w:val="both"/>
        <w:rPr>
          <w:sz w:val="24"/>
        </w:rPr>
      </w:pPr>
      <w:r>
        <w:rPr>
          <w:spacing w:val="-2"/>
          <w:sz w:val="24"/>
        </w:rPr>
        <w:t>Reserva</w:t>
      </w:r>
    </w:p>
    <w:p>
      <w:pPr>
        <w:pStyle w:val="BodyText"/>
        <w:spacing w:line="360" w:lineRule="auto" w:before="145"/>
        <w:ind w:right="138" w:firstLine="566"/>
        <w:jc w:val="both"/>
      </w:pPr>
      <w:r>
        <w:rPr/>
        <w:t>A todo evento, hago reserva de solicitar en la etapa procesal oportuna lo</w:t>
      </w:r>
      <w:r>
        <w:rPr>
          <w:spacing w:val="-1"/>
        </w:rPr>
        <w:t> </w:t>
      </w:r>
      <w:r>
        <w:rPr/>
        <w:t>dispuesto por</w:t>
      </w:r>
      <w:r>
        <w:rPr>
          <w:spacing w:val="-1"/>
        </w:rPr>
        <w:t> </w:t>
      </w:r>
      <w:r>
        <w:rPr/>
        <w:t>la ley 24283 en tanto</w:t>
      </w:r>
      <w:r>
        <w:rPr>
          <w:spacing w:val="-2"/>
        </w:rPr>
        <w:t> </w:t>
      </w:r>
      <w:r>
        <w:rPr/>
        <w:t>dispone:</w:t>
      </w:r>
      <w:r>
        <w:rPr>
          <w:spacing w:val="-2"/>
        </w:rPr>
        <w:t> </w:t>
      </w:r>
      <w:r>
        <w:rPr/>
        <w:t>“</w:t>
      </w:r>
      <w:r>
        <w:rPr>
          <w:b/>
        </w:rPr>
        <w:t>ARTICULO</w:t>
      </w:r>
      <w:r>
        <w:rPr>
          <w:b/>
          <w:spacing w:val="-2"/>
        </w:rPr>
        <w:t> </w:t>
      </w:r>
      <w:r>
        <w:rPr>
          <w:b/>
        </w:rPr>
        <w:t>1º- </w:t>
      </w:r>
      <w:r>
        <w:rPr/>
        <w:t>Cuando deba actualizarse el valor de una cosa o bien o cualquier otra prestación, aplicándose índices, estadísticas u otro mecanismo</w:t>
      </w:r>
      <w:r>
        <w:rPr>
          <w:spacing w:val="40"/>
        </w:rPr>
        <w:t> </w:t>
      </w:r>
      <w:r>
        <w:rPr/>
        <w:t>establecidos por acuerdos, normas o sentencias, la liquidación judicial o extrajudicial resultante no podrá establecer un valor superior al real y actual de dicha cosa o bien o prestación, al momento del pago. La presente</w:t>
      </w:r>
      <w:r>
        <w:rPr>
          <w:spacing w:val="70"/>
          <w:w w:val="150"/>
        </w:rPr>
        <w:t> </w:t>
      </w:r>
      <w:r>
        <w:rPr/>
        <w:t>norma</w:t>
      </w:r>
      <w:r>
        <w:rPr>
          <w:spacing w:val="72"/>
          <w:w w:val="150"/>
        </w:rPr>
        <w:t> </w:t>
      </w:r>
      <w:r>
        <w:rPr/>
        <w:t>será</w:t>
      </w:r>
      <w:r>
        <w:rPr>
          <w:spacing w:val="70"/>
          <w:w w:val="150"/>
        </w:rPr>
        <w:t> </w:t>
      </w:r>
      <w:r>
        <w:rPr/>
        <w:t>aplicable</w:t>
      </w:r>
      <w:r>
        <w:rPr>
          <w:spacing w:val="70"/>
          <w:w w:val="150"/>
        </w:rPr>
        <w:t> </w:t>
      </w:r>
      <w:r>
        <w:rPr/>
        <w:t>a</w:t>
      </w:r>
      <w:r>
        <w:rPr>
          <w:spacing w:val="72"/>
          <w:w w:val="150"/>
        </w:rPr>
        <w:t> </w:t>
      </w:r>
      <w:r>
        <w:rPr/>
        <w:t>todas</w:t>
      </w:r>
      <w:r>
        <w:rPr>
          <w:spacing w:val="72"/>
          <w:w w:val="150"/>
        </w:rPr>
        <w:t> </w:t>
      </w:r>
      <w:r>
        <w:rPr/>
        <w:t>las</w:t>
      </w:r>
      <w:r>
        <w:rPr>
          <w:spacing w:val="72"/>
          <w:w w:val="150"/>
        </w:rPr>
        <w:t> </w:t>
      </w:r>
      <w:r>
        <w:rPr/>
        <w:t>situaciones</w:t>
      </w:r>
      <w:r>
        <w:rPr>
          <w:spacing w:val="71"/>
          <w:w w:val="150"/>
        </w:rPr>
        <w:t> </w:t>
      </w:r>
      <w:r>
        <w:rPr/>
        <w:t>jurídicas</w:t>
      </w:r>
      <w:r>
        <w:rPr>
          <w:spacing w:val="72"/>
          <w:w w:val="150"/>
        </w:rPr>
        <w:t> </w:t>
      </w:r>
      <w:r>
        <w:rPr>
          <w:spacing w:val="-5"/>
        </w:rPr>
        <w:t>no</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pPr>
      <w:r>
        <w:rPr>
          <w:spacing w:val="-2"/>
        </w:rPr>
        <w:t>consolidadas.”</w:t>
      </w:r>
    </w:p>
    <w:p>
      <w:pPr>
        <w:pStyle w:val="BodyText"/>
        <w:spacing w:line="360" w:lineRule="auto" w:before="145"/>
        <w:ind w:right="144" w:firstLine="566"/>
        <w:jc w:val="both"/>
      </w:pPr>
      <w:r>
        <w:rPr/>
        <w:t>Ello, en tanto el reclamo de autos consiste en definitiva en el cumplimiento de un contrato de seguros que ampara un rodado determinado, cuyo valor al momento del pago no puede generar un enriquecimiento indebido que exceda el valor a indemnizar.</w:t>
      </w:r>
    </w:p>
    <w:p>
      <w:pPr>
        <w:pStyle w:val="BodyText"/>
        <w:spacing w:line="360" w:lineRule="auto" w:before="2"/>
        <w:ind w:right="146" w:firstLine="576"/>
        <w:jc w:val="both"/>
      </w:pPr>
      <w:r>
        <w:rPr/>
        <w:t>Asimismo, formulo reserva respecto de la aplicación, en la etapa procesal oportuna, del art. 730 del CCCN.-</w:t>
      </w:r>
    </w:p>
    <w:p>
      <w:pPr>
        <w:pStyle w:val="BodyText"/>
        <w:spacing w:line="360" w:lineRule="auto"/>
        <w:ind w:right="146" w:firstLine="576"/>
        <w:jc w:val="both"/>
      </w:pPr>
      <w:r>
        <w:rPr/>
        <w:t>Niego</w:t>
      </w:r>
      <w:r>
        <w:rPr>
          <w:spacing w:val="-4"/>
        </w:rPr>
        <w:t> </w:t>
      </w:r>
      <w:r>
        <w:rPr/>
        <w:t>que</w:t>
      </w:r>
      <w:r>
        <w:rPr>
          <w:spacing w:val="-2"/>
        </w:rPr>
        <w:t> </w:t>
      </w:r>
      <w:r>
        <w:rPr/>
        <w:t>corresponda</w:t>
      </w:r>
      <w:r>
        <w:rPr>
          <w:spacing w:val="-2"/>
        </w:rPr>
        <w:t> </w:t>
      </w:r>
      <w:r>
        <w:rPr/>
        <w:t>la</w:t>
      </w:r>
      <w:r>
        <w:rPr>
          <w:spacing w:val="-2"/>
        </w:rPr>
        <w:t> </w:t>
      </w:r>
      <w:r>
        <w:rPr/>
        <w:t>capitalización</w:t>
      </w:r>
      <w:r>
        <w:rPr>
          <w:spacing w:val="-2"/>
        </w:rPr>
        <w:t> </w:t>
      </w:r>
      <w:r>
        <w:rPr/>
        <w:t>de</w:t>
      </w:r>
      <w:r>
        <w:rPr>
          <w:spacing w:val="-3"/>
        </w:rPr>
        <w:t> </w:t>
      </w:r>
      <w:r>
        <w:rPr/>
        <w:t>intereses</w:t>
      </w:r>
      <w:r>
        <w:rPr>
          <w:spacing w:val="-2"/>
        </w:rPr>
        <w:t> </w:t>
      </w:r>
      <w:r>
        <w:rPr/>
        <w:t>que</w:t>
      </w:r>
      <w:r>
        <w:rPr>
          <w:spacing w:val="-2"/>
        </w:rPr>
        <w:t> </w:t>
      </w:r>
      <w:r>
        <w:rPr/>
        <w:t>se</w:t>
      </w:r>
      <w:r>
        <w:rPr>
          <w:spacing w:val="-2"/>
        </w:rPr>
        <w:t> </w:t>
      </w:r>
      <w:r>
        <w:rPr/>
        <w:t>pretende conforme art. 770 del CCCN.</w:t>
      </w:r>
    </w:p>
    <w:p>
      <w:pPr>
        <w:pStyle w:val="Heading1"/>
        <w:spacing w:line="289" w:lineRule="exact"/>
      </w:pPr>
      <w:r>
        <w:rPr/>
        <w:t>9.-</w:t>
      </w:r>
      <w:r>
        <w:rPr>
          <w:spacing w:val="-2"/>
        </w:rPr>
        <w:t> PRUEBA:</w:t>
      </w:r>
    </w:p>
    <w:p>
      <w:pPr>
        <w:pStyle w:val="BodyText"/>
        <w:spacing w:before="145"/>
        <w:ind w:left="1710"/>
      </w:pPr>
      <w:r>
        <w:rPr/>
        <w:t>Ofrezco</w:t>
      </w:r>
      <w:r>
        <w:rPr>
          <w:spacing w:val="-5"/>
        </w:rPr>
        <w:t> </w:t>
      </w:r>
      <w:r>
        <w:rPr/>
        <w:t>la</w:t>
      </w:r>
      <w:r>
        <w:rPr>
          <w:spacing w:val="-1"/>
        </w:rPr>
        <w:t> </w:t>
      </w:r>
      <w:r>
        <w:rPr>
          <w:spacing w:val="-2"/>
        </w:rPr>
        <w:t>siguiente:</w:t>
      </w:r>
    </w:p>
    <w:p>
      <w:pPr>
        <w:pStyle w:val="BodyText"/>
        <w:spacing w:line="360" w:lineRule="auto" w:before="145"/>
        <w:ind w:right="142" w:firstLine="576"/>
        <w:jc w:val="both"/>
      </w:pPr>
      <w:r>
        <w:rPr>
          <w:b/>
        </w:rPr>
        <w:t>CONFESIONAL: </w:t>
      </w:r>
      <w:r>
        <w:rPr/>
        <w:t>Se cita al actor a absolver posiciones bajo apercibimiento de ley.</w:t>
      </w:r>
    </w:p>
    <w:p>
      <w:pPr>
        <w:spacing w:line="289" w:lineRule="exact" w:before="0"/>
        <w:ind w:left="1710" w:right="0" w:firstLine="0"/>
        <w:jc w:val="left"/>
        <w:rPr>
          <w:sz w:val="24"/>
        </w:rPr>
      </w:pPr>
      <w:r>
        <w:rPr>
          <w:b/>
          <w:sz w:val="24"/>
        </w:rPr>
        <w:t>DOCUMENTAL</w:t>
      </w:r>
      <w:r>
        <w:rPr>
          <w:sz w:val="24"/>
        </w:rPr>
        <w:t>:</w:t>
      </w:r>
      <w:r>
        <w:rPr>
          <w:spacing w:val="-4"/>
          <w:sz w:val="24"/>
        </w:rPr>
        <w:t> </w:t>
      </w:r>
      <w:r>
        <w:rPr>
          <w:sz w:val="24"/>
        </w:rPr>
        <w:t>Se</w:t>
      </w:r>
      <w:r>
        <w:rPr>
          <w:spacing w:val="-3"/>
          <w:sz w:val="24"/>
        </w:rPr>
        <w:t> </w:t>
      </w:r>
      <w:r>
        <w:rPr>
          <w:sz w:val="24"/>
        </w:rPr>
        <w:t>adjunta</w:t>
      </w:r>
      <w:r>
        <w:rPr>
          <w:spacing w:val="-2"/>
          <w:sz w:val="24"/>
        </w:rPr>
        <w:t> </w:t>
      </w:r>
      <w:r>
        <w:rPr>
          <w:sz w:val="24"/>
        </w:rPr>
        <w:t>al</w:t>
      </w:r>
      <w:r>
        <w:rPr>
          <w:spacing w:val="-3"/>
          <w:sz w:val="24"/>
        </w:rPr>
        <w:t> </w:t>
      </w:r>
      <w:r>
        <w:rPr>
          <w:spacing w:val="-2"/>
          <w:sz w:val="24"/>
        </w:rPr>
        <w:t>presente:</w:t>
      </w:r>
    </w:p>
    <w:p>
      <w:pPr>
        <w:pStyle w:val="ListParagraph"/>
        <w:numPr>
          <w:ilvl w:val="0"/>
          <w:numId w:val="5"/>
        </w:numPr>
        <w:tabs>
          <w:tab w:pos="2000" w:val="left" w:leader="none"/>
        </w:tabs>
        <w:spacing w:line="240" w:lineRule="auto" w:before="144" w:after="0"/>
        <w:ind w:left="2000" w:right="0" w:hanging="290"/>
        <w:jc w:val="left"/>
        <w:rPr>
          <w:sz w:val="24"/>
        </w:rPr>
      </w:pPr>
      <w:r>
        <w:rPr>
          <w:sz w:val="24"/>
        </w:rPr>
        <w:t>Copia</w:t>
      </w:r>
      <w:r>
        <w:rPr>
          <w:spacing w:val="-3"/>
          <w:sz w:val="24"/>
        </w:rPr>
        <w:t> </w:t>
      </w:r>
      <w:r>
        <w:rPr>
          <w:sz w:val="24"/>
        </w:rPr>
        <w:t>de</w:t>
      </w:r>
      <w:r>
        <w:rPr>
          <w:spacing w:val="-3"/>
          <w:sz w:val="24"/>
        </w:rPr>
        <w:t> </w:t>
      </w:r>
      <w:r>
        <w:rPr>
          <w:sz w:val="24"/>
        </w:rPr>
        <w:t>poder</w:t>
      </w:r>
      <w:r>
        <w:rPr>
          <w:spacing w:val="-1"/>
          <w:sz w:val="24"/>
        </w:rPr>
        <w:t> </w:t>
      </w:r>
      <w:r>
        <w:rPr>
          <w:sz w:val="24"/>
        </w:rPr>
        <w:t>general</w:t>
      </w:r>
      <w:r>
        <w:rPr>
          <w:spacing w:val="-3"/>
          <w:sz w:val="24"/>
        </w:rPr>
        <w:t> </w:t>
      </w:r>
      <w:r>
        <w:rPr>
          <w:sz w:val="24"/>
        </w:rPr>
        <w:t>que</w:t>
      </w:r>
      <w:r>
        <w:rPr>
          <w:spacing w:val="-2"/>
          <w:sz w:val="24"/>
        </w:rPr>
        <w:t> </w:t>
      </w:r>
      <w:r>
        <w:rPr>
          <w:sz w:val="24"/>
        </w:rPr>
        <w:t>se</w:t>
      </w:r>
      <w:r>
        <w:rPr>
          <w:spacing w:val="-2"/>
          <w:sz w:val="24"/>
        </w:rPr>
        <w:t> </w:t>
      </w:r>
      <w:r>
        <w:rPr>
          <w:sz w:val="24"/>
        </w:rPr>
        <w:t>adjunta</w:t>
      </w:r>
      <w:r>
        <w:rPr>
          <w:spacing w:val="-2"/>
          <w:sz w:val="24"/>
        </w:rPr>
        <w:t> </w:t>
      </w:r>
      <w:r>
        <w:rPr>
          <w:sz w:val="24"/>
        </w:rPr>
        <w:t>al</w:t>
      </w:r>
      <w:r>
        <w:rPr>
          <w:spacing w:val="-5"/>
          <w:sz w:val="24"/>
        </w:rPr>
        <w:t> </w:t>
      </w:r>
      <w:r>
        <w:rPr>
          <w:spacing w:val="-2"/>
          <w:sz w:val="24"/>
        </w:rPr>
        <w:t>presente.</w:t>
      </w:r>
    </w:p>
    <w:p>
      <w:pPr>
        <w:pStyle w:val="ListParagraph"/>
        <w:numPr>
          <w:ilvl w:val="0"/>
          <w:numId w:val="5"/>
        </w:numPr>
        <w:tabs>
          <w:tab w:pos="2007" w:val="left" w:leader="none"/>
        </w:tabs>
        <w:spacing w:line="240" w:lineRule="auto" w:before="145" w:after="0"/>
        <w:ind w:left="2007" w:right="0" w:hanging="297"/>
        <w:jc w:val="left"/>
        <w:rPr>
          <w:sz w:val="24"/>
        </w:rPr>
      </w:pPr>
      <w:r>
        <w:rPr>
          <w:sz w:val="24"/>
        </w:rPr>
        <w:t>Copia</w:t>
      </w:r>
      <w:r>
        <w:rPr>
          <w:spacing w:val="-1"/>
          <w:sz w:val="24"/>
        </w:rPr>
        <w:t> </w:t>
      </w:r>
      <w:r>
        <w:rPr>
          <w:sz w:val="24"/>
        </w:rPr>
        <w:t>de</w:t>
      </w:r>
      <w:r>
        <w:rPr>
          <w:spacing w:val="-2"/>
          <w:sz w:val="24"/>
        </w:rPr>
        <w:t> </w:t>
      </w:r>
      <w:r>
        <w:rPr>
          <w:sz w:val="24"/>
        </w:rPr>
        <w:t>la</w:t>
      </w:r>
      <w:r>
        <w:rPr>
          <w:spacing w:val="-2"/>
          <w:sz w:val="24"/>
        </w:rPr>
        <w:t> </w:t>
      </w:r>
      <w:r>
        <w:rPr>
          <w:sz w:val="24"/>
        </w:rPr>
        <w:t>póliza emitida</w:t>
      </w:r>
      <w:r>
        <w:rPr>
          <w:spacing w:val="-1"/>
          <w:sz w:val="24"/>
        </w:rPr>
        <w:t> </w:t>
      </w:r>
      <w:r>
        <w:rPr>
          <w:sz w:val="24"/>
        </w:rPr>
        <w:t>por</w:t>
      </w:r>
      <w:r>
        <w:rPr>
          <w:spacing w:val="-3"/>
          <w:sz w:val="24"/>
        </w:rPr>
        <w:t> </w:t>
      </w:r>
      <w:r>
        <w:rPr>
          <w:sz w:val="24"/>
        </w:rPr>
        <w:t>mi</w:t>
      </w:r>
      <w:r>
        <w:rPr>
          <w:spacing w:val="-1"/>
          <w:sz w:val="24"/>
        </w:rPr>
        <w:t> </w:t>
      </w:r>
      <w:r>
        <w:rPr>
          <w:spacing w:val="-2"/>
          <w:sz w:val="24"/>
        </w:rPr>
        <w:t>mandante.</w:t>
      </w:r>
    </w:p>
    <w:p>
      <w:pPr>
        <w:pStyle w:val="ListParagraph"/>
        <w:numPr>
          <w:ilvl w:val="0"/>
          <w:numId w:val="5"/>
        </w:numPr>
        <w:tabs>
          <w:tab w:pos="1986" w:val="left" w:leader="none"/>
        </w:tabs>
        <w:spacing w:line="240" w:lineRule="auto" w:before="145" w:after="0"/>
        <w:ind w:left="1986" w:right="0" w:hanging="276"/>
        <w:jc w:val="left"/>
        <w:rPr>
          <w:sz w:val="24"/>
        </w:rPr>
      </w:pPr>
      <w:r>
        <w:rPr>
          <w:sz w:val="24"/>
        </w:rPr>
        <w:t>Copia</w:t>
      </w:r>
      <w:r>
        <w:rPr>
          <w:spacing w:val="-4"/>
          <w:sz w:val="24"/>
        </w:rPr>
        <w:t> </w:t>
      </w:r>
      <w:r>
        <w:rPr>
          <w:sz w:val="24"/>
        </w:rPr>
        <w:t>de</w:t>
      </w:r>
      <w:r>
        <w:rPr>
          <w:spacing w:val="-1"/>
          <w:sz w:val="24"/>
        </w:rPr>
        <w:t> </w:t>
      </w:r>
      <w:r>
        <w:rPr>
          <w:sz w:val="24"/>
        </w:rPr>
        <w:t>la</w:t>
      </w:r>
      <w:r>
        <w:rPr>
          <w:spacing w:val="-2"/>
          <w:sz w:val="24"/>
        </w:rPr>
        <w:t> </w:t>
      </w:r>
      <w:r>
        <w:rPr>
          <w:sz w:val="24"/>
        </w:rPr>
        <w:t>denuncia</w:t>
      </w:r>
      <w:r>
        <w:rPr>
          <w:spacing w:val="-1"/>
          <w:sz w:val="24"/>
        </w:rPr>
        <w:t> </w:t>
      </w:r>
      <w:r>
        <w:rPr>
          <w:sz w:val="24"/>
        </w:rPr>
        <w:t>de</w:t>
      </w:r>
      <w:r>
        <w:rPr>
          <w:spacing w:val="-2"/>
          <w:sz w:val="24"/>
        </w:rPr>
        <w:t> </w:t>
      </w:r>
      <w:r>
        <w:rPr>
          <w:sz w:val="24"/>
        </w:rPr>
        <w:t>siniestro</w:t>
      </w:r>
      <w:r>
        <w:rPr>
          <w:spacing w:val="-3"/>
          <w:sz w:val="24"/>
        </w:rPr>
        <w:t> </w:t>
      </w:r>
      <w:r>
        <w:rPr>
          <w:sz w:val="24"/>
        </w:rPr>
        <w:t>recibida</w:t>
      </w:r>
      <w:r>
        <w:rPr>
          <w:spacing w:val="-2"/>
          <w:sz w:val="24"/>
        </w:rPr>
        <w:t> </w:t>
      </w:r>
      <w:r>
        <w:rPr>
          <w:sz w:val="24"/>
        </w:rPr>
        <w:t>con</w:t>
      </w:r>
      <w:r>
        <w:rPr>
          <w:spacing w:val="-3"/>
          <w:sz w:val="24"/>
        </w:rPr>
        <w:t> </w:t>
      </w:r>
      <w:r>
        <w:rPr>
          <w:sz w:val="24"/>
        </w:rPr>
        <w:t>fecha</w:t>
      </w:r>
      <w:r>
        <w:rPr>
          <w:spacing w:val="2"/>
          <w:sz w:val="24"/>
        </w:rPr>
        <w:t> </w:t>
      </w:r>
      <w:r>
        <w:rPr>
          <w:spacing w:val="-2"/>
          <w:sz w:val="24"/>
        </w:rPr>
        <w:t>20/03/2023.</w:t>
      </w:r>
    </w:p>
    <w:p>
      <w:pPr>
        <w:pStyle w:val="ListParagraph"/>
        <w:numPr>
          <w:ilvl w:val="0"/>
          <w:numId w:val="5"/>
        </w:numPr>
        <w:tabs>
          <w:tab w:pos="2028" w:val="left" w:leader="none"/>
        </w:tabs>
        <w:spacing w:line="360" w:lineRule="auto" w:before="145" w:after="0"/>
        <w:ind w:left="1134" w:right="141" w:firstLine="576"/>
        <w:jc w:val="left"/>
        <w:rPr>
          <w:sz w:val="24"/>
        </w:rPr>
      </w:pPr>
      <w:r>
        <w:rPr>
          <w:sz w:val="24"/>
        </w:rPr>
        <w:t>comprobante de transferencia realizada por mi representada a la cuenta de titularidad de la actora emitido por el BBVA</w:t>
      </w:r>
    </w:p>
    <w:p>
      <w:pPr>
        <w:pStyle w:val="Heading1"/>
        <w:spacing w:line="289" w:lineRule="exact"/>
      </w:pPr>
      <w:r>
        <w:rPr>
          <w:spacing w:val="-2"/>
        </w:rPr>
        <w:t>INSTRUMENTAL:</w:t>
      </w:r>
    </w:p>
    <w:p>
      <w:pPr>
        <w:pStyle w:val="BodyText"/>
        <w:spacing w:line="360" w:lineRule="auto" w:before="145"/>
        <w:ind w:right="142" w:firstLine="576"/>
        <w:jc w:val="both"/>
      </w:pPr>
      <w:r>
        <w:rPr/>
        <w:t>Solicito oficio a la UFI 3 de La Matanza a fin de que remita la causa penal IPP 05-01-004091-23/00, labrada con motivo del hecho de autos.</w:t>
      </w:r>
    </w:p>
    <w:p>
      <w:pPr>
        <w:pStyle w:val="BodyText"/>
        <w:spacing w:line="360" w:lineRule="auto"/>
        <w:ind w:right="143" w:firstLine="576"/>
        <w:jc w:val="both"/>
      </w:pPr>
      <w:r>
        <w:rPr/>
        <w:t>Asimismo, ofrezco como prueba instrumental el acuerdo de pago firmado por la accionante, el cual fue acompañado como documental al momento de iniciar la demanda.</w:t>
      </w:r>
    </w:p>
    <w:p>
      <w:pPr>
        <w:pStyle w:val="Heading1"/>
        <w:spacing w:before="2"/>
      </w:pPr>
      <w:r>
        <w:rPr/>
        <w:t>PERICIAL</w:t>
      </w:r>
      <w:r>
        <w:rPr>
          <w:spacing w:val="-6"/>
        </w:rPr>
        <w:t> </w:t>
      </w:r>
      <w:r>
        <w:rPr>
          <w:spacing w:val="-2"/>
        </w:rPr>
        <w:t>CONTABLE:</w:t>
      </w:r>
    </w:p>
    <w:p>
      <w:pPr>
        <w:pStyle w:val="BodyText"/>
        <w:spacing w:line="360" w:lineRule="auto" w:before="145"/>
        <w:ind w:right="144" w:firstLine="576"/>
        <w:jc w:val="both"/>
      </w:pPr>
      <w:r>
        <w:rPr/>
        <w:t>Se designe perito contador, único, de oficio, a fin de que</w:t>
      </w:r>
      <w:r>
        <w:rPr>
          <w:spacing w:val="40"/>
        </w:rPr>
        <w:t> </w:t>
      </w:r>
      <w:r>
        <w:rPr/>
        <w:t>examinando los libros de mi mandante indique si los mismos son llevados en</w:t>
      </w:r>
      <w:r>
        <w:rPr>
          <w:spacing w:val="28"/>
        </w:rPr>
        <w:t> </w:t>
      </w:r>
      <w:r>
        <w:rPr/>
        <w:t>legal</w:t>
      </w:r>
      <w:r>
        <w:rPr>
          <w:spacing w:val="28"/>
        </w:rPr>
        <w:t> </w:t>
      </w:r>
      <w:r>
        <w:rPr/>
        <w:t>forma.</w:t>
      </w:r>
      <w:r>
        <w:rPr>
          <w:spacing w:val="27"/>
        </w:rPr>
        <w:t> </w:t>
      </w:r>
      <w:r>
        <w:rPr/>
        <w:t>En</w:t>
      </w:r>
      <w:r>
        <w:rPr>
          <w:spacing w:val="28"/>
        </w:rPr>
        <w:t> </w:t>
      </w:r>
      <w:r>
        <w:rPr/>
        <w:t>su</w:t>
      </w:r>
      <w:r>
        <w:rPr>
          <w:spacing w:val="26"/>
        </w:rPr>
        <w:t> </w:t>
      </w:r>
      <w:r>
        <w:rPr/>
        <w:t>caso</w:t>
      </w:r>
      <w:r>
        <w:rPr>
          <w:spacing w:val="27"/>
        </w:rPr>
        <w:t> </w:t>
      </w:r>
      <w:r>
        <w:rPr/>
        <w:t>informe:</w:t>
      </w:r>
      <w:r>
        <w:rPr>
          <w:spacing w:val="27"/>
        </w:rPr>
        <w:t> </w:t>
      </w:r>
      <w:r>
        <w:rPr/>
        <w:t>si</w:t>
      </w:r>
      <w:r>
        <w:rPr>
          <w:spacing w:val="28"/>
        </w:rPr>
        <w:t> </w:t>
      </w:r>
      <w:r>
        <w:rPr/>
        <w:t>mi</w:t>
      </w:r>
      <w:r>
        <w:rPr>
          <w:spacing w:val="28"/>
        </w:rPr>
        <w:t> </w:t>
      </w:r>
      <w:r>
        <w:rPr/>
        <w:t>mandante</w:t>
      </w:r>
      <w:r>
        <w:rPr>
          <w:spacing w:val="28"/>
        </w:rPr>
        <w:t> </w:t>
      </w:r>
      <w:r>
        <w:rPr/>
        <w:t>emitió</w:t>
      </w:r>
      <w:r>
        <w:rPr>
          <w:spacing w:val="27"/>
        </w:rPr>
        <w:t> </w:t>
      </w:r>
      <w:r>
        <w:rPr/>
        <w:t>la</w:t>
      </w:r>
      <w:r>
        <w:rPr>
          <w:spacing w:val="29"/>
        </w:rPr>
        <w:t> </w:t>
      </w:r>
      <w:r>
        <w:rPr/>
        <w:t>póliza</w:t>
      </w:r>
      <w:r>
        <w:rPr>
          <w:spacing w:val="29"/>
        </w:rPr>
        <w:t> </w:t>
      </w:r>
      <w:r>
        <w:rPr/>
        <w:t>del</w:t>
      </w:r>
    </w:p>
    <w:p>
      <w:pPr>
        <w:pStyle w:val="BodyText"/>
        <w:spacing w:after="0" w:line="360" w:lineRule="auto"/>
        <w:jc w:val="both"/>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BodyText"/>
        <w:spacing w:line="360" w:lineRule="auto"/>
        <w:ind w:right="136"/>
        <w:jc w:val="both"/>
      </w:pPr>
      <w:r>
        <w:rPr/>
        <w:t>ramo automotores número 584.711 y en su caso informe: datos del contratante y asegurado de la misma, rodado amparado por la cobertura, uso asignado al vehículo de acuerdo a las condiciones particulares de póliza, vigencia, suma asegurada para el caso de robo/hurto total, si con motivo del hecho de autos se tramitó el siniestro nro. 462415, si la aseguradora recibió el reclamo por el robo/hurto total del rodado por</w:t>
      </w:r>
      <w:r>
        <w:rPr>
          <w:spacing w:val="80"/>
        </w:rPr>
        <w:t> </w:t>
      </w:r>
      <w:r>
        <w:rPr/>
        <w:t>parte de la accionante, si el mismo fue liquidado habiendo la asegurada aceptado percibir en concepto indemnizatorio la suma de $1.266.000.- mediante transferencia bancaria; indique si la aseguradora realizó el pago convenido mediante transferencia bancaria a favor de la asegurada, en qué cuenta bancaria</w:t>
      </w:r>
      <w:r>
        <w:rPr>
          <w:spacing w:val="40"/>
        </w:rPr>
        <w:t> </w:t>
      </w:r>
      <w:r>
        <w:rPr/>
        <w:t>y en su caso indique si se le realizó a dicha suma alguna retención y por qué concepto. Asimismo indique si la documentación acompañada como punto d) es auténtico y sus datos surgen de los registros de la aseguradora.</w:t>
      </w:r>
    </w:p>
    <w:p>
      <w:pPr>
        <w:pStyle w:val="Heading1"/>
        <w:spacing w:before="1"/>
        <w:ind w:left="1701"/>
      </w:pPr>
      <w:r>
        <w:rPr>
          <w:spacing w:val="-2"/>
        </w:rPr>
        <w:t>INFORMATIVA:</w:t>
      </w:r>
    </w:p>
    <w:p>
      <w:pPr>
        <w:pStyle w:val="BodyText"/>
        <w:spacing w:before="146"/>
        <w:ind w:left="1701"/>
      </w:pPr>
      <w:r>
        <w:rPr/>
        <w:t>Se</w:t>
      </w:r>
      <w:r>
        <w:rPr>
          <w:spacing w:val="-2"/>
        </w:rPr>
        <w:t> </w:t>
      </w:r>
      <w:r>
        <w:rPr/>
        <w:t>ordene librar</w:t>
      </w:r>
      <w:r>
        <w:rPr>
          <w:spacing w:val="-2"/>
        </w:rPr>
        <w:t> </w:t>
      </w:r>
      <w:r>
        <w:rPr/>
        <w:t>oficio</w:t>
      </w:r>
      <w:r>
        <w:rPr>
          <w:spacing w:val="-1"/>
        </w:rPr>
        <w:t> </w:t>
      </w:r>
      <w:r>
        <w:rPr>
          <w:spacing w:val="-5"/>
        </w:rPr>
        <w:t>a:</w:t>
      </w:r>
    </w:p>
    <w:p>
      <w:pPr>
        <w:pStyle w:val="ListParagraph"/>
        <w:numPr>
          <w:ilvl w:val="0"/>
          <w:numId w:val="6"/>
        </w:numPr>
        <w:tabs>
          <w:tab w:pos="2027" w:val="left" w:leader="none"/>
        </w:tabs>
        <w:spacing w:line="360" w:lineRule="auto" w:before="144" w:after="0"/>
        <w:ind w:left="1134" w:right="140" w:firstLine="566"/>
        <w:jc w:val="both"/>
        <w:rPr>
          <w:sz w:val="24"/>
        </w:rPr>
      </w:pPr>
      <w:r>
        <w:rPr>
          <w:sz w:val="24"/>
        </w:rPr>
        <w:t>al BBVA BANCO FRANCES a fin de que informe si mi mandante realizó una transferencia bancaria por la suma de $1.266.000 a la cuenta de</w:t>
      </w:r>
      <w:r>
        <w:rPr>
          <w:spacing w:val="33"/>
          <w:sz w:val="24"/>
        </w:rPr>
        <w:t> </w:t>
      </w:r>
      <w:r>
        <w:rPr>
          <w:sz w:val="24"/>
        </w:rPr>
        <w:t>titularidad</w:t>
      </w:r>
      <w:r>
        <w:rPr>
          <w:spacing w:val="35"/>
          <w:sz w:val="24"/>
        </w:rPr>
        <w:t> </w:t>
      </w:r>
      <w:r>
        <w:rPr>
          <w:sz w:val="24"/>
        </w:rPr>
        <w:t>de</w:t>
      </w:r>
      <w:r>
        <w:rPr>
          <w:spacing w:val="37"/>
          <w:sz w:val="24"/>
        </w:rPr>
        <w:t> </w:t>
      </w:r>
      <w:r>
        <w:rPr>
          <w:sz w:val="24"/>
        </w:rPr>
        <w:t>SUSANA</w:t>
      </w:r>
      <w:r>
        <w:rPr>
          <w:spacing w:val="35"/>
          <w:sz w:val="24"/>
        </w:rPr>
        <w:t> </w:t>
      </w:r>
      <w:r>
        <w:rPr>
          <w:sz w:val="24"/>
        </w:rPr>
        <w:t>NOEMI</w:t>
      </w:r>
      <w:r>
        <w:rPr>
          <w:spacing w:val="35"/>
          <w:sz w:val="24"/>
        </w:rPr>
        <w:t> </w:t>
      </w:r>
      <w:r>
        <w:rPr>
          <w:sz w:val="24"/>
        </w:rPr>
        <w:t>TRINIDAD,</w:t>
      </w:r>
      <w:r>
        <w:rPr>
          <w:spacing w:val="35"/>
          <w:sz w:val="24"/>
        </w:rPr>
        <w:t> </w:t>
      </w:r>
      <w:r>
        <w:rPr>
          <w:sz w:val="24"/>
        </w:rPr>
        <w:t>CUIT</w:t>
      </w:r>
      <w:r>
        <w:rPr>
          <w:spacing w:val="35"/>
          <w:sz w:val="24"/>
        </w:rPr>
        <w:t> </w:t>
      </w:r>
      <w:r>
        <w:rPr>
          <w:sz w:val="24"/>
        </w:rPr>
        <w:t>23-22791554-4,</w:t>
      </w:r>
      <w:r>
        <w:rPr>
          <w:spacing w:val="36"/>
          <w:sz w:val="24"/>
        </w:rPr>
        <w:t> </w:t>
      </w:r>
      <w:r>
        <w:rPr>
          <w:spacing w:val="-5"/>
          <w:sz w:val="24"/>
        </w:rPr>
        <w:t>CBU</w:t>
      </w:r>
    </w:p>
    <w:p>
      <w:pPr>
        <w:pStyle w:val="BodyText"/>
        <w:spacing w:line="360" w:lineRule="auto"/>
        <w:ind w:right="136"/>
        <w:jc w:val="both"/>
      </w:pPr>
      <w:r>
        <w:rPr/>
        <w:t>0140071703501054926023, cuenta nro. 5010-549260/2 c/ Banco</w:t>
      </w:r>
      <w:r>
        <w:rPr>
          <w:spacing w:val="40"/>
        </w:rPr>
        <w:t> </w:t>
      </w:r>
      <w:r>
        <w:rPr/>
        <w:t>Provincia de Buenos Aires, en fecha 19/04/2024 y en su caso acompañe comprobante, se expida sobre la autenticidad del comprobante de transferencia que se adjunta al responde y se acompañará a la rogatoria.</w:t>
      </w:r>
    </w:p>
    <w:p>
      <w:pPr>
        <w:pStyle w:val="ListParagraph"/>
        <w:numPr>
          <w:ilvl w:val="0"/>
          <w:numId w:val="6"/>
        </w:numPr>
        <w:tabs>
          <w:tab w:pos="2015" w:val="left" w:leader="none"/>
        </w:tabs>
        <w:spacing w:line="360" w:lineRule="auto" w:before="2" w:after="0"/>
        <w:ind w:left="1134" w:right="136" w:firstLine="566"/>
        <w:jc w:val="both"/>
        <w:rPr>
          <w:sz w:val="24"/>
        </w:rPr>
      </w:pPr>
      <w:r>
        <w:rPr>
          <w:sz w:val="24"/>
        </w:rPr>
        <w:t>al BANCO PROVINCIA DE BUENOS AIRES a fin de que informe si ha recibido una transferencia bancaria por la suma de $1.266.000 en la cuenta de titularidad de SUSANA NOEMI TRINIDAD, CUIT 23-22791554-4, CBU 0140071703501054926023, cuenta nro. 5010-549260/2 en fecha 19/04/2024 y en su caso indique la cuenta desde la cual se ha realizado dicha transferencia, titularidad y acompañe comprobante.</w:t>
      </w:r>
    </w:p>
    <w:p>
      <w:pPr>
        <w:pStyle w:val="ListParagraph"/>
        <w:spacing w:after="0" w:line="360" w:lineRule="auto"/>
        <w:jc w:val="both"/>
        <w:rPr>
          <w:sz w:val="24"/>
        </w:rPr>
        <w:sectPr>
          <w:pgSz w:w="11910" w:h="16840"/>
          <w:pgMar w:top="1920" w:bottom="280" w:left="1700" w:right="992"/>
        </w:sectPr>
      </w:pPr>
    </w:p>
    <w:p>
      <w:pPr>
        <w:pStyle w:val="BodyText"/>
        <w:ind w:left="0"/>
      </w:pPr>
    </w:p>
    <w:p>
      <w:pPr>
        <w:pStyle w:val="BodyText"/>
        <w:ind w:left="0"/>
      </w:pPr>
    </w:p>
    <w:p>
      <w:pPr>
        <w:pStyle w:val="BodyText"/>
        <w:spacing w:before="29"/>
        <w:ind w:left="0"/>
      </w:pPr>
    </w:p>
    <w:p>
      <w:pPr>
        <w:pStyle w:val="Heading1"/>
        <w:ind w:left="1701"/>
      </w:pPr>
      <w:r>
        <w:rPr/>
        <w:t>10.-</w:t>
      </w:r>
      <w:r>
        <w:rPr>
          <w:spacing w:val="-2"/>
        </w:rPr>
        <w:t> AUTORIZA</w:t>
      </w:r>
    </w:p>
    <w:p>
      <w:pPr>
        <w:pStyle w:val="BodyText"/>
        <w:spacing w:line="360" w:lineRule="auto" w:before="145"/>
        <w:ind w:right="142" w:firstLine="597"/>
        <w:jc w:val="both"/>
      </w:pPr>
      <w:r>
        <w:rPr/>
        <w:t>Autorizo a los Dres. José María Tesone e Irene Guadalupe Fabijan Torres, Srtas. Renata Ferreyra, Valentina Zaccarello, Malenka Knopoff, Nicole Fernanda García, indistintamente, a compulsar el presente expediente, retirar copias, diligenciar oficios, cédulas, testimonios,</w:t>
      </w:r>
      <w:r>
        <w:rPr>
          <w:spacing w:val="40"/>
        </w:rPr>
        <w:t> </w:t>
      </w:r>
      <w:r>
        <w:rPr/>
        <w:t>efectuar desgloses y todo otro trámite en relación al mismo.</w:t>
      </w:r>
    </w:p>
    <w:p>
      <w:pPr>
        <w:pStyle w:val="Heading1"/>
        <w:spacing w:before="2"/>
      </w:pPr>
      <w:r>
        <w:rPr/>
        <w:t>11.-</w:t>
      </w:r>
      <w:r>
        <w:rPr>
          <w:spacing w:val="-2"/>
        </w:rPr>
        <w:t> PETITORIO</w:t>
      </w:r>
    </w:p>
    <w:p>
      <w:pPr>
        <w:pStyle w:val="BodyText"/>
        <w:spacing w:before="145"/>
        <w:ind w:left="1785"/>
      </w:pPr>
      <w:r>
        <w:rPr/>
        <w:t>Por</w:t>
      </w:r>
      <w:r>
        <w:rPr>
          <w:spacing w:val="-2"/>
        </w:rPr>
        <w:t> </w:t>
      </w:r>
      <w:r>
        <w:rPr/>
        <w:t>lo</w:t>
      </w:r>
      <w:r>
        <w:rPr>
          <w:spacing w:val="-3"/>
        </w:rPr>
        <w:t> </w:t>
      </w:r>
      <w:r>
        <w:rPr/>
        <w:t>expuesto,</w:t>
      </w:r>
      <w:r>
        <w:rPr>
          <w:spacing w:val="-3"/>
        </w:rPr>
        <w:t> </w:t>
      </w:r>
      <w:r>
        <w:rPr/>
        <w:t>a</w:t>
      </w:r>
      <w:r>
        <w:rPr>
          <w:spacing w:val="-1"/>
        </w:rPr>
        <w:t> </w:t>
      </w:r>
      <w:r>
        <w:rPr/>
        <w:t>V.S.</w:t>
      </w:r>
      <w:r>
        <w:rPr>
          <w:spacing w:val="-3"/>
        </w:rPr>
        <w:t> </w:t>
      </w:r>
      <w:r>
        <w:rPr>
          <w:spacing w:val="-2"/>
        </w:rPr>
        <w:t>pido:</w:t>
      </w:r>
    </w:p>
    <w:p>
      <w:pPr>
        <w:pStyle w:val="ListParagraph"/>
        <w:numPr>
          <w:ilvl w:val="0"/>
          <w:numId w:val="7"/>
        </w:numPr>
        <w:tabs>
          <w:tab w:pos="2431" w:val="left" w:leader="none"/>
        </w:tabs>
        <w:spacing w:line="240" w:lineRule="auto" w:before="145" w:after="0"/>
        <w:ind w:left="2431" w:right="0" w:hanging="721"/>
        <w:jc w:val="left"/>
        <w:rPr>
          <w:sz w:val="24"/>
        </w:rPr>
      </w:pPr>
      <w:r>
        <w:rPr>
          <w:sz w:val="24"/>
        </w:rPr>
        <w:t>Me</w:t>
      </w:r>
      <w:r>
        <w:rPr>
          <w:spacing w:val="-3"/>
          <w:sz w:val="24"/>
        </w:rPr>
        <w:t> </w:t>
      </w:r>
      <w:r>
        <w:rPr>
          <w:sz w:val="24"/>
        </w:rPr>
        <w:t>tenga</w:t>
      </w:r>
      <w:r>
        <w:rPr>
          <w:spacing w:val="-2"/>
          <w:sz w:val="24"/>
        </w:rPr>
        <w:t> </w:t>
      </w:r>
      <w:r>
        <w:rPr>
          <w:sz w:val="24"/>
        </w:rPr>
        <w:t>por</w:t>
      </w:r>
      <w:r>
        <w:rPr>
          <w:spacing w:val="-3"/>
          <w:sz w:val="24"/>
        </w:rPr>
        <w:t> </w:t>
      </w:r>
      <w:r>
        <w:rPr>
          <w:sz w:val="24"/>
        </w:rPr>
        <w:t>presentada,</w:t>
      </w:r>
      <w:r>
        <w:rPr>
          <w:spacing w:val="-4"/>
          <w:sz w:val="24"/>
        </w:rPr>
        <w:t> </w:t>
      </w:r>
      <w:r>
        <w:rPr>
          <w:sz w:val="24"/>
        </w:rPr>
        <w:t>por</w:t>
      </w:r>
      <w:r>
        <w:rPr>
          <w:spacing w:val="-3"/>
          <w:sz w:val="24"/>
        </w:rPr>
        <w:t> </w:t>
      </w:r>
      <w:r>
        <w:rPr>
          <w:spacing w:val="-2"/>
          <w:sz w:val="24"/>
        </w:rPr>
        <w:t>parte.-</w:t>
      </w:r>
    </w:p>
    <w:p>
      <w:pPr>
        <w:pStyle w:val="ListParagraph"/>
        <w:numPr>
          <w:ilvl w:val="0"/>
          <w:numId w:val="7"/>
        </w:numPr>
        <w:tabs>
          <w:tab w:pos="2431" w:val="left" w:leader="none"/>
        </w:tabs>
        <w:spacing w:line="240" w:lineRule="auto" w:before="145" w:after="0"/>
        <w:ind w:left="2431" w:right="0" w:hanging="721"/>
        <w:jc w:val="left"/>
        <w:rPr>
          <w:sz w:val="24"/>
        </w:rPr>
      </w:pPr>
      <w:r>
        <w:rPr>
          <w:sz w:val="24"/>
        </w:rPr>
        <w:t>Tenga</w:t>
      </w:r>
      <w:r>
        <w:rPr>
          <w:spacing w:val="-5"/>
          <w:sz w:val="24"/>
        </w:rPr>
        <w:t> </w:t>
      </w:r>
      <w:r>
        <w:rPr>
          <w:sz w:val="24"/>
        </w:rPr>
        <w:t>por</w:t>
      </w:r>
      <w:r>
        <w:rPr>
          <w:spacing w:val="-3"/>
          <w:sz w:val="24"/>
        </w:rPr>
        <w:t> </w:t>
      </w:r>
      <w:r>
        <w:rPr>
          <w:sz w:val="24"/>
        </w:rPr>
        <w:t>constituido</w:t>
      </w:r>
      <w:r>
        <w:rPr>
          <w:spacing w:val="-2"/>
          <w:sz w:val="24"/>
        </w:rPr>
        <w:t> </w:t>
      </w:r>
      <w:r>
        <w:rPr>
          <w:sz w:val="24"/>
        </w:rPr>
        <w:t>el</w:t>
      </w:r>
      <w:r>
        <w:rPr>
          <w:spacing w:val="-3"/>
          <w:sz w:val="24"/>
        </w:rPr>
        <w:t> </w:t>
      </w:r>
      <w:r>
        <w:rPr>
          <w:sz w:val="24"/>
        </w:rPr>
        <w:t>domicilio</w:t>
      </w:r>
      <w:r>
        <w:rPr>
          <w:spacing w:val="-3"/>
          <w:sz w:val="24"/>
        </w:rPr>
        <w:t> </w:t>
      </w:r>
      <w:r>
        <w:rPr>
          <w:sz w:val="24"/>
        </w:rPr>
        <w:t>legal</w:t>
      </w:r>
      <w:r>
        <w:rPr>
          <w:spacing w:val="-2"/>
          <w:sz w:val="24"/>
        </w:rPr>
        <w:t> </w:t>
      </w:r>
      <w:r>
        <w:rPr>
          <w:sz w:val="24"/>
        </w:rPr>
        <w:t>y</w:t>
      </w:r>
      <w:r>
        <w:rPr>
          <w:spacing w:val="-3"/>
          <w:sz w:val="24"/>
        </w:rPr>
        <w:t> </w:t>
      </w:r>
      <w:r>
        <w:rPr>
          <w:spacing w:val="-2"/>
          <w:sz w:val="24"/>
        </w:rPr>
        <w:t>electrónico.-</w:t>
      </w:r>
    </w:p>
    <w:p>
      <w:pPr>
        <w:pStyle w:val="ListParagraph"/>
        <w:numPr>
          <w:ilvl w:val="0"/>
          <w:numId w:val="7"/>
        </w:numPr>
        <w:tabs>
          <w:tab w:pos="2431" w:val="left" w:leader="none"/>
        </w:tabs>
        <w:spacing w:line="240" w:lineRule="auto" w:before="144" w:after="0"/>
        <w:ind w:left="2431" w:right="0" w:hanging="721"/>
        <w:jc w:val="left"/>
        <w:rPr>
          <w:sz w:val="24"/>
        </w:rPr>
      </w:pPr>
      <w:r>
        <w:rPr>
          <w:sz w:val="24"/>
        </w:rPr>
        <w:t>Tenga</w:t>
      </w:r>
      <w:r>
        <w:rPr>
          <w:spacing w:val="-3"/>
          <w:sz w:val="24"/>
        </w:rPr>
        <w:t> </w:t>
      </w:r>
      <w:r>
        <w:rPr>
          <w:sz w:val="24"/>
        </w:rPr>
        <w:t>por</w:t>
      </w:r>
      <w:r>
        <w:rPr>
          <w:spacing w:val="-4"/>
          <w:sz w:val="24"/>
        </w:rPr>
        <w:t> </w:t>
      </w:r>
      <w:r>
        <w:rPr>
          <w:sz w:val="24"/>
        </w:rPr>
        <w:t>contestada</w:t>
      </w:r>
      <w:r>
        <w:rPr>
          <w:spacing w:val="-3"/>
          <w:sz w:val="24"/>
        </w:rPr>
        <w:t> </w:t>
      </w:r>
      <w:r>
        <w:rPr>
          <w:sz w:val="24"/>
        </w:rPr>
        <w:t>la</w:t>
      </w:r>
      <w:r>
        <w:rPr>
          <w:spacing w:val="-1"/>
          <w:sz w:val="24"/>
        </w:rPr>
        <w:t> </w:t>
      </w:r>
      <w:r>
        <w:rPr>
          <w:spacing w:val="-2"/>
          <w:sz w:val="24"/>
        </w:rPr>
        <w:t>demanda.-</w:t>
      </w:r>
    </w:p>
    <w:p>
      <w:pPr>
        <w:pStyle w:val="ListParagraph"/>
        <w:numPr>
          <w:ilvl w:val="0"/>
          <w:numId w:val="7"/>
        </w:numPr>
        <w:tabs>
          <w:tab w:pos="2431" w:val="left" w:leader="none"/>
        </w:tabs>
        <w:spacing w:line="240" w:lineRule="auto" w:before="145" w:after="0"/>
        <w:ind w:left="2431" w:right="0" w:hanging="721"/>
        <w:jc w:val="left"/>
        <w:rPr>
          <w:sz w:val="24"/>
        </w:rPr>
      </w:pPr>
      <w:r>
        <w:rPr>
          <w:sz w:val="24"/>
        </w:rPr>
        <w:t>Oportunamente</w:t>
      </w:r>
      <w:r>
        <w:rPr>
          <w:spacing w:val="-3"/>
          <w:sz w:val="24"/>
        </w:rPr>
        <w:t> </w:t>
      </w:r>
      <w:r>
        <w:rPr>
          <w:sz w:val="24"/>
        </w:rPr>
        <w:t>se</w:t>
      </w:r>
      <w:r>
        <w:rPr>
          <w:spacing w:val="-3"/>
          <w:sz w:val="24"/>
        </w:rPr>
        <w:t> </w:t>
      </w:r>
      <w:r>
        <w:rPr>
          <w:sz w:val="24"/>
        </w:rPr>
        <w:t>rechace</w:t>
      </w:r>
      <w:r>
        <w:rPr>
          <w:spacing w:val="-3"/>
          <w:sz w:val="24"/>
        </w:rPr>
        <w:t> </w:t>
      </w:r>
      <w:r>
        <w:rPr>
          <w:sz w:val="24"/>
        </w:rPr>
        <w:t>la</w:t>
      </w:r>
      <w:r>
        <w:rPr>
          <w:spacing w:val="-2"/>
          <w:sz w:val="24"/>
        </w:rPr>
        <w:t> </w:t>
      </w:r>
      <w:r>
        <w:rPr>
          <w:sz w:val="24"/>
        </w:rPr>
        <w:t>misma,</w:t>
      </w:r>
      <w:r>
        <w:rPr>
          <w:spacing w:val="-5"/>
          <w:sz w:val="24"/>
        </w:rPr>
        <w:t> </w:t>
      </w:r>
      <w:r>
        <w:rPr>
          <w:sz w:val="24"/>
        </w:rPr>
        <w:t>con</w:t>
      </w:r>
      <w:r>
        <w:rPr>
          <w:spacing w:val="-2"/>
          <w:sz w:val="24"/>
        </w:rPr>
        <w:t> costas.-</w:t>
      </w:r>
    </w:p>
    <w:p>
      <w:pPr>
        <w:pStyle w:val="BodyText"/>
        <w:spacing w:line="360" w:lineRule="auto" w:before="145"/>
        <w:ind w:left="7347" w:right="137" w:firstLine="480"/>
        <w:jc w:val="right"/>
      </w:pPr>
      <w:r>
        <w:rPr/>
        <w:t>Proveer</w:t>
      </w:r>
      <w:r>
        <w:rPr>
          <w:spacing w:val="-19"/>
        </w:rPr>
        <w:t> </w:t>
      </w:r>
      <w:r>
        <w:rPr/>
        <w:t>así, SERA</w:t>
      </w:r>
      <w:r>
        <w:rPr>
          <w:spacing w:val="-1"/>
        </w:rPr>
        <w:t> </w:t>
      </w:r>
      <w:r>
        <w:rPr>
          <w:spacing w:val="-2"/>
        </w:rPr>
        <w:t>JUSTICIA-</w:t>
      </w:r>
    </w:p>
    <w:sectPr>
      <w:pgSz w:w="11910" w:h="16840"/>
      <w:pgMar w:top="192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lowerLetter"/>
      <w:lvlText w:val="%1)"/>
      <w:lvlJc w:val="left"/>
      <w:pPr>
        <w:ind w:left="2431" w:hanging="721"/>
        <w:jc w:val="left"/>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3117" w:hanging="721"/>
      </w:pPr>
      <w:rPr>
        <w:rFonts w:hint="default"/>
        <w:lang w:val="es-ES" w:eastAsia="en-US" w:bidi="ar-SA"/>
      </w:rPr>
    </w:lvl>
    <w:lvl w:ilvl="2">
      <w:start w:val="0"/>
      <w:numFmt w:val="bullet"/>
      <w:lvlText w:val="•"/>
      <w:lvlJc w:val="left"/>
      <w:pPr>
        <w:ind w:left="3794" w:hanging="721"/>
      </w:pPr>
      <w:rPr>
        <w:rFonts w:hint="default"/>
        <w:lang w:val="es-ES" w:eastAsia="en-US" w:bidi="ar-SA"/>
      </w:rPr>
    </w:lvl>
    <w:lvl w:ilvl="3">
      <w:start w:val="0"/>
      <w:numFmt w:val="bullet"/>
      <w:lvlText w:val="•"/>
      <w:lvlJc w:val="left"/>
      <w:pPr>
        <w:ind w:left="4471" w:hanging="721"/>
      </w:pPr>
      <w:rPr>
        <w:rFonts w:hint="default"/>
        <w:lang w:val="es-ES" w:eastAsia="en-US" w:bidi="ar-SA"/>
      </w:rPr>
    </w:lvl>
    <w:lvl w:ilvl="4">
      <w:start w:val="0"/>
      <w:numFmt w:val="bullet"/>
      <w:lvlText w:val="•"/>
      <w:lvlJc w:val="left"/>
      <w:pPr>
        <w:ind w:left="5148" w:hanging="721"/>
      </w:pPr>
      <w:rPr>
        <w:rFonts w:hint="default"/>
        <w:lang w:val="es-ES" w:eastAsia="en-US" w:bidi="ar-SA"/>
      </w:rPr>
    </w:lvl>
    <w:lvl w:ilvl="5">
      <w:start w:val="0"/>
      <w:numFmt w:val="bullet"/>
      <w:lvlText w:val="•"/>
      <w:lvlJc w:val="left"/>
      <w:pPr>
        <w:ind w:left="5826" w:hanging="721"/>
      </w:pPr>
      <w:rPr>
        <w:rFonts w:hint="default"/>
        <w:lang w:val="es-ES" w:eastAsia="en-US" w:bidi="ar-SA"/>
      </w:rPr>
    </w:lvl>
    <w:lvl w:ilvl="6">
      <w:start w:val="0"/>
      <w:numFmt w:val="bullet"/>
      <w:lvlText w:val="•"/>
      <w:lvlJc w:val="left"/>
      <w:pPr>
        <w:ind w:left="6503" w:hanging="721"/>
      </w:pPr>
      <w:rPr>
        <w:rFonts w:hint="default"/>
        <w:lang w:val="es-ES" w:eastAsia="en-US" w:bidi="ar-SA"/>
      </w:rPr>
    </w:lvl>
    <w:lvl w:ilvl="7">
      <w:start w:val="0"/>
      <w:numFmt w:val="bullet"/>
      <w:lvlText w:val="•"/>
      <w:lvlJc w:val="left"/>
      <w:pPr>
        <w:ind w:left="7180" w:hanging="721"/>
      </w:pPr>
      <w:rPr>
        <w:rFonts w:hint="default"/>
        <w:lang w:val="es-ES" w:eastAsia="en-US" w:bidi="ar-SA"/>
      </w:rPr>
    </w:lvl>
    <w:lvl w:ilvl="8">
      <w:start w:val="0"/>
      <w:numFmt w:val="bullet"/>
      <w:lvlText w:val="•"/>
      <w:lvlJc w:val="left"/>
      <w:pPr>
        <w:ind w:left="7857" w:hanging="721"/>
      </w:pPr>
      <w:rPr>
        <w:rFonts w:hint="default"/>
        <w:lang w:val="es-ES" w:eastAsia="en-US" w:bidi="ar-SA"/>
      </w:rPr>
    </w:lvl>
  </w:abstractNum>
  <w:abstractNum w:abstractNumId="5">
    <w:multiLevelType w:val="hybridMultilevel"/>
    <w:lvl w:ilvl="0">
      <w:start w:val="1"/>
      <w:numFmt w:val="lowerLetter"/>
      <w:lvlText w:val="%1)"/>
      <w:lvlJc w:val="left"/>
      <w:pPr>
        <w:ind w:left="1134" w:hanging="329"/>
        <w:jc w:val="left"/>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1947" w:hanging="329"/>
      </w:pPr>
      <w:rPr>
        <w:rFonts w:hint="default"/>
        <w:lang w:val="es-ES" w:eastAsia="en-US" w:bidi="ar-SA"/>
      </w:rPr>
    </w:lvl>
    <w:lvl w:ilvl="2">
      <w:start w:val="0"/>
      <w:numFmt w:val="bullet"/>
      <w:lvlText w:val="•"/>
      <w:lvlJc w:val="left"/>
      <w:pPr>
        <w:ind w:left="2754" w:hanging="329"/>
      </w:pPr>
      <w:rPr>
        <w:rFonts w:hint="default"/>
        <w:lang w:val="es-ES" w:eastAsia="en-US" w:bidi="ar-SA"/>
      </w:rPr>
    </w:lvl>
    <w:lvl w:ilvl="3">
      <w:start w:val="0"/>
      <w:numFmt w:val="bullet"/>
      <w:lvlText w:val="•"/>
      <w:lvlJc w:val="left"/>
      <w:pPr>
        <w:ind w:left="3561" w:hanging="329"/>
      </w:pPr>
      <w:rPr>
        <w:rFonts w:hint="default"/>
        <w:lang w:val="es-ES" w:eastAsia="en-US" w:bidi="ar-SA"/>
      </w:rPr>
    </w:lvl>
    <w:lvl w:ilvl="4">
      <w:start w:val="0"/>
      <w:numFmt w:val="bullet"/>
      <w:lvlText w:val="•"/>
      <w:lvlJc w:val="left"/>
      <w:pPr>
        <w:ind w:left="4368" w:hanging="329"/>
      </w:pPr>
      <w:rPr>
        <w:rFonts w:hint="default"/>
        <w:lang w:val="es-ES" w:eastAsia="en-US" w:bidi="ar-SA"/>
      </w:rPr>
    </w:lvl>
    <w:lvl w:ilvl="5">
      <w:start w:val="0"/>
      <w:numFmt w:val="bullet"/>
      <w:lvlText w:val="•"/>
      <w:lvlJc w:val="left"/>
      <w:pPr>
        <w:ind w:left="5176" w:hanging="329"/>
      </w:pPr>
      <w:rPr>
        <w:rFonts w:hint="default"/>
        <w:lang w:val="es-ES" w:eastAsia="en-US" w:bidi="ar-SA"/>
      </w:rPr>
    </w:lvl>
    <w:lvl w:ilvl="6">
      <w:start w:val="0"/>
      <w:numFmt w:val="bullet"/>
      <w:lvlText w:val="•"/>
      <w:lvlJc w:val="left"/>
      <w:pPr>
        <w:ind w:left="5983" w:hanging="329"/>
      </w:pPr>
      <w:rPr>
        <w:rFonts w:hint="default"/>
        <w:lang w:val="es-ES" w:eastAsia="en-US" w:bidi="ar-SA"/>
      </w:rPr>
    </w:lvl>
    <w:lvl w:ilvl="7">
      <w:start w:val="0"/>
      <w:numFmt w:val="bullet"/>
      <w:lvlText w:val="•"/>
      <w:lvlJc w:val="left"/>
      <w:pPr>
        <w:ind w:left="6790" w:hanging="329"/>
      </w:pPr>
      <w:rPr>
        <w:rFonts w:hint="default"/>
        <w:lang w:val="es-ES" w:eastAsia="en-US" w:bidi="ar-SA"/>
      </w:rPr>
    </w:lvl>
    <w:lvl w:ilvl="8">
      <w:start w:val="0"/>
      <w:numFmt w:val="bullet"/>
      <w:lvlText w:val="•"/>
      <w:lvlJc w:val="left"/>
      <w:pPr>
        <w:ind w:left="7597" w:hanging="329"/>
      </w:pPr>
      <w:rPr>
        <w:rFonts w:hint="default"/>
        <w:lang w:val="es-ES" w:eastAsia="en-US" w:bidi="ar-SA"/>
      </w:rPr>
    </w:lvl>
  </w:abstractNum>
  <w:abstractNum w:abstractNumId="4">
    <w:multiLevelType w:val="hybridMultilevel"/>
    <w:lvl w:ilvl="0">
      <w:start w:val="1"/>
      <w:numFmt w:val="lowerLetter"/>
      <w:lvlText w:val="%1)"/>
      <w:lvlJc w:val="left"/>
      <w:pPr>
        <w:ind w:left="2003" w:hanging="293"/>
        <w:jc w:val="left"/>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2721" w:hanging="293"/>
      </w:pPr>
      <w:rPr>
        <w:rFonts w:hint="default"/>
        <w:lang w:val="es-ES" w:eastAsia="en-US" w:bidi="ar-SA"/>
      </w:rPr>
    </w:lvl>
    <w:lvl w:ilvl="2">
      <w:start w:val="0"/>
      <w:numFmt w:val="bullet"/>
      <w:lvlText w:val="•"/>
      <w:lvlJc w:val="left"/>
      <w:pPr>
        <w:ind w:left="3442" w:hanging="293"/>
      </w:pPr>
      <w:rPr>
        <w:rFonts w:hint="default"/>
        <w:lang w:val="es-ES" w:eastAsia="en-US" w:bidi="ar-SA"/>
      </w:rPr>
    </w:lvl>
    <w:lvl w:ilvl="3">
      <w:start w:val="0"/>
      <w:numFmt w:val="bullet"/>
      <w:lvlText w:val="•"/>
      <w:lvlJc w:val="left"/>
      <w:pPr>
        <w:ind w:left="4163" w:hanging="293"/>
      </w:pPr>
      <w:rPr>
        <w:rFonts w:hint="default"/>
        <w:lang w:val="es-ES" w:eastAsia="en-US" w:bidi="ar-SA"/>
      </w:rPr>
    </w:lvl>
    <w:lvl w:ilvl="4">
      <w:start w:val="0"/>
      <w:numFmt w:val="bullet"/>
      <w:lvlText w:val="•"/>
      <w:lvlJc w:val="left"/>
      <w:pPr>
        <w:ind w:left="4884" w:hanging="293"/>
      </w:pPr>
      <w:rPr>
        <w:rFonts w:hint="default"/>
        <w:lang w:val="es-ES" w:eastAsia="en-US" w:bidi="ar-SA"/>
      </w:rPr>
    </w:lvl>
    <w:lvl w:ilvl="5">
      <w:start w:val="0"/>
      <w:numFmt w:val="bullet"/>
      <w:lvlText w:val="•"/>
      <w:lvlJc w:val="left"/>
      <w:pPr>
        <w:ind w:left="5606" w:hanging="293"/>
      </w:pPr>
      <w:rPr>
        <w:rFonts w:hint="default"/>
        <w:lang w:val="es-ES" w:eastAsia="en-US" w:bidi="ar-SA"/>
      </w:rPr>
    </w:lvl>
    <w:lvl w:ilvl="6">
      <w:start w:val="0"/>
      <w:numFmt w:val="bullet"/>
      <w:lvlText w:val="•"/>
      <w:lvlJc w:val="left"/>
      <w:pPr>
        <w:ind w:left="6327" w:hanging="293"/>
      </w:pPr>
      <w:rPr>
        <w:rFonts w:hint="default"/>
        <w:lang w:val="es-ES" w:eastAsia="en-US" w:bidi="ar-SA"/>
      </w:rPr>
    </w:lvl>
    <w:lvl w:ilvl="7">
      <w:start w:val="0"/>
      <w:numFmt w:val="bullet"/>
      <w:lvlText w:val="•"/>
      <w:lvlJc w:val="left"/>
      <w:pPr>
        <w:ind w:left="7048" w:hanging="293"/>
      </w:pPr>
      <w:rPr>
        <w:rFonts w:hint="default"/>
        <w:lang w:val="es-ES" w:eastAsia="en-US" w:bidi="ar-SA"/>
      </w:rPr>
    </w:lvl>
    <w:lvl w:ilvl="8">
      <w:start w:val="0"/>
      <w:numFmt w:val="bullet"/>
      <w:lvlText w:val="•"/>
      <w:lvlJc w:val="left"/>
      <w:pPr>
        <w:ind w:left="7769" w:hanging="293"/>
      </w:pPr>
      <w:rPr>
        <w:rFonts w:hint="default"/>
        <w:lang w:val="es-ES" w:eastAsia="en-US" w:bidi="ar-SA"/>
      </w:rPr>
    </w:lvl>
  </w:abstractNum>
  <w:abstractNum w:abstractNumId="3">
    <w:multiLevelType w:val="hybridMultilevel"/>
    <w:lvl w:ilvl="0">
      <w:start w:val="1"/>
      <w:numFmt w:val="lowerLetter"/>
      <w:lvlText w:val="%1)"/>
      <w:lvlJc w:val="left"/>
      <w:pPr>
        <w:ind w:left="1993" w:hanging="293"/>
        <w:jc w:val="left"/>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2721" w:hanging="293"/>
      </w:pPr>
      <w:rPr>
        <w:rFonts w:hint="default"/>
        <w:lang w:val="es-ES" w:eastAsia="en-US" w:bidi="ar-SA"/>
      </w:rPr>
    </w:lvl>
    <w:lvl w:ilvl="2">
      <w:start w:val="0"/>
      <w:numFmt w:val="bullet"/>
      <w:lvlText w:val="•"/>
      <w:lvlJc w:val="left"/>
      <w:pPr>
        <w:ind w:left="3442" w:hanging="293"/>
      </w:pPr>
      <w:rPr>
        <w:rFonts w:hint="default"/>
        <w:lang w:val="es-ES" w:eastAsia="en-US" w:bidi="ar-SA"/>
      </w:rPr>
    </w:lvl>
    <w:lvl w:ilvl="3">
      <w:start w:val="0"/>
      <w:numFmt w:val="bullet"/>
      <w:lvlText w:val="•"/>
      <w:lvlJc w:val="left"/>
      <w:pPr>
        <w:ind w:left="4163" w:hanging="293"/>
      </w:pPr>
      <w:rPr>
        <w:rFonts w:hint="default"/>
        <w:lang w:val="es-ES" w:eastAsia="en-US" w:bidi="ar-SA"/>
      </w:rPr>
    </w:lvl>
    <w:lvl w:ilvl="4">
      <w:start w:val="0"/>
      <w:numFmt w:val="bullet"/>
      <w:lvlText w:val="•"/>
      <w:lvlJc w:val="left"/>
      <w:pPr>
        <w:ind w:left="4884" w:hanging="293"/>
      </w:pPr>
      <w:rPr>
        <w:rFonts w:hint="default"/>
        <w:lang w:val="es-ES" w:eastAsia="en-US" w:bidi="ar-SA"/>
      </w:rPr>
    </w:lvl>
    <w:lvl w:ilvl="5">
      <w:start w:val="0"/>
      <w:numFmt w:val="bullet"/>
      <w:lvlText w:val="•"/>
      <w:lvlJc w:val="left"/>
      <w:pPr>
        <w:ind w:left="5606" w:hanging="293"/>
      </w:pPr>
      <w:rPr>
        <w:rFonts w:hint="default"/>
        <w:lang w:val="es-ES" w:eastAsia="en-US" w:bidi="ar-SA"/>
      </w:rPr>
    </w:lvl>
    <w:lvl w:ilvl="6">
      <w:start w:val="0"/>
      <w:numFmt w:val="bullet"/>
      <w:lvlText w:val="•"/>
      <w:lvlJc w:val="left"/>
      <w:pPr>
        <w:ind w:left="6327" w:hanging="293"/>
      </w:pPr>
      <w:rPr>
        <w:rFonts w:hint="default"/>
        <w:lang w:val="es-ES" w:eastAsia="en-US" w:bidi="ar-SA"/>
      </w:rPr>
    </w:lvl>
    <w:lvl w:ilvl="7">
      <w:start w:val="0"/>
      <w:numFmt w:val="bullet"/>
      <w:lvlText w:val="•"/>
      <w:lvlJc w:val="left"/>
      <w:pPr>
        <w:ind w:left="7048" w:hanging="293"/>
      </w:pPr>
      <w:rPr>
        <w:rFonts w:hint="default"/>
        <w:lang w:val="es-ES" w:eastAsia="en-US" w:bidi="ar-SA"/>
      </w:rPr>
    </w:lvl>
    <w:lvl w:ilvl="8">
      <w:start w:val="0"/>
      <w:numFmt w:val="bullet"/>
      <w:lvlText w:val="•"/>
      <w:lvlJc w:val="left"/>
      <w:pPr>
        <w:ind w:left="7769" w:hanging="293"/>
      </w:pPr>
      <w:rPr>
        <w:rFonts w:hint="default"/>
        <w:lang w:val="es-ES" w:eastAsia="en-US" w:bidi="ar-SA"/>
      </w:rPr>
    </w:lvl>
  </w:abstractNum>
  <w:abstractNum w:abstractNumId="2">
    <w:multiLevelType w:val="hybridMultilevel"/>
    <w:lvl w:ilvl="0">
      <w:start w:val="7"/>
      <w:numFmt w:val="decimal"/>
      <w:lvlText w:val="%1."/>
      <w:lvlJc w:val="left"/>
      <w:pPr>
        <w:ind w:left="2008" w:hanging="298"/>
        <w:jc w:val="left"/>
      </w:pPr>
      <w:rPr>
        <w:rFonts w:hint="default" w:ascii="Tahoma" w:hAnsi="Tahoma" w:eastAsia="Tahoma" w:cs="Tahoma"/>
        <w:b/>
        <w:bCs/>
        <w:i w:val="0"/>
        <w:iCs w:val="0"/>
        <w:spacing w:val="0"/>
        <w:w w:val="100"/>
        <w:sz w:val="24"/>
        <w:szCs w:val="24"/>
        <w:lang w:val="es-ES" w:eastAsia="en-US" w:bidi="ar-SA"/>
      </w:rPr>
    </w:lvl>
    <w:lvl w:ilvl="1">
      <w:start w:val="1"/>
      <w:numFmt w:val="lowerLetter"/>
      <w:lvlText w:val="%2)"/>
      <w:lvlJc w:val="left"/>
      <w:pPr>
        <w:ind w:left="2003" w:hanging="293"/>
        <w:jc w:val="left"/>
      </w:pPr>
      <w:rPr>
        <w:rFonts w:hint="default" w:ascii="Tahoma" w:hAnsi="Tahoma" w:eastAsia="Tahoma" w:cs="Tahoma"/>
        <w:b w:val="0"/>
        <w:bCs w:val="0"/>
        <w:i w:val="0"/>
        <w:iCs w:val="0"/>
        <w:spacing w:val="0"/>
        <w:w w:val="100"/>
        <w:sz w:val="24"/>
        <w:szCs w:val="24"/>
        <w:lang w:val="es-ES" w:eastAsia="en-US" w:bidi="ar-SA"/>
      </w:rPr>
    </w:lvl>
    <w:lvl w:ilvl="2">
      <w:start w:val="0"/>
      <w:numFmt w:val="bullet"/>
      <w:lvlText w:val="•"/>
      <w:lvlJc w:val="left"/>
      <w:pPr>
        <w:ind w:left="3442" w:hanging="293"/>
      </w:pPr>
      <w:rPr>
        <w:rFonts w:hint="default"/>
        <w:lang w:val="es-ES" w:eastAsia="en-US" w:bidi="ar-SA"/>
      </w:rPr>
    </w:lvl>
    <w:lvl w:ilvl="3">
      <w:start w:val="0"/>
      <w:numFmt w:val="bullet"/>
      <w:lvlText w:val="•"/>
      <w:lvlJc w:val="left"/>
      <w:pPr>
        <w:ind w:left="4163" w:hanging="293"/>
      </w:pPr>
      <w:rPr>
        <w:rFonts w:hint="default"/>
        <w:lang w:val="es-ES" w:eastAsia="en-US" w:bidi="ar-SA"/>
      </w:rPr>
    </w:lvl>
    <w:lvl w:ilvl="4">
      <w:start w:val="0"/>
      <w:numFmt w:val="bullet"/>
      <w:lvlText w:val="•"/>
      <w:lvlJc w:val="left"/>
      <w:pPr>
        <w:ind w:left="4884" w:hanging="293"/>
      </w:pPr>
      <w:rPr>
        <w:rFonts w:hint="default"/>
        <w:lang w:val="es-ES" w:eastAsia="en-US" w:bidi="ar-SA"/>
      </w:rPr>
    </w:lvl>
    <w:lvl w:ilvl="5">
      <w:start w:val="0"/>
      <w:numFmt w:val="bullet"/>
      <w:lvlText w:val="•"/>
      <w:lvlJc w:val="left"/>
      <w:pPr>
        <w:ind w:left="5606" w:hanging="293"/>
      </w:pPr>
      <w:rPr>
        <w:rFonts w:hint="default"/>
        <w:lang w:val="es-ES" w:eastAsia="en-US" w:bidi="ar-SA"/>
      </w:rPr>
    </w:lvl>
    <w:lvl w:ilvl="6">
      <w:start w:val="0"/>
      <w:numFmt w:val="bullet"/>
      <w:lvlText w:val="•"/>
      <w:lvlJc w:val="left"/>
      <w:pPr>
        <w:ind w:left="6327" w:hanging="293"/>
      </w:pPr>
      <w:rPr>
        <w:rFonts w:hint="default"/>
        <w:lang w:val="es-ES" w:eastAsia="en-US" w:bidi="ar-SA"/>
      </w:rPr>
    </w:lvl>
    <w:lvl w:ilvl="7">
      <w:start w:val="0"/>
      <w:numFmt w:val="bullet"/>
      <w:lvlText w:val="•"/>
      <w:lvlJc w:val="left"/>
      <w:pPr>
        <w:ind w:left="7048" w:hanging="293"/>
      </w:pPr>
      <w:rPr>
        <w:rFonts w:hint="default"/>
        <w:lang w:val="es-ES" w:eastAsia="en-US" w:bidi="ar-SA"/>
      </w:rPr>
    </w:lvl>
    <w:lvl w:ilvl="8">
      <w:start w:val="0"/>
      <w:numFmt w:val="bullet"/>
      <w:lvlText w:val="•"/>
      <w:lvlJc w:val="left"/>
      <w:pPr>
        <w:ind w:left="7769" w:hanging="293"/>
      </w:pPr>
      <w:rPr>
        <w:rFonts w:hint="default"/>
        <w:lang w:val="es-ES" w:eastAsia="en-US" w:bidi="ar-SA"/>
      </w:rPr>
    </w:lvl>
  </w:abstractNum>
  <w:abstractNum w:abstractNumId="1">
    <w:multiLevelType w:val="hybridMultilevel"/>
    <w:lvl w:ilvl="0">
      <w:start w:val="0"/>
      <w:numFmt w:val="bullet"/>
      <w:lvlText w:val="-"/>
      <w:lvlJc w:val="left"/>
      <w:pPr>
        <w:ind w:left="2066" w:hanging="360"/>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2775" w:hanging="360"/>
      </w:pPr>
      <w:rPr>
        <w:rFonts w:hint="default"/>
        <w:lang w:val="es-ES" w:eastAsia="en-US" w:bidi="ar-SA"/>
      </w:rPr>
    </w:lvl>
    <w:lvl w:ilvl="2">
      <w:start w:val="0"/>
      <w:numFmt w:val="bullet"/>
      <w:lvlText w:val="•"/>
      <w:lvlJc w:val="left"/>
      <w:pPr>
        <w:ind w:left="3490" w:hanging="360"/>
      </w:pPr>
      <w:rPr>
        <w:rFonts w:hint="default"/>
        <w:lang w:val="es-ES" w:eastAsia="en-US" w:bidi="ar-SA"/>
      </w:rPr>
    </w:lvl>
    <w:lvl w:ilvl="3">
      <w:start w:val="0"/>
      <w:numFmt w:val="bullet"/>
      <w:lvlText w:val="•"/>
      <w:lvlJc w:val="left"/>
      <w:pPr>
        <w:ind w:left="4205" w:hanging="360"/>
      </w:pPr>
      <w:rPr>
        <w:rFonts w:hint="default"/>
        <w:lang w:val="es-ES" w:eastAsia="en-US" w:bidi="ar-SA"/>
      </w:rPr>
    </w:lvl>
    <w:lvl w:ilvl="4">
      <w:start w:val="0"/>
      <w:numFmt w:val="bullet"/>
      <w:lvlText w:val="•"/>
      <w:lvlJc w:val="left"/>
      <w:pPr>
        <w:ind w:left="4920" w:hanging="360"/>
      </w:pPr>
      <w:rPr>
        <w:rFonts w:hint="default"/>
        <w:lang w:val="es-ES" w:eastAsia="en-US" w:bidi="ar-SA"/>
      </w:rPr>
    </w:lvl>
    <w:lvl w:ilvl="5">
      <w:start w:val="0"/>
      <w:numFmt w:val="bullet"/>
      <w:lvlText w:val="•"/>
      <w:lvlJc w:val="left"/>
      <w:pPr>
        <w:ind w:left="5636" w:hanging="360"/>
      </w:pPr>
      <w:rPr>
        <w:rFonts w:hint="default"/>
        <w:lang w:val="es-ES" w:eastAsia="en-US" w:bidi="ar-SA"/>
      </w:rPr>
    </w:lvl>
    <w:lvl w:ilvl="6">
      <w:start w:val="0"/>
      <w:numFmt w:val="bullet"/>
      <w:lvlText w:val="•"/>
      <w:lvlJc w:val="left"/>
      <w:pPr>
        <w:ind w:left="6351" w:hanging="360"/>
      </w:pPr>
      <w:rPr>
        <w:rFonts w:hint="default"/>
        <w:lang w:val="es-ES" w:eastAsia="en-US" w:bidi="ar-SA"/>
      </w:rPr>
    </w:lvl>
    <w:lvl w:ilvl="7">
      <w:start w:val="0"/>
      <w:numFmt w:val="bullet"/>
      <w:lvlText w:val="•"/>
      <w:lvlJc w:val="left"/>
      <w:pPr>
        <w:ind w:left="7066" w:hanging="360"/>
      </w:pPr>
      <w:rPr>
        <w:rFonts w:hint="default"/>
        <w:lang w:val="es-ES" w:eastAsia="en-US" w:bidi="ar-SA"/>
      </w:rPr>
    </w:lvl>
    <w:lvl w:ilvl="8">
      <w:start w:val="0"/>
      <w:numFmt w:val="bullet"/>
      <w:lvlText w:val="•"/>
      <w:lvlJc w:val="left"/>
      <w:pPr>
        <w:ind w:left="7781" w:hanging="360"/>
      </w:pPr>
      <w:rPr>
        <w:rFonts w:hint="default"/>
        <w:lang w:val="es-ES" w:eastAsia="en-US" w:bidi="ar-SA"/>
      </w:rPr>
    </w:lvl>
  </w:abstractNum>
  <w:abstractNum w:abstractNumId="0">
    <w:multiLevelType w:val="hybridMultilevel"/>
    <w:lvl w:ilvl="0">
      <w:start w:val="1"/>
      <w:numFmt w:val="decimal"/>
      <w:lvlText w:val="%1."/>
      <w:lvlJc w:val="left"/>
      <w:pPr>
        <w:ind w:left="2008" w:hanging="298"/>
        <w:jc w:val="left"/>
      </w:pPr>
      <w:rPr>
        <w:rFonts w:hint="default" w:ascii="Tahoma" w:hAnsi="Tahoma" w:eastAsia="Tahoma" w:cs="Tahoma"/>
        <w:b/>
        <w:bCs/>
        <w:i w:val="0"/>
        <w:iCs w:val="0"/>
        <w:spacing w:val="0"/>
        <w:w w:val="100"/>
        <w:sz w:val="24"/>
        <w:szCs w:val="24"/>
        <w:lang w:val="es-ES" w:eastAsia="en-US" w:bidi="ar-SA"/>
      </w:rPr>
    </w:lvl>
    <w:lvl w:ilvl="1">
      <w:start w:val="1"/>
      <w:numFmt w:val="lowerLetter"/>
      <w:lvlText w:val="%2)"/>
      <w:lvlJc w:val="left"/>
      <w:pPr>
        <w:ind w:left="1134" w:hanging="332"/>
        <w:jc w:val="left"/>
      </w:pPr>
      <w:rPr>
        <w:rFonts w:hint="default"/>
        <w:spacing w:val="0"/>
        <w:w w:val="100"/>
        <w:lang w:val="es-ES" w:eastAsia="en-US" w:bidi="ar-SA"/>
      </w:rPr>
    </w:lvl>
    <w:lvl w:ilvl="2">
      <w:start w:val="0"/>
      <w:numFmt w:val="bullet"/>
      <w:lvlText w:val="•"/>
      <w:lvlJc w:val="left"/>
      <w:pPr>
        <w:ind w:left="2801" w:hanging="332"/>
      </w:pPr>
      <w:rPr>
        <w:rFonts w:hint="default"/>
        <w:lang w:val="es-ES" w:eastAsia="en-US" w:bidi="ar-SA"/>
      </w:rPr>
    </w:lvl>
    <w:lvl w:ilvl="3">
      <w:start w:val="0"/>
      <w:numFmt w:val="bullet"/>
      <w:lvlText w:val="•"/>
      <w:lvlJc w:val="left"/>
      <w:pPr>
        <w:ind w:left="3602" w:hanging="332"/>
      </w:pPr>
      <w:rPr>
        <w:rFonts w:hint="default"/>
        <w:lang w:val="es-ES" w:eastAsia="en-US" w:bidi="ar-SA"/>
      </w:rPr>
    </w:lvl>
    <w:lvl w:ilvl="4">
      <w:start w:val="0"/>
      <w:numFmt w:val="bullet"/>
      <w:lvlText w:val="•"/>
      <w:lvlJc w:val="left"/>
      <w:pPr>
        <w:ind w:left="4404" w:hanging="332"/>
      </w:pPr>
      <w:rPr>
        <w:rFonts w:hint="default"/>
        <w:lang w:val="es-ES" w:eastAsia="en-US" w:bidi="ar-SA"/>
      </w:rPr>
    </w:lvl>
    <w:lvl w:ilvl="5">
      <w:start w:val="0"/>
      <w:numFmt w:val="bullet"/>
      <w:lvlText w:val="•"/>
      <w:lvlJc w:val="left"/>
      <w:pPr>
        <w:ind w:left="5205" w:hanging="332"/>
      </w:pPr>
      <w:rPr>
        <w:rFonts w:hint="default"/>
        <w:lang w:val="es-ES" w:eastAsia="en-US" w:bidi="ar-SA"/>
      </w:rPr>
    </w:lvl>
    <w:lvl w:ilvl="6">
      <w:start w:val="0"/>
      <w:numFmt w:val="bullet"/>
      <w:lvlText w:val="•"/>
      <w:lvlJc w:val="left"/>
      <w:pPr>
        <w:ind w:left="6006" w:hanging="332"/>
      </w:pPr>
      <w:rPr>
        <w:rFonts w:hint="default"/>
        <w:lang w:val="es-ES" w:eastAsia="en-US" w:bidi="ar-SA"/>
      </w:rPr>
    </w:lvl>
    <w:lvl w:ilvl="7">
      <w:start w:val="0"/>
      <w:numFmt w:val="bullet"/>
      <w:lvlText w:val="•"/>
      <w:lvlJc w:val="left"/>
      <w:pPr>
        <w:ind w:left="6808" w:hanging="332"/>
      </w:pPr>
      <w:rPr>
        <w:rFonts w:hint="default"/>
        <w:lang w:val="es-ES" w:eastAsia="en-US" w:bidi="ar-SA"/>
      </w:rPr>
    </w:lvl>
    <w:lvl w:ilvl="8">
      <w:start w:val="0"/>
      <w:numFmt w:val="bullet"/>
      <w:lvlText w:val="•"/>
      <w:lvlJc w:val="left"/>
      <w:pPr>
        <w:ind w:left="7609" w:hanging="332"/>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s-ES" w:eastAsia="en-US" w:bidi="ar-SA"/>
    </w:rPr>
  </w:style>
  <w:style w:styleId="BodyText" w:type="paragraph">
    <w:name w:val="Body Text"/>
    <w:basedOn w:val="Normal"/>
    <w:uiPriority w:val="1"/>
    <w:qFormat/>
    <w:pPr>
      <w:ind w:left="1134"/>
    </w:pPr>
    <w:rPr>
      <w:rFonts w:ascii="Tahoma" w:hAnsi="Tahoma" w:eastAsia="Tahoma" w:cs="Tahoma"/>
      <w:sz w:val="24"/>
      <w:szCs w:val="24"/>
      <w:lang w:val="es-ES" w:eastAsia="en-US" w:bidi="ar-SA"/>
    </w:rPr>
  </w:style>
  <w:style w:styleId="Heading1" w:type="paragraph">
    <w:name w:val="Heading 1"/>
    <w:basedOn w:val="Normal"/>
    <w:uiPriority w:val="1"/>
    <w:qFormat/>
    <w:pPr>
      <w:ind w:left="1710"/>
      <w:outlineLvl w:val="1"/>
    </w:pPr>
    <w:rPr>
      <w:rFonts w:ascii="Tahoma" w:hAnsi="Tahoma" w:eastAsia="Tahoma" w:cs="Tahoma"/>
      <w:b/>
      <w:bCs/>
      <w:sz w:val="24"/>
      <w:szCs w:val="24"/>
      <w:lang w:val="es-ES" w:eastAsia="en-US" w:bidi="ar-SA"/>
    </w:rPr>
  </w:style>
  <w:style w:styleId="ListParagraph" w:type="paragraph">
    <w:name w:val="List Paragraph"/>
    <w:basedOn w:val="Normal"/>
    <w:uiPriority w:val="1"/>
    <w:qFormat/>
    <w:pPr>
      <w:spacing w:before="145"/>
      <w:ind w:left="1134" w:hanging="296"/>
    </w:pPr>
    <w:rPr>
      <w:rFonts w:ascii="Tahoma" w:hAnsi="Tahoma" w:eastAsia="Tahoma" w:cs="Tahom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mastroizzi@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bfabo</dc:creator>
  <dcterms:created xsi:type="dcterms:W3CDTF">2026-01-21T18:17:21Z</dcterms:created>
  <dcterms:modified xsi:type="dcterms:W3CDTF">2026-01-21T18:17:21Z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2024-08-02T00:00:00Z</vt:filetime>
  </property>
  <property fmtid="{D5CDD505-2E9C-101B-9397-08002B2CF9AE}" pid="3" name="Creator">
    <vt:lpwstr>Microsoft® Word para Microsoft 365</vt:lpwstr>
  </property>
  <property fmtid="{D5CDD505-2E9C-101B-9397-08002B2CF9AE}" pid="4" name="LastSaved">
    <vt:filetime>2026-01-21T00:00:00Z</vt:filetime>
  </property>
  <property fmtid="{D5CDD505-2E9C-101B-9397-08002B2CF9AE}" pid="5" name="Producer">
    <vt:lpwstr>Microsoft® Word para Microsoft 365</vt:lpwstr>
  </property>
</Properties>
</file>