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88FE" w14:textId="33C32FF5" w:rsidR="0079637F" w:rsidRPr="0060643D" w:rsidRDefault="0079637F" w:rsidP="0060643D">
      <w:pPr>
        <w:pStyle w:val="NormalWeb"/>
        <w:spacing w:before="0" w:beforeAutospacing="0" w:after="150" w:afterAutospacing="0"/>
        <w:ind w:left="360"/>
        <w:jc w:val="both"/>
        <w:rPr>
          <w:rFonts w:ascii="Helvetica Neue" w:hAnsi="Helvetica Neue"/>
          <w:i/>
          <w:color w:val="333333"/>
          <w:sz w:val="21"/>
          <w:szCs w:val="21"/>
        </w:rPr>
      </w:pPr>
      <w:r w:rsidRPr="0079637F">
        <w:rPr>
          <w:rFonts w:ascii="Helvetica Neue" w:hAnsi="Helvetica Neue"/>
          <w:i/>
          <w:color w:val="333333"/>
          <w:sz w:val="21"/>
          <w:szCs w:val="21"/>
        </w:rPr>
        <w:t>A markdown file (and whatever compiled variant) that explains what the two functions do and how to use them. This should also contain a short example analysis, including plots and interpretation. The data underpinning the example should also be available in the repository.</w:t>
      </w:r>
    </w:p>
    <w:p w14:paraId="787BF4BB" w14:textId="77777777" w:rsidR="00140C16" w:rsidRDefault="00140C16" w:rsidP="00DF7B98">
      <w:pPr>
        <w:pStyle w:val="StatHead1"/>
      </w:pPr>
    </w:p>
    <w:p w14:paraId="67589E1B" w14:textId="2718AB9A" w:rsidR="006516B2" w:rsidRDefault="006516B2" w:rsidP="00DF7B98">
      <w:pPr>
        <w:pStyle w:val="StatHead1"/>
      </w:pPr>
      <w:r>
        <w:t>In</w:t>
      </w:r>
      <w:r w:rsidR="00A44C5F">
        <w:t>troduction to the problem</w:t>
      </w:r>
    </w:p>
    <w:p w14:paraId="04A3C0AA" w14:textId="6BEB48DB" w:rsidR="00264793" w:rsidRDefault="00264793" w:rsidP="00264793">
      <w:pPr>
        <w:pStyle w:val="StatReport"/>
      </w:pPr>
      <w:r w:rsidRPr="003F29D5">
        <w:t>Bootstrapping</w:t>
      </w:r>
      <w:r>
        <w:t xml:space="preserve"> allows us to calculate a </w:t>
      </w:r>
      <w:r w:rsidRPr="003F29D5">
        <w:rPr>
          <w:shd w:val="clear" w:color="auto" w:fill="FFFFFF"/>
        </w:rPr>
        <w:t>95% confidence bounds for our estimate without distributional assumptions</w:t>
      </w:r>
      <w:r>
        <w:rPr>
          <w:shd w:val="clear" w:color="auto" w:fill="FFFFFF"/>
        </w:rPr>
        <w:t>, by r</w:t>
      </w:r>
      <w:r w:rsidRPr="003F29D5">
        <w:rPr>
          <w:shd w:val="clear" w:color="auto" w:fill="FFFFFF"/>
        </w:rPr>
        <w:t>esampling </w:t>
      </w:r>
      <w:r>
        <w:rPr>
          <w:bCs/>
        </w:rPr>
        <w:t xml:space="preserve">with </w:t>
      </w:r>
      <w:r w:rsidRPr="003F29D5">
        <w:rPr>
          <w:bCs/>
        </w:rPr>
        <w:t>replacement</w:t>
      </w:r>
      <w:r>
        <w:rPr>
          <w:shd w:val="clear" w:color="auto" w:fill="FFFFFF"/>
        </w:rPr>
        <w:t xml:space="preserve"> from the available data. By doing this in high repetition, we can get a good estimate with lower sampling uncertainty. However, to access this high repetition we must make the code fast to run and easy to use.</w:t>
      </w:r>
    </w:p>
    <w:p w14:paraId="355734DD" w14:textId="77777777" w:rsidR="00140C16" w:rsidRDefault="00140C16" w:rsidP="00DF7B98">
      <w:pPr>
        <w:pStyle w:val="StatHead1"/>
      </w:pPr>
    </w:p>
    <w:p w14:paraId="386D238D" w14:textId="46689634" w:rsidR="00DF7B98" w:rsidRDefault="00DF7B98" w:rsidP="00DF7B98">
      <w:pPr>
        <w:pStyle w:val="StatHead1"/>
      </w:pPr>
      <w:r>
        <w:t>R</w:t>
      </w:r>
    </w:p>
    <w:p w14:paraId="2D8B47D8" w14:textId="00763BC2" w:rsidR="00140C16" w:rsidRDefault="00140C16" w:rsidP="00140C16">
      <w:pPr>
        <w:pStyle w:val="StatReport"/>
      </w:pPr>
      <w:r>
        <w:t xml:space="preserve">The </w:t>
      </w:r>
      <w:r>
        <w:t>optimized</w:t>
      </w:r>
      <w:r>
        <w:t xml:space="preserve"> code is based on the provided sample, and was created by inspecting the code, and identifying the following parts that could be sped up:</w:t>
      </w:r>
    </w:p>
    <w:p w14:paraId="534FFC7D" w14:textId="77777777" w:rsidR="00140C16" w:rsidRPr="009B0C4A" w:rsidRDefault="00140C16" w:rsidP="00140C16">
      <w:pPr>
        <w:pStyle w:val="StatReport"/>
        <w:numPr>
          <w:ilvl w:val="0"/>
          <w:numId w:val="3"/>
        </w:numPr>
        <w:spacing w:after="0"/>
        <w:ind w:left="714" w:hanging="357"/>
      </w:pPr>
      <w:r>
        <w:t xml:space="preserve">The </w:t>
      </w:r>
      <w:r w:rsidRPr="009B0C4A">
        <w:rPr>
          <w:i/>
        </w:rPr>
        <w:t>linear model</w:t>
      </w:r>
      <w:r>
        <w:t xml:space="preserve"> is a slow function to run, could rephrase as a matrix.</w:t>
      </w:r>
    </w:p>
    <w:p w14:paraId="3E962B24" w14:textId="3DB1AADE" w:rsidR="00140C16" w:rsidRPr="009B0C4A" w:rsidRDefault="00140C16" w:rsidP="00140C16">
      <w:pPr>
        <w:pStyle w:val="StatReport"/>
        <w:numPr>
          <w:ilvl w:val="0"/>
          <w:numId w:val="3"/>
        </w:numPr>
        <w:spacing w:after="0"/>
        <w:ind w:left="714" w:hanging="357"/>
      </w:pPr>
      <w:r>
        <w:t xml:space="preserve">The </w:t>
      </w:r>
      <w:r w:rsidRPr="009B0C4A">
        <w:rPr>
          <w:i/>
        </w:rPr>
        <w:t>rbind</w:t>
      </w:r>
      <w:r>
        <w:t xml:space="preserve"> function to be replaced</w:t>
      </w:r>
      <w:r>
        <w:t>.</w:t>
      </w:r>
    </w:p>
    <w:p w14:paraId="2201D4DA" w14:textId="77777777" w:rsidR="00140C16" w:rsidRPr="009B0C4A" w:rsidRDefault="00140C16" w:rsidP="00140C16">
      <w:pPr>
        <w:pStyle w:val="StatReport"/>
        <w:numPr>
          <w:ilvl w:val="0"/>
          <w:numId w:val="3"/>
        </w:numPr>
        <w:spacing w:after="0"/>
        <w:ind w:left="714" w:hanging="357"/>
      </w:pPr>
      <w:r>
        <w:t xml:space="preserve">Avoid repetition by taking out the </w:t>
      </w:r>
      <w:r w:rsidRPr="009B0C4A">
        <w:rPr>
          <w:i/>
        </w:rPr>
        <w:t>for</w:t>
      </w:r>
      <w:r w:rsidRPr="009B0C4A">
        <w:t xml:space="preserve"> loop</w:t>
      </w:r>
      <w:r>
        <w:t xml:space="preserve"> and </w:t>
      </w:r>
      <w:r w:rsidRPr="009B0C4A">
        <w:rPr>
          <w:i/>
        </w:rPr>
        <w:t>if</w:t>
      </w:r>
      <w:r w:rsidRPr="009B0C4A">
        <w:t xml:space="preserve"> statement</w:t>
      </w:r>
    </w:p>
    <w:p w14:paraId="3B4F81B1" w14:textId="77777777" w:rsidR="00140C16" w:rsidRPr="009B0C4A" w:rsidRDefault="00140C16" w:rsidP="00140C16">
      <w:pPr>
        <w:pStyle w:val="StatReport"/>
        <w:numPr>
          <w:ilvl w:val="0"/>
          <w:numId w:val="3"/>
        </w:numPr>
        <w:spacing w:after="0"/>
        <w:ind w:left="714" w:hanging="357"/>
      </w:pPr>
      <w:r>
        <w:t xml:space="preserve">There are </w:t>
      </w:r>
      <w:r w:rsidRPr="009B0C4A">
        <w:t>no defined vector sizes</w:t>
      </w:r>
      <w:r>
        <w:t>, so calculations are repeated more than necessary.</w:t>
      </w:r>
    </w:p>
    <w:p w14:paraId="742F3C9D" w14:textId="77777777" w:rsidR="00140C16" w:rsidRPr="009B0C4A" w:rsidRDefault="00140C16" w:rsidP="00140C16">
      <w:pPr>
        <w:pStyle w:val="StatReport"/>
        <w:numPr>
          <w:ilvl w:val="0"/>
          <w:numId w:val="3"/>
        </w:numPr>
        <w:spacing w:after="0"/>
        <w:ind w:left="714" w:hanging="357"/>
      </w:pPr>
      <w:r>
        <w:t xml:space="preserve">Similarly we wish to avoid using the function </w:t>
      </w:r>
      <w:r w:rsidRPr="009B0C4A">
        <w:rPr>
          <w:i/>
        </w:rPr>
        <w:t>nrow</w:t>
      </w:r>
      <w:r w:rsidRPr="009B0C4A">
        <w:t xml:space="preserve"> multiple times</w:t>
      </w:r>
      <w:r>
        <w:t>.</w:t>
      </w:r>
    </w:p>
    <w:p w14:paraId="533540A8" w14:textId="77777777" w:rsidR="00140C16" w:rsidRPr="00277B88" w:rsidRDefault="00140C16" w:rsidP="00140C16">
      <w:pPr>
        <w:pStyle w:val="StatReport"/>
        <w:numPr>
          <w:ilvl w:val="0"/>
          <w:numId w:val="3"/>
        </w:numPr>
        <w:spacing w:after="0"/>
        <w:ind w:left="714" w:hanging="357"/>
      </w:pPr>
      <w:r>
        <w:t xml:space="preserve">There is only space for a </w:t>
      </w:r>
      <w:r w:rsidRPr="009B0C4A">
        <w:t xml:space="preserve">limited </w:t>
      </w:r>
      <w:r>
        <w:t>number of x covariates, and we wish to extend this.</w:t>
      </w:r>
    </w:p>
    <w:p w14:paraId="52CA14C2" w14:textId="77777777" w:rsidR="00140C16" w:rsidRDefault="00140C16" w:rsidP="00DF7B98">
      <w:pPr>
        <w:pStyle w:val="StatHead1"/>
      </w:pPr>
    </w:p>
    <w:p w14:paraId="02556FD3" w14:textId="22E1A471" w:rsidR="006516B2" w:rsidRDefault="00F030F7" w:rsidP="006516B2">
      <w:pPr>
        <w:pStyle w:val="StatHead2"/>
      </w:pPr>
      <w:r>
        <w:t>What is the Maths behind it?</w:t>
      </w:r>
    </w:p>
    <w:p w14:paraId="1C3CF93F" w14:textId="42A170A3" w:rsidR="00583F52" w:rsidRDefault="00277B88" w:rsidP="002D51B3">
      <w:pPr>
        <w:pStyle w:val="StatReport"/>
      </w:pPr>
      <w:r>
        <w:t xml:space="preserve">To </w:t>
      </w:r>
      <w:r w:rsidR="00140C16">
        <w:t>optimize</w:t>
      </w:r>
      <w:r>
        <w:t xml:space="preserve"> the linear model and consider multiple covariates, we rewrite the model into a matrix for</w:t>
      </w:r>
      <w:r w:rsidR="002D51B3">
        <w:t xml:space="preserve">mat, using the following theory. </w:t>
      </w:r>
      <w:r w:rsidR="009B0C4A">
        <w:t xml:space="preserve">A linear model can be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+ε</m:t>
        </m:r>
      </m:oMath>
      <w:r w:rsidR="005F38AF">
        <w:t xml:space="preserve"> where </w:t>
      </w:r>
      <m:oMath>
        <m:r>
          <w:rPr>
            <w:rFonts w:ascii="Cambria Math" w:hAnsi="Cambria Math"/>
          </w:rPr>
          <m:t>ε</m:t>
        </m:r>
      </m:oMath>
      <w:r w:rsidR="005F38AF">
        <w:t xml:space="preserve"> is the error</w:t>
      </w:r>
      <w:r w:rsidR="002D51B3">
        <w:t>.</w:t>
      </w:r>
    </w:p>
    <w:p w14:paraId="31801E7A" w14:textId="54A4B138" w:rsidR="00583F52" w:rsidRDefault="009B0C4A" w:rsidP="009B0C4A">
      <w:pPr>
        <w:pStyle w:val="StatReport"/>
        <w:spacing w:after="0"/>
      </w:pPr>
      <w:r>
        <w:t xml:space="preserve">Writing this in a matrix form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F10EB7">
        <w:t xml:space="preserve"> or simply </w:t>
      </w:r>
      <m:oMath>
        <m:r>
          <w:rPr>
            <w:rFonts w:ascii="Cambria Math" w:hAnsi="Cambria Math"/>
          </w:rPr>
          <m:t>Y=Xβ</m:t>
        </m:r>
      </m:oMath>
      <w:r w:rsidR="005F38AF">
        <w:t>.</w:t>
      </w:r>
    </w:p>
    <w:p w14:paraId="719EFBF5" w14:textId="0E921B4F" w:rsidR="00583F52" w:rsidRDefault="00F10EB7" w:rsidP="009B0C4A">
      <w:pPr>
        <w:pStyle w:val="StatReport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35394" wp14:editId="4BD2407C">
                <wp:simplePos x="0" y="0"/>
                <wp:positionH relativeFrom="column">
                  <wp:posOffset>2171700</wp:posOffset>
                </wp:positionH>
                <wp:positionV relativeFrom="paragraph">
                  <wp:posOffset>7620</wp:posOffset>
                </wp:positionV>
                <wp:extent cx="16002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BB912" w14:textId="7744BED9" w:rsidR="00801486" w:rsidRDefault="0080148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C31403" wp14:editId="78E36F66">
                                  <wp:extent cx="1415953" cy="131233"/>
                                  <wp:effectExtent l="0" t="0" r="6985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103" cy="1326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05FBBD" w14:textId="32EBBA15" w:rsidR="00801486" w:rsidRDefault="00801486" w:rsidP="00583F52">
                            <w:pPr>
                              <w:jc w:val="center"/>
                            </w:pPr>
                            <w:r w:rsidRPr="00583F52">
                              <w:rPr>
                                <w:i/>
                              </w:rPr>
                              <w:t>m</w:t>
                            </w:r>
                            <w:r>
                              <w:t xml:space="preserve"> number of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353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.6pt;width:12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" filled="f" stroked="f">
                <v:textbox>
                  <w:txbxContent>
                    <w:p w14:paraId="445BB912" w14:textId="7744BED9" w:rsidR="00801486" w:rsidRDefault="0080148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noProof/>
                          <w:lang w:val="en-US"/>
                        </w:rPr>
                        <w:drawing>
                          <wp:inline distT="0" distB="0" distL="0" distR="0" wp14:anchorId="10C31403" wp14:editId="78E36F66">
                            <wp:extent cx="1415953" cy="131233"/>
                            <wp:effectExtent l="0" t="0" r="6985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1103" cy="1326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05FBBD" w14:textId="32EBBA15" w:rsidR="00801486" w:rsidRDefault="00801486" w:rsidP="00583F52">
                      <w:pPr>
                        <w:jc w:val="center"/>
                      </w:pPr>
                      <w:r w:rsidRPr="00583F52">
                        <w:rPr>
                          <w:i/>
                        </w:rPr>
                        <w:t>m</w:t>
                      </w:r>
                      <w:r>
                        <w:t xml:space="preserve"> number of columns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34E395" w14:textId="337FAEA5" w:rsidR="00583F52" w:rsidRDefault="00583F52" w:rsidP="009B0C4A">
      <w:pPr>
        <w:pStyle w:val="StatReport"/>
        <w:spacing w:after="0"/>
      </w:pPr>
    </w:p>
    <w:p w14:paraId="664E5CE2" w14:textId="77777777" w:rsidR="00F10EB7" w:rsidRDefault="00F10EB7" w:rsidP="009B0C4A">
      <w:pPr>
        <w:pStyle w:val="StatReport"/>
        <w:spacing w:after="0"/>
      </w:pPr>
    </w:p>
    <w:p w14:paraId="2CB8C63E" w14:textId="569DF3ED" w:rsidR="009B0C4A" w:rsidRDefault="009B0C4A" w:rsidP="009B0C4A">
      <w:pPr>
        <w:pStyle w:val="StatReport"/>
      </w:pPr>
      <w:r w:rsidRPr="003F29D5">
        <w:t>Estimating</w:t>
      </w:r>
      <w:r>
        <w:t xml:space="preserve"> two or more slope coefficients is straightforward using least squares. </w:t>
      </w:r>
      <w:r w:rsidR="00F10EB7">
        <w:t xml:space="preserve">We find estimates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10EB7">
        <w:t xml:space="preserve"> that best fit the data by</w:t>
      </w:r>
      <w:r w:rsidR="005F38AF">
        <w:t xml:space="preserve"> using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Y)</m:t>
        </m:r>
      </m:oMath>
      <w:r w:rsidR="005F38AF">
        <w:t>.</w:t>
      </w:r>
      <w:r w:rsidR="000E7990">
        <w:rPr>
          <w:rStyle w:val="FootnoteReference"/>
        </w:rPr>
        <w:footnoteReference w:id="1"/>
      </w:r>
    </w:p>
    <w:p w14:paraId="5AF7FA3D" w14:textId="77777777" w:rsidR="00140C16" w:rsidRDefault="00140C16" w:rsidP="00F030F7">
      <w:pPr>
        <w:pStyle w:val="StatHead2"/>
      </w:pPr>
    </w:p>
    <w:p w14:paraId="7DAA01C5" w14:textId="6D93D24E" w:rsidR="0087052C" w:rsidRDefault="00F030F7" w:rsidP="00F030F7">
      <w:pPr>
        <w:pStyle w:val="StatHead2"/>
      </w:pPr>
      <w:r>
        <w:t>How does it work?</w:t>
      </w:r>
    </w:p>
    <w:p w14:paraId="6C101B8C" w14:textId="466AFDA6" w:rsidR="00F030F7" w:rsidRDefault="00F030F7" w:rsidP="00F030F7">
      <w:pPr>
        <w:pStyle w:val="StatReport"/>
      </w:pPr>
      <w:r>
        <w:t xml:space="preserve">The optimum function is given by </w:t>
      </w:r>
      <w:r w:rsidRPr="00F030F7">
        <w:rPr>
          <w:i/>
        </w:rPr>
        <w:t>bestBadBootBrotherAnyCovars3</w:t>
      </w:r>
      <w:r w:rsidR="00140C16">
        <w:rPr>
          <w:i/>
        </w:rPr>
        <w:t xml:space="preserve"> </w:t>
      </w:r>
      <w:r>
        <w:rPr>
          <w:i/>
        </w:rPr>
        <w:t>(</w:t>
      </w:r>
      <w:r w:rsidR="00690A81" w:rsidRPr="00690A81">
        <w:rPr>
          <w:i/>
        </w:rPr>
        <w:t>nBoot, yDat, …</w:t>
      </w:r>
      <w:r w:rsidRPr="00690A81">
        <w:rPr>
          <w:i/>
        </w:rPr>
        <w:t>).</w:t>
      </w:r>
      <w:r>
        <w:rPr>
          <w:i/>
        </w:rPr>
        <w:t xml:space="preserve"> </w:t>
      </w:r>
      <w:r>
        <w:t>Thi</w:t>
      </w:r>
      <w:r w:rsidR="00690A81">
        <w:t>s function takes at least three variables:</w:t>
      </w:r>
    </w:p>
    <w:p w14:paraId="4D73C5D8" w14:textId="43B92296" w:rsidR="00F030F7" w:rsidRDefault="00F030F7" w:rsidP="002730D7">
      <w:pPr>
        <w:pStyle w:val="StatReport"/>
        <w:numPr>
          <w:ilvl w:val="0"/>
          <w:numId w:val="4"/>
        </w:numPr>
        <w:spacing w:after="0"/>
        <w:ind w:left="714" w:hanging="357"/>
      </w:pPr>
      <w:r>
        <w:t xml:space="preserve">nBoot: the number of </w:t>
      </w:r>
      <w:r w:rsidR="00690A81">
        <w:t>iterations,</w:t>
      </w:r>
    </w:p>
    <w:p w14:paraId="7A7D9823" w14:textId="6DC005D7" w:rsidR="00F030F7" w:rsidRDefault="00F030F7" w:rsidP="002730D7">
      <w:pPr>
        <w:pStyle w:val="StatReport"/>
        <w:numPr>
          <w:ilvl w:val="0"/>
          <w:numId w:val="4"/>
        </w:numPr>
        <w:spacing w:after="0"/>
        <w:ind w:left="714" w:hanging="357"/>
      </w:pPr>
      <w:r>
        <w:t xml:space="preserve">yDat: </w:t>
      </w:r>
      <w:r w:rsidR="00690A81">
        <w:t>t</w:t>
      </w:r>
      <w:r w:rsidR="008B2C48">
        <w:t>he response vector</w:t>
      </w:r>
      <w:r w:rsidR="00690A81">
        <w:t>,</w:t>
      </w:r>
    </w:p>
    <w:p w14:paraId="7490DED7" w14:textId="7AAD0BB4" w:rsidR="00F030F7" w:rsidRDefault="00F030F7" w:rsidP="002730D7">
      <w:pPr>
        <w:pStyle w:val="StatReport"/>
        <w:numPr>
          <w:ilvl w:val="0"/>
          <w:numId w:val="4"/>
        </w:numPr>
        <w:spacing w:after="0"/>
        <w:ind w:left="714" w:hanging="357"/>
      </w:pPr>
      <w:r>
        <w:t>… :</w:t>
      </w:r>
      <w:r w:rsidR="008B2C48">
        <w:t xml:space="preserve"> one or more vectors that will form the columns of covariate design matrix</w:t>
      </w:r>
      <w:r w:rsidR="00690A81">
        <w:t>.</w:t>
      </w:r>
    </w:p>
    <w:p w14:paraId="7BD91503" w14:textId="0E45D05F" w:rsidR="003F29D5" w:rsidRDefault="00690A81" w:rsidP="002D51B3">
      <w:pPr>
        <w:pStyle w:val="StatReport"/>
        <w:spacing w:before="120"/>
      </w:pPr>
      <w:r>
        <w:t xml:space="preserve">First we set up the parallelization of tasks by creating clusters based on the computer cores. Then we take the input data and form the matrices </w:t>
      </w:r>
      <w:r>
        <w:rPr>
          <w:i/>
        </w:rPr>
        <w:t xml:space="preserve">X </w:t>
      </w:r>
      <w:r w:rsidRPr="00690A81">
        <w:t>and</w:t>
      </w:r>
      <w:r>
        <w:rPr>
          <w:i/>
        </w:rPr>
        <w:t xml:space="preserve"> Y </w:t>
      </w:r>
      <w:r>
        <w:t xml:space="preserve">following the model above. We use a helper function </w:t>
      </w:r>
      <w:r>
        <w:rPr>
          <w:i/>
        </w:rPr>
        <w:t>parBootAnyCovars</w:t>
      </w:r>
      <w:r w:rsidR="00801486">
        <w:t xml:space="preserve"> that bootstraps the data and calculates the estimates for the </w:t>
      </w:r>
      <w:r w:rsidR="003F29D5">
        <w:t xml:space="preserve">best fit, and we return </w:t>
      </w:r>
      <m:oMath>
        <m:r>
          <w:rPr>
            <w:rFonts w:ascii="Cambria Math" w:hAnsi="Cambria Math"/>
          </w:rPr>
          <m:t>β</m:t>
        </m:r>
      </m:oMath>
      <w:r w:rsidR="003F29D5">
        <w:t xml:space="preserve"> as a matrix.</w:t>
      </w:r>
    </w:p>
    <w:p w14:paraId="381ABFE6" w14:textId="320C90B8" w:rsidR="00E072F7" w:rsidRDefault="00E072F7" w:rsidP="002D51B3">
      <w:pPr>
        <w:pStyle w:val="StatReport"/>
        <w:spacing w:before="120"/>
      </w:pPr>
      <w:r w:rsidRPr="00E072F7">
        <w:rPr>
          <w:i/>
        </w:rPr>
        <w:t>Note</w:t>
      </w:r>
      <w:r>
        <w:t xml:space="preserve">: we have implemented two optimized functions, which give similar results on reruns. We considered it best to include both for the sake of scalability, as they are </w:t>
      </w:r>
      <w:r w:rsidR="00140C16">
        <w:t>built</w:t>
      </w:r>
      <w:r>
        <w:t xml:space="preserve"> differently and whilst one is initially faster, the other seems to scale in better time.</w:t>
      </w:r>
    </w:p>
    <w:p w14:paraId="740A63D9" w14:textId="4DA5658E" w:rsidR="0039770C" w:rsidRDefault="0039770C" w:rsidP="002D51B3">
      <w:pPr>
        <w:pStyle w:val="StatReport"/>
        <w:spacing w:before="120"/>
      </w:pPr>
    </w:p>
    <w:p w14:paraId="768B5D9C" w14:textId="6A261538" w:rsidR="0039770C" w:rsidRDefault="0039770C" w:rsidP="0039770C">
      <w:pPr>
        <w:pStyle w:val="StatHead1"/>
      </w:pPr>
      <w:r>
        <w:t>SAS</w:t>
      </w:r>
    </w:p>
    <w:p w14:paraId="40CB4485" w14:textId="0E358F4F" w:rsidR="002B5CC0" w:rsidRDefault="002B5CC0" w:rsidP="002B5CC0">
      <w:pPr>
        <w:rPr>
          <w:lang w:val="en-IN"/>
        </w:rPr>
      </w:pPr>
      <w:r w:rsidRPr="002B5CC0">
        <w:t>Th</w:t>
      </w:r>
      <w:r>
        <w:t>e given code</w:t>
      </w:r>
      <w:r w:rsidRPr="002B5CC0">
        <w:t xml:space="preserve"> is a small </w:t>
      </w:r>
      <w:r>
        <w:t xml:space="preserve">and inefficient </w:t>
      </w:r>
      <w:r w:rsidRPr="002B5CC0">
        <w:t>SAS program to perform nonparametric bootstraps for a regression</w:t>
      </w:r>
      <w:r>
        <w:t xml:space="preserve">. </w:t>
      </w:r>
      <w:r w:rsidRPr="00171187">
        <w:rPr>
          <w:lang w:val="en-IN"/>
        </w:rPr>
        <w:t>Significant efficiencies were made to th</w:t>
      </w:r>
      <w:r>
        <w:rPr>
          <w:lang w:val="en-IN"/>
        </w:rPr>
        <w:t>is</w:t>
      </w:r>
      <w:r w:rsidRPr="00171187">
        <w:rPr>
          <w:lang w:val="en-IN"/>
        </w:rPr>
        <w:t xml:space="preserve"> code </w:t>
      </w:r>
      <w:r>
        <w:rPr>
          <w:lang w:val="en-IN"/>
        </w:rPr>
        <w:t>by</w:t>
      </w:r>
      <w:r w:rsidRPr="00171187">
        <w:rPr>
          <w:lang w:val="en-IN"/>
        </w:rPr>
        <w:t xml:space="preserve"> using the</w:t>
      </w:r>
      <w:r w:rsidRPr="002B5CC0">
        <w:rPr>
          <w:i/>
          <w:lang w:val="en-IN"/>
        </w:rPr>
        <w:t xml:space="preserve"> surveyselect</w:t>
      </w:r>
      <w:r w:rsidRPr="00171187">
        <w:rPr>
          <w:lang w:val="en-IN"/>
        </w:rPr>
        <w:t xml:space="preserve"> and the </w:t>
      </w:r>
      <w:r w:rsidRPr="002B5CC0">
        <w:rPr>
          <w:i/>
          <w:lang w:val="en-IN"/>
        </w:rPr>
        <w:t>by replicate</w:t>
      </w:r>
      <w:r w:rsidRPr="002B5CC0">
        <w:rPr>
          <w:lang w:val="en-IN"/>
        </w:rPr>
        <w:t xml:space="preserve"> </w:t>
      </w:r>
      <w:r w:rsidRPr="00171187">
        <w:rPr>
          <w:lang w:val="en-IN"/>
        </w:rPr>
        <w:t xml:space="preserve">statements </w:t>
      </w:r>
      <w:r>
        <w:rPr>
          <w:lang w:val="en-IN"/>
        </w:rPr>
        <w:t>and</w:t>
      </w:r>
      <w:r w:rsidRPr="00171187">
        <w:rPr>
          <w:lang w:val="en-IN"/>
        </w:rPr>
        <w:t xml:space="preserve"> also by adding no print arguments to the proc commands and minimising internal computation</w:t>
      </w:r>
      <w:r>
        <w:rPr>
          <w:lang w:val="en-IN"/>
        </w:rPr>
        <w:t xml:space="preserve">. The timing is inserted to determine how </w:t>
      </w:r>
      <w:r w:rsidR="00753D8B">
        <w:rPr>
          <w:lang w:val="en-IN"/>
        </w:rPr>
        <w:t xml:space="preserve">much </w:t>
      </w:r>
      <w:r>
        <w:rPr>
          <w:lang w:val="en-IN"/>
        </w:rPr>
        <w:t>faster</w:t>
      </w:r>
      <w:r w:rsidR="00753D8B">
        <w:rPr>
          <w:lang w:val="en-IN"/>
        </w:rPr>
        <w:t xml:space="preserve"> does the new code run</w:t>
      </w:r>
      <w:r>
        <w:rPr>
          <w:lang w:val="en-IN"/>
        </w:rPr>
        <w:t>.</w:t>
      </w:r>
    </w:p>
    <w:p w14:paraId="52090219" w14:textId="2B6ABE2C" w:rsidR="00A819DD" w:rsidRPr="002B5CC0" w:rsidRDefault="00A819DD" w:rsidP="002B5CC0"/>
    <w:p w14:paraId="5B931CD6" w14:textId="77777777" w:rsidR="0039770C" w:rsidRDefault="0039770C" w:rsidP="0039770C">
      <w:pPr>
        <w:pStyle w:val="StatHead2"/>
      </w:pPr>
      <w:r>
        <w:t>How does it work?</w:t>
      </w:r>
    </w:p>
    <w:p w14:paraId="35C61EA0" w14:textId="018B8291" w:rsidR="0039770C" w:rsidRDefault="0039770C" w:rsidP="0039770C">
      <w:r w:rsidRPr="0039770C">
        <w:t>T</w:t>
      </w:r>
      <w:r>
        <w:t>he optimum function is given by the “sasfile” command</w:t>
      </w:r>
      <w:r w:rsidR="00A819DD">
        <w:t xml:space="preserve">. To make the given code efficient, the </w:t>
      </w:r>
      <w:r w:rsidR="00A819DD" w:rsidRPr="00171187">
        <w:rPr>
          <w:i/>
        </w:rPr>
        <w:t>proc surveyselect</w:t>
      </w:r>
      <w:r w:rsidR="00A819DD">
        <w:t xml:space="preserve"> command was implemented. It replaces the initial iteration-based method (the “%do for &amp;NumberOfLoops”) by generating random samples into an enormous dataset all at once </w:t>
      </w:r>
      <w:r w:rsidR="00171187">
        <w:t>as opposed to the one-per-iteration approach.</w:t>
      </w:r>
    </w:p>
    <w:p w14:paraId="601CB1AA" w14:textId="77777777" w:rsidR="00811F22" w:rsidRDefault="00811F22" w:rsidP="0039770C"/>
    <w:p w14:paraId="436F68C1" w14:textId="034F5502" w:rsidR="00171187" w:rsidRDefault="00171187" w:rsidP="0039770C">
      <w:pPr>
        <w:rPr>
          <w:sz w:val="22"/>
        </w:rPr>
      </w:pPr>
      <w:r>
        <w:rPr>
          <w:sz w:val="22"/>
        </w:rPr>
        <w:t>This function takes several arguments:</w:t>
      </w:r>
    </w:p>
    <w:p w14:paraId="157CE1CE" w14:textId="3FDD9A22" w:rsidR="00171187" w:rsidRPr="00171187" w:rsidRDefault="00171187" w:rsidP="00171187">
      <w:pPr>
        <w:pStyle w:val="ListParagraph"/>
        <w:numPr>
          <w:ilvl w:val="0"/>
          <w:numId w:val="5"/>
        </w:numPr>
      </w:pPr>
      <w:r w:rsidRPr="00171187">
        <w:t>A “seed” is set for reproducibility reasons.</w:t>
      </w:r>
    </w:p>
    <w:p w14:paraId="23597B3B" w14:textId="336EEA7C" w:rsidR="00171187" w:rsidRPr="00171187" w:rsidRDefault="00171187" w:rsidP="00171187">
      <w:pPr>
        <w:pStyle w:val="ListParagraph"/>
        <w:numPr>
          <w:ilvl w:val="0"/>
          <w:numId w:val="5"/>
        </w:numPr>
        <w:rPr>
          <w:lang w:val="en-IN"/>
        </w:rPr>
      </w:pPr>
      <w:r w:rsidRPr="00171187">
        <w:t xml:space="preserve">The “method” is used to </w:t>
      </w:r>
      <w:r w:rsidRPr="00171187">
        <w:rPr>
          <w:lang w:val="en-IN"/>
        </w:rPr>
        <w:t xml:space="preserve">specify the type of random sampling. Here we use </w:t>
      </w:r>
      <w:r w:rsidRPr="00171187">
        <w:t>the Unrestricted Random Sampling (URS) technique.</w:t>
      </w:r>
    </w:p>
    <w:p w14:paraId="657A8FF6" w14:textId="150F0EF0" w:rsidR="00171187" w:rsidRPr="00171187" w:rsidRDefault="00171187" w:rsidP="00171187">
      <w:pPr>
        <w:pStyle w:val="ListParagraph"/>
        <w:numPr>
          <w:ilvl w:val="0"/>
          <w:numId w:val="5"/>
        </w:numPr>
      </w:pPr>
      <w:r w:rsidRPr="00171187">
        <w:t>The “samprate” replaces the prior need to calculate the number of rows in the dataset by specifying SAS to sample 100% of the original dataset.</w:t>
      </w:r>
    </w:p>
    <w:p w14:paraId="02DF3F96" w14:textId="49971A2F" w:rsidR="00171187" w:rsidRPr="00171187" w:rsidRDefault="00171187" w:rsidP="00171187">
      <w:pPr>
        <w:pStyle w:val="ListParagraph"/>
        <w:numPr>
          <w:ilvl w:val="0"/>
          <w:numId w:val="5"/>
        </w:numPr>
        <w:rPr>
          <w:lang w:val="en-IN"/>
        </w:rPr>
      </w:pPr>
      <w:r w:rsidRPr="00171187">
        <w:t xml:space="preserve">The “rep” </w:t>
      </w:r>
      <w:r w:rsidRPr="00171187">
        <w:rPr>
          <w:lang w:val="en-IN"/>
        </w:rPr>
        <w:t xml:space="preserve">allow samplers to create what are known as replicate samples in sampling theory. Here </w:t>
      </w:r>
      <w:r w:rsidRPr="00171187">
        <w:t>we set it as equal to &amp;NumberOfLoops and will thus make the new dataset (the output of “proc surveyselect”) to the length of :</w:t>
      </w:r>
    </w:p>
    <w:p w14:paraId="2852728C" w14:textId="44D45BDC" w:rsidR="00171187" w:rsidRPr="00171187" w:rsidRDefault="00171187" w:rsidP="00171187">
      <w:pPr>
        <w:pStyle w:val="ListParagraph"/>
      </w:pPr>
      <w:r w:rsidRPr="00171187">
        <w:t>number of rows * number of loops</w:t>
      </w:r>
    </w:p>
    <w:p w14:paraId="453567FD" w14:textId="4F28B7B3" w:rsidR="00171187" w:rsidRPr="00171187" w:rsidRDefault="00171187" w:rsidP="00171187">
      <w:pPr>
        <w:rPr>
          <w:lang w:val="en-IN"/>
        </w:rPr>
      </w:pPr>
    </w:p>
    <w:p w14:paraId="6216B7F9" w14:textId="77777777" w:rsidR="00F04630" w:rsidRDefault="00171187" w:rsidP="00171187">
      <w:pPr>
        <w:rPr>
          <w:lang w:val="en-IN"/>
        </w:rPr>
      </w:pPr>
      <w:r w:rsidRPr="00171187">
        <w:rPr>
          <w:lang w:val="en-IN"/>
        </w:rPr>
        <w:lastRenderedPageBreak/>
        <w:t>Now that the required dataset</w:t>
      </w:r>
      <w:r w:rsidR="00F04630">
        <w:rPr>
          <w:lang w:val="en-IN"/>
        </w:rPr>
        <w:t xml:space="preserve"> </w:t>
      </w:r>
      <w:r w:rsidRPr="00171187">
        <w:rPr>
          <w:lang w:val="en-IN"/>
        </w:rPr>
        <w:t xml:space="preserve">from </w:t>
      </w:r>
      <w:r w:rsidRPr="00171187">
        <w:rPr>
          <w:i/>
          <w:iCs/>
          <w:lang w:val="en-IN"/>
        </w:rPr>
        <w:t>proc surveyselect</w:t>
      </w:r>
      <w:r w:rsidRPr="00171187">
        <w:rPr>
          <w:lang w:val="en-IN"/>
        </w:rPr>
        <w:t xml:space="preserve"> has been constructed, </w:t>
      </w:r>
      <w:r w:rsidR="00F04630">
        <w:rPr>
          <w:lang w:val="en-IN"/>
        </w:rPr>
        <w:t>p</w:t>
      </w:r>
      <w:r w:rsidR="00F04630" w:rsidRPr="00F04630">
        <w:rPr>
          <w:lang w:val="en-IN"/>
        </w:rPr>
        <w:t>erform a regression on this randomised dataset and generate parameter estimates</w:t>
      </w:r>
      <w:r w:rsidR="00F04630">
        <w:rPr>
          <w:lang w:val="en-IN"/>
        </w:rPr>
        <w:t xml:space="preserve">. </w:t>
      </w:r>
    </w:p>
    <w:p w14:paraId="4110BFB0" w14:textId="77777777" w:rsidR="00F04630" w:rsidRDefault="00F04630" w:rsidP="00171187">
      <w:pPr>
        <w:rPr>
          <w:lang w:val="en-IN"/>
        </w:rPr>
      </w:pPr>
    </w:p>
    <w:p w14:paraId="60A47D6E" w14:textId="2CE627F8" w:rsidR="00171187" w:rsidRPr="00171187" w:rsidRDefault="00F04630" w:rsidP="00171187">
      <w:pPr>
        <w:rPr>
          <w:lang w:val="en-IN"/>
        </w:rPr>
      </w:pPr>
      <w:r>
        <w:rPr>
          <w:lang w:val="en-IN"/>
        </w:rPr>
        <w:t>T</w:t>
      </w:r>
      <w:r w:rsidR="00171187" w:rsidRPr="00171187">
        <w:rPr>
          <w:lang w:val="en-IN"/>
        </w:rPr>
        <w:t xml:space="preserve">he regressions </w:t>
      </w:r>
      <w:r>
        <w:rPr>
          <w:lang w:val="en-IN"/>
        </w:rPr>
        <w:t xml:space="preserve">are performed using </w:t>
      </w:r>
      <w:r w:rsidR="00171187" w:rsidRPr="00171187">
        <w:rPr>
          <w:i/>
          <w:iCs/>
          <w:lang w:val="en-IN"/>
        </w:rPr>
        <w:t>proc reg</w:t>
      </w:r>
      <w:r w:rsidR="00171187" w:rsidRPr="00171187">
        <w:rPr>
          <w:lang w:val="en-IN"/>
        </w:rPr>
        <w:t xml:space="preserve">. It calculates the required number of regression parameter estimates (coefficients) from the dataset using the </w:t>
      </w:r>
      <w:r w:rsidR="00171187" w:rsidRPr="00171187">
        <w:rPr>
          <w:i/>
          <w:iCs/>
          <w:lang w:val="en-IN"/>
        </w:rPr>
        <w:t xml:space="preserve">by </w:t>
      </w:r>
      <w:r>
        <w:rPr>
          <w:i/>
          <w:iCs/>
          <w:lang w:val="en-IN"/>
        </w:rPr>
        <w:t>R</w:t>
      </w:r>
      <w:r w:rsidR="00171187" w:rsidRPr="00171187">
        <w:rPr>
          <w:i/>
          <w:iCs/>
          <w:lang w:val="en-IN"/>
        </w:rPr>
        <w:t>eplicate</w:t>
      </w:r>
      <w:r w:rsidR="00956C2B">
        <w:rPr>
          <w:i/>
          <w:iCs/>
          <w:lang w:val="en-IN"/>
        </w:rPr>
        <w:t>.</w:t>
      </w:r>
      <w:r>
        <w:rPr>
          <w:lang w:val="en-IN"/>
        </w:rPr>
        <w:t xml:space="preserve"> </w:t>
      </w:r>
      <w:r w:rsidR="00171187" w:rsidRPr="00171187">
        <w:rPr>
          <w:lang w:val="en-IN"/>
        </w:rPr>
        <w:t>These coefficients</w:t>
      </w:r>
      <w:r w:rsidR="00956C2B">
        <w:rPr>
          <w:lang w:val="en-IN"/>
        </w:rPr>
        <w:t xml:space="preserve"> a</w:t>
      </w:r>
      <w:r w:rsidR="00171187" w:rsidRPr="00171187">
        <w:rPr>
          <w:lang w:val="en-IN"/>
        </w:rPr>
        <w:t>re assigned to a new dataset called “Resultholder2” and renamed the “RandomIntercept” to “Intercept” and also from “RandomSlope” to “XVariable”.</w:t>
      </w:r>
    </w:p>
    <w:p w14:paraId="216CD2F5" w14:textId="77777777" w:rsidR="00171187" w:rsidRPr="00171187" w:rsidRDefault="00171187" w:rsidP="00171187">
      <w:pPr>
        <w:rPr>
          <w:lang w:val="en-IN"/>
        </w:rPr>
      </w:pPr>
    </w:p>
    <w:p w14:paraId="66E5CD5B" w14:textId="10E0E37B" w:rsidR="00171187" w:rsidRPr="00171187" w:rsidRDefault="00171187" w:rsidP="00171187">
      <w:pPr>
        <w:rPr>
          <w:lang w:val="en-IN"/>
        </w:rPr>
      </w:pPr>
      <w:r w:rsidRPr="00171187">
        <w:rPr>
          <w:lang w:val="en-IN"/>
        </w:rPr>
        <w:t xml:space="preserve">Finally a </w:t>
      </w:r>
      <w:r w:rsidRPr="00171187">
        <w:rPr>
          <w:i/>
          <w:iCs/>
          <w:lang w:val="en-IN"/>
        </w:rPr>
        <w:t>proc means</w:t>
      </w:r>
      <w:r w:rsidRPr="00171187">
        <w:rPr>
          <w:lang w:val="en-IN"/>
        </w:rPr>
        <w:t xml:space="preserve"> command was made to calculate </w:t>
      </w:r>
      <w:r w:rsidR="00140C16" w:rsidRPr="00140C16">
        <w:rPr>
          <w:lang w:val="en-IN"/>
        </w:rPr>
        <w:t>the mean, the mean estimate of each paramete</w:t>
      </w:r>
      <w:r w:rsidR="00140C16">
        <w:rPr>
          <w:lang w:val="en-IN"/>
        </w:rPr>
        <w:t xml:space="preserve">r </w:t>
      </w:r>
      <w:r w:rsidRPr="00171187">
        <w:rPr>
          <w:lang w:val="en-IN"/>
        </w:rPr>
        <w:t>and their 95% confidence intervals. The output was made by an “ODS Listing” statement to control the saving of the data and when the output is displayed to the user</w:t>
      </w:r>
      <w:r w:rsidR="00140C16">
        <w:rPr>
          <w:lang w:val="en-IN"/>
        </w:rPr>
        <w:t>.</w:t>
      </w:r>
    </w:p>
    <w:p w14:paraId="63DEB316" w14:textId="77777777" w:rsidR="002B5CC0" w:rsidRDefault="002B5CC0" w:rsidP="00171187">
      <w:pPr>
        <w:rPr>
          <w:lang w:val="en-IN"/>
        </w:rPr>
      </w:pPr>
    </w:p>
    <w:p w14:paraId="48846426" w14:textId="7189396B" w:rsidR="00171187" w:rsidRDefault="00171187" w:rsidP="00171187">
      <w:pPr>
        <w:rPr>
          <w:lang w:val="en-IN"/>
        </w:rPr>
      </w:pPr>
      <w:r w:rsidRPr="00171187">
        <w:rPr>
          <w:lang w:val="en-IN"/>
        </w:rPr>
        <w:t>Note</w:t>
      </w:r>
      <w:r w:rsidR="006D258D">
        <w:rPr>
          <w:lang w:val="en-IN"/>
        </w:rPr>
        <w:t>: O</w:t>
      </w:r>
      <w:r w:rsidRPr="00171187">
        <w:rPr>
          <w:lang w:val="en-IN"/>
        </w:rPr>
        <w:t>ther efficiencies</w:t>
      </w:r>
      <w:r w:rsidR="006D258D">
        <w:rPr>
          <w:lang w:val="en-IN"/>
        </w:rPr>
        <w:t xml:space="preserve"> to</w:t>
      </w:r>
      <w:r w:rsidRPr="00171187">
        <w:rPr>
          <w:lang w:val="en-IN"/>
        </w:rPr>
        <w:t xml:space="preserve"> “</w:t>
      </w:r>
      <w:r w:rsidRPr="00171187">
        <w:rPr>
          <w:i/>
          <w:iCs/>
          <w:lang w:val="en-IN"/>
        </w:rPr>
        <w:t>sasfile”,</w:t>
      </w:r>
      <w:r w:rsidRPr="00171187">
        <w:rPr>
          <w:lang w:val="en-IN"/>
        </w:rPr>
        <w:t xml:space="preserve"> are readily </w:t>
      </w:r>
      <w:r w:rsidR="00F04630" w:rsidRPr="00171187">
        <w:rPr>
          <w:lang w:val="en-IN"/>
        </w:rPr>
        <w:t>available</w:t>
      </w:r>
      <w:r w:rsidRPr="00171187">
        <w:rPr>
          <w:lang w:val="en-IN"/>
        </w:rPr>
        <w:t xml:space="preserve"> to </w:t>
      </w:r>
      <w:r w:rsidR="00F04630" w:rsidRPr="00171187">
        <w:rPr>
          <w:lang w:val="en-IN"/>
        </w:rPr>
        <w:t>implement</w:t>
      </w:r>
      <w:r w:rsidRPr="00171187">
        <w:rPr>
          <w:lang w:val="en-IN"/>
        </w:rPr>
        <w:t xml:space="preserve"> if the dataset or sought bootstrapping specifications are more </w:t>
      </w:r>
      <w:r w:rsidR="00F04630" w:rsidRPr="00171187">
        <w:rPr>
          <w:lang w:val="en-IN"/>
        </w:rPr>
        <w:t>numerous</w:t>
      </w:r>
      <w:r w:rsidRPr="00171187">
        <w:rPr>
          <w:lang w:val="en-IN"/>
        </w:rPr>
        <w:t xml:space="preserve"> than the current data set and method.</w:t>
      </w:r>
    </w:p>
    <w:p w14:paraId="386CA353" w14:textId="3AC27EE5" w:rsidR="002B5CC0" w:rsidRDefault="002B5CC0" w:rsidP="00171187">
      <w:pPr>
        <w:rPr>
          <w:lang w:val="en-IN"/>
        </w:rPr>
      </w:pPr>
    </w:p>
    <w:p w14:paraId="77C6A5AB" w14:textId="6089DD90" w:rsidR="002B5CC0" w:rsidRPr="002B5CC0" w:rsidRDefault="00753D8B" w:rsidP="002B5CC0">
      <w:pPr>
        <w:rPr>
          <w:lang w:val="en-IN"/>
        </w:rPr>
      </w:pPr>
      <w:r>
        <w:rPr>
          <w:i/>
          <w:iCs/>
          <w:lang w:val="en-IN"/>
        </w:rPr>
        <w:t xml:space="preserve">The </w:t>
      </w:r>
      <w:r w:rsidR="002B5CC0">
        <w:rPr>
          <w:i/>
          <w:iCs/>
          <w:lang w:val="en-IN"/>
        </w:rPr>
        <w:t>s</w:t>
      </w:r>
      <w:r w:rsidR="002B5CC0" w:rsidRPr="002B5CC0">
        <w:rPr>
          <w:i/>
          <w:iCs/>
          <w:lang w:val="en-IN"/>
        </w:rPr>
        <w:t>asfile</w:t>
      </w:r>
      <w:r w:rsidR="002B5CC0">
        <w:rPr>
          <w:i/>
          <w:iCs/>
          <w:lang w:val="en-IN"/>
        </w:rPr>
        <w:t>’</w:t>
      </w:r>
      <w:r w:rsidR="002B5CC0" w:rsidRPr="002B5CC0">
        <w:rPr>
          <w:lang w:val="en-IN"/>
        </w:rPr>
        <w:t>s functionality is like an on/off switch for which turning it on entails loading the imported dataset fully into the RAM - as opposed to the less efficient memory usage of repeated memory allocation. However, in so doing this incur a minimal time required for said data transfer which makes the usage of “</w:t>
      </w:r>
      <w:r w:rsidR="002B5CC0" w:rsidRPr="002B5CC0">
        <w:rPr>
          <w:i/>
          <w:iCs/>
          <w:lang w:val="en-IN"/>
        </w:rPr>
        <w:t>sasfile”</w:t>
      </w:r>
      <w:r w:rsidR="002B5CC0" w:rsidRPr="002B5CC0">
        <w:rPr>
          <w:lang w:val="en-IN"/>
        </w:rPr>
        <w:t> only worthwhile if one seeks to perform above approximately 100’000 + iterations for the bootstrapping.  In light of this, and as bootstrapping for approximately 1000 iterations appears to be commonly sufficient to calculate confidence intervals, the “</w:t>
      </w:r>
      <w:r w:rsidR="002B5CC0" w:rsidRPr="002B5CC0">
        <w:rPr>
          <w:i/>
          <w:iCs/>
          <w:lang w:val="en-IN"/>
        </w:rPr>
        <w:t>sasfile”</w:t>
      </w:r>
      <w:r w:rsidR="002B5CC0" w:rsidRPr="002B5CC0">
        <w:rPr>
          <w:lang w:val="en-IN"/>
        </w:rPr>
        <w:t xml:space="preserve"> statement has been disregarded in the current re-coding. </w:t>
      </w:r>
    </w:p>
    <w:p w14:paraId="528AE591" w14:textId="77777777" w:rsidR="002B5CC0" w:rsidRDefault="002B5CC0" w:rsidP="00171187">
      <w:pPr>
        <w:rPr>
          <w:lang w:val="en-IN"/>
        </w:rPr>
      </w:pPr>
    </w:p>
    <w:p w14:paraId="008B5E79" w14:textId="5575FDDB" w:rsidR="002D51B3" w:rsidRDefault="002730D7" w:rsidP="00DF7B98">
      <w:pPr>
        <w:pStyle w:val="StatHead1"/>
      </w:pPr>
      <w:r>
        <w:t>Analysis of Results</w:t>
      </w:r>
      <w:bookmarkStart w:id="0" w:name="_GoBack"/>
      <w:bookmarkEnd w:id="0"/>
    </w:p>
    <w:p w14:paraId="49744198" w14:textId="425B1DE7" w:rsidR="002730D7" w:rsidRDefault="002730D7" w:rsidP="002730D7">
      <w:pPr>
        <w:pStyle w:val="StatReport"/>
      </w:pPr>
      <w:r>
        <w:t>*</w:t>
      </w:r>
      <w:r w:rsidRPr="0079637F">
        <w:t>a short example analysis</w:t>
      </w:r>
      <w:r>
        <w:t>*</w:t>
      </w:r>
    </w:p>
    <w:p w14:paraId="6C6567CA" w14:textId="0D5BA5D5" w:rsidR="002730D7" w:rsidRDefault="002730D7" w:rsidP="002730D7">
      <w:pPr>
        <w:pStyle w:val="StatReport"/>
      </w:pPr>
      <w:r>
        <w:t>*need plot of times of how well each bootstrap function is doing*</w:t>
      </w:r>
    </w:p>
    <w:p w14:paraId="1BC19385" w14:textId="77777777" w:rsidR="00A44C5F" w:rsidRDefault="00A44C5F" w:rsidP="002730D7">
      <w:pPr>
        <w:pStyle w:val="StatReport"/>
      </w:pPr>
    </w:p>
    <w:p w14:paraId="6C4505B8" w14:textId="77777777" w:rsidR="00A44C5F" w:rsidRPr="003F29D5" w:rsidRDefault="00A44C5F" w:rsidP="002730D7">
      <w:pPr>
        <w:pStyle w:val="StatReport"/>
      </w:pPr>
    </w:p>
    <w:sectPr w:rsidR="00A44C5F" w:rsidRPr="003F29D5" w:rsidSect="00EF260E">
      <w:headerReference w:type="default" r:id="rId9"/>
      <w:footerReference w:type="even" r:id="rId10"/>
      <w:footerReference w:type="default" r:id="rId11"/>
      <w:footnotePr>
        <w:numFmt w:val="chicago"/>
      </w:footnotePr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6A355" w14:textId="77777777" w:rsidR="00277E83" w:rsidRDefault="00277E83" w:rsidP="006516B2">
      <w:r>
        <w:separator/>
      </w:r>
    </w:p>
  </w:endnote>
  <w:endnote w:type="continuationSeparator" w:id="0">
    <w:p w14:paraId="784E461F" w14:textId="77777777" w:rsidR="00277E83" w:rsidRDefault="00277E83" w:rsidP="0065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40896" w14:textId="77777777" w:rsidR="00783088" w:rsidRDefault="00783088" w:rsidP="00CA4A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3628B1" w14:textId="77777777" w:rsidR="00783088" w:rsidRDefault="007830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C8C1B" w14:textId="77777777" w:rsidR="00783088" w:rsidRDefault="00783088" w:rsidP="00CA4A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47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FD7FCC" w14:textId="77777777" w:rsidR="00783088" w:rsidRDefault="00783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E1F0D" w14:textId="77777777" w:rsidR="00277E83" w:rsidRDefault="00277E83" w:rsidP="006516B2">
      <w:r>
        <w:separator/>
      </w:r>
    </w:p>
  </w:footnote>
  <w:footnote w:type="continuationSeparator" w:id="0">
    <w:p w14:paraId="21FD9CDE" w14:textId="77777777" w:rsidR="00277E83" w:rsidRDefault="00277E83" w:rsidP="006516B2">
      <w:r>
        <w:continuationSeparator/>
      </w:r>
    </w:p>
  </w:footnote>
  <w:footnote w:id="1">
    <w:p w14:paraId="448BE192" w14:textId="65FE70D9" w:rsidR="000E7990" w:rsidRPr="00CD71A0" w:rsidRDefault="000E7990">
      <w:pPr>
        <w:pStyle w:val="FootnoteText"/>
        <w:rPr>
          <w:sz w:val="20"/>
          <w:lang w:val="en-US"/>
        </w:rPr>
      </w:pPr>
      <w:r>
        <w:rPr>
          <w:rStyle w:val="FootnoteReference"/>
        </w:rPr>
        <w:footnoteRef/>
      </w:r>
      <w:r w:rsidRPr="005F38AF">
        <w:rPr>
          <w:sz w:val="20"/>
        </w:rPr>
        <w:t xml:space="preserve"> </w:t>
      </w:r>
      <w:r w:rsidRPr="005F38AF">
        <w:rPr>
          <w:sz w:val="20"/>
          <w:lang w:val="en-US"/>
        </w:rPr>
        <w:t>Taken from Chapter 3 of MT5753: Statistical Modelling notes from 2017</w:t>
      </w:r>
      <w:r>
        <w:rPr>
          <w:sz w:val="20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67AAD" w14:textId="77777777" w:rsidR="00DF7B98" w:rsidRPr="00DF7B98" w:rsidRDefault="00DF7B98" w:rsidP="00DF7B98">
    <w:pPr>
      <w:pStyle w:val="StatReport"/>
      <w:jc w:val="right"/>
      <w:rPr>
        <w:sz w:val="20"/>
      </w:rPr>
    </w:pPr>
    <w:r w:rsidRPr="00DF7B98">
      <w:rPr>
        <w:sz w:val="20"/>
      </w:rPr>
      <w:t>MT5763 Group Report: It Follows</w:t>
    </w:r>
  </w:p>
  <w:p w14:paraId="3239AA13" w14:textId="77777777" w:rsidR="00DF7B98" w:rsidRDefault="00DF7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4CF3"/>
    <w:multiLevelType w:val="hybridMultilevel"/>
    <w:tmpl w:val="BC2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94A01"/>
    <w:multiLevelType w:val="multilevel"/>
    <w:tmpl w:val="95A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A2874"/>
    <w:multiLevelType w:val="hybridMultilevel"/>
    <w:tmpl w:val="514A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715AC"/>
    <w:multiLevelType w:val="hybridMultilevel"/>
    <w:tmpl w:val="40BA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E7DDA"/>
    <w:multiLevelType w:val="hybridMultilevel"/>
    <w:tmpl w:val="E8CE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B2"/>
    <w:rsid w:val="000E7990"/>
    <w:rsid w:val="00140C16"/>
    <w:rsid w:val="00171187"/>
    <w:rsid w:val="002322A5"/>
    <w:rsid w:val="00264793"/>
    <w:rsid w:val="002730D7"/>
    <w:rsid w:val="00277B88"/>
    <w:rsid w:val="00277E83"/>
    <w:rsid w:val="002B5CC0"/>
    <w:rsid w:val="002D51B3"/>
    <w:rsid w:val="0039770C"/>
    <w:rsid w:val="003A432D"/>
    <w:rsid w:val="003F29D5"/>
    <w:rsid w:val="005468CF"/>
    <w:rsid w:val="00583F52"/>
    <w:rsid w:val="005F38AF"/>
    <w:rsid w:val="0060643D"/>
    <w:rsid w:val="006516B2"/>
    <w:rsid w:val="00690A81"/>
    <w:rsid w:val="006D258D"/>
    <w:rsid w:val="006E3778"/>
    <w:rsid w:val="00753D8B"/>
    <w:rsid w:val="00783088"/>
    <w:rsid w:val="0079637F"/>
    <w:rsid w:val="00801486"/>
    <w:rsid w:val="00811F22"/>
    <w:rsid w:val="0087052C"/>
    <w:rsid w:val="008B2C48"/>
    <w:rsid w:val="00956C2B"/>
    <w:rsid w:val="00995BD4"/>
    <w:rsid w:val="009B0C4A"/>
    <w:rsid w:val="00A326C2"/>
    <w:rsid w:val="00A44C5F"/>
    <w:rsid w:val="00A819DD"/>
    <w:rsid w:val="00B42E81"/>
    <w:rsid w:val="00B8772C"/>
    <w:rsid w:val="00CD71A0"/>
    <w:rsid w:val="00D77B99"/>
    <w:rsid w:val="00DF7B98"/>
    <w:rsid w:val="00E072F7"/>
    <w:rsid w:val="00EF260E"/>
    <w:rsid w:val="00F030F7"/>
    <w:rsid w:val="00F04630"/>
    <w:rsid w:val="00F1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FF886"/>
  <w14:defaultImageDpi w14:val="300"/>
  <w15:docId w15:val="{A124BAC5-E509-2E46-9B75-09EE1B6C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6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tReport">
    <w:name w:val="StatReport"/>
    <w:basedOn w:val="Normal"/>
    <w:qFormat/>
    <w:rsid w:val="002730D7"/>
    <w:pPr>
      <w:spacing w:after="120"/>
      <w:jc w:val="both"/>
    </w:pPr>
    <w:rPr>
      <w:rFonts w:ascii="Times New Roman" w:hAnsi="Times New Roman"/>
      <w:lang w:val="en-US"/>
    </w:rPr>
  </w:style>
  <w:style w:type="paragraph" w:customStyle="1" w:styleId="StatHead1">
    <w:name w:val="StatHead1"/>
    <w:basedOn w:val="Heading1"/>
    <w:qFormat/>
    <w:rsid w:val="006516B2"/>
    <w:pPr>
      <w:spacing w:before="0" w:after="120"/>
    </w:pPr>
    <w:rPr>
      <w:rFonts w:ascii="Times New Roman" w:hAnsi="Times New Roman"/>
      <w:smallCaps/>
      <w:color w:val="632423" w:themeColor="accent2" w:themeShade="80"/>
    </w:rPr>
  </w:style>
  <w:style w:type="paragraph" w:customStyle="1" w:styleId="StatHead2">
    <w:name w:val="StatHead2"/>
    <w:basedOn w:val="StatHead1"/>
    <w:qFormat/>
    <w:rsid w:val="006516B2"/>
    <w:rPr>
      <w:color w:val="943634" w:themeColor="accent2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516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16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6B2"/>
  </w:style>
  <w:style w:type="paragraph" w:styleId="Footer">
    <w:name w:val="footer"/>
    <w:basedOn w:val="Normal"/>
    <w:link w:val="FooterChar"/>
    <w:uiPriority w:val="99"/>
    <w:unhideWhenUsed/>
    <w:rsid w:val="006516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6B2"/>
  </w:style>
  <w:style w:type="paragraph" w:styleId="NormalWeb">
    <w:name w:val="Normal (Web)"/>
    <w:basedOn w:val="Normal"/>
    <w:uiPriority w:val="99"/>
    <w:unhideWhenUsed/>
    <w:rsid w:val="0079637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B0C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0C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C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4A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F38AF"/>
  </w:style>
  <w:style w:type="character" w:customStyle="1" w:styleId="FootnoteTextChar">
    <w:name w:val="Footnote Text Char"/>
    <w:basedOn w:val="DefaultParagraphFont"/>
    <w:link w:val="FootnoteText"/>
    <w:uiPriority w:val="99"/>
    <w:rsid w:val="005F38AF"/>
  </w:style>
  <w:style w:type="character" w:styleId="FootnoteReference">
    <w:name w:val="footnote reference"/>
    <w:basedOn w:val="DefaultParagraphFont"/>
    <w:uiPriority w:val="99"/>
    <w:unhideWhenUsed/>
    <w:rsid w:val="005F38AF"/>
    <w:rPr>
      <w:vertAlign w:val="superscript"/>
    </w:rPr>
  </w:style>
  <w:style w:type="character" w:customStyle="1" w:styleId="apple-converted-space">
    <w:name w:val="apple-converted-space"/>
    <w:basedOn w:val="DefaultParagraphFont"/>
    <w:rsid w:val="003F29D5"/>
  </w:style>
  <w:style w:type="character" w:styleId="Strong">
    <w:name w:val="Strong"/>
    <w:basedOn w:val="DefaultParagraphFont"/>
    <w:uiPriority w:val="22"/>
    <w:qFormat/>
    <w:rsid w:val="003F29D5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78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5C5B06-24E6-3B42-84A2-99CE18D5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</dc:creator>
  <cp:keywords/>
  <dc:description/>
  <cp:lastModifiedBy>Prachi Mahajan</cp:lastModifiedBy>
  <cp:revision>2</cp:revision>
  <dcterms:created xsi:type="dcterms:W3CDTF">2018-11-03T15:30:00Z</dcterms:created>
  <dcterms:modified xsi:type="dcterms:W3CDTF">2018-11-03T15:30:00Z</dcterms:modified>
</cp:coreProperties>
</file>