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407" w:rsidRPr="00CC1120" w:rsidRDefault="00E64C09">
      <w:pPr>
        <w:rPr>
          <w:rFonts w:ascii="Arial" w:hAnsi="Arial" w:cs="Arial"/>
          <w:lang w:val="en-GB"/>
        </w:rPr>
      </w:pPr>
      <w:r>
        <w:rPr>
          <w:noProof/>
          <w:lang w:eastAsia="en-US"/>
        </w:rPr>
        <w:drawing>
          <wp:anchor distT="0" distB="0" distL="114300" distR="114300" simplePos="0" relativeHeight="251657728" behindDoc="0" locked="0" layoutInCell="1" allowOverlap="1">
            <wp:simplePos x="0" y="0"/>
            <wp:positionH relativeFrom="page">
              <wp:posOffset>360045</wp:posOffset>
            </wp:positionH>
            <wp:positionV relativeFrom="page">
              <wp:posOffset>360045</wp:posOffset>
            </wp:positionV>
            <wp:extent cx="3600450" cy="504825"/>
            <wp:effectExtent l="0" t="0" r="0" b="0"/>
            <wp:wrapSquare wrapText="bothSides"/>
            <wp:docPr id="7" name="Picture 4" descr="AOT_LOGO_int_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T_LOGO_int_L_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5407" w:rsidRPr="00CC1120" w:rsidRDefault="00995407">
      <w:pPr>
        <w:rPr>
          <w:rFonts w:ascii="Arial" w:hAnsi="Arial" w:cs="Arial"/>
          <w:lang w:val="en-GB"/>
        </w:rPr>
      </w:pPr>
    </w:p>
    <w:p w:rsidR="00995407" w:rsidRPr="00CC1120" w:rsidRDefault="00995407">
      <w:pPr>
        <w:rPr>
          <w:rFonts w:ascii="Arial" w:hAnsi="Arial" w:cs="Arial"/>
          <w:lang w:val="en-GB"/>
        </w:rPr>
      </w:pPr>
    </w:p>
    <w:p w:rsidR="00995407" w:rsidRPr="00CC1120" w:rsidRDefault="00995407">
      <w:pPr>
        <w:rPr>
          <w:rFonts w:ascii="Arial" w:hAnsi="Arial" w:cs="Arial"/>
          <w:lang w:val="en-GB"/>
        </w:rPr>
      </w:pPr>
    </w:p>
    <w:p w:rsidR="00995407" w:rsidRDefault="00995407" w:rsidP="00995407">
      <w:pPr>
        <w:rPr>
          <w:rFonts w:ascii="Arial" w:hAnsi="Arial" w:cs="Arial"/>
          <w:lang w:val="en-GB"/>
        </w:rPr>
      </w:pPr>
    </w:p>
    <w:p w:rsidR="005442B5" w:rsidRPr="00A07A06" w:rsidRDefault="005442B5" w:rsidP="005442B5">
      <w:pPr>
        <w:pStyle w:val="AOPrCoverMediaTypeCoverTOC"/>
        <w:rPr>
          <w:rFonts w:ascii="Arial" w:hAnsi="Arial" w:cs="Arial"/>
          <w:spacing w:val="0"/>
          <w:lang w:val="en-GB"/>
        </w:rPr>
      </w:pPr>
      <w:r w:rsidRPr="00A07A06">
        <w:rPr>
          <w:rFonts w:ascii="Arial" w:hAnsi="Arial" w:cs="Arial"/>
          <w:spacing w:val="0"/>
          <w:lang w:val="en-GB"/>
        </w:rPr>
        <w:t>Course program</w:t>
      </w:r>
    </w:p>
    <w:p w:rsidR="005442B5" w:rsidRPr="00250CD6" w:rsidRDefault="005442B5" w:rsidP="005442B5">
      <w:pPr>
        <w:pStyle w:val="AOPrCoverTitelblackCoverTOC"/>
        <w:rPr>
          <w:rFonts w:ascii="Arial" w:hAnsi="Arial" w:cs="Arial"/>
        </w:rPr>
      </w:pPr>
      <w:proofErr w:type="spellStart"/>
      <w:r w:rsidRPr="00250CD6">
        <w:rPr>
          <w:rFonts w:ascii="Arial" w:hAnsi="Arial" w:cs="Arial"/>
          <w:spacing w:val="0"/>
          <w:lang w:val="en-GB"/>
        </w:rPr>
        <w:t>AOTrauma</w:t>
      </w:r>
      <w:proofErr w:type="spellEnd"/>
      <w:r w:rsidR="002170F0">
        <w:rPr>
          <w:rFonts w:ascii="Arial" w:hAnsi="Arial" w:cs="Arial"/>
          <w:spacing w:val="0"/>
          <w:lang w:val="en-GB"/>
        </w:rPr>
        <w:t xml:space="preserve"> Regional</w:t>
      </w:r>
      <w:r w:rsidRPr="00250CD6">
        <w:rPr>
          <w:rFonts w:ascii="Arial" w:hAnsi="Arial" w:cs="Arial"/>
          <w:spacing w:val="0"/>
          <w:lang w:val="en-GB"/>
        </w:rPr>
        <w:t xml:space="preserve"> Course—</w:t>
      </w:r>
      <w:r w:rsidRPr="00250CD6">
        <w:rPr>
          <w:rFonts w:ascii="Arial" w:hAnsi="Arial" w:cs="Arial"/>
        </w:rPr>
        <w:t xml:space="preserve">Advanced Principles </w:t>
      </w:r>
      <w:r>
        <w:rPr>
          <w:rFonts w:ascii="Arial" w:hAnsi="Arial" w:cs="Arial"/>
        </w:rPr>
        <w:t xml:space="preserve">of </w:t>
      </w:r>
      <w:r w:rsidRPr="00250CD6">
        <w:rPr>
          <w:rFonts w:ascii="Arial" w:hAnsi="Arial" w:cs="Arial"/>
        </w:rPr>
        <w:t>Fracture Management</w:t>
      </w:r>
    </w:p>
    <w:p w:rsidR="005442B5" w:rsidRPr="00250CD6" w:rsidRDefault="005442B5" w:rsidP="005442B5">
      <w:pPr>
        <w:pStyle w:val="AOPrCoverTitelblackCoverTOC"/>
        <w:rPr>
          <w:rFonts w:ascii="Arial" w:hAnsi="Arial" w:cs="Arial"/>
          <w:spacing w:val="0"/>
        </w:rPr>
      </w:pPr>
    </w:p>
    <w:p w:rsidR="005442B5" w:rsidRPr="00250CD6" w:rsidRDefault="005442B5" w:rsidP="005442B5">
      <w:pPr>
        <w:pStyle w:val="KeinAbsatzformat"/>
        <w:rPr>
          <w:rFonts w:ascii="Arial" w:hAnsi="Arial" w:cs="Arial"/>
          <w:sz w:val="28"/>
          <w:szCs w:val="28"/>
          <w:lang w:val="en-GB"/>
        </w:rPr>
      </w:pPr>
    </w:p>
    <w:p w:rsidR="00995407" w:rsidRPr="00A07A06" w:rsidRDefault="00557F8F" w:rsidP="002170F0">
      <w:pPr>
        <w:pStyle w:val="AOPrCoverDateLocationCoverTOC"/>
        <w:rPr>
          <w:rFonts w:ascii="Arial" w:hAnsi="Arial" w:cs="Arial"/>
          <w:highlight w:val="yellow"/>
          <w:lang w:val="en-GB"/>
        </w:rPr>
      </w:pPr>
      <w:r>
        <w:rPr>
          <w:rFonts w:ascii="Arial" w:hAnsi="Arial" w:cs="Arial"/>
          <w:spacing w:val="0"/>
          <w:lang w:val="en-GB"/>
        </w:rPr>
        <w:t>May</w:t>
      </w:r>
      <w:r w:rsidR="002170F0">
        <w:rPr>
          <w:rFonts w:ascii="Arial" w:hAnsi="Arial" w:cs="Arial"/>
          <w:spacing w:val="0"/>
          <w:lang w:val="en-GB"/>
        </w:rPr>
        <w:t xml:space="preserve"> 03 </w:t>
      </w:r>
      <w:r w:rsidR="002170F0" w:rsidRPr="00250CD6">
        <w:rPr>
          <w:rFonts w:ascii="Arial" w:hAnsi="Arial" w:cs="Arial"/>
          <w:spacing w:val="0"/>
          <w:lang w:val="en-GB"/>
        </w:rPr>
        <w:t>–</w:t>
      </w:r>
      <w:r w:rsidR="002170F0">
        <w:rPr>
          <w:rFonts w:ascii="Arial" w:hAnsi="Arial" w:cs="Arial"/>
          <w:spacing w:val="0"/>
          <w:lang w:val="en-GB"/>
        </w:rPr>
        <w:t xml:space="preserve"> 06 May 2014</w:t>
      </w:r>
      <w:r>
        <w:rPr>
          <w:rFonts w:ascii="Arial" w:hAnsi="Arial" w:cs="Arial"/>
          <w:spacing w:val="0"/>
          <w:lang w:val="en-GB"/>
        </w:rPr>
        <w:tab/>
        <w:t>Krakow, Poland</w:t>
      </w:r>
    </w:p>
    <w:p w:rsidR="00995407" w:rsidRPr="00A07A06" w:rsidRDefault="00E64C09" w:rsidP="00995407">
      <w:pPr>
        <w:rPr>
          <w:rFonts w:ascii="Arial" w:hAnsi="Arial" w:cs="Arial"/>
          <w:lang w:val="en-GB"/>
        </w:rPr>
      </w:pPr>
      <w:r w:rsidRPr="00A07A06">
        <w:rPr>
          <w:noProof/>
          <w:lang w:eastAsia="en-US"/>
        </w:rPr>
        <w:drawing>
          <wp:inline distT="0" distB="0" distL="0" distR="0" wp14:anchorId="78C34C38" wp14:editId="7750038A">
            <wp:extent cx="3781425" cy="534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1425" cy="5343525"/>
                    </a:xfrm>
                    <a:prstGeom prst="rect">
                      <a:avLst/>
                    </a:prstGeom>
                    <a:noFill/>
                    <a:ln>
                      <a:noFill/>
                    </a:ln>
                  </pic:spPr>
                </pic:pic>
              </a:graphicData>
            </a:graphic>
          </wp:inline>
        </w:drawing>
      </w:r>
    </w:p>
    <w:p w:rsidR="00995407" w:rsidRPr="00A07A06" w:rsidRDefault="00995407" w:rsidP="00995407">
      <w:pPr>
        <w:rPr>
          <w:rFonts w:ascii="Arial" w:hAnsi="Arial" w:cs="Arial"/>
          <w:lang w:val="en-GB"/>
        </w:rPr>
      </w:pPr>
    </w:p>
    <w:p w:rsidR="00995407" w:rsidRPr="00A07A06" w:rsidRDefault="00995407" w:rsidP="00995407">
      <w:pPr>
        <w:rPr>
          <w:rFonts w:ascii="Arial" w:hAnsi="Arial" w:cs="Arial"/>
          <w:lang w:val="en-GB"/>
        </w:rPr>
      </w:pPr>
    </w:p>
    <w:p w:rsidR="005442B5" w:rsidRDefault="005442B5"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color w:val="0070C0"/>
          <w:sz w:val="20"/>
          <w:szCs w:val="20"/>
          <w:lang w:val="en-GB"/>
        </w:rPr>
      </w:pP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color w:val="0070C0"/>
          <w:sz w:val="20"/>
          <w:szCs w:val="20"/>
          <w:lang w:val="en-GB"/>
        </w:rPr>
      </w:pPr>
      <w:r w:rsidRPr="00A07A06">
        <w:rPr>
          <w:rStyle w:val="AOSPrColorblue"/>
          <w:rFonts w:ascii="Arial" w:hAnsi="Arial" w:cs="Arial"/>
          <w:color w:val="0070C0"/>
          <w:sz w:val="20"/>
          <w:szCs w:val="20"/>
          <w:lang w:val="en-GB"/>
        </w:rPr>
        <w:t xml:space="preserve">The first AO Course was held in Davos in 1960—these early courses pioneered psychomotor techniques by teaching practical skills of AO Techniques. Since those early days over 250,000 surgeons and 135,000 ORP staff from over 110 countries have attended AO Courses—we now launch </w:t>
      </w:r>
      <w:proofErr w:type="spellStart"/>
      <w:r w:rsidRPr="00A07A06">
        <w:rPr>
          <w:rStyle w:val="AOSPrColorblue"/>
          <w:rFonts w:ascii="Arial" w:hAnsi="Arial" w:cs="Arial"/>
          <w:color w:val="0070C0"/>
          <w:sz w:val="20"/>
          <w:szCs w:val="20"/>
          <w:lang w:val="en-GB"/>
        </w:rPr>
        <w:t>AOTrauma</w:t>
      </w:r>
      <w:proofErr w:type="spellEnd"/>
      <w:r w:rsidRPr="00A07A06">
        <w:rPr>
          <w:rStyle w:val="AOSPrColorblue"/>
          <w:rFonts w:ascii="Arial" w:hAnsi="Arial" w:cs="Arial"/>
          <w:color w:val="0070C0"/>
          <w:sz w:val="20"/>
          <w:szCs w:val="20"/>
          <w:lang w:val="en-GB"/>
        </w:rPr>
        <w:t xml:space="preserve"> to move our education to the next level.</w:t>
      </w:r>
    </w:p>
    <w:p w:rsidR="00995407" w:rsidRPr="00A07A06" w:rsidRDefault="00995407" w:rsidP="00995407">
      <w:pPr>
        <w:rPr>
          <w:rFonts w:ascii="Arial" w:hAnsi="Arial" w:cs="Arial"/>
          <w:color w:val="0070C0"/>
          <w:lang w:val="en-GB"/>
        </w:rPr>
      </w:pPr>
    </w:p>
    <w:p w:rsidR="005D6F83" w:rsidRPr="00A07A06" w:rsidRDefault="005D6F83" w:rsidP="005D6F83">
      <w:pPr>
        <w:rPr>
          <w:rFonts w:ascii="Arial" w:hAnsi="Arial" w:cs="Arial"/>
          <w:color w:val="0070C0"/>
          <w:sz w:val="42"/>
          <w:szCs w:val="42"/>
          <w:lang w:val="en-GB"/>
        </w:rPr>
      </w:pPr>
      <w:r w:rsidRPr="00A07A06">
        <w:rPr>
          <w:rFonts w:ascii="Arial" w:hAnsi="Arial" w:cs="Arial"/>
          <w:color w:val="0070C0"/>
          <w:sz w:val="42"/>
          <w:szCs w:val="42"/>
          <w:lang w:val="en-GB"/>
        </w:rPr>
        <w:lastRenderedPageBreak/>
        <w:t xml:space="preserve">Dear </w:t>
      </w:r>
      <w:proofErr w:type="spellStart"/>
      <w:r w:rsidRPr="00A07A06">
        <w:rPr>
          <w:rFonts w:ascii="Arial" w:hAnsi="Arial" w:cs="Arial"/>
          <w:color w:val="0070C0"/>
          <w:sz w:val="42"/>
          <w:szCs w:val="42"/>
          <w:lang w:val="en-GB"/>
        </w:rPr>
        <w:t>AOTrauma</w:t>
      </w:r>
      <w:proofErr w:type="spellEnd"/>
      <w:r w:rsidRPr="00A07A06">
        <w:rPr>
          <w:rFonts w:ascii="Arial" w:hAnsi="Arial" w:cs="Arial"/>
          <w:color w:val="0070C0"/>
          <w:sz w:val="42"/>
          <w:szCs w:val="42"/>
          <w:lang w:val="en-GB"/>
        </w:rPr>
        <w:t xml:space="preserve"> course participant</w:t>
      </w:r>
    </w:p>
    <w:p w:rsidR="005D6F83" w:rsidRDefault="005D6F83" w:rsidP="005D6F83">
      <w:pPr>
        <w:rPr>
          <w:rFonts w:ascii="Arial" w:hAnsi="Arial" w:cs="Arial"/>
          <w:sz w:val="20"/>
          <w:szCs w:val="20"/>
        </w:rPr>
      </w:pPr>
    </w:p>
    <w:p w:rsidR="005D6F83" w:rsidRPr="002665C9" w:rsidRDefault="005D6F83" w:rsidP="005D6F83">
      <w:pPr>
        <w:rPr>
          <w:rFonts w:ascii="Arial" w:hAnsi="Arial" w:cs="Arial"/>
          <w:sz w:val="20"/>
          <w:szCs w:val="20"/>
        </w:rPr>
      </w:pPr>
      <w:r w:rsidRPr="00433B5E">
        <w:rPr>
          <w:rFonts w:ascii="Arial" w:hAnsi="Arial" w:cs="Arial"/>
          <w:sz w:val="20"/>
          <w:szCs w:val="20"/>
          <w:highlight w:val="yellow"/>
        </w:rPr>
        <w:t xml:space="preserve">Welcome to </w:t>
      </w:r>
      <w:proofErr w:type="spellStart"/>
      <w:r w:rsidRPr="00433B5E">
        <w:rPr>
          <w:rFonts w:ascii="Arial" w:hAnsi="Arial" w:cs="Arial"/>
          <w:sz w:val="20"/>
          <w:szCs w:val="20"/>
          <w:highlight w:val="yellow"/>
        </w:rPr>
        <w:t>AOTrauma’s</w:t>
      </w:r>
      <w:proofErr w:type="spellEnd"/>
      <w:r w:rsidRPr="00433B5E">
        <w:rPr>
          <w:rFonts w:ascii="Arial" w:hAnsi="Arial" w:cs="Arial"/>
          <w:sz w:val="20"/>
          <w:szCs w:val="20"/>
          <w:highlight w:val="yellow"/>
        </w:rPr>
        <w:t xml:space="preserve"> Davos Congress of Courses 2013. </w:t>
      </w:r>
      <w:proofErr w:type="spellStart"/>
      <w:r w:rsidRPr="00433B5E">
        <w:rPr>
          <w:rFonts w:ascii="Arial" w:hAnsi="Arial" w:cs="Arial"/>
          <w:sz w:val="20"/>
          <w:szCs w:val="20"/>
          <w:highlight w:val="yellow"/>
        </w:rPr>
        <w:t>AOTrauma</w:t>
      </w:r>
      <w:proofErr w:type="spellEnd"/>
      <w:r w:rsidRPr="00433B5E">
        <w:rPr>
          <w:rFonts w:ascii="Arial" w:hAnsi="Arial" w:cs="Arial"/>
          <w:sz w:val="20"/>
          <w:szCs w:val="20"/>
          <w:highlight w:val="yellow"/>
        </w:rPr>
        <w:t xml:space="preserve"> provides a wide range of relevant courses and Continuing Professional Development (CPD) activities all designed to meet your specific professional needs. We are confident that you will find your course as well as the CPD extracurricular and networking experiences professionally rewarding.</w:t>
      </w:r>
      <w:r w:rsidRPr="002665C9">
        <w:rPr>
          <w:rFonts w:ascii="Arial" w:hAnsi="Arial" w:cs="Arial"/>
          <w:sz w:val="20"/>
          <w:szCs w:val="20"/>
        </w:rPr>
        <w:t xml:space="preserve"> </w:t>
      </w:r>
    </w:p>
    <w:p w:rsidR="005D6F83" w:rsidRPr="002665C9" w:rsidRDefault="005D6F83" w:rsidP="005D6F83">
      <w:pPr>
        <w:rPr>
          <w:rFonts w:ascii="Arial" w:hAnsi="Arial" w:cs="Arial"/>
          <w:sz w:val="20"/>
          <w:szCs w:val="20"/>
        </w:rPr>
      </w:pPr>
    </w:p>
    <w:p w:rsidR="005D6F83" w:rsidRPr="002665C9" w:rsidRDefault="005D6F83" w:rsidP="005D6F83">
      <w:pPr>
        <w:rPr>
          <w:rFonts w:ascii="Arial" w:hAnsi="Arial" w:cs="Arial"/>
          <w:sz w:val="20"/>
          <w:szCs w:val="20"/>
        </w:rPr>
      </w:pPr>
      <w:r>
        <w:rPr>
          <w:rFonts w:ascii="Arial" w:hAnsi="Arial" w:cs="Arial"/>
          <w:sz w:val="20"/>
          <w:szCs w:val="20"/>
        </w:rPr>
        <w:t xml:space="preserve">With </w:t>
      </w:r>
      <w:r w:rsidRPr="002665C9">
        <w:rPr>
          <w:rFonts w:ascii="Arial" w:hAnsi="Arial" w:cs="Arial"/>
          <w:sz w:val="20"/>
          <w:szCs w:val="20"/>
        </w:rPr>
        <w:t>a global reputation for innovation, leadership</w:t>
      </w:r>
      <w:r>
        <w:rPr>
          <w:rFonts w:ascii="Arial" w:hAnsi="Arial" w:cs="Arial"/>
          <w:sz w:val="20"/>
          <w:szCs w:val="20"/>
        </w:rPr>
        <w:t>,</w:t>
      </w:r>
      <w:r w:rsidRPr="002665C9">
        <w:rPr>
          <w:rFonts w:ascii="Arial" w:hAnsi="Arial" w:cs="Arial"/>
          <w:sz w:val="20"/>
          <w:szCs w:val="20"/>
        </w:rPr>
        <w:t xml:space="preserve"> and excellence in Continuing Medical Education (CME) and CPD</w:t>
      </w:r>
      <w:r>
        <w:rPr>
          <w:rFonts w:ascii="Arial" w:hAnsi="Arial" w:cs="Arial"/>
          <w:sz w:val="20"/>
          <w:szCs w:val="20"/>
        </w:rPr>
        <w:t>, t</w:t>
      </w:r>
      <w:r w:rsidRPr="002665C9">
        <w:rPr>
          <w:rFonts w:ascii="Arial" w:hAnsi="Arial" w:cs="Arial"/>
          <w:sz w:val="20"/>
          <w:szCs w:val="20"/>
        </w:rPr>
        <w:t xml:space="preserve">he </w:t>
      </w:r>
      <w:proofErr w:type="spellStart"/>
      <w:r w:rsidRPr="002665C9">
        <w:rPr>
          <w:rFonts w:ascii="Arial" w:hAnsi="Arial" w:cs="Arial"/>
          <w:sz w:val="20"/>
          <w:szCs w:val="20"/>
        </w:rPr>
        <w:t>AOTrauma</w:t>
      </w:r>
      <w:proofErr w:type="spellEnd"/>
      <w:r w:rsidRPr="002665C9">
        <w:rPr>
          <w:rFonts w:ascii="Arial" w:hAnsi="Arial" w:cs="Arial"/>
          <w:sz w:val="20"/>
          <w:szCs w:val="20"/>
        </w:rPr>
        <w:t xml:space="preserve"> Clinical Division and the AO Education Institute </w:t>
      </w:r>
      <w:r>
        <w:rPr>
          <w:rFonts w:ascii="Arial" w:hAnsi="Arial" w:cs="Arial"/>
          <w:sz w:val="20"/>
          <w:szCs w:val="20"/>
        </w:rPr>
        <w:t>are transforming education</w:t>
      </w:r>
      <w:r w:rsidRPr="002665C9">
        <w:rPr>
          <w:rFonts w:ascii="Arial" w:hAnsi="Arial" w:cs="Arial"/>
          <w:sz w:val="20"/>
          <w:szCs w:val="20"/>
        </w:rPr>
        <w:t xml:space="preserve">. </w:t>
      </w:r>
      <w:proofErr w:type="spellStart"/>
      <w:r w:rsidRPr="002665C9">
        <w:rPr>
          <w:rFonts w:ascii="Arial" w:hAnsi="Arial" w:cs="Arial"/>
          <w:sz w:val="20"/>
          <w:szCs w:val="20"/>
        </w:rPr>
        <w:t>AOTrauma</w:t>
      </w:r>
      <w:proofErr w:type="spellEnd"/>
      <w:r w:rsidRPr="002665C9">
        <w:rPr>
          <w:rFonts w:ascii="Arial" w:hAnsi="Arial" w:cs="Arial"/>
          <w:sz w:val="20"/>
          <w:szCs w:val="20"/>
        </w:rPr>
        <w:t xml:space="preserve"> is constantly expanding </w:t>
      </w:r>
      <w:r>
        <w:rPr>
          <w:rFonts w:ascii="Arial" w:hAnsi="Arial" w:cs="Arial"/>
          <w:sz w:val="20"/>
          <w:szCs w:val="20"/>
        </w:rPr>
        <w:t>its</w:t>
      </w:r>
      <w:r w:rsidRPr="002665C9">
        <w:rPr>
          <w:rFonts w:ascii="Arial" w:hAnsi="Arial" w:cs="Arial"/>
          <w:sz w:val="20"/>
          <w:szCs w:val="20"/>
        </w:rPr>
        <w:t xml:space="preserve"> portfolio of education</w:t>
      </w:r>
      <w:r>
        <w:rPr>
          <w:rFonts w:ascii="Arial" w:hAnsi="Arial" w:cs="Arial"/>
          <w:sz w:val="20"/>
          <w:szCs w:val="20"/>
        </w:rPr>
        <w:t>al</w:t>
      </w:r>
      <w:r w:rsidRPr="002665C9">
        <w:rPr>
          <w:rFonts w:ascii="Arial" w:hAnsi="Arial" w:cs="Arial"/>
          <w:sz w:val="20"/>
          <w:szCs w:val="20"/>
        </w:rPr>
        <w:t xml:space="preserve"> activities available to you. C</w:t>
      </w:r>
      <w:r>
        <w:rPr>
          <w:rFonts w:ascii="Arial" w:hAnsi="Arial" w:cs="Arial"/>
          <w:sz w:val="20"/>
          <w:szCs w:val="20"/>
        </w:rPr>
        <w:t xml:space="preserve">ontinuing </w:t>
      </w:r>
      <w:r w:rsidRPr="002665C9">
        <w:rPr>
          <w:rFonts w:ascii="Arial" w:hAnsi="Arial" w:cs="Arial"/>
          <w:sz w:val="20"/>
          <w:szCs w:val="20"/>
        </w:rPr>
        <w:t>M</w:t>
      </w:r>
      <w:r>
        <w:rPr>
          <w:rFonts w:ascii="Arial" w:hAnsi="Arial" w:cs="Arial"/>
          <w:sz w:val="20"/>
          <w:szCs w:val="20"/>
        </w:rPr>
        <w:t xml:space="preserve">edical </w:t>
      </w:r>
      <w:r w:rsidRPr="002665C9">
        <w:rPr>
          <w:rFonts w:ascii="Arial" w:hAnsi="Arial" w:cs="Arial"/>
          <w:sz w:val="20"/>
          <w:szCs w:val="20"/>
        </w:rPr>
        <w:t>E</w:t>
      </w:r>
      <w:r>
        <w:rPr>
          <w:rFonts w:ascii="Arial" w:hAnsi="Arial" w:cs="Arial"/>
          <w:sz w:val="20"/>
          <w:szCs w:val="20"/>
        </w:rPr>
        <w:t>ducation</w:t>
      </w:r>
      <w:r w:rsidRPr="002665C9">
        <w:rPr>
          <w:rFonts w:ascii="Arial" w:hAnsi="Arial" w:cs="Arial"/>
          <w:sz w:val="20"/>
          <w:szCs w:val="20"/>
        </w:rPr>
        <w:t xml:space="preserve"> is no longer just about face-to-face courses. Portfolios are being created to address the specific clinical problems that you encounter every day. </w:t>
      </w:r>
      <w:r>
        <w:rPr>
          <w:rFonts w:ascii="Arial" w:hAnsi="Arial" w:cs="Arial"/>
          <w:sz w:val="20"/>
          <w:szCs w:val="20"/>
        </w:rPr>
        <w:t>Visit</w:t>
      </w:r>
      <w:r w:rsidRPr="002665C9">
        <w:rPr>
          <w:rFonts w:ascii="Arial" w:hAnsi="Arial" w:cs="Arial"/>
          <w:sz w:val="20"/>
          <w:szCs w:val="20"/>
        </w:rPr>
        <w:t xml:space="preserve"> the </w:t>
      </w:r>
      <w:proofErr w:type="spellStart"/>
      <w:r w:rsidRPr="002665C9">
        <w:rPr>
          <w:rFonts w:ascii="Arial" w:hAnsi="Arial" w:cs="Arial"/>
          <w:sz w:val="20"/>
          <w:szCs w:val="20"/>
        </w:rPr>
        <w:t>AOTrauma</w:t>
      </w:r>
      <w:proofErr w:type="spellEnd"/>
      <w:r w:rsidRPr="002665C9">
        <w:rPr>
          <w:rFonts w:ascii="Arial" w:hAnsi="Arial" w:cs="Arial"/>
          <w:sz w:val="20"/>
          <w:szCs w:val="20"/>
        </w:rPr>
        <w:t xml:space="preserve"> home page (www.aotrauma.org) as new assets are being added every week.</w:t>
      </w:r>
    </w:p>
    <w:p w:rsidR="005D6F83" w:rsidRPr="002665C9" w:rsidRDefault="005D6F83" w:rsidP="005D6F83">
      <w:pPr>
        <w:rPr>
          <w:rFonts w:ascii="Arial" w:hAnsi="Arial" w:cs="Arial"/>
          <w:sz w:val="20"/>
          <w:szCs w:val="20"/>
        </w:rPr>
      </w:pPr>
    </w:p>
    <w:p w:rsidR="005D6F83" w:rsidRPr="002665C9" w:rsidRDefault="005D6F83" w:rsidP="005D6F83">
      <w:pPr>
        <w:rPr>
          <w:rFonts w:ascii="Arial" w:hAnsi="Arial" w:cs="Arial"/>
          <w:sz w:val="20"/>
          <w:szCs w:val="20"/>
        </w:rPr>
      </w:pPr>
      <w:r w:rsidRPr="002665C9">
        <w:rPr>
          <w:rFonts w:ascii="Arial" w:hAnsi="Arial" w:cs="Arial"/>
          <w:sz w:val="20"/>
          <w:szCs w:val="20"/>
        </w:rPr>
        <w:t xml:space="preserve">The </w:t>
      </w:r>
      <w:proofErr w:type="spellStart"/>
      <w:r w:rsidRPr="002665C9">
        <w:rPr>
          <w:rFonts w:ascii="Arial" w:hAnsi="Arial" w:cs="Arial"/>
          <w:sz w:val="20"/>
          <w:szCs w:val="20"/>
        </w:rPr>
        <w:t>AOTrauma</w:t>
      </w:r>
      <w:proofErr w:type="spellEnd"/>
      <w:r w:rsidRPr="002665C9">
        <w:rPr>
          <w:rFonts w:ascii="Arial" w:hAnsi="Arial" w:cs="Arial"/>
          <w:sz w:val="20"/>
          <w:szCs w:val="20"/>
        </w:rPr>
        <w:t xml:space="preserve"> Davos Congress of Courses offers more than just a course experience.</w:t>
      </w:r>
      <w:r>
        <w:rPr>
          <w:rFonts w:ascii="Arial" w:hAnsi="Arial" w:cs="Arial"/>
          <w:sz w:val="20"/>
          <w:szCs w:val="20"/>
        </w:rPr>
        <w:t xml:space="preserve"> </w:t>
      </w:r>
      <w:r w:rsidRPr="002665C9">
        <w:rPr>
          <w:rFonts w:ascii="Arial" w:hAnsi="Arial" w:cs="Arial"/>
          <w:sz w:val="20"/>
          <w:szCs w:val="20"/>
        </w:rPr>
        <w:t xml:space="preserve">Your primary focus is active engagement in your course. </w:t>
      </w:r>
      <w:r>
        <w:rPr>
          <w:rFonts w:ascii="Arial" w:hAnsi="Arial" w:cs="Arial"/>
          <w:sz w:val="20"/>
          <w:szCs w:val="20"/>
        </w:rPr>
        <w:t>I</w:t>
      </w:r>
      <w:r w:rsidRPr="002665C9">
        <w:rPr>
          <w:rFonts w:ascii="Arial" w:hAnsi="Arial" w:cs="Arial"/>
          <w:sz w:val="20"/>
          <w:szCs w:val="20"/>
        </w:rPr>
        <w:t>n addition, we encourage you to:</w:t>
      </w:r>
    </w:p>
    <w:p w:rsidR="005D6F83" w:rsidRPr="002665C9" w:rsidRDefault="005D6F83" w:rsidP="005D6F83">
      <w:pPr>
        <w:rPr>
          <w:rFonts w:ascii="Arial" w:hAnsi="Arial" w:cs="Arial"/>
          <w:sz w:val="20"/>
          <w:szCs w:val="20"/>
        </w:rPr>
      </w:pPr>
    </w:p>
    <w:p w:rsidR="005D6F83" w:rsidRPr="002665C9" w:rsidRDefault="005D6F83" w:rsidP="005D6F83">
      <w:pPr>
        <w:pStyle w:val="Listenabsatz"/>
        <w:numPr>
          <w:ilvl w:val="0"/>
          <w:numId w:val="12"/>
        </w:numPr>
        <w:rPr>
          <w:rFonts w:ascii="Arial" w:hAnsi="Arial" w:cs="Arial"/>
          <w:sz w:val="20"/>
          <w:szCs w:val="20"/>
        </w:rPr>
      </w:pPr>
      <w:r w:rsidRPr="002665C9">
        <w:rPr>
          <w:rFonts w:ascii="Arial" w:hAnsi="Arial" w:cs="Arial"/>
          <w:sz w:val="20"/>
          <w:szCs w:val="20"/>
        </w:rPr>
        <w:t>Interact with over 320 international faculty</w:t>
      </w:r>
      <w:r>
        <w:rPr>
          <w:rFonts w:ascii="Arial" w:hAnsi="Arial" w:cs="Arial"/>
          <w:sz w:val="20"/>
          <w:szCs w:val="20"/>
        </w:rPr>
        <w:t xml:space="preserve"> and</w:t>
      </w:r>
      <w:r w:rsidRPr="002665C9">
        <w:rPr>
          <w:rFonts w:ascii="Arial" w:hAnsi="Arial" w:cs="Arial"/>
          <w:sz w:val="20"/>
          <w:szCs w:val="20"/>
        </w:rPr>
        <w:t xml:space="preserve"> discuss the specific issues you face</w:t>
      </w:r>
    </w:p>
    <w:p w:rsidR="005D6F83" w:rsidRPr="002665C9" w:rsidRDefault="005D6F83" w:rsidP="005D6F83">
      <w:pPr>
        <w:pStyle w:val="Listenabsatz"/>
        <w:numPr>
          <w:ilvl w:val="0"/>
          <w:numId w:val="12"/>
        </w:numPr>
        <w:rPr>
          <w:rFonts w:ascii="Arial" w:hAnsi="Arial" w:cs="Arial"/>
          <w:sz w:val="20"/>
          <w:szCs w:val="20"/>
        </w:rPr>
      </w:pPr>
      <w:r w:rsidRPr="002665C9">
        <w:rPr>
          <w:rFonts w:ascii="Arial" w:hAnsi="Arial" w:cs="Arial"/>
          <w:sz w:val="20"/>
          <w:szCs w:val="20"/>
        </w:rPr>
        <w:t>Expand your professional network</w:t>
      </w:r>
      <w:r>
        <w:rPr>
          <w:rFonts w:ascii="Arial" w:hAnsi="Arial" w:cs="Arial"/>
          <w:sz w:val="20"/>
          <w:szCs w:val="20"/>
        </w:rPr>
        <w:t xml:space="preserve"> by</w:t>
      </w:r>
      <w:r w:rsidRPr="002665C9">
        <w:rPr>
          <w:rFonts w:ascii="Arial" w:hAnsi="Arial" w:cs="Arial"/>
          <w:sz w:val="20"/>
          <w:szCs w:val="20"/>
        </w:rPr>
        <w:t xml:space="preserve"> establish</w:t>
      </w:r>
      <w:r>
        <w:rPr>
          <w:rFonts w:ascii="Arial" w:hAnsi="Arial" w:cs="Arial"/>
          <w:sz w:val="20"/>
          <w:szCs w:val="20"/>
        </w:rPr>
        <w:t>ing</w:t>
      </w:r>
      <w:r w:rsidRPr="002665C9">
        <w:rPr>
          <w:rFonts w:ascii="Arial" w:hAnsi="Arial" w:cs="Arial"/>
          <w:sz w:val="20"/>
          <w:szCs w:val="20"/>
        </w:rPr>
        <w:t xml:space="preserve"> new relationships with colleagues that include faculty and participants from over 80 countries</w:t>
      </w:r>
    </w:p>
    <w:p w:rsidR="005D6F83" w:rsidRPr="002665C9" w:rsidRDefault="005D6F83" w:rsidP="005D6F83">
      <w:pPr>
        <w:pStyle w:val="Listenabsatz"/>
        <w:numPr>
          <w:ilvl w:val="0"/>
          <w:numId w:val="12"/>
        </w:numPr>
        <w:rPr>
          <w:rFonts w:ascii="Arial" w:hAnsi="Arial" w:cs="Arial"/>
          <w:sz w:val="20"/>
          <w:szCs w:val="20"/>
        </w:rPr>
      </w:pPr>
      <w:r w:rsidRPr="002665C9">
        <w:rPr>
          <w:rFonts w:ascii="Arial" w:hAnsi="Arial" w:cs="Arial"/>
          <w:sz w:val="20"/>
          <w:szCs w:val="20"/>
        </w:rPr>
        <w:t>Learn about the latest innovations in patient treatment by attending the Technology Innovation Program (TIP) which offers activities every day</w:t>
      </w:r>
    </w:p>
    <w:p w:rsidR="005D6F83" w:rsidRPr="002665C9" w:rsidRDefault="005D6F83" w:rsidP="005D6F83">
      <w:pPr>
        <w:pStyle w:val="Listenabsatz"/>
        <w:numPr>
          <w:ilvl w:val="0"/>
          <w:numId w:val="12"/>
        </w:numPr>
        <w:rPr>
          <w:rFonts w:ascii="Arial" w:hAnsi="Arial" w:cs="Arial"/>
          <w:sz w:val="20"/>
          <w:szCs w:val="20"/>
        </w:rPr>
      </w:pPr>
      <w:r w:rsidRPr="002665C9">
        <w:rPr>
          <w:rFonts w:ascii="Arial" w:hAnsi="Arial" w:cs="Arial"/>
          <w:sz w:val="20"/>
          <w:szCs w:val="20"/>
        </w:rPr>
        <w:t xml:space="preserve">Visit and </w:t>
      </w:r>
      <w:r>
        <w:rPr>
          <w:rFonts w:ascii="Arial" w:hAnsi="Arial" w:cs="Arial"/>
          <w:sz w:val="20"/>
          <w:szCs w:val="20"/>
        </w:rPr>
        <w:t>speak</w:t>
      </w:r>
      <w:r w:rsidRPr="002665C9">
        <w:rPr>
          <w:rFonts w:ascii="Arial" w:hAnsi="Arial" w:cs="Arial"/>
          <w:sz w:val="20"/>
          <w:szCs w:val="20"/>
        </w:rPr>
        <w:t xml:space="preserve"> with staff and surgeons from the AO Foundation’s Clinical Divisions and Institutes. Both the exhibits in the AO</w:t>
      </w:r>
      <w:r>
        <w:rPr>
          <w:rFonts w:ascii="Arial" w:hAnsi="Arial" w:cs="Arial"/>
          <w:sz w:val="20"/>
          <w:szCs w:val="20"/>
        </w:rPr>
        <w:t xml:space="preserve"> </w:t>
      </w:r>
      <w:r w:rsidRPr="002665C9">
        <w:rPr>
          <w:rFonts w:ascii="Arial" w:hAnsi="Arial" w:cs="Arial"/>
          <w:sz w:val="20"/>
          <w:szCs w:val="20"/>
        </w:rPr>
        <w:t>World and the “Insight into the AO Center Davos” allow you to learn about the AO’s ongoing activities and the resources available to support you in your clinical work</w:t>
      </w:r>
    </w:p>
    <w:p w:rsidR="005D6F83" w:rsidRPr="002665C9" w:rsidRDefault="005D6F83" w:rsidP="005D6F83">
      <w:pPr>
        <w:pStyle w:val="Listenabsatz"/>
        <w:numPr>
          <w:ilvl w:val="0"/>
          <w:numId w:val="12"/>
        </w:numPr>
        <w:rPr>
          <w:rFonts w:ascii="Arial" w:hAnsi="Arial" w:cs="Arial"/>
          <w:sz w:val="20"/>
          <w:szCs w:val="20"/>
        </w:rPr>
      </w:pPr>
      <w:r w:rsidRPr="002665C9">
        <w:rPr>
          <w:rFonts w:ascii="Arial" w:hAnsi="Arial" w:cs="Arial"/>
          <w:sz w:val="20"/>
          <w:szCs w:val="20"/>
        </w:rPr>
        <w:t xml:space="preserve">Focus your self-directed learning by attending some of the many CPD activities that will take place every day  </w:t>
      </w:r>
    </w:p>
    <w:p w:rsidR="005D6F83" w:rsidRPr="002665C9" w:rsidRDefault="005D6F83" w:rsidP="005D6F83">
      <w:pPr>
        <w:pStyle w:val="Listenabsatz"/>
        <w:numPr>
          <w:ilvl w:val="0"/>
          <w:numId w:val="12"/>
        </w:numPr>
        <w:rPr>
          <w:rFonts w:ascii="Arial" w:hAnsi="Arial" w:cs="Arial"/>
          <w:sz w:val="20"/>
          <w:szCs w:val="20"/>
        </w:rPr>
      </w:pPr>
      <w:r w:rsidRPr="002665C9">
        <w:rPr>
          <w:rFonts w:ascii="Arial" w:hAnsi="Arial" w:cs="Arial"/>
          <w:sz w:val="20"/>
          <w:szCs w:val="20"/>
        </w:rPr>
        <w:t xml:space="preserve">Attend one of the global </w:t>
      </w:r>
      <w:r>
        <w:rPr>
          <w:rFonts w:ascii="Arial" w:hAnsi="Arial" w:cs="Arial"/>
          <w:sz w:val="20"/>
          <w:szCs w:val="20"/>
        </w:rPr>
        <w:t>w</w:t>
      </w:r>
      <w:r w:rsidRPr="002665C9">
        <w:rPr>
          <w:rFonts w:ascii="Arial" w:hAnsi="Arial" w:cs="Arial"/>
          <w:sz w:val="20"/>
          <w:szCs w:val="20"/>
        </w:rPr>
        <w:t xml:space="preserve">ebinar </w:t>
      </w:r>
      <w:r>
        <w:rPr>
          <w:rFonts w:ascii="Arial" w:hAnsi="Arial" w:cs="Arial"/>
          <w:sz w:val="20"/>
          <w:szCs w:val="20"/>
        </w:rPr>
        <w:t>broadcasts as a member of the “</w:t>
      </w:r>
      <w:r w:rsidRPr="002665C9">
        <w:rPr>
          <w:rFonts w:ascii="Arial" w:hAnsi="Arial" w:cs="Arial"/>
          <w:sz w:val="20"/>
          <w:szCs w:val="20"/>
        </w:rPr>
        <w:t>in studio” audience</w:t>
      </w:r>
    </w:p>
    <w:p w:rsidR="005D6F83" w:rsidRPr="002665C9" w:rsidRDefault="005D6F83" w:rsidP="005D6F83">
      <w:pPr>
        <w:rPr>
          <w:rFonts w:ascii="Arial" w:hAnsi="Arial" w:cs="Arial"/>
          <w:sz w:val="20"/>
          <w:szCs w:val="20"/>
        </w:rPr>
      </w:pPr>
    </w:p>
    <w:p w:rsidR="005D6F83" w:rsidRPr="002665C9" w:rsidRDefault="005D6F83" w:rsidP="005D6F83">
      <w:pPr>
        <w:rPr>
          <w:rFonts w:ascii="Arial" w:hAnsi="Arial" w:cs="Arial"/>
          <w:sz w:val="20"/>
          <w:szCs w:val="20"/>
        </w:rPr>
      </w:pPr>
      <w:r>
        <w:rPr>
          <w:rFonts w:ascii="Arial" w:hAnsi="Arial" w:cs="Arial"/>
          <w:sz w:val="20"/>
          <w:szCs w:val="20"/>
        </w:rPr>
        <w:t>To further improve health outcomes, a</w:t>
      </w:r>
      <w:r w:rsidRPr="002665C9">
        <w:rPr>
          <w:rFonts w:ascii="Arial" w:hAnsi="Arial" w:cs="Arial"/>
          <w:sz w:val="20"/>
          <w:szCs w:val="20"/>
        </w:rPr>
        <w:t xml:space="preserve">ll of these CPD activities are part of </w:t>
      </w:r>
      <w:proofErr w:type="spellStart"/>
      <w:r w:rsidRPr="002665C9">
        <w:rPr>
          <w:rFonts w:ascii="Arial" w:hAnsi="Arial" w:cs="Arial"/>
          <w:sz w:val="20"/>
          <w:szCs w:val="20"/>
        </w:rPr>
        <w:t>AOTrauma’s</w:t>
      </w:r>
      <w:proofErr w:type="spellEnd"/>
      <w:r w:rsidRPr="002665C9">
        <w:rPr>
          <w:rFonts w:ascii="Arial" w:hAnsi="Arial" w:cs="Arial"/>
          <w:sz w:val="20"/>
          <w:szCs w:val="20"/>
        </w:rPr>
        <w:t xml:space="preserve"> continu</w:t>
      </w:r>
      <w:r>
        <w:rPr>
          <w:rFonts w:ascii="Arial" w:hAnsi="Arial" w:cs="Arial"/>
          <w:sz w:val="20"/>
          <w:szCs w:val="20"/>
        </w:rPr>
        <w:t>ing</w:t>
      </w:r>
      <w:r w:rsidRPr="002665C9">
        <w:rPr>
          <w:rFonts w:ascii="Arial" w:hAnsi="Arial" w:cs="Arial"/>
          <w:sz w:val="20"/>
          <w:szCs w:val="20"/>
        </w:rPr>
        <w:t xml:space="preserve"> efforts to design and deliver innovative continuous learning activities for trauma and orthopedic healthcare professionals. You can find the details of all CPD activities in your brochure on </w:t>
      </w:r>
      <w:r w:rsidRPr="002665C9">
        <w:rPr>
          <w:rFonts w:ascii="Arial" w:hAnsi="Arial" w:cs="Arial"/>
          <w:b/>
          <w:bCs/>
          <w:sz w:val="20"/>
          <w:szCs w:val="20"/>
        </w:rPr>
        <w:t>Educational Programs for Individual CPD.</w:t>
      </w:r>
    </w:p>
    <w:p w:rsidR="005D6F83" w:rsidRPr="002665C9" w:rsidRDefault="005D6F83" w:rsidP="005D6F83">
      <w:pPr>
        <w:rPr>
          <w:rFonts w:ascii="Arial" w:hAnsi="Arial" w:cs="Arial"/>
          <w:sz w:val="20"/>
          <w:szCs w:val="20"/>
        </w:rPr>
      </w:pPr>
    </w:p>
    <w:p w:rsidR="005D6F83" w:rsidRPr="002665C9" w:rsidRDefault="005D6F83" w:rsidP="005D6F83">
      <w:pPr>
        <w:rPr>
          <w:rFonts w:ascii="Arial" w:hAnsi="Arial" w:cs="Arial"/>
          <w:sz w:val="20"/>
          <w:szCs w:val="20"/>
        </w:rPr>
      </w:pPr>
      <w:r w:rsidRPr="002665C9">
        <w:rPr>
          <w:rFonts w:ascii="Arial" w:hAnsi="Arial" w:cs="Arial"/>
          <w:sz w:val="20"/>
          <w:szCs w:val="20"/>
        </w:rPr>
        <w:t>Your current level of knowledge, attitudes</w:t>
      </w:r>
      <w:r>
        <w:rPr>
          <w:rFonts w:ascii="Arial" w:hAnsi="Arial" w:cs="Arial"/>
          <w:sz w:val="20"/>
          <w:szCs w:val="20"/>
        </w:rPr>
        <w:t>,</w:t>
      </w:r>
      <w:r w:rsidRPr="002665C9">
        <w:rPr>
          <w:rFonts w:ascii="Arial" w:hAnsi="Arial" w:cs="Arial"/>
          <w:sz w:val="20"/>
          <w:szCs w:val="20"/>
        </w:rPr>
        <w:t xml:space="preserve"> and skills will be challenged throughout the week. The best-in-class curriculum and faculty will provide you a memorable learning experience that will remain with you for a lifetime.</w:t>
      </w:r>
    </w:p>
    <w:p w:rsidR="005D6F83" w:rsidRPr="002665C9" w:rsidRDefault="005D6F83" w:rsidP="005D6F83">
      <w:pPr>
        <w:rPr>
          <w:rFonts w:ascii="Arial" w:hAnsi="Arial" w:cs="Arial"/>
          <w:sz w:val="20"/>
          <w:szCs w:val="20"/>
        </w:rPr>
      </w:pPr>
    </w:p>
    <w:p w:rsidR="005D6F83" w:rsidRPr="002665C9" w:rsidRDefault="005D6F83" w:rsidP="005D6F83">
      <w:pPr>
        <w:rPr>
          <w:rFonts w:ascii="Arial" w:hAnsi="Arial" w:cs="Arial"/>
          <w:sz w:val="20"/>
          <w:szCs w:val="20"/>
        </w:rPr>
      </w:pPr>
      <w:r w:rsidRPr="002665C9">
        <w:rPr>
          <w:rFonts w:ascii="Arial" w:hAnsi="Arial" w:cs="Arial"/>
          <w:sz w:val="20"/>
          <w:szCs w:val="20"/>
        </w:rPr>
        <w:t xml:space="preserve">If you enjoy the experience during this week and would like to stay in touch with the elite </w:t>
      </w:r>
      <w:proofErr w:type="spellStart"/>
      <w:r w:rsidRPr="002665C9">
        <w:rPr>
          <w:rFonts w:ascii="Arial" w:hAnsi="Arial" w:cs="Arial"/>
          <w:sz w:val="20"/>
          <w:szCs w:val="20"/>
        </w:rPr>
        <w:t>AOTrauma</w:t>
      </w:r>
      <w:proofErr w:type="spellEnd"/>
      <w:r w:rsidRPr="002665C9">
        <w:rPr>
          <w:rFonts w:ascii="Arial" w:hAnsi="Arial" w:cs="Arial"/>
          <w:sz w:val="20"/>
          <w:szCs w:val="20"/>
        </w:rPr>
        <w:t xml:space="preserve"> organization, we invite you to become a member of </w:t>
      </w:r>
      <w:proofErr w:type="spellStart"/>
      <w:r w:rsidRPr="002665C9">
        <w:rPr>
          <w:rFonts w:ascii="Arial" w:hAnsi="Arial" w:cs="Arial"/>
          <w:sz w:val="20"/>
          <w:szCs w:val="20"/>
        </w:rPr>
        <w:t>AOTrauma</w:t>
      </w:r>
      <w:proofErr w:type="spellEnd"/>
      <w:r w:rsidRPr="002665C9">
        <w:rPr>
          <w:rFonts w:ascii="Arial" w:hAnsi="Arial" w:cs="Arial"/>
          <w:sz w:val="20"/>
          <w:szCs w:val="20"/>
        </w:rPr>
        <w:t>.</w:t>
      </w:r>
      <w:r>
        <w:rPr>
          <w:rFonts w:ascii="Arial" w:hAnsi="Arial" w:cs="Arial"/>
          <w:sz w:val="20"/>
          <w:szCs w:val="20"/>
        </w:rPr>
        <w:t xml:space="preserve"> </w:t>
      </w:r>
      <w:r w:rsidRPr="002665C9">
        <w:rPr>
          <w:rFonts w:ascii="Arial" w:hAnsi="Arial" w:cs="Arial"/>
          <w:sz w:val="20"/>
          <w:szCs w:val="20"/>
        </w:rPr>
        <w:t xml:space="preserve">Membership for </w:t>
      </w:r>
      <w:r>
        <w:rPr>
          <w:rFonts w:ascii="Arial" w:hAnsi="Arial" w:cs="Arial"/>
          <w:sz w:val="20"/>
          <w:szCs w:val="20"/>
        </w:rPr>
        <w:t>m</w:t>
      </w:r>
      <w:r w:rsidRPr="002665C9">
        <w:rPr>
          <w:rFonts w:ascii="Arial" w:hAnsi="Arial" w:cs="Arial"/>
          <w:sz w:val="20"/>
          <w:szCs w:val="20"/>
        </w:rPr>
        <w:t xml:space="preserve">edical </w:t>
      </w:r>
      <w:r>
        <w:rPr>
          <w:rFonts w:ascii="Arial" w:hAnsi="Arial" w:cs="Arial"/>
          <w:sz w:val="20"/>
          <w:szCs w:val="20"/>
        </w:rPr>
        <w:t>d</w:t>
      </w:r>
      <w:r w:rsidRPr="002665C9">
        <w:rPr>
          <w:rFonts w:ascii="Arial" w:hAnsi="Arial" w:cs="Arial"/>
          <w:sz w:val="20"/>
          <w:szCs w:val="20"/>
        </w:rPr>
        <w:t xml:space="preserve">octors (and DO’s) requires only a completed </w:t>
      </w:r>
      <w:proofErr w:type="spellStart"/>
      <w:r w:rsidRPr="002665C9">
        <w:rPr>
          <w:rFonts w:ascii="Arial" w:hAnsi="Arial" w:cs="Arial"/>
          <w:sz w:val="20"/>
          <w:szCs w:val="20"/>
        </w:rPr>
        <w:t>AOTrauma</w:t>
      </w:r>
      <w:proofErr w:type="spellEnd"/>
      <w:r w:rsidRPr="002665C9">
        <w:rPr>
          <w:rFonts w:ascii="Arial" w:hAnsi="Arial" w:cs="Arial"/>
          <w:sz w:val="20"/>
          <w:szCs w:val="20"/>
        </w:rPr>
        <w:t xml:space="preserve"> </w:t>
      </w:r>
      <w:r>
        <w:rPr>
          <w:rFonts w:ascii="Arial" w:hAnsi="Arial" w:cs="Arial"/>
          <w:sz w:val="20"/>
          <w:szCs w:val="20"/>
        </w:rPr>
        <w:t xml:space="preserve">Basic </w:t>
      </w:r>
      <w:r w:rsidRPr="002665C9">
        <w:rPr>
          <w:rFonts w:ascii="Arial" w:hAnsi="Arial" w:cs="Arial"/>
          <w:sz w:val="20"/>
          <w:szCs w:val="20"/>
        </w:rPr>
        <w:t xml:space="preserve">Principles Course and the payment of a reasonable yearly fee (see </w:t>
      </w:r>
      <w:proofErr w:type="spellStart"/>
      <w:r w:rsidRPr="002665C9">
        <w:rPr>
          <w:rFonts w:ascii="Arial" w:hAnsi="Arial" w:cs="Arial"/>
          <w:sz w:val="20"/>
          <w:szCs w:val="20"/>
        </w:rPr>
        <w:t>AOTraum</w:t>
      </w:r>
      <w:r>
        <w:rPr>
          <w:rFonts w:ascii="Arial" w:hAnsi="Arial" w:cs="Arial"/>
          <w:sz w:val="20"/>
          <w:szCs w:val="20"/>
        </w:rPr>
        <w:t>a</w:t>
      </w:r>
      <w:proofErr w:type="spellEnd"/>
      <w:r>
        <w:rPr>
          <w:rFonts w:ascii="Arial" w:hAnsi="Arial" w:cs="Arial"/>
          <w:sz w:val="20"/>
          <w:szCs w:val="20"/>
        </w:rPr>
        <w:t xml:space="preserve"> membership information in</w:t>
      </w:r>
      <w:r w:rsidRPr="002665C9">
        <w:rPr>
          <w:rFonts w:ascii="Arial" w:hAnsi="Arial" w:cs="Arial"/>
          <w:sz w:val="20"/>
          <w:szCs w:val="20"/>
        </w:rPr>
        <w:t xml:space="preserve"> this brochure).</w:t>
      </w:r>
    </w:p>
    <w:p w:rsidR="005D6F83" w:rsidRDefault="005D6F83" w:rsidP="005D6F83">
      <w:pPr>
        <w:rPr>
          <w:rFonts w:ascii="Arial" w:hAnsi="Arial" w:cs="Arial"/>
          <w:sz w:val="20"/>
          <w:szCs w:val="20"/>
        </w:rPr>
      </w:pPr>
    </w:p>
    <w:p w:rsidR="005D6F83" w:rsidRPr="002665C9" w:rsidRDefault="005D6F83" w:rsidP="005D6F83">
      <w:pPr>
        <w:rPr>
          <w:rFonts w:ascii="Arial" w:hAnsi="Arial" w:cs="Arial"/>
          <w:sz w:val="20"/>
          <w:szCs w:val="20"/>
        </w:rPr>
      </w:pPr>
    </w:p>
    <w:p w:rsidR="005D6F83" w:rsidRPr="002F4E3D" w:rsidRDefault="005D6F83" w:rsidP="005D6F83">
      <w:pPr>
        <w:rPr>
          <w:rFonts w:ascii="Arial" w:hAnsi="Arial" w:cs="Arial"/>
          <w:sz w:val="20"/>
          <w:szCs w:val="20"/>
          <w:lang w:val="de-CH"/>
        </w:rPr>
      </w:pPr>
      <w:proofErr w:type="spellStart"/>
      <w:r w:rsidRPr="002F4E3D">
        <w:rPr>
          <w:rFonts w:ascii="Arial" w:hAnsi="Arial" w:cs="Arial"/>
          <w:sz w:val="20"/>
          <w:szCs w:val="20"/>
          <w:lang w:val="de-CH"/>
        </w:rPr>
        <w:t>Kodi</w:t>
      </w:r>
      <w:proofErr w:type="spellEnd"/>
      <w:r w:rsidRPr="002F4E3D">
        <w:rPr>
          <w:rFonts w:ascii="Arial" w:hAnsi="Arial" w:cs="Arial"/>
          <w:sz w:val="20"/>
          <w:szCs w:val="20"/>
          <w:lang w:val="de-CH"/>
        </w:rPr>
        <w:t xml:space="preserve"> </w:t>
      </w:r>
      <w:proofErr w:type="spellStart"/>
      <w:r w:rsidRPr="002F4E3D">
        <w:rPr>
          <w:rFonts w:ascii="Arial" w:hAnsi="Arial" w:cs="Arial"/>
          <w:sz w:val="20"/>
          <w:szCs w:val="20"/>
          <w:lang w:val="de-CH"/>
        </w:rPr>
        <w:t>Kojima</w:t>
      </w:r>
      <w:proofErr w:type="spellEnd"/>
      <w:r w:rsidRPr="002F4E3D">
        <w:rPr>
          <w:rFonts w:ascii="Arial" w:hAnsi="Arial" w:cs="Arial"/>
          <w:sz w:val="20"/>
          <w:szCs w:val="20"/>
          <w:lang w:val="de-CH"/>
        </w:rPr>
        <w:t xml:space="preserve">                                                                               Nikolaus Renner</w:t>
      </w:r>
    </w:p>
    <w:p w:rsidR="005D6F83" w:rsidRPr="002F4E3D" w:rsidRDefault="005D6F83" w:rsidP="005D6F83">
      <w:pPr>
        <w:spacing w:line="240" w:lineRule="auto"/>
        <w:rPr>
          <w:rFonts w:ascii="Arial" w:hAnsi="Arial" w:cs="Arial"/>
          <w:sz w:val="20"/>
          <w:szCs w:val="20"/>
          <w:lang w:val="de-CH"/>
        </w:rPr>
      </w:pPr>
    </w:p>
    <w:p w:rsidR="005D6F83" w:rsidRPr="002F4E3D" w:rsidRDefault="005D6F83" w:rsidP="005D6F83">
      <w:pPr>
        <w:spacing w:line="240" w:lineRule="auto"/>
        <w:rPr>
          <w:rFonts w:ascii="Arial" w:hAnsi="Arial" w:cs="Arial"/>
          <w:sz w:val="20"/>
          <w:szCs w:val="20"/>
          <w:lang w:val="de-CH"/>
        </w:rPr>
      </w:pPr>
    </w:p>
    <w:p w:rsidR="005D6F83" w:rsidRPr="002F4E3D" w:rsidRDefault="005D6F83" w:rsidP="005D6F83">
      <w:pPr>
        <w:spacing w:line="240" w:lineRule="auto"/>
        <w:rPr>
          <w:rFonts w:ascii="Arial" w:hAnsi="Arial" w:cs="Arial"/>
          <w:sz w:val="20"/>
          <w:szCs w:val="20"/>
          <w:lang w:val="de-CH"/>
        </w:rPr>
      </w:pPr>
    </w:p>
    <w:p w:rsidR="005D6F83" w:rsidRPr="002F4E3D" w:rsidRDefault="005D6F83" w:rsidP="005D6F83">
      <w:pPr>
        <w:spacing w:line="240" w:lineRule="auto"/>
        <w:rPr>
          <w:rFonts w:ascii="Arial" w:hAnsi="Arial" w:cs="Arial"/>
          <w:sz w:val="20"/>
          <w:szCs w:val="20"/>
          <w:lang w:val="de-CH"/>
        </w:rPr>
      </w:pPr>
    </w:p>
    <w:p w:rsidR="005D6F83" w:rsidRPr="00AE2319" w:rsidRDefault="005D6F83" w:rsidP="005D6F83">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i/>
          <w:sz w:val="20"/>
          <w:szCs w:val="20"/>
          <w:lang w:val="de-CH"/>
        </w:rPr>
      </w:pPr>
      <w:proofErr w:type="spellStart"/>
      <w:r w:rsidRPr="00AE2319">
        <w:rPr>
          <w:rFonts w:ascii="Arial" w:hAnsi="Arial" w:cs="Arial"/>
          <w:i/>
          <w:sz w:val="20"/>
          <w:szCs w:val="20"/>
          <w:highlight w:val="yellow"/>
          <w:lang w:val="de-CH"/>
        </w:rPr>
        <w:t>Photo</w:t>
      </w:r>
      <w:proofErr w:type="spellEnd"/>
      <w:r w:rsidRPr="00AE2319">
        <w:rPr>
          <w:rFonts w:ascii="Arial" w:hAnsi="Arial" w:cs="Arial"/>
          <w:i/>
          <w:sz w:val="20"/>
          <w:szCs w:val="20"/>
          <w:lang w:val="de-CH"/>
        </w:rPr>
        <w:tab/>
      </w:r>
      <w:r w:rsidRPr="00AE2319">
        <w:rPr>
          <w:rFonts w:ascii="Arial" w:hAnsi="Arial" w:cs="Arial"/>
          <w:i/>
          <w:sz w:val="20"/>
          <w:szCs w:val="20"/>
          <w:lang w:val="de-CH"/>
        </w:rPr>
        <w:tab/>
      </w:r>
      <w:r w:rsidRPr="00AE2319">
        <w:rPr>
          <w:rFonts w:ascii="Arial" w:hAnsi="Arial" w:cs="Arial"/>
          <w:i/>
          <w:sz w:val="20"/>
          <w:szCs w:val="20"/>
          <w:lang w:val="de-CH"/>
        </w:rPr>
        <w:tab/>
      </w:r>
      <w:r w:rsidRPr="00AE2319">
        <w:rPr>
          <w:rFonts w:ascii="Arial" w:hAnsi="Arial" w:cs="Arial"/>
          <w:i/>
          <w:sz w:val="20"/>
          <w:szCs w:val="20"/>
          <w:lang w:val="de-CH"/>
        </w:rPr>
        <w:tab/>
      </w:r>
      <w:r w:rsidRPr="00AE2319">
        <w:rPr>
          <w:rFonts w:ascii="Arial" w:hAnsi="Arial" w:cs="Arial"/>
          <w:i/>
          <w:sz w:val="20"/>
          <w:szCs w:val="20"/>
          <w:lang w:val="de-CH"/>
        </w:rPr>
        <w:tab/>
      </w:r>
      <w:proofErr w:type="spellStart"/>
      <w:r w:rsidRPr="00AE2319">
        <w:rPr>
          <w:rFonts w:ascii="Arial" w:hAnsi="Arial" w:cs="Arial"/>
          <w:i/>
          <w:sz w:val="20"/>
          <w:szCs w:val="20"/>
          <w:highlight w:val="yellow"/>
          <w:lang w:val="de-CH"/>
        </w:rPr>
        <w:t>Photo</w:t>
      </w:r>
      <w:proofErr w:type="spellEnd"/>
    </w:p>
    <w:p w:rsidR="005D6F83" w:rsidRPr="00AE2319" w:rsidRDefault="005D6F83" w:rsidP="005D6F83">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de-CH"/>
        </w:rPr>
      </w:pPr>
    </w:p>
    <w:p w:rsidR="005D6F83" w:rsidRPr="00AE2319" w:rsidRDefault="005D6F83" w:rsidP="005D6F83">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de-CH"/>
        </w:rPr>
      </w:pPr>
    </w:p>
    <w:p w:rsidR="005D6F83" w:rsidRPr="00AE2319" w:rsidRDefault="005D6F83" w:rsidP="005D6F83">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de-CH"/>
        </w:rPr>
      </w:pPr>
    </w:p>
    <w:p w:rsidR="005D6F83" w:rsidRPr="00AE2319" w:rsidRDefault="005D6F83" w:rsidP="005D6F83">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de-CH"/>
        </w:rPr>
      </w:pPr>
      <w:proofErr w:type="spellStart"/>
      <w:r w:rsidRPr="00AE2319">
        <w:rPr>
          <w:rStyle w:val="AOSPrFontMedium"/>
          <w:rFonts w:ascii="Arial" w:hAnsi="Arial" w:cs="Arial"/>
          <w:sz w:val="20"/>
          <w:szCs w:val="20"/>
          <w:lang w:val="de-CH"/>
        </w:rPr>
        <w:t>Kodi</w:t>
      </w:r>
      <w:proofErr w:type="spellEnd"/>
      <w:r w:rsidRPr="00AE2319">
        <w:rPr>
          <w:rStyle w:val="AOSPrFontMedium"/>
          <w:rFonts w:ascii="Arial" w:hAnsi="Arial" w:cs="Arial"/>
          <w:sz w:val="20"/>
          <w:szCs w:val="20"/>
          <w:lang w:val="de-CH"/>
        </w:rPr>
        <w:t xml:space="preserve"> </w:t>
      </w:r>
      <w:proofErr w:type="spellStart"/>
      <w:r w:rsidRPr="00AE2319">
        <w:rPr>
          <w:rStyle w:val="AOSPrFontMedium"/>
          <w:rFonts w:ascii="Arial" w:hAnsi="Arial" w:cs="Arial"/>
          <w:sz w:val="20"/>
          <w:szCs w:val="20"/>
          <w:lang w:val="de-CH"/>
        </w:rPr>
        <w:t>Kojima</w:t>
      </w:r>
      <w:proofErr w:type="spellEnd"/>
      <w:r w:rsidRPr="00AE2319">
        <w:rPr>
          <w:rStyle w:val="AOSPrFontMedium"/>
          <w:rFonts w:ascii="Arial" w:hAnsi="Arial" w:cs="Arial"/>
          <w:sz w:val="20"/>
          <w:szCs w:val="20"/>
          <w:lang w:val="de-CH"/>
        </w:rPr>
        <w:tab/>
      </w:r>
      <w:r w:rsidRPr="00AE2319">
        <w:rPr>
          <w:rStyle w:val="AOSPrFontMedium"/>
          <w:rFonts w:ascii="Arial" w:hAnsi="Arial" w:cs="Arial"/>
          <w:sz w:val="20"/>
          <w:szCs w:val="20"/>
          <w:lang w:val="de-CH"/>
        </w:rPr>
        <w:tab/>
      </w:r>
      <w:r w:rsidRPr="00AE2319">
        <w:rPr>
          <w:rStyle w:val="AOSPrFontMedium"/>
          <w:rFonts w:ascii="Arial" w:hAnsi="Arial" w:cs="Arial"/>
          <w:sz w:val="20"/>
          <w:szCs w:val="20"/>
          <w:lang w:val="de-CH"/>
        </w:rPr>
        <w:tab/>
      </w:r>
      <w:r w:rsidRPr="00AE2319">
        <w:rPr>
          <w:rStyle w:val="AOSPrFontMedium"/>
          <w:rFonts w:ascii="Arial" w:hAnsi="Arial" w:cs="Arial"/>
          <w:sz w:val="20"/>
          <w:szCs w:val="20"/>
          <w:lang w:val="de-CH"/>
        </w:rPr>
        <w:tab/>
        <w:t>Nikolaus Renner</w:t>
      </w:r>
    </w:p>
    <w:p w:rsidR="005D6F83" w:rsidRPr="002F4E3D" w:rsidRDefault="005D6F83" w:rsidP="005D6F83">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sz w:val="20"/>
          <w:szCs w:val="20"/>
          <w:lang w:val="de-CH"/>
        </w:rPr>
      </w:pPr>
      <w:r w:rsidRPr="002F4E3D">
        <w:rPr>
          <w:rFonts w:ascii="Arial" w:hAnsi="Arial" w:cs="Arial"/>
          <w:sz w:val="20"/>
          <w:szCs w:val="20"/>
          <w:lang w:val="de-CH"/>
        </w:rPr>
        <w:t xml:space="preserve">Chairperson </w:t>
      </w:r>
      <w:proofErr w:type="spellStart"/>
      <w:r w:rsidRPr="002F4E3D">
        <w:rPr>
          <w:rFonts w:ascii="Arial" w:hAnsi="Arial" w:cs="Arial"/>
          <w:sz w:val="20"/>
          <w:szCs w:val="20"/>
          <w:lang w:val="de-CH"/>
        </w:rPr>
        <w:t>AOTrauma</w:t>
      </w:r>
      <w:proofErr w:type="spellEnd"/>
      <w:r w:rsidRPr="002F4E3D">
        <w:rPr>
          <w:rFonts w:ascii="Arial" w:hAnsi="Arial" w:cs="Arial"/>
          <w:sz w:val="20"/>
          <w:szCs w:val="20"/>
          <w:lang w:val="de-CH"/>
        </w:rPr>
        <w:tab/>
      </w:r>
      <w:r w:rsidRPr="002F4E3D">
        <w:rPr>
          <w:rFonts w:ascii="Arial" w:hAnsi="Arial" w:cs="Arial"/>
          <w:sz w:val="20"/>
          <w:szCs w:val="20"/>
          <w:lang w:val="de-CH"/>
        </w:rPr>
        <w:tab/>
        <w:t xml:space="preserve">Chairperson </w:t>
      </w:r>
      <w:proofErr w:type="spellStart"/>
      <w:r w:rsidRPr="002F4E3D">
        <w:rPr>
          <w:rFonts w:ascii="Arial" w:hAnsi="Arial" w:cs="Arial"/>
          <w:sz w:val="20"/>
          <w:szCs w:val="20"/>
          <w:lang w:val="de-CH"/>
        </w:rPr>
        <w:t>AOTrauma</w:t>
      </w:r>
      <w:proofErr w:type="spellEnd"/>
    </w:p>
    <w:p w:rsidR="005D6F83" w:rsidRPr="00A07A06" w:rsidRDefault="005D6F83" w:rsidP="005D6F83">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Education Commission</w:t>
      </w:r>
      <w:r w:rsidRPr="00A07A06">
        <w:rPr>
          <w:rFonts w:ascii="Arial" w:hAnsi="Arial" w:cs="Arial"/>
          <w:sz w:val="20"/>
          <w:szCs w:val="20"/>
          <w:lang w:val="en-GB"/>
        </w:rPr>
        <w:tab/>
      </w:r>
      <w:r w:rsidRPr="00A07A06">
        <w:rPr>
          <w:rFonts w:ascii="Arial" w:hAnsi="Arial" w:cs="Arial"/>
          <w:sz w:val="20"/>
          <w:szCs w:val="20"/>
          <w:lang w:val="en-GB"/>
        </w:rPr>
        <w:tab/>
        <w:t>International Board</w:t>
      </w:r>
    </w:p>
    <w:p w:rsidR="005D6F83" w:rsidRDefault="005D6F83" w:rsidP="005D6F83">
      <w:pPr>
        <w:spacing w:line="240" w:lineRule="auto"/>
        <w:rPr>
          <w:rFonts w:ascii="Arial" w:hAnsi="Arial" w:cs="Arial"/>
          <w:sz w:val="20"/>
          <w:szCs w:val="20"/>
          <w:lang w:val="en-GB"/>
        </w:rPr>
      </w:pPr>
    </w:p>
    <w:p w:rsidR="005D6F83" w:rsidRDefault="005D6F83" w:rsidP="005D6F83">
      <w:pPr>
        <w:rPr>
          <w:rFonts w:ascii="Arial" w:hAnsi="Arial" w:cs="Arial"/>
          <w:sz w:val="20"/>
          <w:szCs w:val="20"/>
          <w:lang w:val="en-GB"/>
        </w:rPr>
      </w:pPr>
      <w:r>
        <w:rPr>
          <w:rFonts w:ascii="Arial" w:hAnsi="Arial" w:cs="Arial"/>
          <w:sz w:val="20"/>
          <w:szCs w:val="20"/>
          <w:lang w:val="en-GB"/>
        </w:rPr>
        <w:br w:type="page"/>
      </w:r>
    </w:p>
    <w:p w:rsidR="005442B5" w:rsidRDefault="005442B5" w:rsidP="005442B5">
      <w:pPr>
        <w:spacing w:line="240" w:lineRule="auto"/>
        <w:rPr>
          <w:rFonts w:ascii="Arial" w:eastAsiaTheme="minorHAnsi" w:hAnsi="Arial" w:cs="Arial"/>
          <w:color w:val="548DD4" w:themeColor="text2" w:themeTint="99"/>
          <w:sz w:val="42"/>
          <w:szCs w:val="42"/>
          <w:lang w:eastAsia="en-US"/>
        </w:rPr>
      </w:pPr>
    </w:p>
    <w:p w:rsidR="005442B5" w:rsidRPr="00094676" w:rsidRDefault="005442B5" w:rsidP="005442B5">
      <w:pPr>
        <w:spacing w:line="240" w:lineRule="auto"/>
        <w:rPr>
          <w:rFonts w:ascii="Arial" w:eastAsiaTheme="minorHAnsi" w:hAnsi="Arial" w:cs="Arial"/>
          <w:color w:val="548DD4" w:themeColor="text2" w:themeTint="99"/>
          <w:sz w:val="42"/>
          <w:szCs w:val="42"/>
          <w:lang w:eastAsia="en-US"/>
        </w:rPr>
      </w:pPr>
      <w:r w:rsidRPr="00094676">
        <w:rPr>
          <w:rFonts w:ascii="Arial" w:eastAsiaTheme="minorHAnsi" w:hAnsi="Arial" w:cs="Arial"/>
          <w:color w:val="548DD4" w:themeColor="text2" w:themeTint="99"/>
          <w:sz w:val="42"/>
          <w:szCs w:val="42"/>
          <w:lang w:eastAsia="en-US"/>
        </w:rPr>
        <w:t>Goal of the course</w:t>
      </w:r>
    </w:p>
    <w:p w:rsidR="005442B5" w:rsidRPr="00094676" w:rsidRDefault="005442B5" w:rsidP="005442B5">
      <w:pPr>
        <w:spacing w:line="240" w:lineRule="auto"/>
        <w:rPr>
          <w:rFonts w:ascii="Arial" w:eastAsiaTheme="minorHAnsi" w:hAnsi="Arial" w:cs="Arial"/>
          <w:color w:val="auto"/>
          <w:sz w:val="20"/>
          <w:szCs w:val="20"/>
          <w:lang w:eastAsia="en-US"/>
        </w:rPr>
      </w:pPr>
      <w:r w:rsidRPr="00094676">
        <w:rPr>
          <w:rFonts w:ascii="Arial" w:eastAsiaTheme="minorHAnsi" w:hAnsi="Arial" w:cs="Arial"/>
          <w:color w:val="auto"/>
          <w:sz w:val="20"/>
          <w:szCs w:val="20"/>
          <w:lang w:eastAsia="en-US"/>
        </w:rPr>
        <w:t xml:space="preserve">The </w:t>
      </w:r>
      <w:proofErr w:type="spellStart"/>
      <w:r w:rsidRPr="00094676">
        <w:rPr>
          <w:rFonts w:ascii="Arial" w:eastAsiaTheme="minorHAnsi" w:hAnsi="Arial" w:cs="Arial"/>
          <w:color w:val="auto"/>
          <w:sz w:val="20"/>
          <w:szCs w:val="20"/>
          <w:lang w:eastAsia="en-US"/>
        </w:rPr>
        <w:t>AOTrauma</w:t>
      </w:r>
      <w:proofErr w:type="spellEnd"/>
      <w:r w:rsidRPr="00094676">
        <w:rPr>
          <w:rFonts w:ascii="Arial" w:eastAsiaTheme="minorHAnsi" w:hAnsi="Arial" w:cs="Arial"/>
          <w:color w:val="auto"/>
          <w:sz w:val="20"/>
          <w:szCs w:val="20"/>
          <w:lang w:eastAsia="en-US"/>
        </w:rPr>
        <w:t xml:space="preserve"> Course—Advanced Principles </w:t>
      </w:r>
      <w:r>
        <w:rPr>
          <w:rFonts w:ascii="Arial" w:eastAsiaTheme="minorHAnsi" w:hAnsi="Arial" w:cs="Arial"/>
          <w:color w:val="auto"/>
          <w:sz w:val="20"/>
          <w:szCs w:val="20"/>
          <w:lang w:eastAsia="en-US"/>
        </w:rPr>
        <w:t>of</w:t>
      </w:r>
      <w:r w:rsidRPr="00094676">
        <w:rPr>
          <w:rFonts w:ascii="Arial" w:eastAsiaTheme="minorHAnsi" w:hAnsi="Arial" w:cs="Arial"/>
          <w:color w:val="auto"/>
          <w:sz w:val="20"/>
          <w:szCs w:val="20"/>
          <w:lang w:eastAsia="en-US"/>
        </w:rPr>
        <w:t xml:space="preserve"> Fracture Management teaches current concepts and fundamental principles in the treatment of complex injuries. The latest techniques in operative fracture management are incorporated in the course.</w:t>
      </w:r>
    </w:p>
    <w:p w:rsidR="005442B5" w:rsidRPr="00094676" w:rsidRDefault="005442B5" w:rsidP="005442B5">
      <w:pPr>
        <w:spacing w:line="240" w:lineRule="auto"/>
        <w:rPr>
          <w:rFonts w:ascii="Arial" w:eastAsiaTheme="minorHAnsi" w:hAnsi="Arial" w:cs="Arial"/>
          <w:color w:val="auto"/>
          <w:sz w:val="20"/>
          <w:szCs w:val="20"/>
          <w:lang w:eastAsia="en-US"/>
        </w:rPr>
      </w:pPr>
    </w:p>
    <w:p w:rsidR="005442B5" w:rsidRPr="00094676" w:rsidRDefault="005442B5" w:rsidP="005442B5">
      <w:pPr>
        <w:spacing w:line="240" w:lineRule="auto"/>
        <w:rPr>
          <w:rFonts w:ascii="Arial" w:eastAsiaTheme="minorHAnsi" w:hAnsi="Arial" w:cs="Arial"/>
          <w:color w:val="auto"/>
          <w:sz w:val="20"/>
          <w:szCs w:val="20"/>
          <w:lang w:eastAsia="en-US"/>
        </w:rPr>
      </w:pPr>
    </w:p>
    <w:p w:rsidR="005442B5" w:rsidRPr="00094676" w:rsidRDefault="005442B5" w:rsidP="005442B5">
      <w:pPr>
        <w:spacing w:line="240" w:lineRule="auto"/>
        <w:rPr>
          <w:rFonts w:ascii="Arial" w:eastAsiaTheme="minorHAnsi" w:hAnsi="Arial" w:cs="Arial"/>
          <w:color w:val="548DD4" w:themeColor="text2" w:themeTint="99"/>
          <w:sz w:val="42"/>
          <w:szCs w:val="42"/>
          <w:lang w:eastAsia="en-US"/>
        </w:rPr>
      </w:pPr>
      <w:r w:rsidRPr="00094676">
        <w:rPr>
          <w:rFonts w:ascii="Arial" w:eastAsiaTheme="minorHAnsi" w:hAnsi="Arial" w:cs="Arial"/>
          <w:color w:val="548DD4" w:themeColor="text2" w:themeTint="99"/>
          <w:sz w:val="42"/>
          <w:szCs w:val="42"/>
          <w:lang w:eastAsia="en-US"/>
        </w:rPr>
        <w:t>Target participants</w:t>
      </w:r>
    </w:p>
    <w:p w:rsidR="005442B5" w:rsidRPr="00094676" w:rsidRDefault="005442B5" w:rsidP="005442B5">
      <w:pPr>
        <w:spacing w:line="240" w:lineRule="auto"/>
        <w:rPr>
          <w:rFonts w:ascii="Arial" w:eastAsiaTheme="minorHAnsi" w:hAnsi="Arial" w:cs="Arial"/>
          <w:color w:val="auto"/>
          <w:sz w:val="20"/>
          <w:szCs w:val="20"/>
          <w:lang w:eastAsia="en-US"/>
        </w:rPr>
      </w:pPr>
      <w:r w:rsidRPr="00094676">
        <w:rPr>
          <w:rFonts w:ascii="Arial" w:eastAsiaTheme="minorHAnsi" w:hAnsi="Arial" w:cs="Arial"/>
          <w:color w:val="auto"/>
          <w:sz w:val="20"/>
          <w:szCs w:val="20"/>
          <w:lang w:eastAsia="en-US"/>
        </w:rPr>
        <w:t xml:space="preserve">The </w:t>
      </w:r>
      <w:proofErr w:type="spellStart"/>
      <w:r w:rsidRPr="00094676">
        <w:rPr>
          <w:rFonts w:ascii="Arial" w:eastAsiaTheme="minorHAnsi" w:hAnsi="Arial" w:cs="Arial"/>
          <w:color w:val="auto"/>
          <w:sz w:val="20"/>
          <w:szCs w:val="20"/>
          <w:lang w:eastAsia="en-US"/>
        </w:rPr>
        <w:t>AOTrauma</w:t>
      </w:r>
      <w:proofErr w:type="spellEnd"/>
      <w:r w:rsidRPr="00094676">
        <w:rPr>
          <w:rFonts w:ascii="Arial" w:eastAsiaTheme="minorHAnsi" w:hAnsi="Arial" w:cs="Arial"/>
          <w:color w:val="auto"/>
          <w:sz w:val="20"/>
          <w:szCs w:val="20"/>
          <w:lang w:eastAsia="en-US"/>
        </w:rPr>
        <w:t xml:space="preserve"> Course—Advanced Principles </w:t>
      </w:r>
      <w:r>
        <w:rPr>
          <w:rFonts w:ascii="Arial" w:eastAsiaTheme="minorHAnsi" w:hAnsi="Arial" w:cs="Arial"/>
          <w:color w:val="auto"/>
          <w:sz w:val="20"/>
          <w:szCs w:val="20"/>
          <w:lang w:eastAsia="en-US"/>
        </w:rPr>
        <w:t>of</w:t>
      </w:r>
      <w:r w:rsidRPr="00094676">
        <w:rPr>
          <w:rFonts w:ascii="Arial" w:eastAsiaTheme="minorHAnsi" w:hAnsi="Arial" w:cs="Arial"/>
          <w:color w:val="auto"/>
          <w:sz w:val="20"/>
          <w:szCs w:val="20"/>
          <w:lang w:eastAsia="en-US"/>
        </w:rPr>
        <w:t xml:space="preserve"> Fracture Management is targeted at surgeons at the threshold of becoming independent surgeons and taking over decision-making responsibility for the treatment of complex injuries. </w:t>
      </w:r>
    </w:p>
    <w:p w:rsidR="005442B5" w:rsidRPr="00094676" w:rsidRDefault="005442B5" w:rsidP="005442B5">
      <w:pPr>
        <w:spacing w:line="240" w:lineRule="auto"/>
        <w:rPr>
          <w:rFonts w:ascii="Arial" w:eastAsiaTheme="minorHAnsi" w:hAnsi="Arial" w:cs="Arial"/>
          <w:color w:val="auto"/>
          <w:sz w:val="20"/>
          <w:szCs w:val="20"/>
          <w:lang w:eastAsia="en-US"/>
        </w:rPr>
      </w:pPr>
      <w:r w:rsidRPr="00094676">
        <w:rPr>
          <w:rFonts w:ascii="Arial" w:eastAsiaTheme="minorHAnsi" w:hAnsi="Arial" w:cs="Arial"/>
          <w:color w:val="auto"/>
          <w:sz w:val="20"/>
          <w:szCs w:val="20"/>
          <w:lang w:eastAsia="en-US"/>
        </w:rPr>
        <w:t xml:space="preserve">It builds upon the AO Principles and techniques of the Basic course, making it necessary for participants to have completed the </w:t>
      </w:r>
      <w:proofErr w:type="spellStart"/>
      <w:r w:rsidRPr="00094676">
        <w:rPr>
          <w:rFonts w:ascii="Arial" w:eastAsiaTheme="minorHAnsi" w:hAnsi="Arial" w:cs="Arial"/>
          <w:color w:val="auto"/>
          <w:sz w:val="20"/>
          <w:szCs w:val="20"/>
          <w:lang w:eastAsia="en-US"/>
        </w:rPr>
        <w:t>AOTrauma</w:t>
      </w:r>
      <w:proofErr w:type="spellEnd"/>
      <w:r w:rsidRPr="00094676">
        <w:rPr>
          <w:rFonts w:ascii="Arial" w:eastAsiaTheme="minorHAnsi" w:hAnsi="Arial" w:cs="Arial"/>
          <w:color w:val="auto"/>
          <w:sz w:val="20"/>
          <w:szCs w:val="20"/>
          <w:lang w:eastAsia="en-US"/>
        </w:rPr>
        <w:t xml:space="preserve"> Course—Basic Principles </w:t>
      </w:r>
      <w:r>
        <w:rPr>
          <w:rFonts w:ascii="Arial" w:eastAsiaTheme="minorHAnsi" w:hAnsi="Arial" w:cs="Arial"/>
          <w:color w:val="auto"/>
          <w:sz w:val="20"/>
          <w:szCs w:val="20"/>
          <w:lang w:eastAsia="en-US"/>
        </w:rPr>
        <w:t>of</w:t>
      </w:r>
      <w:r w:rsidRPr="00094676">
        <w:rPr>
          <w:rFonts w:ascii="Arial" w:eastAsiaTheme="minorHAnsi" w:hAnsi="Arial" w:cs="Arial"/>
          <w:color w:val="auto"/>
          <w:sz w:val="20"/>
          <w:szCs w:val="20"/>
          <w:lang w:eastAsia="en-US"/>
        </w:rPr>
        <w:t xml:space="preserve"> Fracture Management previously. They also must be actively involved in trauma management.</w:t>
      </w:r>
    </w:p>
    <w:p w:rsidR="005442B5" w:rsidRPr="00094676" w:rsidRDefault="005442B5" w:rsidP="005442B5">
      <w:pPr>
        <w:spacing w:line="240" w:lineRule="auto"/>
        <w:rPr>
          <w:rFonts w:ascii="Arial" w:eastAsiaTheme="minorHAnsi" w:hAnsi="Arial" w:cs="Arial"/>
          <w:color w:val="auto"/>
          <w:sz w:val="20"/>
          <w:szCs w:val="20"/>
          <w:lang w:eastAsia="en-US"/>
        </w:rPr>
      </w:pPr>
    </w:p>
    <w:p w:rsidR="005442B5" w:rsidRPr="00094676" w:rsidRDefault="005442B5" w:rsidP="005442B5">
      <w:pPr>
        <w:spacing w:line="240" w:lineRule="auto"/>
        <w:rPr>
          <w:rFonts w:ascii="Arial" w:eastAsiaTheme="minorHAnsi" w:hAnsi="Arial" w:cs="Arial"/>
          <w:color w:val="auto"/>
          <w:sz w:val="20"/>
          <w:szCs w:val="20"/>
          <w:lang w:eastAsia="en-US"/>
        </w:rPr>
      </w:pPr>
    </w:p>
    <w:p w:rsidR="005442B5" w:rsidRPr="00094676" w:rsidRDefault="005442B5" w:rsidP="005442B5">
      <w:pPr>
        <w:spacing w:line="240" w:lineRule="auto"/>
        <w:rPr>
          <w:rFonts w:ascii="Arial" w:eastAsiaTheme="minorHAnsi" w:hAnsi="Arial" w:cs="Arial"/>
          <w:color w:val="548DD4" w:themeColor="text2" w:themeTint="99"/>
          <w:sz w:val="42"/>
          <w:szCs w:val="42"/>
          <w:lang w:eastAsia="en-US"/>
        </w:rPr>
      </w:pPr>
      <w:r w:rsidRPr="00094676">
        <w:rPr>
          <w:rFonts w:ascii="Arial" w:eastAsiaTheme="minorHAnsi" w:hAnsi="Arial" w:cs="Arial"/>
          <w:color w:val="548DD4" w:themeColor="text2" w:themeTint="99"/>
          <w:sz w:val="42"/>
          <w:szCs w:val="42"/>
          <w:lang w:eastAsia="en-US"/>
        </w:rPr>
        <w:t>Course objectives</w:t>
      </w:r>
    </w:p>
    <w:p w:rsidR="005442B5" w:rsidRPr="00094676" w:rsidRDefault="005442B5" w:rsidP="005442B5">
      <w:pPr>
        <w:spacing w:line="240" w:lineRule="auto"/>
        <w:contextualSpacing/>
        <w:rPr>
          <w:rFonts w:ascii="Arial" w:eastAsiaTheme="minorHAnsi" w:hAnsi="Arial" w:cs="Arial"/>
          <w:color w:val="auto"/>
          <w:sz w:val="20"/>
          <w:szCs w:val="20"/>
          <w:lang w:eastAsia="en-US"/>
        </w:rPr>
      </w:pPr>
      <w:r w:rsidRPr="00094676">
        <w:rPr>
          <w:rFonts w:ascii="Arial" w:eastAsiaTheme="minorHAnsi" w:hAnsi="Arial" w:cs="Arial"/>
          <w:color w:val="auto"/>
          <w:sz w:val="20"/>
          <w:szCs w:val="20"/>
          <w:lang w:eastAsia="en-US"/>
        </w:rPr>
        <w:t>At the end of this course, participants will be able to:</w:t>
      </w:r>
    </w:p>
    <w:p w:rsidR="005442B5" w:rsidRPr="00094676" w:rsidRDefault="005442B5" w:rsidP="005442B5">
      <w:pPr>
        <w:numPr>
          <w:ilvl w:val="0"/>
          <w:numId w:val="13"/>
        </w:numPr>
        <w:spacing w:line="240" w:lineRule="auto"/>
        <w:ind w:left="284" w:hanging="284"/>
        <w:contextualSpacing/>
        <w:rPr>
          <w:rFonts w:ascii="Arial" w:eastAsiaTheme="minorHAnsi" w:hAnsi="Arial" w:cs="Arial"/>
          <w:color w:val="auto"/>
          <w:sz w:val="20"/>
          <w:szCs w:val="20"/>
          <w:lang w:eastAsia="en-US"/>
        </w:rPr>
      </w:pPr>
      <w:r w:rsidRPr="00094676">
        <w:rPr>
          <w:rFonts w:ascii="Arial" w:eastAsiaTheme="minorHAnsi" w:hAnsi="Arial" w:cs="Arial"/>
          <w:color w:val="auto"/>
          <w:sz w:val="20"/>
          <w:szCs w:val="20"/>
          <w:lang w:eastAsia="en-US"/>
        </w:rPr>
        <w:t>Apply reduction techniques in fracture management with attention to soft</w:t>
      </w:r>
      <w:r>
        <w:rPr>
          <w:rFonts w:ascii="Arial" w:eastAsiaTheme="minorHAnsi" w:hAnsi="Arial" w:cs="Arial"/>
          <w:color w:val="auto"/>
          <w:sz w:val="20"/>
          <w:szCs w:val="20"/>
          <w:lang w:eastAsia="en-US"/>
        </w:rPr>
        <w:t xml:space="preserve"> </w:t>
      </w:r>
      <w:r w:rsidRPr="00094676">
        <w:rPr>
          <w:rFonts w:ascii="Arial" w:eastAsiaTheme="minorHAnsi" w:hAnsi="Arial" w:cs="Arial"/>
          <w:color w:val="auto"/>
          <w:sz w:val="20"/>
          <w:szCs w:val="20"/>
          <w:lang w:eastAsia="en-US"/>
        </w:rPr>
        <w:t>tissues</w:t>
      </w:r>
    </w:p>
    <w:p w:rsidR="005442B5" w:rsidRPr="00094676" w:rsidRDefault="005442B5" w:rsidP="005442B5">
      <w:pPr>
        <w:numPr>
          <w:ilvl w:val="0"/>
          <w:numId w:val="13"/>
        </w:numPr>
        <w:spacing w:line="240" w:lineRule="auto"/>
        <w:ind w:left="284" w:hanging="284"/>
        <w:contextualSpacing/>
        <w:rPr>
          <w:rFonts w:ascii="Arial" w:eastAsiaTheme="minorHAnsi" w:hAnsi="Arial" w:cs="Arial"/>
          <w:color w:val="auto"/>
          <w:sz w:val="20"/>
          <w:szCs w:val="20"/>
          <w:lang w:eastAsia="en-US"/>
        </w:rPr>
      </w:pPr>
      <w:r w:rsidRPr="00094676">
        <w:rPr>
          <w:rFonts w:ascii="Arial" w:eastAsiaTheme="minorHAnsi" w:hAnsi="Arial" w:cs="Arial"/>
          <w:color w:val="auto"/>
          <w:sz w:val="20"/>
          <w:szCs w:val="20"/>
          <w:lang w:eastAsia="en-US"/>
        </w:rPr>
        <w:t>Assess and treat complex fractures using advanced application techniques</w:t>
      </w:r>
    </w:p>
    <w:p w:rsidR="005442B5" w:rsidRPr="00094676" w:rsidRDefault="005442B5" w:rsidP="005442B5">
      <w:pPr>
        <w:numPr>
          <w:ilvl w:val="0"/>
          <w:numId w:val="13"/>
        </w:numPr>
        <w:spacing w:line="240" w:lineRule="auto"/>
        <w:ind w:left="284" w:hanging="284"/>
        <w:contextualSpacing/>
        <w:rPr>
          <w:rFonts w:ascii="Arial" w:eastAsiaTheme="minorHAnsi" w:hAnsi="Arial" w:cs="Arial"/>
          <w:color w:val="auto"/>
          <w:sz w:val="20"/>
          <w:szCs w:val="20"/>
          <w:lang w:eastAsia="en-US"/>
        </w:rPr>
      </w:pPr>
      <w:r w:rsidRPr="00094676">
        <w:rPr>
          <w:rFonts w:ascii="Arial" w:eastAsiaTheme="minorHAnsi" w:hAnsi="Arial" w:cs="Arial"/>
          <w:color w:val="auto"/>
          <w:sz w:val="20"/>
          <w:szCs w:val="20"/>
          <w:lang w:eastAsia="en-US"/>
        </w:rPr>
        <w:t xml:space="preserve">Demonstrate strategies for assessing and treating open fractures and soft-tissue injuries, as well as managing </w:t>
      </w:r>
      <w:proofErr w:type="spellStart"/>
      <w:r w:rsidRPr="00094676">
        <w:rPr>
          <w:rFonts w:ascii="Arial" w:eastAsiaTheme="minorHAnsi" w:hAnsi="Arial" w:cs="Arial"/>
          <w:color w:val="auto"/>
          <w:sz w:val="20"/>
          <w:szCs w:val="20"/>
          <w:lang w:eastAsia="en-US"/>
        </w:rPr>
        <w:t>polytrauma</w:t>
      </w:r>
      <w:proofErr w:type="spellEnd"/>
      <w:r w:rsidRPr="00094676">
        <w:rPr>
          <w:rFonts w:ascii="Arial" w:eastAsiaTheme="minorHAnsi" w:hAnsi="Arial" w:cs="Arial"/>
          <w:color w:val="auto"/>
          <w:sz w:val="20"/>
          <w:szCs w:val="20"/>
          <w:lang w:eastAsia="en-US"/>
        </w:rPr>
        <w:t xml:space="preserve"> patients</w:t>
      </w:r>
    </w:p>
    <w:p w:rsidR="005442B5" w:rsidRPr="00094676" w:rsidRDefault="005442B5" w:rsidP="005442B5">
      <w:pPr>
        <w:numPr>
          <w:ilvl w:val="0"/>
          <w:numId w:val="13"/>
        </w:numPr>
        <w:spacing w:line="240" w:lineRule="auto"/>
        <w:ind w:left="284" w:hanging="284"/>
        <w:contextualSpacing/>
        <w:rPr>
          <w:rFonts w:ascii="Arial" w:eastAsiaTheme="minorHAnsi" w:hAnsi="Arial" w:cs="Arial"/>
          <w:color w:val="auto"/>
          <w:sz w:val="20"/>
          <w:szCs w:val="20"/>
          <w:lang w:eastAsia="en-US"/>
        </w:rPr>
      </w:pPr>
      <w:r w:rsidRPr="00094676">
        <w:rPr>
          <w:rFonts w:ascii="Arial" w:eastAsiaTheme="minorHAnsi" w:hAnsi="Arial" w:cs="Arial"/>
          <w:color w:val="auto"/>
          <w:sz w:val="20"/>
          <w:szCs w:val="20"/>
          <w:lang w:eastAsia="en-US"/>
        </w:rPr>
        <w:t xml:space="preserve">Evaluate, classify, and formulate a treatment plan for pelvic injuries and </w:t>
      </w:r>
      <w:proofErr w:type="spellStart"/>
      <w:r w:rsidRPr="00094676">
        <w:rPr>
          <w:rFonts w:ascii="Arial" w:eastAsiaTheme="minorHAnsi" w:hAnsi="Arial" w:cs="Arial"/>
          <w:color w:val="auto"/>
          <w:sz w:val="20"/>
          <w:szCs w:val="20"/>
          <w:lang w:eastAsia="en-US"/>
        </w:rPr>
        <w:t>acetabular</w:t>
      </w:r>
      <w:proofErr w:type="spellEnd"/>
      <w:r w:rsidRPr="00094676">
        <w:rPr>
          <w:rFonts w:ascii="Arial" w:eastAsiaTheme="minorHAnsi" w:hAnsi="Arial" w:cs="Arial"/>
          <w:color w:val="auto"/>
          <w:sz w:val="20"/>
          <w:szCs w:val="20"/>
          <w:lang w:eastAsia="en-US"/>
        </w:rPr>
        <w:t xml:space="preserve"> fractures</w:t>
      </w:r>
    </w:p>
    <w:p w:rsidR="005442B5" w:rsidRPr="00094676" w:rsidRDefault="005442B5" w:rsidP="005442B5">
      <w:pPr>
        <w:numPr>
          <w:ilvl w:val="0"/>
          <w:numId w:val="13"/>
        </w:numPr>
        <w:spacing w:line="240" w:lineRule="auto"/>
        <w:ind w:left="284" w:hanging="284"/>
        <w:contextualSpacing/>
        <w:rPr>
          <w:rFonts w:ascii="Arial" w:eastAsiaTheme="minorHAnsi" w:hAnsi="Arial" w:cs="Arial"/>
          <w:color w:val="auto"/>
          <w:sz w:val="20"/>
          <w:szCs w:val="20"/>
          <w:lang w:eastAsia="en-US"/>
        </w:rPr>
      </w:pPr>
      <w:r w:rsidRPr="00094676">
        <w:rPr>
          <w:rFonts w:ascii="Arial" w:eastAsiaTheme="minorHAnsi" w:hAnsi="Arial" w:cs="Arial"/>
          <w:color w:val="auto"/>
          <w:sz w:val="20"/>
          <w:szCs w:val="20"/>
          <w:lang w:eastAsia="en-US"/>
        </w:rPr>
        <w:t>Recognize complications and manage accordingly</w:t>
      </w:r>
    </w:p>
    <w:p w:rsidR="005442B5" w:rsidRPr="00094676" w:rsidRDefault="005442B5" w:rsidP="005442B5">
      <w:pPr>
        <w:spacing w:line="240" w:lineRule="auto"/>
        <w:contextualSpacing/>
        <w:rPr>
          <w:rFonts w:ascii="Arial" w:eastAsiaTheme="minorHAnsi" w:hAnsi="Arial" w:cs="Arial"/>
          <w:color w:val="auto"/>
          <w:sz w:val="20"/>
          <w:szCs w:val="20"/>
          <w:lang w:eastAsia="en-US"/>
        </w:rPr>
      </w:pPr>
    </w:p>
    <w:p w:rsidR="005442B5" w:rsidRPr="00094676" w:rsidRDefault="005442B5" w:rsidP="005442B5">
      <w:pPr>
        <w:spacing w:line="240" w:lineRule="auto"/>
        <w:ind w:left="284"/>
        <w:contextualSpacing/>
        <w:rPr>
          <w:rFonts w:ascii="Arial" w:eastAsiaTheme="minorHAnsi" w:hAnsi="Arial" w:cs="Arial"/>
          <w:color w:val="auto"/>
          <w:sz w:val="20"/>
          <w:szCs w:val="20"/>
          <w:lang w:eastAsia="en-US"/>
        </w:rPr>
      </w:pPr>
    </w:p>
    <w:p w:rsidR="005442B5" w:rsidRPr="00094676" w:rsidRDefault="005442B5" w:rsidP="005442B5">
      <w:pPr>
        <w:spacing w:line="240" w:lineRule="auto"/>
        <w:rPr>
          <w:rFonts w:ascii="Arial" w:eastAsiaTheme="minorHAnsi" w:hAnsi="Arial" w:cs="Arial"/>
          <w:color w:val="548DD4" w:themeColor="text2" w:themeTint="99"/>
          <w:sz w:val="42"/>
          <w:szCs w:val="42"/>
          <w:lang w:eastAsia="en-US"/>
        </w:rPr>
      </w:pPr>
      <w:r w:rsidRPr="00094676">
        <w:rPr>
          <w:rFonts w:ascii="Arial" w:eastAsiaTheme="minorHAnsi" w:hAnsi="Arial" w:cs="Arial"/>
          <w:color w:val="548DD4" w:themeColor="text2" w:themeTint="99"/>
          <w:sz w:val="42"/>
          <w:szCs w:val="42"/>
          <w:lang w:eastAsia="en-US"/>
        </w:rPr>
        <w:t>Course description</w:t>
      </w:r>
    </w:p>
    <w:p w:rsidR="005442B5" w:rsidRPr="00094676" w:rsidRDefault="005442B5" w:rsidP="005442B5">
      <w:pPr>
        <w:autoSpaceDE w:val="0"/>
        <w:autoSpaceDN w:val="0"/>
        <w:adjustRightInd w:val="0"/>
        <w:spacing w:line="240" w:lineRule="auto"/>
        <w:rPr>
          <w:rFonts w:ascii="Arial" w:eastAsiaTheme="minorHAnsi" w:hAnsi="Arial" w:cs="Arial"/>
          <w:color w:val="auto"/>
          <w:sz w:val="20"/>
          <w:szCs w:val="20"/>
          <w:lang w:eastAsia="en-US"/>
        </w:rPr>
      </w:pPr>
      <w:r w:rsidRPr="00094676">
        <w:rPr>
          <w:rFonts w:ascii="Arial" w:eastAsiaTheme="minorHAnsi" w:hAnsi="Arial" w:cs="Arial"/>
          <w:color w:val="auto"/>
          <w:sz w:val="20"/>
          <w:szCs w:val="20"/>
          <w:lang w:eastAsia="en-US"/>
        </w:rPr>
        <w:t xml:space="preserve">Online </w:t>
      </w:r>
      <w:proofErr w:type="spellStart"/>
      <w:r w:rsidRPr="00094676">
        <w:rPr>
          <w:rFonts w:ascii="Arial" w:eastAsiaTheme="minorHAnsi" w:hAnsi="Arial" w:cs="Arial"/>
          <w:color w:val="auto"/>
          <w:sz w:val="20"/>
          <w:szCs w:val="20"/>
          <w:lang w:eastAsia="en-US"/>
        </w:rPr>
        <w:t>precourse</w:t>
      </w:r>
      <w:proofErr w:type="spellEnd"/>
      <w:r w:rsidRPr="00094676">
        <w:rPr>
          <w:rFonts w:ascii="Arial" w:eastAsiaTheme="minorHAnsi" w:hAnsi="Arial" w:cs="Arial"/>
          <w:color w:val="auto"/>
          <w:sz w:val="20"/>
          <w:szCs w:val="20"/>
          <w:lang w:eastAsia="en-US"/>
        </w:rPr>
        <w:t xml:space="preserve"> self-assessment prepares participants for the course and allows the faculty to tailor the course to the participants' needs. Before attending the course, participants are expected to complete an online module on reduction techniques.</w:t>
      </w:r>
    </w:p>
    <w:p w:rsidR="005442B5" w:rsidRDefault="005442B5" w:rsidP="005442B5">
      <w:pPr>
        <w:autoSpaceDE w:val="0"/>
        <w:autoSpaceDN w:val="0"/>
        <w:adjustRightInd w:val="0"/>
        <w:spacing w:line="240" w:lineRule="auto"/>
        <w:rPr>
          <w:rFonts w:ascii="Arial" w:eastAsiaTheme="minorHAnsi" w:hAnsi="Arial" w:cs="Arial"/>
          <w:color w:val="auto"/>
          <w:sz w:val="20"/>
          <w:szCs w:val="20"/>
          <w:lang w:eastAsia="en-US"/>
        </w:rPr>
      </w:pPr>
    </w:p>
    <w:p w:rsidR="005442B5" w:rsidRPr="00094676" w:rsidRDefault="005442B5" w:rsidP="005442B5">
      <w:pPr>
        <w:autoSpaceDE w:val="0"/>
        <w:autoSpaceDN w:val="0"/>
        <w:adjustRightInd w:val="0"/>
        <w:spacing w:line="240" w:lineRule="auto"/>
        <w:rPr>
          <w:rFonts w:ascii="Arial" w:eastAsiaTheme="minorHAnsi" w:hAnsi="Arial" w:cs="Arial"/>
          <w:color w:val="auto"/>
          <w:sz w:val="20"/>
          <w:szCs w:val="20"/>
          <w:lang w:eastAsia="en-US"/>
        </w:rPr>
      </w:pPr>
      <w:r w:rsidRPr="00094676">
        <w:rPr>
          <w:rFonts w:ascii="Arial" w:eastAsiaTheme="minorHAnsi" w:hAnsi="Arial" w:cs="Arial"/>
          <w:color w:val="auto"/>
          <w:sz w:val="20"/>
          <w:szCs w:val="20"/>
          <w:lang w:eastAsia="en-US"/>
        </w:rPr>
        <w:t xml:space="preserve">The course will be taught in a modular format. Each module consists of evidence-based lectures, which will cover the key information required. Discussing cases in small groups will help participants to understand decision-making and management skills. Debates and interactive sessions will promote interactivity between faculty and course participants. In practical exercises participants will be trained in the application of various techniques. </w:t>
      </w:r>
    </w:p>
    <w:p w:rsidR="005442B5" w:rsidRDefault="005442B5" w:rsidP="005442B5">
      <w:pPr>
        <w:autoSpaceDE w:val="0"/>
        <w:autoSpaceDN w:val="0"/>
        <w:adjustRightInd w:val="0"/>
        <w:spacing w:line="240" w:lineRule="auto"/>
        <w:rPr>
          <w:rFonts w:ascii="Arial" w:eastAsiaTheme="minorHAnsi" w:hAnsi="Arial" w:cs="Arial"/>
          <w:color w:val="auto"/>
          <w:sz w:val="20"/>
          <w:szCs w:val="20"/>
          <w:lang w:eastAsia="en-US"/>
        </w:rPr>
      </w:pPr>
    </w:p>
    <w:p w:rsidR="005442B5" w:rsidRPr="00094676" w:rsidRDefault="005442B5" w:rsidP="005442B5">
      <w:pPr>
        <w:autoSpaceDE w:val="0"/>
        <w:autoSpaceDN w:val="0"/>
        <w:adjustRightInd w:val="0"/>
        <w:spacing w:line="240" w:lineRule="auto"/>
        <w:rPr>
          <w:rFonts w:ascii="Arial" w:eastAsiaTheme="minorHAnsi" w:hAnsi="Arial" w:cs="Arial"/>
          <w:color w:val="auto"/>
          <w:sz w:val="20"/>
          <w:szCs w:val="20"/>
          <w:lang w:eastAsia="en-US"/>
        </w:rPr>
      </w:pPr>
      <w:r w:rsidRPr="00094676">
        <w:rPr>
          <w:rFonts w:ascii="Arial" w:eastAsiaTheme="minorHAnsi" w:hAnsi="Arial" w:cs="Arial"/>
          <w:color w:val="auto"/>
          <w:sz w:val="20"/>
          <w:szCs w:val="20"/>
          <w:lang w:eastAsia="en-US"/>
        </w:rPr>
        <w:t>Participants may also bring their own cases for discussion with the faculty.</w:t>
      </w:r>
    </w:p>
    <w:p w:rsidR="005442B5" w:rsidRDefault="005442B5" w:rsidP="005442B5">
      <w:pPr>
        <w:autoSpaceDE w:val="0"/>
        <w:autoSpaceDN w:val="0"/>
        <w:adjustRightInd w:val="0"/>
        <w:spacing w:line="240" w:lineRule="auto"/>
        <w:rPr>
          <w:rFonts w:ascii="Arial" w:eastAsiaTheme="minorHAnsi" w:hAnsi="Arial" w:cs="Arial"/>
          <w:color w:val="auto"/>
          <w:sz w:val="20"/>
          <w:szCs w:val="20"/>
          <w:lang w:eastAsia="en-US"/>
        </w:rPr>
      </w:pPr>
    </w:p>
    <w:p w:rsidR="005442B5" w:rsidRPr="00094676" w:rsidRDefault="005442B5" w:rsidP="005442B5">
      <w:pPr>
        <w:autoSpaceDE w:val="0"/>
        <w:autoSpaceDN w:val="0"/>
        <w:adjustRightInd w:val="0"/>
        <w:spacing w:line="240" w:lineRule="auto"/>
        <w:rPr>
          <w:rFonts w:ascii="Arial" w:eastAsiaTheme="minorHAnsi" w:hAnsi="Arial" w:cs="Arial"/>
          <w:color w:val="auto"/>
          <w:sz w:val="20"/>
          <w:szCs w:val="20"/>
          <w:lang w:eastAsia="en-US"/>
        </w:rPr>
      </w:pPr>
      <w:r w:rsidRPr="00094676">
        <w:rPr>
          <w:rFonts w:ascii="Arial" w:eastAsiaTheme="minorHAnsi" w:hAnsi="Arial" w:cs="Arial"/>
          <w:color w:val="auto"/>
          <w:sz w:val="20"/>
          <w:szCs w:val="20"/>
          <w:lang w:eastAsia="en-US"/>
        </w:rPr>
        <w:t xml:space="preserve">After the course an online </w:t>
      </w:r>
      <w:proofErr w:type="spellStart"/>
      <w:r w:rsidRPr="00094676">
        <w:rPr>
          <w:rFonts w:ascii="Arial" w:eastAsiaTheme="minorHAnsi" w:hAnsi="Arial" w:cs="Arial"/>
          <w:color w:val="auto"/>
          <w:sz w:val="20"/>
          <w:szCs w:val="20"/>
          <w:lang w:eastAsia="en-US"/>
        </w:rPr>
        <w:t>postcourse</w:t>
      </w:r>
      <w:proofErr w:type="spellEnd"/>
      <w:r w:rsidRPr="00094676">
        <w:rPr>
          <w:rFonts w:ascii="Arial" w:eastAsiaTheme="minorHAnsi" w:hAnsi="Arial" w:cs="Arial"/>
          <w:color w:val="auto"/>
          <w:sz w:val="20"/>
          <w:szCs w:val="20"/>
          <w:lang w:eastAsia="en-US"/>
        </w:rPr>
        <w:t xml:space="preserve"> self-assessment will provide participants with important feedback on what they have learned.</w:t>
      </w:r>
    </w:p>
    <w:p w:rsidR="005442B5" w:rsidRDefault="005442B5" w:rsidP="005442B5">
      <w:pPr>
        <w:rPr>
          <w:rFonts w:ascii="Arial" w:hAnsi="Arial" w:cs="Arial"/>
          <w:color w:val="0070C0"/>
          <w:sz w:val="42"/>
          <w:szCs w:val="42"/>
          <w:highlight w:val="yellow"/>
          <w:lang w:val="en-GB"/>
        </w:rPr>
      </w:pPr>
      <w:r w:rsidRPr="00094676">
        <w:rPr>
          <w:rFonts w:ascii="Arial" w:hAnsi="Arial" w:cs="Arial"/>
          <w:color w:val="0042EF"/>
          <w:sz w:val="20"/>
          <w:szCs w:val="20"/>
          <w:highlight w:val="yellow"/>
          <w:lang w:val="en-GB"/>
        </w:rPr>
        <w:br w:type="page"/>
      </w:r>
    </w:p>
    <w:p w:rsidR="005442B5" w:rsidRDefault="005442B5" w:rsidP="00EE2CD4">
      <w:pPr>
        <w:rPr>
          <w:rFonts w:ascii="Arial" w:hAnsi="Arial" w:cs="Arial"/>
          <w:color w:val="0070C0"/>
          <w:sz w:val="42"/>
          <w:szCs w:val="42"/>
          <w:highlight w:val="yellow"/>
          <w:lang w:val="en-GB"/>
        </w:rPr>
      </w:pPr>
    </w:p>
    <w:p w:rsidR="005442B5" w:rsidRPr="00A873C5" w:rsidRDefault="005442B5" w:rsidP="005442B5">
      <w:pPr>
        <w:spacing w:line="240" w:lineRule="auto"/>
        <w:rPr>
          <w:rFonts w:ascii="Arial" w:hAnsi="Arial" w:cs="Arial"/>
          <w:color w:val="0070C0"/>
          <w:sz w:val="42"/>
          <w:szCs w:val="42"/>
          <w:lang w:val="en-GB"/>
        </w:rPr>
      </w:pPr>
      <w:r w:rsidRPr="00A873C5">
        <w:rPr>
          <w:rFonts w:ascii="Arial" w:hAnsi="Arial" w:cs="Arial"/>
          <w:color w:val="0070C0"/>
          <w:sz w:val="42"/>
          <w:szCs w:val="42"/>
          <w:lang w:val="en-GB"/>
        </w:rPr>
        <w:t>Chairpersons</w:t>
      </w:r>
    </w:p>
    <w:p w:rsidR="005442B5" w:rsidRPr="00A07A06" w:rsidRDefault="005442B5" w:rsidP="005442B5">
      <w:pPr>
        <w:widowControl w:val="0"/>
        <w:tabs>
          <w:tab w:val="left" w:pos="567"/>
          <w:tab w:val="left" w:pos="1134"/>
          <w:tab w:val="left" w:pos="1701"/>
          <w:tab w:val="left" w:pos="2551"/>
          <w:tab w:val="left" w:pos="4395"/>
          <w:tab w:val="left" w:pos="6804"/>
        </w:tabs>
        <w:autoSpaceDE w:val="0"/>
        <w:autoSpaceDN w:val="0"/>
        <w:adjustRightInd w:val="0"/>
        <w:spacing w:line="240" w:lineRule="atLeast"/>
        <w:textAlignment w:val="baseline"/>
        <w:rPr>
          <w:rStyle w:val="AOSPrFontMediumblue"/>
          <w:rFonts w:ascii="Arial" w:hAnsi="Arial" w:cs="Arial"/>
          <w:b/>
          <w:bCs/>
          <w:sz w:val="20"/>
          <w:szCs w:val="20"/>
          <w:lang w:val="en-GB"/>
        </w:rPr>
      </w:pPr>
    </w:p>
    <w:p w:rsidR="007C16F1" w:rsidRDefault="007C16F1" w:rsidP="005442B5">
      <w:pPr>
        <w:widowControl w:val="0"/>
        <w:tabs>
          <w:tab w:val="left" w:pos="567"/>
          <w:tab w:val="left" w:pos="1134"/>
          <w:tab w:val="left" w:pos="1701"/>
          <w:tab w:val="left" w:pos="2551"/>
          <w:tab w:val="left" w:pos="4395"/>
          <w:tab w:val="left" w:pos="6804"/>
        </w:tabs>
        <w:autoSpaceDE w:val="0"/>
        <w:autoSpaceDN w:val="0"/>
        <w:adjustRightInd w:val="0"/>
        <w:spacing w:line="240" w:lineRule="atLeast"/>
        <w:textAlignment w:val="baseline"/>
        <w:rPr>
          <w:rStyle w:val="AOSPrFontMediumblue"/>
          <w:rFonts w:ascii="Arial" w:hAnsi="Arial" w:cs="Arial"/>
          <w:b/>
          <w:bCs/>
          <w:color w:val="0070C0"/>
          <w:sz w:val="20"/>
          <w:szCs w:val="20"/>
          <w:lang w:val="en-GB"/>
        </w:rPr>
      </w:pPr>
    </w:p>
    <w:p w:rsidR="007C16F1" w:rsidRDefault="007C16F1" w:rsidP="005442B5">
      <w:pPr>
        <w:widowControl w:val="0"/>
        <w:tabs>
          <w:tab w:val="left" w:pos="567"/>
          <w:tab w:val="left" w:pos="1134"/>
          <w:tab w:val="left" w:pos="1701"/>
          <w:tab w:val="left" w:pos="2551"/>
          <w:tab w:val="left" w:pos="4395"/>
          <w:tab w:val="left" w:pos="6804"/>
        </w:tabs>
        <w:autoSpaceDE w:val="0"/>
        <w:autoSpaceDN w:val="0"/>
        <w:adjustRightInd w:val="0"/>
        <w:spacing w:line="240" w:lineRule="atLeast"/>
        <w:textAlignment w:val="baseline"/>
        <w:rPr>
          <w:rStyle w:val="AOSPrFontMediumblue"/>
          <w:rFonts w:ascii="Arial" w:hAnsi="Arial" w:cs="Arial"/>
          <w:b/>
          <w:bCs/>
          <w:color w:val="0070C0"/>
          <w:sz w:val="20"/>
          <w:szCs w:val="20"/>
          <w:lang w:val="en-GB"/>
        </w:rPr>
      </w:pPr>
    </w:p>
    <w:p w:rsidR="007C16F1" w:rsidRDefault="007C16F1" w:rsidP="005442B5">
      <w:pPr>
        <w:widowControl w:val="0"/>
        <w:tabs>
          <w:tab w:val="left" w:pos="567"/>
          <w:tab w:val="left" w:pos="1134"/>
          <w:tab w:val="left" w:pos="1701"/>
          <w:tab w:val="left" w:pos="2551"/>
          <w:tab w:val="left" w:pos="4395"/>
          <w:tab w:val="left" w:pos="6804"/>
        </w:tabs>
        <w:autoSpaceDE w:val="0"/>
        <w:autoSpaceDN w:val="0"/>
        <w:adjustRightInd w:val="0"/>
        <w:spacing w:line="240" w:lineRule="atLeast"/>
        <w:textAlignment w:val="baseline"/>
        <w:rPr>
          <w:rStyle w:val="AOSPrFontMediumblue"/>
          <w:rFonts w:ascii="Arial" w:hAnsi="Arial" w:cs="Arial"/>
          <w:b/>
          <w:bCs/>
          <w:color w:val="0070C0"/>
          <w:sz w:val="20"/>
          <w:szCs w:val="20"/>
          <w:lang w:val="en-GB"/>
        </w:rPr>
      </w:pPr>
    </w:p>
    <w:p w:rsidR="007C16F1" w:rsidRDefault="007C16F1" w:rsidP="005442B5">
      <w:pPr>
        <w:widowControl w:val="0"/>
        <w:tabs>
          <w:tab w:val="left" w:pos="567"/>
          <w:tab w:val="left" w:pos="1134"/>
          <w:tab w:val="left" w:pos="1701"/>
          <w:tab w:val="left" w:pos="2551"/>
          <w:tab w:val="left" w:pos="4395"/>
          <w:tab w:val="left" w:pos="6804"/>
        </w:tabs>
        <w:autoSpaceDE w:val="0"/>
        <w:autoSpaceDN w:val="0"/>
        <w:adjustRightInd w:val="0"/>
        <w:spacing w:line="240" w:lineRule="atLeast"/>
        <w:textAlignment w:val="baseline"/>
        <w:rPr>
          <w:rStyle w:val="AOSPrFontMediumblue"/>
          <w:rFonts w:ascii="Arial" w:hAnsi="Arial" w:cs="Arial"/>
          <w:b/>
          <w:bCs/>
          <w:color w:val="0070C0"/>
          <w:sz w:val="20"/>
          <w:szCs w:val="20"/>
          <w:lang w:val="en-GB"/>
        </w:rPr>
      </w:pPr>
    </w:p>
    <w:p w:rsidR="007C16F1" w:rsidRDefault="007C16F1" w:rsidP="005442B5">
      <w:pPr>
        <w:widowControl w:val="0"/>
        <w:tabs>
          <w:tab w:val="left" w:pos="567"/>
          <w:tab w:val="left" w:pos="1134"/>
          <w:tab w:val="left" w:pos="1701"/>
          <w:tab w:val="left" w:pos="2551"/>
          <w:tab w:val="left" w:pos="4395"/>
          <w:tab w:val="left" w:pos="6804"/>
        </w:tabs>
        <w:autoSpaceDE w:val="0"/>
        <w:autoSpaceDN w:val="0"/>
        <w:adjustRightInd w:val="0"/>
        <w:spacing w:line="240" w:lineRule="atLeast"/>
        <w:textAlignment w:val="baseline"/>
        <w:rPr>
          <w:rStyle w:val="AOSPrFontMediumblue"/>
          <w:rFonts w:ascii="Arial" w:hAnsi="Arial" w:cs="Arial"/>
          <w:b/>
          <w:bCs/>
          <w:color w:val="0070C0"/>
          <w:sz w:val="20"/>
          <w:szCs w:val="20"/>
          <w:lang w:val="en-GB"/>
        </w:rPr>
      </w:pPr>
    </w:p>
    <w:p w:rsidR="007C16F1" w:rsidRDefault="007C16F1" w:rsidP="005442B5">
      <w:pPr>
        <w:widowControl w:val="0"/>
        <w:tabs>
          <w:tab w:val="left" w:pos="567"/>
          <w:tab w:val="left" w:pos="1134"/>
          <w:tab w:val="left" w:pos="1701"/>
          <w:tab w:val="left" w:pos="2551"/>
          <w:tab w:val="left" w:pos="4395"/>
          <w:tab w:val="left" w:pos="6804"/>
        </w:tabs>
        <w:autoSpaceDE w:val="0"/>
        <w:autoSpaceDN w:val="0"/>
        <w:adjustRightInd w:val="0"/>
        <w:spacing w:line="240" w:lineRule="atLeast"/>
        <w:textAlignment w:val="baseline"/>
        <w:rPr>
          <w:rStyle w:val="AOSPrFontMediumblue"/>
          <w:rFonts w:ascii="Arial" w:hAnsi="Arial" w:cs="Arial"/>
          <w:b/>
          <w:bCs/>
          <w:color w:val="0070C0"/>
          <w:sz w:val="20"/>
          <w:szCs w:val="20"/>
          <w:lang w:val="en-GB"/>
        </w:rPr>
      </w:pPr>
    </w:p>
    <w:p w:rsidR="005442B5" w:rsidRPr="00433B5E" w:rsidRDefault="005442B5" w:rsidP="005442B5">
      <w:pPr>
        <w:widowControl w:val="0"/>
        <w:tabs>
          <w:tab w:val="left" w:pos="567"/>
          <w:tab w:val="left" w:pos="1134"/>
          <w:tab w:val="left" w:pos="1701"/>
          <w:tab w:val="left" w:pos="2551"/>
          <w:tab w:val="left" w:pos="4395"/>
          <w:tab w:val="left" w:pos="6804"/>
        </w:tabs>
        <w:autoSpaceDE w:val="0"/>
        <w:autoSpaceDN w:val="0"/>
        <w:adjustRightInd w:val="0"/>
        <w:spacing w:line="240" w:lineRule="atLeast"/>
        <w:textAlignment w:val="baseline"/>
        <w:rPr>
          <w:rStyle w:val="AOSPrFontMediumblue"/>
          <w:rFonts w:ascii="Arial" w:hAnsi="Arial" w:cs="Arial"/>
          <w:b/>
          <w:bCs/>
          <w:color w:val="0070C0"/>
          <w:sz w:val="20"/>
          <w:szCs w:val="20"/>
          <w:highlight w:val="yellow"/>
          <w:lang w:val="en-GB"/>
        </w:rPr>
      </w:pPr>
      <w:r w:rsidRPr="00433B5E">
        <w:rPr>
          <w:rStyle w:val="AOSPrFontMediumblue"/>
          <w:rFonts w:ascii="Arial" w:hAnsi="Arial" w:cs="Arial"/>
          <w:b/>
          <w:bCs/>
          <w:color w:val="0070C0"/>
          <w:sz w:val="20"/>
          <w:szCs w:val="20"/>
          <w:highlight w:val="yellow"/>
          <w:lang w:val="en-GB"/>
        </w:rPr>
        <w:t xml:space="preserve">Emilio </w:t>
      </w:r>
      <w:proofErr w:type="spellStart"/>
      <w:r w:rsidRPr="00433B5E">
        <w:rPr>
          <w:rStyle w:val="AOSPrFontMediumblue"/>
          <w:rFonts w:ascii="Arial" w:hAnsi="Arial" w:cs="Arial"/>
          <w:b/>
          <w:bCs/>
          <w:color w:val="0070C0"/>
          <w:sz w:val="20"/>
          <w:szCs w:val="20"/>
          <w:highlight w:val="yellow"/>
          <w:lang w:val="en-GB"/>
        </w:rPr>
        <w:t>Fantin</w:t>
      </w:r>
      <w:proofErr w:type="spellEnd"/>
      <w:r w:rsidRPr="00433B5E">
        <w:rPr>
          <w:rStyle w:val="AOSPrFontMediumblue"/>
          <w:rFonts w:ascii="Arial" w:hAnsi="Arial" w:cs="Arial"/>
          <w:b/>
          <w:bCs/>
          <w:color w:val="0070C0"/>
          <w:sz w:val="20"/>
          <w:szCs w:val="20"/>
          <w:highlight w:val="yellow"/>
          <w:lang w:val="en-GB"/>
        </w:rPr>
        <w:t xml:space="preserve"> </w:t>
      </w:r>
      <w:r w:rsidRPr="00433B5E">
        <w:rPr>
          <w:rStyle w:val="AOSPrFontMediumblue"/>
          <w:rFonts w:ascii="Arial" w:hAnsi="Arial" w:cs="Arial"/>
          <w:b/>
          <w:bCs/>
          <w:color w:val="0070C0"/>
          <w:sz w:val="20"/>
          <w:szCs w:val="20"/>
          <w:highlight w:val="yellow"/>
          <w:lang w:val="en-GB"/>
        </w:rPr>
        <w:tab/>
      </w:r>
      <w:r w:rsidRPr="00433B5E">
        <w:rPr>
          <w:rStyle w:val="AOSPrFontMediumblue"/>
          <w:rFonts w:ascii="Arial" w:hAnsi="Arial" w:cs="Arial"/>
          <w:b/>
          <w:bCs/>
          <w:color w:val="0070C0"/>
          <w:sz w:val="20"/>
          <w:szCs w:val="20"/>
          <w:highlight w:val="yellow"/>
          <w:lang w:val="en-GB"/>
        </w:rPr>
        <w:tab/>
      </w:r>
      <w:r w:rsidRPr="00433B5E">
        <w:rPr>
          <w:rStyle w:val="AOSPrFontMediumblue"/>
          <w:rFonts w:ascii="Arial" w:hAnsi="Arial" w:cs="Arial"/>
          <w:b/>
          <w:bCs/>
          <w:color w:val="0070C0"/>
          <w:sz w:val="20"/>
          <w:szCs w:val="20"/>
          <w:highlight w:val="yellow"/>
          <w:lang w:val="en-GB"/>
        </w:rPr>
        <w:tab/>
      </w:r>
      <w:proofErr w:type="spellStart"/>
      <w:r w:rsidRPr="00433B5E">
        <w:rPr>
          <w:rStyle w:val="AOSPrFontMediumblue"/>
          <w:rFonts w:ascii="Arial" w:hAnsi="Arial" w:cs="Arial"/>
          <w:b/>
          <w:bCs/>
          <w:color w:val="0070C0"/>
          <w:sz w:val="20"/>
          <w:szCs w:val="20"/>
          <w:highlight w:val="yellow"/>
          <w:lang w:val="en-GB"/>
        </w:rPr>
        <w:t>Endre</w:t>
      </w:r>
      <w:proofErr w:type="spellEnd"/>
      <w:r w:rsidRPr="00433B5E">
        <w:rPr>
          <w:rStyle w:val="AOSPrFontMediumblue"/>
          <w:rFonts w:ascii="Arial" w:hAnsi="Arial" w:cs="Arial"/>
          <w:b/>
          <w:bCs/>
          <w:color w:val="0070C0"/>
          <w:sz w:val="20"/>
          <w:szCs w:val="20"/>
          <w:highlight w:val="yellow"/>
          <w:lang w:val="en-GB"/>
        </w:rPr>
        <w:t xml:space="preserve"> Varga</w:t>
      </w:r>
      <w:r w:rsidRPr="00433B5E">
        <w:rPr>
          <w:rStyle w:val="AOSPrFontMediumblue"/>
          <w:rFonts w:ascii="Arial" w:hAnsi="Arial" w:cs="Arial"/>
          <w:b/>
          <w:bCs/>
          <w:color w:val="0070C0"/>
          <w:sz w:val="20"/>
          <w:szCs w:val="20"/>
          <w:highlight w:val="yellow"/>
          <w:lang w:val="en-GB"/>
        </w:rPr>
        <w:tab/>
      </w:r>
    </w:p>
    <w:p w:rsidR="005442B5" w:rsidRPr="00433B5E" w:rsidRDefault="005442B5" w:rsidP="005442B5">
      <w:pPr>
        <w:pStyle w:val="AOPrBodyupcomingcourses"/>
        <w:tabs>
          <w:tab w:val="left" w:pos="4395"/>
          <w:tab w:val="left" w:pos="6804"/>
        </w:tabs>
        <w:rPr>
          <w:rStyle w:val="AOSPrFontLight"/>
          <w:rFonts w:ascii="Arial" w:hAnsi="Arial" w:cs="Arial"/>
          <w:spacing w:val="0"/>
          <w:highlight w:val="yellow"/>
          <w:lang w:val="en-GB"/>
        </w:rPr>
      </w:pPr>
      <w:r w:rsidRPr="00433B5E">
        <w:rPr>
          <w:rStyle w:val="AOSPrFontLight"/>
          <w:rFonts w:ascii="Arial" w:hAnsi="Arial" w:cs="Arial"/>
          <w:spacing w:val="0"/>
          <w:highlight w:val="yellow"/>
          <w:lang w:val="en-GB"/>
        </w:rPr>
        <w:t>Cordoba, Argentina</w:t>
      </w:r>
      <w:r w:rsidRPr="00433B5E">
        <w:rPr>
          <w:rStyle w:val="AOSPrFontLight"/>
          <w:rFonts w:ascii="Arial" w:hAnsi="Arial" w:cs="Arial"/>
          <w:spacing w:val="0"/>
          <w:highlight w:val="yellow"/>
          <w:lang w:val="en-GB"/>
        </w:rPr>
        <w:tab/>
      </w:r>
      <w:r w:rsidRPr="00433B5E">
        <w:rPr>
          <w:rStyle w:val="AOSPrFontLight"/>
          <w:rFonts w:ascii="Arial" w:hAnsi="Arial" w:cs="Arial"/>
          <w:spacing w:val="0"/>
          <w:highlight w:val="yellow"/>
          <w:lang w:val="en-GB"/>
        </w:rPr>
        <w:tab/>
        <w:t>Szeged, Hungary</w:t>
      </w:r>
      <w:r w:rsidRPr="00433B5E">
        <w:rPr>
          <w:rStyle w:val="AOSPrFontLight"/>
          <w:rFonts w:ascii="Arial" w:hAnsi="Arial" w:cs="Arial"/>
          <w:spacing w:val="0"/>
          <w:highlight w:val="yellow"/>
          <w:lang w:val="en-GB"/>
        </w:rPr>
        <w:tab/>
      </w:r>
    </w:p>
    <w:p w:rsidR="005442B5" w:rsidRPr="00433B5E" w:rsidRDefault="005442B5" w:rsidP="005442B5">
      <w:pPr>
        <w:pStyle w:val="AOPrBodyupcomingcourses"/>
        <w:rPr>
          <w:rStyle w:val="AOSPrFontLight"/>
          <w:rFonts w:ascii="Arial" w:hAnsi="Arial" w:cs="Arial"/>
          <w:spacing w:val="0"/>
          <w:highlight w:val="yellow"/>
          <w:lang w:val="en-GB"/>
        </w:rPr>
      </w:pPr>
    </w:p>
    <w:p w:rsidR="005442B5" w:rsidRPr="00433B5E" w:rsidRDefault="007C16F1" w:rsidP="005442B5">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highlight w:val="yellow"/>
          <w:lang w:val="en-GB"/>
        </w:rPr>
      </w:pPr>
      <w:r w:rsidRPr="00433B5E">
        <w:rPr>
          <w:rFonts w:ascii="Arial" w:hAnsi="Arial" w:cs="Arial"/>
          <w:color w:val="0070C0"/>
          <w:sz w:val="42"/>
          <w:szCs w:val="42"/>
          <w:highlight w:val="yellow"/>
          <w:lang w:val="en-GB"/>
        </w:rPr>
        <w:br/>
      </w:r>
      <w:r w:rsidR="005442B5" w:rsidRPr="00433B5E">
        <w:rPr>
          <w:rFonts w:ascii="Arial" w:hAnsi="Arial" w:cs="Arial"/>
          <w:color w:val="0070C0"/>
          <w:sz w:val="42"/>
          <w:szCs w:val="42"/>
          <w:highlight w:val="yellow"/>
          <w:lang w:val="en-GB"/>
        </w:rPr>
        <w:t>Faculty</w:t>
      </w:r>
    </w:p>
    <w:tbl>
      <w:tblPr>
        <w:tblW w:w="10760" w:type="dxa"/>
        <w:tblInd w:w="55" w:type="dxa"/>
        <w:tblCellMar>
          <w:left w:w="70" w:type="dxa"/>
          <w:right w:w="70" w:type="dxa"/>
        </w:tblCellMar>
        <w:tblLook w:val="04A0" w:firstRow="1" w:lastRow="0" w:firstColumn="1" w:lastColumn="0" w:noHBand="0" w:noVBand="1"/>
      </w:tblPr>
      <w:tblGrid>
        <w:gridCol w:w="2320"/>
        <w:gridCol w:w="2060"/>
        <w:gridCol w:w="2140"/>
        <w:gridCol w:w="4240"/>
      </w:tblGrid>
      <w:tr w:rsidR="005442B5" w:rsidRPr="00433B5E"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en-GB" w:eastAsia="de-CH"/>
              </w:rPr>
            </w:pPr>
            <w:proofErr w:type="spellStart"/>
            <w:r w:rsidRPr="00433B5E">
              <w:rPr>
                <w:rFonts w:ascii="Arial" w:hAnsi="Arial" w:cs="Arial"/>
                <w:sz w:val="20"/>
                <w:szCs w:val="20"/>
                <w:highlight w:val="yellow"/>
                <w:lang w:val="en-GB" w:eastAsia="de-CH"/>
              </w:rPr>
              <w:t>Aithal</w:t>
            </w:r>
            <w:proofErr w:type="spellEnd"/>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en-GB" w:eastAsia="de-CH"/>
              </w:rPr>
            </w:pPr>
            <w:proofErr w:type="spellStart"/>
            <w:r w:rsidRPr="00433B5E">
              <w:rPr>
                <w:rFonts w:ascii="Arial" w:hAnsi="Arial" w:cs="Arial"/>
                <w:sz w:val="20"/>
                <w:szCs w:val="20"/>
                <w:highlight w:val="yellow"/>
                <w:lang w:val="en-GB" w:eastAsia="de-CH"/>
              </w:rPr>
              <w:t>Vasudev</w:t>
            </w:r>
            <w:proofErr w:type="spellEnd"/>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en-GB" w:eastAsia="de-CH"/>
              </w:rPr>
            </w:pPr>
            <w:r w:rsidRPr="00433B5E">
              <w:rPr>
                <w:rFonts w:ascii="Arial" w:hAnsi="Arial" w:cs="Arial"/>
                <w:sz w:val="20"/>
                <w:szCs w:val="20"/>
                <w:highlight w:val="yellow"/>
                <w:lang w:val="en-GB" w:eastAsia="de-CH"/>
              </w:rPr>
              <w:t>Oman</w:t>
            </w:r>
          </w:p>
        </w:tc>
        <w:tc>
          <w:tcPr>
            <w:tcW w:w="4240" w:type="dxa"/>
            <w:tcBorders>
              <w:top w:val="nil"/>
              <w:left w:val="nil"/>
              <w:bottom w:val="nil"/>
              <w:right w:val="nil"/>
            </w:tcBorders>
            <w:shd w:val="clear" w:color="auto" w:fill="auto"/>
            <w:noWrap/>
            <w:vAlign w:val="bottom"/>
            <w:hideMark/>
          </w:tcPr>
          <w:p w:rsidR="005442B5" w:rsidRPr="00433B5E" w:rsidRDefault="00B76A3A" w:rsidP="005442B5">
            <w:pPr>
              <w:spacing w:line="240" w:lineRule="auto"/>
              <w:rPr>
                <w:rFonts w:ascii="Arial" w:hAnsi="Arial" w:cs="Arial"/>
                <w:color w:val="0000FF"/>
                <w:sz w:val="20"/>
                <w:szCs w:val="20"/>
                <w:highlight w:val="yellow"/>
                <w:lang w:val="en-GB" w:eastAsia="de-CH"/>
              </w:rPr>
            </w:pPr>
            <w:hyperlink r:id="rId11" w:history="1">
              <w:r w:rsidR="005442B5" w:rsidRPr="00433B5E">
                <w:rPr>
                  <w:rFonts w:ascii="Arial" w:hAnsi="Arial" w:cs="Arial"/>
                  <w:color w:val="auto"/>
                  <w:sz w:val="20"/>
                  <w:szCs w:val="20"/>
                  <w:highlight w:val="yellow"/>
                  <w:lang w:val="en-GB" w:eastAsia="de-CH"/>
                </w:rPr>
                <w:t>vasudev.aithal@gmail.com</w:t>
              </w:r>
            </w:hyperlink>
          </w:p>
        </w:tc>
      </w:tr>
      <w:tr w:rsidR="005442B5" w:rsidRPr="00433B5E"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en-GB" w:eastAsia="de-CH"/>
              </w:rPr>
            </w:pPr>
            <w:proofErr w:type="spellStart"/>
            <w:r w:rsidRPr="00433B5E">
              <w:rPr>
                <w:rFonts w:ascii="Arial" w:hAnsi="Arial" w:cs="Arial"/>
                <w:sz w:val="20"/>
                <w:szCs w:val="20"/>
                <w:highlight w:val="yellow"/>
                <w:lang w:val="en-GB" w:eastAsia="de-CH"/>
              </w:rPr>
              <w:t>Alyami</w:t>
            </w:r>
            <w:proofErr w:type="spellEnd"/>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en-GB" w:eastAsia="de-CH"/>
              </w:rPr>
            </w:pPr>
            <w:r w:rsidRPr="00433B5E">
              <w:rPr>
                <w:rFonts w:ascii="Arial" w:hAnsi="Arial" w:cs="Arial"/>
                <w:sz w:val="20"/>
                <w:szCs w:val="20"/>
                <w:highlight w:val="yellow"/>
                <w:lang w:val="en-GB" w:eastAsia="de-CH"/>
              </w:rPr>
              <w:t>Ali</w:t>
            </w:r>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en-GB" w:eastAsia="de-CH"/>
              </w:rPr>
            </w:pPr>
            <w:r w:rsidRPr="00433B5E">
              <w:rPr>
                <w:rFonts w:ascii="Arial" w:hAnsi="Arial" w:cs="Arial"/>
                <w:sz w:val="20"/>
                <w:szCs w:val="20"/>
                <w:highlight w:val="yellow"/>
                <w:lang w:val="en-GB" w:eastAsia="de-CH"/>
              </w:rPr>
              <w:t>Saudi Arabia</w:t>
            </w:r>
          </w:p>
        </w:tc>
        <w:tc>
          <w:tcPr>
            <w:tcW w:w="42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proofErr w:type="spellStart"/>
            <w:r w:rsidRPr="00433B5E">
              <w:rPr>
                <w:rFonts w:ascii="Arial" w:hAnsi="Arial" w:cs="Arial"/>
                <w:sz w:val="20"/>
                <w:szCs w:val="20"/>
                <w:highlight w:val="yellow"/>
                <w:lang w:val="en-GB" w:eastAsia="de-CH"/>
              </w:rPr>
              <w:t>alyamia@y</w:t>
            </w:r>
            <w:proofErr w:type="spellEnd"/>
            <w:r w:rsidRPr="00433B5E">
              <w:rPr>
                <w:rFonts w:ascii="Arial" w:hAnsi="Arial" w:cs="Arial"/>
                <w:sz w:val="20"/>
                <w:szCs w:val="20"/>
                <w:highlight w:val="yellow"/>
                <w:lang w:val="de-CH" w:eastAsia="de-CH"/>
              </w:rPr>
              <w:t>ahoo.com</w:t>
            </w:r>
          </w:p>
        </w:tc>
      </w:tr>
      <w:tr w:rsidR="005442B5" w:rsidRPr="00433B5E"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Barbosa</w:t>
            </w:r>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Paulo</w:t>
            </w:r>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proofErr w:type="spellStart"/>
            <w:r w:rsidRPr="00433B5E">
              <w:rPr>
                <w:rFonts w:ascii="Arial" w:hAnsi="Arial" w:cs="Arial"/>
                <w:sz w:val="20"/>
                <w:szCs w:val="20"/>
                <w:highlight w:val="yellow"/>
                <w:lang w:val="de-CH" w:eastAsia="de-CH"/>
              </w:rPr>
              <w:t>Brazil</w:t>
            </w:r>
            <w:proofErr w:type="spellEnd"/>
          </w:p>
        </w:tc>
        <w:tc>
          <w:tcPr>
            <w:tcW w:w="42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prbtl1@mac.com</w:t>
            </w:r>
          </w:p>
        </w:tc>
      </w:tr>
      <w:tr w:rsidR="005442B5" w:rsidRPr="00557F8F"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proofErr w:type="spellStart"/>
            <w:r w:rsidRPr="00433B5E">
              <w:rPr>
                <w:rFonts w:ascii="Arial" w:hAnsi="Arial" w:cs="Arial"/>
                <w:sz w:val="20"/>
                <w:szCs w:val="20"/>
                <w:highlight w:val="yellow"/>
                <w:lang w:val="de-CH" w:eastAsia="de-CH"/>
              </w:rPr>
              <w:t>Baumgaertel</w:t>
            </w:r>
            <w:proofErr w:type="spellEnd"/>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Friedrich</w:t>
            </w:r>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Germany</w:t>
            </w:r>
          </w:p>
        </w:tc>
        <w:tc>
          <w:tcPr>
            <w:tcW w:w="42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f.baumgaertel@t-online.de</w:t>
            </w:r>
          </w:p>
        </w:tc>
      </w:tr>
      <w:tr w:rsidR="005442B5" w:rsidRPr="00433B5E"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proofErr w:type="spellStart"/>
            <w:r w:rsidRPr="00433B5E">
              <w:rPr>
                <w:rFonts w:ascii="Arial" w:hAnsi="Arial" w:cs="Arial"/>
                <w:sz w:val="20"/>
                <w:szCs w:val="20"/>
                <w:highlight w:val="yellow"/>
                <w:lang w:val="de-CH" w:eastAsia="de-CH"/>
              </w:rPr>
              <w:t>Bavonratanavech</w:t>
            </w:r>
            <w:proofErr w:type="spellEnd"/>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proofErr w:type="spellStart"/>
            <w:r w:rsidRPr="00433B5E">
              <w:rPr>
                <w:rFonts w:ascii="Arial" w:hAnsi="Arial" w:cs="Arial"/>
                <w:sz w:val="20"/>
                <w:szCs w:val="20"/>
                <w:highlight w:val="yellow"/>
                <w:lang w:val="de-CH" w:eastAsia="de-CH"/>
              </w:rPr>
              <w:t>Suthorn</w:t>
            </w:r>
            <w:proofErr w:type="spellEnd"/>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Thailand</w:t>
            </w:r>
          </w:p>
        </w:tc>
        <w:tc>
          <w:tcPr>
            <w:tcW w:w="42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color w:val="auto"/>
                <w:sz w:val="20"/>
                <w:szCs w:val="20"/>
                <w:highlight w:val="yellow"/>
                <w:lang w:val="de-CH" w:eastAsia="de-CH"/>
              </w:rPr>
            </w:pPr>
            <w:r w:rsidRPr="00433B5E">
              <w:rPr>
                <w:rFonts w:ascii="Arial" w:hAnsi="Arial" w:cs="Arial"/>
                <w:color w:val="auto"/>
                <w:sz w:val="20"/>
                <w:szCs w:val="20"/>
                <w:highlight w:val="yellow"/>
                <w:lang w:val="de-CH" w:eastAsia="de-CH"/>
              </w:rPr>
              <w:t>suthorn@gmail.com</w:t>
            </w:r>
          </w:p>
        </w:tc>
      </w:tr>
      <w:tr w:rsidR="005442B5" w:rsidRPr="00557F8F"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Bel</w:t>
            </w:r>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Jean-Christophe</w:t>
            </w:r>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France</w:t>
            </w:r>
          </w:p>
        </w:tc>
        <w:tc>
          <w:tcPr>
            <w:tcW w:w="4240" w:type="dxa"/>
            <w:tcBorders>
              <w:top w:val="nil"/>
              <w:left w:val="nil"/>
              <w:bottom w:val="nil"/>
              <w:right w:val="nil"/>
            </w:tcBorders>
            <w:shd w:val="clear" w:color="auto" w:fill="auto"/>
            <w:noWrap/>
            <w:vAlign w:val="bottom"/>
            <w:hideMark/>
          </w:tcPr>
          <w:p w:rsidR="005442B5" w:rsidRPr="00433B5E" w:rsidRDefault="00B76A3A" w:rsidP="005442B5">
            <w:pPr>
              <w:spacing w:line="240" w:lineRule="auto"/>
              <w:rPr>
                <w:rFonts w:ascii="Arial" w:hAnsi="Arial" w:cs="Arial"/>
                <w:color w:val="auto"/>
                <w:sz w:val="20"/>
                <w:szCs w:val="20"/>
                <w:highlight w:val="yellow"/>
                <w:lang w:val="de-CH" w:eastAsia="de-CH"/>
              </w:rPr>
            </w:pPr>
            <w:hyperlink r:id="rId12" w:history="1">
              <w:r w:rsidR="005442B5" w:rsidRPr="00433B5E">
                <w:rPr>
                  <w:rFonts w:ascii="Arial" w:hAnsi="Arial" w:cs="Arial"/>
                  <w:color w:val="auto"/>
                  <w:sz w:val="20"/>
                  <w:szCs w:val="20"/>
                  <w:highlight w:val="yellow"/>
                  <w:lang w:val="de-CH" w:eastAsia="de-CH"/>
                </w:rPr>
                <w:t>jean-christophe.bel@chu-lyon.fr</w:t>
              </w:r>
            </w:hyperlink>
          </w:p>
        </w:tc>
      </w:tr>
      <w:tr w:rsidR="005442B5" w:rsidRPr="00433B5E"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proofErr w:type="spellStart"/>
            <w:r w:rsidRPr="00433B5E">
              <w:rPr>
                <w:rFonts w:ascii="Arial" w:hAnsi="Arial" w:cs="Arial"/>
                <w:sz w:val="20"/>
                <w:szCs w:val="20"/>
                <w:highlight w:val="yellow"/>
                <w:lang w:val="de-CH" w:eastAsia="de-CH"/>
              </w:rPr>
              <w:t>Cadena</w:t>
            </w:r>
            <w:proofErr w:type="spellEnd"/>
            <w:r w:rsidRPr="00433B5E">
              <w:rPr>
                <w:rFonts w:ascii="Arial" w:hAnsi="Arial" w:cs="Arial"/>
                <w:sz w:val="20"/>
                <w:szCs w:val="20"/>
                <w:highlight w:val="yellow"/>
                <w:lang w:val="de-CH" w:eastAsia="de-CH"/>
              </w:rPr>
              <w:t xml:space="preserve"> Mendez</w:t>
            </w:r>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Luis</w:t>
            </w:r>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Mexico</w:t>
            </w:r>
          </w:p>
        </w:tc>
        <w:tc>
          <w:tcPr>
            <w:tcW w:w="42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color w:val="auto"/>
                <w:sz w:val="20"/>
                <w:szCs w:val="20"/>
                <w:highlight w:val="yellow"/>
                <w:lang w:val="de-CH" w:eastAsia="de-CH"/>
              </w:rPr>
            </w:pPr>
            <w:r w:rsidRPr="00433B5E">
              <w:rPr>
                <w:rFonts w:ascii="Arial" w:hAnsi="Arial" w:cs="Arial"/>
                <w:color w:val="auto"/>
                <w:sz w:val="20"/>
                <w:szCs w:val="20"/>
                <w:highlight w:val="yellow"/>
                <w:lang w:val="de-CH" w:eastAsia="de-CH"/>
              </w:rPr>
              <w:t>luiscadena@prodigy.net.mx</w:t>
            </w:r>
          </w:p>
        </w:tc>
      </w:tr>
      <w:tr w:rsidR="005442B5" w:rsidRPr="00557F8F"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Cole</w:t>
            </w:r>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Peter</w:t>
            </w:r>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USA</w:t>
            </w:r>
          </w:p>
        </w:tc>
        <w:tc>
          <w:tcPr>
            <w:tcW w:w="42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peter.a.cole@healthpartners.com</w:t>
            </w:r>
          </w:p>
        </w:tc>
      </w:tr>
      <w:tr w:rsidR="005442B5" w:rsidRPr="00433B5E"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Concha Sandoval</w:t>
            </w:r>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Juan</w:t>
            </w:r>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proofErr w:type="spellStart"/>
            <w:r w:rsidRPr="00433B5E">
              <w:rPr>
                <w:rFonts w:ascii="Arial" w:hAnsi="Arial" w:cs="Arial"/>
                <w:sz w:val="20"/>
                <w:szCs w:val="20"/>
                <w:highlight w:val="yellow"/>
                <w:lang w:val="de-CH" w:eastAsia="de-CH"/>
              </w:rPr>
              <w:t>Colombia</w:t>
            </w:r>
            <w:proofErr w:type="spellEnd"/>
          </w:p>
        </w:tc>
        <w:tc>
          <w:tcPr>
            <w:tcW w:w="42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jmconcha40@hotmail.com</w:t>
            </w:r>
          </w:p>
        </w:tc>
      </w:tr>
      <w:tr w:rsidR="005442B5" w:rsidRPr="00433B5E"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proofErr w:type="spellStart"/>
            <w:r w:rsidRPr="00433B5E">
              <w:rPr>
                <w:rFonts w:ascii="Arial" w:hAnsi="Arial" w:cs="Arial"/>
                <w:sz w:val="20"/>
                <w:szCs w:val="20"/>
                <w:highlight w:val="yellow"/>
                <w:lang w:val="de-CH" w:eastAsia="de-CH"/>
              </w:rPr>
              <w:t>Crist</w:t>
            </w:r>
            <w:proofErr w:type="spellEnd"/>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Brett</w:t>
            </w:r>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USA</w:t>
            </w:r>
          </w:p>
        </w:tc>
        <w:tc>
          <w:tcPr>
            <w:tcW w:w="42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cristb@health.missouri.edu</w:t>
            </w:r>
          </w:p>
        </w:tc>
      </w:tr>
      <w:tr w:rsidR="005442B5" w:rsidRPr="00433B5E"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proofErr w:type="spellStart"/>
            <w:r w:rsidRPr="00433B5E">
              <w:rPr>
                <w:rFonts w:ascii="Arial" w:hAnsi="Arial" w:cs="Arial"/>
                <w:sz w:val="20"/>
                <w:szCs w:val="20"/>
                <w:highlight w:val="yellow"/>
                <w:lang w:val="de-CH" w:eastAsia="de-CH"/>
              </w:rPr>
              <w:t>Cuadros</w:t>
            </w:r>
            <w:proofErr w:type="spellEnd"/>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Miguel</w:t>
            </w:r>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Spain</w:t>
            </w:r>
          </w:p>
        </w:tc>
        <w:tc>
          <w:tcPr>
            <w:tcW w:w="42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m.cuadros@telefonica.net</w:t>
            </w:r>
          </w:p>
        </w:tc>
      </w:tr>
      <w:tr w:rsidR="005442B5" w:rsidRPr="00433B5E"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proofErr w:type="spellStart"/>
            <w:r w:rsidRPr="00433B5E">
              <w:rPr>
                <w:rFonts w:ascii="Arial" w:hAnsi="Arial" w:cs="Arial"/>
                <w:sz w:val="20"/>
                <w:szCs w:val="20"/>
                <w:highlight w:val="yellow"/>
                <w:lang w:val="de-CH" w:eastAsia="de-CH"/>
              </w:rPr>
              <w:t>Eslava</w:t>
            </w:r>
            <w:proofErr w:type="spellEnd"/>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Santiago</w:t>
            </w:r>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Argentina</w:t>
            </w:r>
          </w:p>
        </w:tc>
        <w:tc>
          <w:tcPr>
            <w:tcW w:w="42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eslavasantiago@hotmail.com</w:t>
            </w:r>
          </w:p>
        </w:tc>
      </w:tr>
      <w:tr w:rsidR="005442B5" w:rsidRPr="00433B5E"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proofErr w:type="spellStart"/>
            <w:r w:rsidRPr="00433B5E">
              <w:rPr>
                <w:rFonts w:ascii="Arial" w:hAnsi="Arial" w:cs="Arial"/>
                <w:sz w:val="20"/>
                <w:szCs w:val="20"/>
                <w:highlight w:val="yellow"/>
                <w:lang w:val="de-CH" w:eastAsia="de-CH"/>
              </w:rPr>
              <w:t>Fantin</w:t>
            </w:r>
            <w:proofErr w:type="spellEnd"/>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Emilio</w:t>
            </w:r>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Argentina</w:t>
            </w:r>
          </w:p>
        </w:tc>
        <w:tc>
          <w:tcPr>
            <w:tcW w:w="42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emiliofantin55@gmail.com</w:t>
            </w:r>
          </w:p>
        </w:tc>
      </w:tr>
      <w:tr w:rsidR="005442B5" w:rsidRPr="00433B5E"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proofErr w:type="spellStart"/>
            <w:r w:rsidRPr="00433B5E">
              <w:rPr>
                <w:rFonts w:ascii="Arial" w:hAnsi="Arial" w:cs="Arial"/>
                <w:sz w:val="20"/>
                <w:szCs w:val="20"/>
                <w:highlight w:val="yellow"/>
                <w:lang w:val="de-CH" w:eastAsia="de-CH"/>
              </w:rPr>
              <w:t>Fazio</w:t>
            </w:r>
            <w:proofErr w:type="spellEnd"/>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Alejandro</w:t>
            </w:r>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Argentina</w:t>
            </w:r>
          </w:p>
        </w:tc>
        <w:tc>
          <w:tcPr>
            <w:tcW w:w="42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atatofazio@hotmail.com</w:t>
            </w:r>
          </w:p>
        </w:tc>
      </w:tr>
      <w:tr w:rsidR="005442B5" w:rsidRPr="00433B5E"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proofErr w:type="spellStart"/>
            <w:r w:rsidRPr="00433B5E">
              <w:rPr>
                <w:rFonts w:ascii="Arial" w:hAnsi="Arial" w:cs="Arial"/>
                <w:sz w:val="20"/>
                <w:szCs w:val="20"/>
                <w:highlight w:val="yellow"/>
                <w:lang w:val="de-CH" w:eastAsia="de-CH"/>
              </w:rPr>
              <w:t>Felicissimo</w:t>
            </w:r>
            <w:proofErr w:type="spellEnd"/>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Paulo</w:t>
            </w:r>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Portugal</w:t>
            </w:r>
          </w:p>
        </w:tc>
        <w:tc>
          <w:tcPr>
            <w:tcW w:w="42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paulo.felicissimo@gmail.com</w:t>
            </w:r>
          </w:p>
        </w:tc>
      </w:tr>
      <w:tr w:rsidR="005442B5" w:rsidRPr="00433B5E" w:rsidTr="005442B5">
        <w:trPr>
          <w:trHeight w:val="255"/>
        </w:trPr>
        <w:tc>
          <w:tcPr>
            <w:tcW w:w="232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Fernández</w:t>
            </w:r>
          </w:p>
        </w:tc>
        <w:tc>
          <w:tcPr>
            <w:tcW w:w="206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Sergio</w:t>
            </w:r>
          </w:p>
        </w:tc>
        <w:tc>
          <w:tcPr>
            <w:tcW w:w="21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Chile</w:t>
            </w:r>
          </w:p>
        </w:tc>
        <w:tc>
          <w:tcPr>
            <w:tcW w:w="4240" w:type="dxa"/>
            <w:tcBorders>
              <w:top w:val="nil"/>
              <w:left w:val="nil"/>
              <w:bottom w:val="nil"/>
              <w:right w:val="nil"/>
            </w:tcBorders>
            <w:shd w:val="clear" w:color="auto" w:fill="auto"/>
            <w:noWrap/>
            <w:vAlign w:val="bottom"/>
            <w:hideMark/>
          </w:tcPr>
          <w:p w:rsidR="005442B5" w:rsidRPr="00433B5E" w:rsidRDefault="005442B5" w:rsidP="005442B5">
            <w:pPr>
              <w:spacing w:line="240" w:lineRule="auto"/>
              <w:rPr>
                <w:rFonts w:ascii="Arial" w:hAnsi="Arial" w:cs="Arial"/>
                <w:sz w:val="20"/>
                <w:szCs w:val="20"/>
                <w:highlight w:val="yellow"/>
                <w:lang w:val="de-CH" w:eastAsia="de-CH"/>
              </w:rPr>
            </w:pPr>
            <w:r w:rsidRPr="00433B5E">
              <w:rPr>
                <w:rFonts w:ascii="Arial" w:hAnsi="Arial" w:cs="Arial"/>
                <w:sz w:val="20"/>
                <w:szCs w:val="20"/>
                <w:highlight w:val="yellow"/>
                <w:lang w:val="de-CH" w:eastAsia="de-CH"/>
              </w:rPr>
              <w:t>fernandez.sc@gmail.com</w:t>
            </w: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3B1DCC" w:rsidRPr="00433B5E" w:rsidTr="005442B5">
        <w:trPr>
          <w:trHeight w:val="255"/>
        </w:trPr>
        <w:tc>
          <w:tcPr>
            <w:tcW w:w="2320" w:type="dxa"/>
            <w:tcBorders>
              <w:top w:val="nil"/>
              <w:left w:val="nil"/>
              <w:bottom w:val="nil"/>
              <w:right w:val="nil"/>
            </w:tcBorders>
            <w:shd w:val="clear" w:color="auto" w:fill="auto"/>
            <w:noWrap/>
            <w:vAlign w:val="bottom"/>
          </w:tcPr>
          <w:p w:rsidR="003B1DCC" w:rsidRPr="00433B5E" w:rsidRDefault="003B1DCC" w:rsidP="003B1DCC">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3B1DCC" w:rsidRPr="00433B5E" w:rsidRDefault="003B1DCC" w:rsidP="003B1DCC">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3B1DCC" w:rsidRPr="00433B5E" w:rsidRDefault="003B1DCC" w:rsidP="003B1DCC">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3B1DCC" w:rsidRPr="00433B5E" w:rsidRDefault="003B1DCC" w:rsidP="003B1DCC">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F0070" w:rsidRPr="00433B5E" w:rsidTr="005442B5">
        <w:trPr>
          <w:trHeight w:val="255"/>
        </w:trPr>
        <w:tc>
          <w:tcPr>
            <w:tcW w:w="2320" w:type="dxa"/>
            <w:tcBorders>
              <w:top w:val="nil"/>
              <w:left w:val="nil"/>
              <w:bottom w:val="nil"/>
              <w:right w:val="nil"/>
            </w:tcBorders>
            <w:shd w:val="clear" w:color="auto" w:fill="auto"/>
            <w:noWrap/>
            <w:vAlign w:val="bottom"/>
          </w:tcPr>
          <w:p w:rsidR="005F0070" w:rsidRPr="00433B5E" w:rsidRDefault="005F0070"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F0070" w:rsidRPr="00433B5E" w:rsidRDefault="005F0070"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F0070" w:rsidRPr="00433B5E" w:rsidRDefault="005F0070"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F0070" w:rsidRPr="00433B5E" w:rsidRDefault="005F0070"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433B5E"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r>
      <w:tr w:rsidR="005442B5" w:rsidRPr="00C54AF7" w:rsidTr="00433B5E">
        <w:trPr>
          <w:trHeight w:val="255"/>
        </w:trPr>
        <w:tc>
          <w:tcPr>
            <w:tcW w:w="232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06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2140" w:type="dxa"/>
            <w:tcBorders>
              <w:top w:val="nil"/>
              <w:left w:val="nil"/>
              <w:bottom w:val="nil"/>
              <w:right w:val="nil"/>
            </w:tcBorders>
            <w:shd w:val="clear" w:color="auto" w:fill="auto"/>
            <w:noWrap/>
            <w:vAlign w:val="bottom"/>
          </w:tcPr>
          <w:p w:rsidR="005442B5" w:rsidRPr="00433B5E" w:rsidRDefault="005442B5" w:rsidP="005442B5">
            <w:pPr>
              <w:spacing w:line="240" w:lineRule="auto"/>
              <w:rPr>
                <w:rFonts w:ascii="Arial" w:hAnsi="Arial" w:cs="Arial"/>
                <w:sz w:val="20"/>
                <w:szCs w:val="20"/>
                <w:highlight w:val="yellow"/>
                <w:lang w:val="de-CH" w:eastAsia="de-CH"/>
              </w:rPr>
            </w:pPr>
          </w:p>
        </w:tc>
        <w:tc>
          <w:tcPr>
            <w:tcW w:w="4240" w:type="dxa"/>
            <w:tcBorders>
              <w:top w:val="nil"/>
              <w:left w:val="nil"/>
              <w:bottom w:val="nil"/>
              <w:right w:val="nil"/>
            </w:tcBorders>
            <w:shd w:val="clear" w:color="auto" w:fill="auto"/>
            <w:noWrap/>
            <w:vAlign w:val="bottom"/>
          </w:tcPr>
          <w:p w:rsidR="005442B5" w:rsidRPr="00C54AF7" w:rsidRDefault="005442B5" w:rsidP="005442B5">
            <w:pPr>
              <w:spacing w:line="240" w:lineRule="auto"/>
              <w:rPr>
                <w:rFonts w:ascii="Arial" w:hAnsi="Arial" w:cs="Arial"/>
                <w:sz w:val="20"/>
                <w:szCs w:val="20"/>
                <w:lang w:val="de-CH" w:eastAsia="de-CH"/>
              </w:rPr>
            </w:pPr>
          </w:p>
        </w:tc>
      </w:tr>
      <w:tr w:rsidR="00B65FB8" w:rsidRPr="00C54AF7" w:rsidTr="005442B5">
        <w:trPr>
          <w:trHeight w:val="255"/>
        </w:trPr>
        <w:tc>
          <w:tcPr>
            <w:tcW w:w="2320" w:type="dxa"/>
            <w:tcBorders>
              <w:top w:val="nil"/>
              <w:left w:val="nil"/>
              <w:bottom w:val="nil"/>
              <w:right w:val="nil"/>
            </w:tcBorders>
            <w:shd w:val="clear" w:color="auto" w:fill="auto"/>
            <w:noWrap/>
            <w:vAlign w:val="bottom"/>
          </w:tcPr>
          <w:p w:rsidR="00B65FB8" w:rsidRPr="00C54AF7" w:rsidRDefault="00B65FB8" w:rsidP="005442B5">
            <w:pPr>
              <w:spacing w:line="240" w:lineRule="auto"/>
              <w:rPr>
                <w:rFonts w:ascii="Arial" w:hAnsi="Arial" w:cs="Arial"/>
                <w:sz w:val="20"/>
                <w:szCs w:val="20"/>
                <w:lang w:val="de-CH" w:eastAsia="de-CH"/>
              </w:rPr>
            </w:pPr>
          </w:p>
        </w:tc>
        <w:tc>
          <w:tcPr>
            <w:tcW w:w="2060" w:type="dxa"/>
            <w:tcBorders>
              <w:top w:val="nil"/>
              <w:left w:val="nil"/>
              <w:bottom w:val="nil"/>
              <w:right w:val="nil"/>
            </w:tcBorders>
            <w:shd w:val="clear" w:color="auto" w:fill="auto"/>
            <w:noWrap/>
            <w:vAlign w:val="bottom"/>
          </w:tcPr>
          <w:p w:rsidR="00B65FB8" w:rsidRPr="00C54AF7" w:rsidRDefault="00B65FB8" w:rsidP="005442B5">
            <w:pPr>
              <w:spacing w:line="240" w:lineRule="auto"/>
              <w:rPr>
                <w:rFonts w:ascii="Arial" w:hAnsi="Arial" w:cs="Arial"/>
                <w:sz w:val="20"/>
                <w:szCs w:val="20"/>
                <w:lang w:val="de-CH" w:eastAsia="de-CH"/>
              </w:rPr>
            </w:pPr>
          </w:p>
        </w:tc>
        <w:tc>
          <w:tcPr>
            <w:tcW w:w="2140" w:type="dxa"/>
            <w:tcBorders>
              <w:top w:val="nil"/>
              <w:left w:val="nil"/>
              <w:bottom w:val="nil"/>
              <w:right w:val="nil"/>
            </w:tcBorders>
            <w:shd w:val="clear" w:color="auto" w:fill="auto"/>
            <w:noWrap/>
            <w:vAlign w:val="bottom"/>
          </w:tcPr>
          <w:p w:rsidR="00B65FB8" w:rsidRPr="00C54AF7" w:rsidRDefault="00B65FB8" w:rsidP="005442B5">
            <w:pPr>
              <w:spacing w:line="240" w:lineRule="auto"/>
              <w:rPr>
                <w:rFonts w:ascii="Arial" w:hAnsi="Arial" w:cs="Arial"/>
                <w:sz w:val="20"/>
                <w:szCs w:val="20"/>
                <w:lang w:val="de-CH" w:eastAsia="de-CH"/>
              </w:rPr>
            </w:pPr>
          </w:p>
        </w:tc>
        <w:tc>
          <w:tcPr>
            <w:tcW w:w="4240" w:type="dxa"/>
            <w:tcBorders>
              <w:top w:val="nil"/>
              <w:left w:val="nil"/>
              <w:bottom w:val="nil"/>
              <w:right w:val="nil"/>
            </w:tcBorders>
            <w:shd w:val="clear" w:color="auto" w:fill="auto"/>
            <w:noWrap/>
            <w:vAlign w:val="bottom"/>
          </w:tcPr>
          <w:p w:rsidR="00B65FB8" w:rsidRPr="00C54AF7" w:rsidRDefault="00B65FB8" w:rsidP="005442B5">
            <w:pPr>
              <w:spacing w:line="240" w:lineRule="auto"/>
              <w:rPr>
                <w:rFonts w:ascii="Arial" w:hAnsi="Arial" w:cs="Arial"/>
                <w:sz w:val="20"/>
                <w:szCs w:val="20"/>
                <w:lang w:val="de-CH" w:eastAsia="de-CH"/>
              </w:rPr>
            </w:pPr>
          </w:p>
        </w:tc>
      </w:tr>
    </w:tbl>
    <w:p w:rsidR="005442B5" w:rsidRPr="00FF45A1" w:rsidRDefault="002170F0" w:rsidP="005442B5">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r>
        <w:rPr>
          <w:rFonts w:ascii="Arial" w:hAnsi="Arial" w:cs="Arial"/>
          <w:color w:val="0070C0"/>
          <w:spacing w:val="10"/>
          <w:sz w:val="42"/>
          <w:szCs w:val="42"/>
        </w:rPr>
        <w:t>Saturday</w:t>
      </w:r>
      <w:r w:rsidR="005442B5" w:rsidRPr="00FF45A1">
        <w:rPr>
          <w:rFonts w:ascii="Arial" w:hAnsi="Arial" w:cs="Arial"/>
          <w:color w:val="0070C0"/>
          <w:spacing w:val="10"/>
          <w:sz w:val="42"/>
          <w:szCs w:val="42"/>
        </w:rPr>
        <w:t xml:space="preserve">, </w:t>
      </w:r>
      <w:r>
        <w:rPr>
          <w:rFonts w:ascii="Arial" w:hAnsi="Arial" w:cs="Arial"/>
          <w:color w:val="0070C0"/>
          <w:spacing w:val="10"/>
          <w:sz w:val="42"/>
          <w:szCs w:val="42"/>
        </w:rPr>
        <w:t>May 3, 2014</w:t>
      </w:r>
    </w:p>
    <w:tbl>
      <w:tblPr>
        <w:tblW w:w="0" w:type="auto"/>
        <w:tblCellMar>
          <w:left w:w="0" w:type="dxa"/>
          <w:right w:w="0" w:type="dxa"/>
        </w:tblCellMar>
        <w:tblLook w:val="0000" w:firstRow="0" w:lastRow="0" w:firstColumn="0" w:lastColumn="0" w:noHBand="0" w:noVBand="0"/>
      </w:tblPr>
      <w:tblGrid>
        <w:gridCol w:w="1475"/>
        <w:gridCol w:w="6379"/>
        <w:gridCol w:w="2409"/>
      </w:tblGrid>
      <w:tr w:rsidR="005442B5" w:rsidRPr="00FF45A1" w:rsidTr="005442B5">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FF45A1">
              <w:rPr>
                <w:rFonts w:ascii="Arial" w:hAnsi="Arial" w:cs="Arial"/>
                <w:caps/>
                <w:sz w:val="20"/>
                <w:szCs w:val="20"/>
              </w:rPr>
              <w:t>Time</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FF45A1">
              <w:rPr>
                <w:rFonts w:ascii="Arial" w:hAnsi="Arial" w:cs="Arial"/>
                <w:caps/>
                <w:sz w:val="20"/>
                <w:szCs w:val="20"/>
              </w:rPr>
              <w:t>AGENDA ITEM</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FF45A1">
              <w:rPr>
                <w:rFonts w:ascii="Arial" w:hAnsi="Arial" w:cs="Arial"/>
                <w:caps/>
                <w:sz w:val="20"/>
                <w:szCs w:val="20"/>
              </w:rPr>
              <w:t>WHO</w:t>
            </w:r>
          </w:p>
        </w:tc>
      </w:tr>
      <w:tr w:rsidR="005442B5" w:rsidRPr="00FF45A1" w:rsidTr="005442B5">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FF45A1">
              <w:rPr>
                <w:rFonts w:ascii="Arial" w:hAnsi="Arial" w:cs="Arial"/>
                <w:sz w:val="20"/>
                <w:szCs w:val="20"/>
              </w:rPr>
              <w:t>08:00–08:1</w:t>
            </w:r>
            <w:r w:rsidR="002170F0">
              <w:rPr>
                <w:rFonts w:ascii="Arial" w:hAnsi="Arial" w:cs="Arial"/>
                <w:sz w:val="20"/>
                <w:szCs w:val="20"/>
              </w:rPr>
              <w:t>5</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2170F0"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Welc</w:t>
            </w:r>
            <w:r w:rsidR="00F27124">
              <w:rPr>
                <w:rFonts w:ascii="Arial" w:hAnsi="Arial" w:cs="Arial"/>
                <w:sz w:val="20"/>
                <w:szCs w:val="20"/>
              </w:rPr>
              <w:t>oming remarks and course organiz</w:t>
            </w:r>
            <w:r>
              <w:rPr>
                <w:rFonts w:ascii="Arial" w:hAnsi="Arial" w:cs="Arial"/>
                <w:sz w:val="20"/>
                <w:szCs w:val="20"/>
              </w:rPr>
              <w:t>ation</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5442B5">
            <w:pPr>
              <w:widowControl w:val="0"/>
              <w:autoSpaceDE w:val="0"/>
              <w:autoSpaceDN w:val="0"/>
              <w:adjustRightInd w:val="0"/>
              <w:spacing w:line="240" w:lineRule="auto"/>
              <w:rPr>
                <w:rFonts w:ascii="Arial" w:hAnsi="Arial" w:cs="Arial"/>
                <w:sz w:val="20"/>
                <w:szCs w:val="20"/>
              </w:rPr>
            </w:pPr>
          </w:p>
        </w:tc>
      </w:tr>
      <w:tr w:rsidR="005442B5" w:rsidRPr="00FF45A1" w:rsidTr="005442B5">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C711A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Module 1</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C711A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 xml:space="preserve">Revision module </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C711A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C711A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08:1</w:t>
            </w:r>
            <w:r w:rsidR="005442B5" w:rsidRPr="00FF45A1">
              <w:rPr>
                <w:rFonts w:ascii="Arial" w:hAnsi="Arial" w:cs="Arial"/>
                <w:sz w:val="20"/>
                <w:szCs w:val="20"/>
              </w:rPr>
              <w:t>5</w:t>
            </w:r>
            <w:r>
              <w:rPr>
                <w:rFonts w:ascii="Arial" w:hAnsi="Arial" w:cs="Arial"/>
                <w:sz w:val="20"/>
                <w:szCs w:val="20"/>
              </w:rPr>
              <w:t>–08:30</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43029B" w:rsidRDefault="00C711A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Tissue vitality and injury effect</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43029B" w:rsidRDefault="005442B5" w:rsidP="00C711A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1475"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C711A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08:30–08:45</w:t>
            </w:r>
          </w:p>
        </w:tc>
        <w:tc>
          <w:tcPr>
            <w:tcW w:w="637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C711A5" w:rsidP="00554F54">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Tissue protecting, reduction techniques, types of stability</w:t>
            </w:r>
          </w:p>
        </w:tc>
        <w:tc>
          <w:tcPr>
            <w:tcW w:w="240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FF45A1">
              <w:rPr>
                <w:rFonts w:ascii="Arial" w:hAnsi="Arial" w:cs="Arial"/>
                <w:sz w:val="20"/>
                <w:szCs w:val="20"/>
              </w:rPr>
              <w:t xml:space="preserve"> </w:t>
            </w:r>
          </w:p>
        </w:tc>
      </w:tr>
      <w:tr w:rsidR="005442B5" w:rsidRPr="00FF45A1" w:rsidTr="005442B5">
        <w:trPr>
          <w:trHeight w:val="396"/>
        </w:trPr>
        <w:tc>
          <w:tcPr>
            <w:tcW w:w="1475"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C711A5" w:rsidP="00C711A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08:45</w:t>
            </w:r>
            <w:r w:rsidR="005442B5">
              <w:rPr>
                <w:rFonts w:ascii="Arial" w:hAnsi="Arial" w:cs="Arial"/>
                <w:sz w:val="20"/>
                <w:szCs w:val="20"/>
              </w:rPr>
              <w:t>–</w:t>
            </w:r>
            <w:r>
              <w:rPr>
                <w:rFonts w:ascii="Arial" w:hAnsi="Arial" w:cs="Arial"/>
                <w:sz w:val="20"/>
                <w:szCs w:val="20"/>
              </w:rPr>
              <w:t>09:05</w:t>
            </w:r>
          </w:p>
        </w:tc>
        <w:tc>
          <w:tcPr>
            <w:tcW w:w="637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C52850" w:rsidRPr="009518CC" w:rsidRDefault="00C711A5" w:rsidP="005E767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Evolution of plate design and function – indication for locked plating</w:t>
            </w:r>
          </w:p>
        </w:tc>
        <w:tc>
          <w:tcPr>
            <w:tcW w:w="240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1475"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FF45A1" w:rsidRDefault="00F27124" w:rsidP="00F27124">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09:05</w:t>
            </w:r>
            <w:r w:rsidR="005442B5">
              <w:rPr>
                <w:rFonts w:ascii="Arial" w:hAnsi="Arial" w:cs="Arial"/>
                <w:sz w:val="20"/>
                <w:szCs w:val="20"/>
              </w:rPr>
              <w:t>–</w:t>
            </w:r>
            <w:r>
              <w:rPr>
                <w:rFonts w:ascii="Arial" w:hAnsi="Arial" w:cs="Arial"/>
                <w:sz w:val="20"/>
                <w:szCs w:val="20"/>
              </w:rPr>
              <w:t>09</w:t>
            </w:r>
            <w:r w:rsidR="005442B5">
              <w:rPr>
                <w:rFonts w:ascii="Arial" w:hAnsi="Arial" w:cs="Arial"/>
                <w:sz w:val="20"/>
                <w:szCs w:val="20"/>
              </w:rPr>
              <w:t>:</w:t>
            </w:r>
            <w:r>
              <w:rPr>
                <w:rFonts w:ascii="Arial" w:hAnsi="Arial" w:cs="Arial"/>
                <w:sz w:val="20"/>
                <w:szCs w:val="20"/>
              </w:rPr>
              <w:t>20</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F27124"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MIPO advantages and problems</w:t>
            </w:r>
          </w:p>
        </w:tc>
        <w:tc>
          <w:tcPr>
            <w:tcW w:w="240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5442B5">
            <w:pPr>
              <w:widowControl w:val="0"/>
              <w:autoSpaceDE w:val="0"/>
              <w:autoSpaceDN w:val="0"/>
              <w:adjustRightInd w:val="0"/>
              <w:spacing w:line="240" w:lineRule="auto"/>
              <w:rPr>
                <w:rFonts w:ascii="Arial" w:hAnsi="Arial" w:cs="Arial"/>
                <w:sz w:val="20"/>
                <w:szCs w:val="20"/>
              </w:rPr>
            </w:pPr>
          </w:p>
        </w:tc>
      </w:tr>
      <w:tr w:rsidR="005442B5" w:rsidRPr="00FF45A1" w:rsidTr="005442B5">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F27124" w:rsidP="00F27124">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09</w:t>
            </w:r>
            <w:r w:rsidR="005442B5">
              <w:rPr>
                <w:rFonts w:ascii="Arial" w:hAnsi="Arial" w:cs="Arial"/>
                <w:sz w:val="20"/>
                <w:szCs w:val="20"/>
              </w:rPr>
              <w:t>:</w:t>
            </w:r>
            <w:r>
              <w:rPr>
                <w:rFonts w:ascii="Arial" w:hAnsi="Arial" w:cs="Arial"/>
                <w:sz w:val="20"/>
                <w:szCs w:val="20"/>
              </w:rPr>
              <w:t>20</w:t>
            </w:r>
            <w:r w:rsidR="005442B5">
              <w:rPr>
                <w:rFonts w:ascii="Arial" w:hAnsi="Arial" w:cs="Arial"/>
                <w:sz w:val="20"/>
                <w:szCs w:val="20"/>
              </w:rPr>
              <w:t>–</w:t>
            </w:r>
            <w:r>
              <w:rPr>
                <w:rFonts w:ascii="Arial" w:hAnsi="Arial" w:cs="Arial"/>
                <w:sz w:val="20"/>
                <w:szCs w:val="20"/>
              </w:rPr>
              <w:t>09</w:t>
            </w:r>
            <w:r w:rsidR="005442B5">
              <w:rPr>
                <w:rFonts w:ascii="Arial" w:hAnsi="Arial" w:cs="Arial"/>
                <w:sz w:val="20"/>
                <w:szCs w:val="20"/>
              </w:rPr>
              <w:t>:</w:t>
            </w:r>
            <w:r>
              <w:rPr>
                <w:rFonts w:ascii="Arial" w:hAnsi="Arial" w:cs="Arial"/>
                <w:sz w:val="20"/>
                <w:szCs w:val="20"/>
              </w:rPr>
              <w:t>40</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F27124"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Imagine techniques</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1475"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FF45A1" w:rsidRDefault="00F27124" w:rsidP="00F27124">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09</w:t>
            </w:r>
            <w:r w:rsidR="005442B5">
              <w:rPr>
                <w:rFonts w:ascii="Arial" w:hAnsi="Arial" w:cs="Arial"/>
                <w:sz w:val="20"/>
                <w:szCs w:val="20"/>
              </w:rPr>
              <w:t>:</w:t>
            </w:r>
            <w:r>
              <w:rPr>
                <w:rFonts w:ascii="Arial" w:hAnsi="Arial" w:cs="Arial"/>
                <w:sz w:val="20"/>
                <w:szCs w:val="20"/>
              </w:rPr>
              <w:t>40</w:t>
            </w:r>
            <w:r w:rsidR="005442B5">
              <w:rPr>
                <w:rFonts w:ascii="Arial" w:hAnsi="Arial" w:cs="Arial"/>
                <w:sz w:val="20"/>
                <w:szCs w:val="20"/>
              </w:rPr>
              <w:t>–</w:t>
            </w:r>
            <w:r>
              <w:rPr>
                <w:rFonts w:ascii="Arial" w:hAnsi="Arial" w:cs="Arial"/>
                <w:sz w:val="20"/>
                <w:szCs w:val="20"/>
              </w:rPr>
              <w:t>10</w:t>
            </w:r>
            <w:r w:rsidR="005442B5">
              <w:rPr>
                <w:rFonts w:ascii="Arial" w:hAnsi="Arial" w:cs="Arial"/>
                <w:sz w:val="20"/>
                <w:szCs w:val="20"/>
              </w:rPr>
              <w:t>:00</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F27124"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Coffee Break</w:t>
            </w:r>
          </w:p>
        </w:tc>
        <w:tc>
          <w:tcPr>
            <w:tcW w:w="240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5442B5">
            <w:pPr>
              <w:widowControl w:val="0"/>
              <w:autoSpaceDE w:val="0"/>
              <w:autoSpaceDN w:val="0"/>
              <w:adjustRightInd w:val="0"/>
              <w:spacing w:line="240" w:lineRule="auto"/>
              <w:rPr>
                <w:rFonts w:ascii="Arial" w:hAnsi="Arial" w:cs="Arial"/>
                <w:sz w:val="20"/>
                <w:szCs w:val="20"/>
              </w:rPr>
            </w:pPr>
          </w:p>
        </w:tc>
      </w:tr>
      <w:tr w:rsidR="005442B5" w:rsidRPr="00FF45A1" w:rsidTr="005442B5">
        <w:trPr>
          <w:trHeight w:val="396"/>
        </w:trPr>
        <w:tc>
          <w:tcPr>
            <w:tcW w:w="1475"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5442B5" w:rsidP="00F27124">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w:t>
            </w:r>
            <w:r w:rsidR="00F27124">
              <w:rPr>
                <w:rFonts w:ascii="Arial" w:hAnsi="Arial" w:cs="Arial"/>
                <w:sz w:val="20"/>
                <w:szCs w:val="20"/>
              </w:rPr>
              <w:t>0</w:t>
            </w:r>
            <w:r>
              <w:rPr>
                <w:rFonts w:ascii="Arial" w:hAnsi="Arial" w:cs="Arial"/>
                <w:sz w:val="20"/>
                <w:szCs w:val="20"/>
              </w:rPr>
              <w:t>:00–11:0</w:t>
            </w:r>
            <w:r w:rsidR="00F27124">
              <w:rPr>
                <w:rFonts w:ascii="Arial" w:hAnsi="Arial" w:cs="Arial"/>
                <w:sz w:val="20"/>
                <w:szCs w:val="20"/>
              </w:rPr>
              <w:t>0</w:t>
            </w:r>
          </w:p>
        </w:tc>
        <w:tc>
          <w:tcPr>
            <w:tcW w:w="637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F27124" w:rsidP="00554F54">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Discussion group 1: Application of principles</w:t>
            </w:r>
          </w:p>
        </w:tc>
        <w:tc>
          <w:tcPr>
            <w:tcW w:w="240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FF45A1">
              <w:rPr>
                <w:rFonts w:ascii="Arial" w:hAnsi="Arial" w:cs="Arial"/>
                <w:sz w:val="20"/>
                <w:szCs w:val="20"/>
              </w:rPr>
              <w:t xml:space="preserve"> </w:t>
            </w:r>
          </w:p>
        </w:tc>
      </w:tr>
      <w:tr w:rsidR="005442B5" w:rsidRPr="002170F0" w:rsidTr="005442B5">
        <w:trPr>
          <w:trHeight w:val="396"/>
        </w:trPr>
        <w:tc>
          <w:tcPr>
            <w:tcW w:w="1475"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9518CC" w:rsidRDefault="00F27124" w:rsidP="00F27124">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Module 2</w:t>
            </w:r>
          </w:p>
        </w:tc>
        <w:tc>
          <w:tcPr>
            <w:tcW w:w="637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9518CC" w:rsidRDefault="00F27124" w:rsidP="00F27124">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Fractures around the shoulder</w:t>
            </w:r>
          </w:p>
        </w:tc>
        <w:tc>
          <w:tcPr>
            <w:tcW w:w="240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9518CC" w:rsidRDefault="005442B5" w:rsidP="00F27124">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F27124" w:rsidRPr="00FF45A1" w:rsidTr="00F27124">
        <w:trPr>
          <w:trHeight w:val="551"/>
        </w:trPr>
        <w:tc>
          <w:tcPr>
            <w:tcW w:w="1475"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F27124" w:rsidRPr="009518CC" w:rsidRDefault="00F27124" w:rsidP="00433B5E">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11:00–11:15</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F27124" w:rsidRPr="009518CC" w:rsidRDefault="00F27124"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Fractures of the clavicle – when and how to operate</w:t>
            </w:r>
          </w:p>
        </w:tc>
        <w:tc>
          <w:tcPr>
            <w:tcW w:w="240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F27124" w:rsidRPr="009518CC" w:rsidRDefault="00F27124" w:rsidP="005442B5">
            <w:pPr>
              <w:widowControl w:val="0"/>
              <w:autoSpaceDE w:val="0"/>
              <w:autoSpaceDN w:val="0"/>
              <w:adjustRightInd w:val="0"/>
              <w:spacing w:line="240" w:lineRule="auto"/>
              <w:rPr>
                <w:rFonts w:ascii="Arial" w:hAnsi="Arial" w:cs="Arial"/>
                <w:sz w:val="20"/>
                <w:szCs w:val="20"/>
              </w:rPr>
            </w:pPr>
          </w:p>
        </w:tc>
      </w:tr>
      <w:tr w:rsidR="00F27124" w:rsidRPr="00FF45A1" w:rsidTr="005442B5">
        <w:trPr>
          <w:trHeight w:val="396"/>
        </w:trPr>
        <w:tc>
          <w:tcPr>
            <w:tcW w:w="1475"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F27124" w:rsidRPr="009518CC" w:rsidRDefault="00F27124" w:rsidP="00F27124">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11:15–11:30</w:t>
            </w:r>
          </w:p>
        </w:tc>
        <w:tc>
          <w:tcPr>
            <w:tcW w:w="637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F27124" w:rsidRPr="009518CC" w:rsidRDefault="00F27124" w:rsidP="00F27124">
            <w:pPr>
              <w:spacing w:after="200" w:line="276" w:lineRule="auto"/>
              <w:contextualSpacing/>
              <w:rPr>
                <w:rFonts w:ascii="Arial" w:hAnsi="Arial" w:cs="Arial"/>
                <w:sz w:val="20"/>
                <w:szCs w:val="20"/>
              </w:rPr>
            </w:pPr>
            <w:r w:rsidRPr="009518CC">
              <w:rPr>
                <w:rFonts w:ascii="Arial" w:hAnsi="Arial" w:cs="Arial"/>
                <w:sz w:val="20"/>
                <w:szCs w:val="20"/>
              </w:rPr>
              <w:t>Fractures of the scapula – indications for surgery</w:t>
            </w:r>
          </w:p>
        </w:tc>
        <w:tc>
          <w:tcPr>
            <w:tcW w:w="2409" w:type="dxa"/>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F27124" w:rsidRPr="009518CC" w:rsidRDefault="00F27124" w:rsidP="00F27124">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F27124" w:rsidP="00F27124">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11</w:t>
            </w:r>
            <w:r w:rsidR="005442B5" w:rsidRPr="00FF45A1">
              <w:rPr>
                <w:rFonts w:ascii="Arial" w:hAnsi="Arial" w:cs="Arial"/>
                <w:sz w:val="20"/>
                <w:szCs w:val="20"/>
              </w:rPr>
              <w:t>:</w:t>
            </w:r>
            <w:r>
              <w:rPr>
                <w:rFonts w:ascii="Arial" w:hAnsi="Arial" w:cs="Arial"/>
                <w:sz w:val="20"/>
                <w:szCs w:val="20"/>
              </w:rPr>
              <w:t>30</w:t>
            </w:r>
            <w:r w:rsidR="005442B5" w:rsidRPr="00FF45A1">
              <w:rPr>
                <w:rFonts w:ascii="Arial" w:hAnsi="Arial" w:cs="Arial"/>
                <w:sz w:val="20"/>
                <w:szCs w:val="20"/>
              </w:rPr>
              <w:t>–</w:t>
            </w:r>
            <w:r w:rsidRPr="009518CC">
              <w:rPr>
                <w:rFonts w:ascii="Arial" w:hAnsi="Arial" w:cs="Arial"/>
                <w:sz w:val="20"/>
                <w:szCs w:val="20"/>
              </w:rPr>
              <w:t>11</w:t>
            </w:r>
            <w:r w:rsidR="005442B5" w:rsidRPr="009518CC">
              <w:rPr>
                <w:rFonts w:ascii="Arial" w:hAnsi="Arial" w:cs="Arial"/>
                <w:sz w:val="20"/>
                <w:szCs w:val="20"/>
              </w:rPr>
              <w:t>:</w:t>
            </w:r>
            <w:r w:rsidRPr="009518CC">
              <w:rPr>
                <w:rFonts w:ascii="Arial" w:hAnsi="Arial" w:cs="Arial"/>
                <w:sz w:val="20"/>
                <w:szCs w:val="20"/>
              </w:rPr>
              <w:t>45</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F27124"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 xml:space="preserve">Proximal </w:t>
            </w:r>
            <w:proofErr w:type="spellStart"/>
            <w:r w:rsidRPr="009518CC">
              <w:rPr>
                <w:rFonts w:ascii="Arial" w:hAnsi="Arial" w:cs="Arial"/>
                <w:sz w:val="20"/>
                <w:szCs w:val="20"/>
              </w:rPr>
              <w:t>humerus</w:t>
            </w:r>
            <w:proofErr w:type="spellEnd"/>
            <w:r w:rsidRPr="009518CC">
              <w:rPr>
                <w:rFonts w:ascii="Arial" w:hAnsi="Arial" w:cs="Arial"/>
                <w:sz w:val="20"/>
                <w:szCs w:val="20"/>
              </w:rPr>
              <w:t xml:space="preserve"> fractures – fix or replace?</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F27124" w:rsidP="00C40CC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11</w:t>
            </w:r>
            <w:r w:rsidR="005442B5" w:rsidRPr="009518CC">
              <w:rPr>
                <w:rFonts w:ascii="Arial" w:hAnsi="Arial" w:cs="Arial"/>
                <w:sz w:val="20"/>
                <w:szCs w:val="20"/>
              </w:rPr>
              <w:t>:</w:t>
            </w:r>
            <w:r w:rsidRPr="009518CC">
              <w:rPr>
                <w:rFonts w:ascii="Arial" w:hAnsi="Arial" w:cs="Arial"/>
                <w:sz w:val="20"/>
                <w:szCs w:val="20"/>
              </w:rPr>
              <w:t>45</w:t>
            </w:r>
            <w:r w:rsidR="005442B5">
              <w:rPr>
                <w:rFonts w:ascii="Arial" w:hAnsi="Arial" w:cs="Arial"/>
                <w:sz w:val="20"/>
                <w:szCs w:val="20"/>
              </w:rPr>
              <w:t>–</w:t>
            </w:r>
            <w:r w:rsidR="00C40CC5">
              <w:rPr>
                <w:rFonts w:ascii="Arial" w:hAnsi="Arial" w:cs="Arial"/>
                <w:sz w:val="20"/>
                <w:szCs w:val="20"/>
              </w:rPr>
              <w:t>12</w:t>
            </w:r>
            <w:r w:rsidR="005442B5" w:rsidRPr="00FF45A1">
              <w:rPr>
                <w:rFonts w:ascii="Arial" w:hAnsi="Arial" w:cs="Arial"/>
                <w:sz w:val="20"/>
                <w:szCs w:val="20"/>
              </w:rPr>
              <w:t>:</w:t>
            </w:r>
            <w:r w:rsidR="00C40CC5">
              <w:rPr>
                <w:rFonts w:ascii="Arial" w:hAnsi="Arial" w:cs="Arial"/>
                <w:sz w:val="20"/>
                <w:szCs w:val="20"/>
              </w:rPr>
              <w:t>10</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0317EE" w:rsidRPr="009518CC" w:rsidRDefault="00C40CC5" w:rsidP="000317EE">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Summary of module 2</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1475"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C40CC5" w:rsidP="00C40CC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12</w:t>
            </w:r>
            <w:r w:rsidR="005442B5" w:rsidRPr="009518CC">
              <w:rPr>
                <w:rFonts w:ascii="Arial" w:hAnsi="Arial" w:cs="Arial"/>
                <w:sz w:val="20"/>
                <w:szCs w:val="20"/>
              </w:rPr>
              <w:t>:</w:t>
            </w:r>
            <w:r w:rsidRPr="009518CC">
              <w:rPr>
                <w:rFonts w:ascii="Arial" w:hAnsi="Arial" w:cs="Arial"/>
                <w:sz w:val="20"/>
                <w:szCs w:val="20"/>
              </w:rPr>
              <w:t>1</w:t>
            </w:r>
            <w:r w:rsidR="005442B5" w:rsidRPr="009518CC">
              <w:rPr>
                <w:rFonts w:ascii="Arial" w:hAnsi="Arial" w:cs="Arial"/>
                <w:sz w:val="20"/>
                <w:szCs w:val="20"/>
              </w:rPr>
              <w:t>0</w:t>
            </w:r>
            <w:r w:rsidR="005442B5">
              <w:rPr>
                <w:rFonts w:ascii="Arial" w:hAnsi="Arial" w:cs="Arial"/>
                <w:sz w:val="20"/>
                <w:szCs w:val="20"/>
              </w:rPr>
              <w:t>–</w:t>
            </w:r>
            <w:r>
              <w:rPr>
                <w:rFonts w:ascii="Arial" w:hAnsi="Arial" w:cs="Arial"/>
                <w:sz w:val="20"/>
                <w:szCs w:val="20"/>
              </w:rPr>
              <w:t>13</w:t>
            </w:r>
            <w:r w:rsidR="005442B5" w:rsidRPr="00FF45A1">
              <w:rPr>
                <w:rFonts w:ascii="Arial" w:hAnsi="Arial" w:cs="Arial"/>
                <w:sz w:val="20"/>
                <w:szCs w:val="20"/>
              </w:rPr>
              <w:t>:</w:t>
            </w:r>
            <w:r>
              <w:rPr>
                <w:rFonts w:ascii="Arial" w:hAnsi="Arial" w:cs="Arial"/>
                <w:sz w:val="20"/>
                <w:szCs w:val="20"/>
              </w:rPr>
              <w:t>20</w:t>
            </w:r>
          </w:p>
        </w:tc>
        <w:tc>
          <w:tcPr>
            <w:tcW w:w="637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C40CC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 xml:space="preserve">Practical exercise 1: </w:t>
            </w:r>
            <w:proofErr w:type="spellStart"/>
            <w:r>
              <w:rPr>
                <w:rFonts w:ascii="Arial" w:hAnsi="Arial" w:cs="Arial"/>
                <w:sz w:val="20"/>
                <w:szCs w:val="20"/>
              </w:rPr>
              <w:t>Philos</w:t>
            </w:r>
            <w:proofErr w:type="spellEnd"/>
            <w:r>
              <w:rPr>
                <w:rFonts w:ascii="Arial" w:hAnsi="Arial" w:cs="Arial"/>
                <w:sz w:val="20"/>
                <w:szCs w:val="20"/>
              </w:rPr>
              <w:t xml:space="preserve"> proximal </w:t>
            </w:r>
            <w:proofErr w:type="spellStart"/>
            <w:r>
              <w:rPr>
                <w:rFonts w:ascii="Arial" w:hAnsi="Arial" w:cs="Arial"/>
                <w:sz w:val="20"/>
                <w:szCs w:val="20"/>
              </w:rPr>
              <w:t>humerus</w:t>
            </w:r>
            <w:proofErr w:type="spellEnd"/>
            <w:r w:rsidR="005442B5" w:rsidRPr="00613BC4">
              <w:rPr>
                <w:rFonts w:ascii="Arial" w:hAnsi="Arial" w:cs="Arial"/>
                <w:sz w:val="20"/>
                <w:szCs w:val="20"/>
              </w:rPr>
              <w:t xml:space="preserve"> </w:t>
            </w:r>
          </w:p>
        </w:tc>
        <w:tc>
          <w:tcPr>
            <w:tcW w:w="2409"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418"/>
        </w:trPr>
        <w:tc>
          <w:tcPr>
            <w:tcW w:w="1475"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C40CC5" w:rsidP="00C40CC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13</w:t>
            </w:r>
            <w:r w:rsidR="005442B5" w:rsidRPr="00FF45A1">
              <w:rPr>
                <w:rFonts w:ascii="Arial" w:hAnsi="Arial" w:cs="Arial"/>
                <w:sz w:val="20"/>
                <w:szCs w:val="20"/>
              </w:rPr>
              <w:t>:</w:t>
            </w:r>
            <w:r>
              <w:rPr>
                <w:rFonts w:ascii="Arial" w:hAnsi="Arial" w:cs="Arial"/>
                <w:sz w:val="20"/>
                <w:szCs w:val="20"/>
              </w:rPr>
              <w:t>20</w:t>
            </w:r>
            <w:r w:rsidR="005442B5" w:rsidRPr="00FF45A1">
              <w:rPr>
                <w:rFonts w:ascii="Arial" w:hAnsi="Arial" w:cs="Arial"/>
                <w:sz w:val="20"/>
                <w:szCs w:val="20"/>
              </w:rPr>
              <w:t>–</w:t>
            </w:r>
            <w:r>
              <w:rPr>
                <w:rFonts w:ascii="Arial" w:hAnsi="Arial" w:cs="Arial"/>
                <w:sz w:val="20"/>
                <w:szCs w:val="20"/>
              </w:rPr>
              <w:t>14</w:t>
            </w:r>
            <w:r w:rsidR="005442B5" w:rsidRPr="00FF45A1">
              <w:rPr>
                <w:rFonts w:ascii="Arial" w:hAnsi="Arial" w:cs="Arial"/>
                <w:sz w:val="20"/>
                <w:szCs w:val="20"/>
              </w:rPr>
              <w:t>:</w:t>
            </w:r>
            <w:r>
              <w:rPr>
                <w:rFonts w:ascii="Arial" w:hAnsi="Arial" w:cs="Arial"/>
                <w:sz w:val="20"/>
                <w:szCs w:val="20"/>
              </w:rPr>
              <w:t>30</w:t>
            </w:r>
          </w:p>
        </w:tc>
        <w:tc>
          <w:tcPr>
            <w:tcW w:w="637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C40CC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L</w:t>
            </w:r>
            <w:r w:rsidR="00BA07BC">
              <w:rPr>
                <w:rFonts w:ascii="Arial" w:hAnsi="Arial" w:cs="Arial"/>
                <w:sz w:val="20"/>
                <w:szCs w:val="20"/>
              </w:rPr>
              <w:t>unch</w:t>
            </w:r>
          </w:p>
        </w:tc>
        <w:tc>
          <w:tcPr>
            <w:tcW w:w="2409" w:type="dxa"/>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5442B5" w:rsidP="00C40CC5">
            <w:pPr>
              <w:spacing w:line="240" w:lineRule="auto"/>
              <w:rPr>
                <w:rFonts w:ascii="Arial" w:hAnsi="Arial" w:cs="Arial"/>
                <w:sz w:val="20"/>
                <w:szCs w:val="20"/>
              </w:rPr>
            </w:pPr>
          </w:p>
        </w:tc>
      </w:tr>
      <w:tr w:rsidR="005442B5" w:rsidRPr="00C40CC5" w:rsidTr="005442B5">
        <w:trPr>
          <w:trHeight w:val="396"/>
        </w:trPr>
        <w:tc>
          <w:tcPr>
            <w:tcW w:w="1475"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5442B5" w:rsidRPr="009518CC" w:rsidRDefault="00C40CC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Module 3</w:t>
            </w:r>
          </w:p>
        </w:tc>
        <w:tc>
          <w:tcPr>
            <w:tcW w:w="637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5442B5" w:rsidRPr="009518CC" w:rsidRDefault="00C40CC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Fractures of upper extremity</w:t>
            </w:r>
          </w:p>
        </w:tc>
        <w:tc>
          <w:tcPr>
            <w:tcW w:w="240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5442B5" w:rsidRPr="009518CC"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C40CC5" w:rsidTr="005442B5">
        <w:trPr>
          <w:trHeight w:val="396"/>
        </w:trPr>
        <w:tc>
          <w:tcPr>
            <w:tcW w:w="1475"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5442B5" w:rsidRPr="00C40CC5" w:rsidRDefault="00C40CC5" w:rsidP="00C40CC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14</w:t>
            </w:r>
            <w:r w:rsidR="005442B5" w:rsidRPr="00C40CC5">
              <w:rPr>
                <w:rFonts w:ascii="Arial" w:hAnsi="Arial" w:cs="Arial"/>
                <w:sz w:val="20"/>
                <w:szCs w:val="20"/>
              </w:rPr>
              <w:t>:</w:t>
            </w:r>
            <w:r>
              <w:rPr>
                <w:rFonts w:ascii="Arial" w:hAnsi="Arial" w:cs="Arial"/>
                <w:sz w:val="20"/>
                <w:szCs w:val="20"/>
              </w:rPr>
              <w:t>30</w:t>
            </w:r>
            <w:r w:rsidR="005442B5" w:rsidRPr="00C40CC5">
              <w:rPr>
                <w:rFonts w:ascii="Arial" w:hAnsi="Arial" w:cs="Arial"/>
                <w:sz w:val="20"/>
                <w:szCs w:val="20"/>
              </w:rPr>
              <w:t>–</w:t>
            </w:r>
            <w:r>
              <w:rPr>
                <w:rFonts w:ascii="Arial" w:hAnsi="Arial" w:cs="Arial"/>
                <w:sz w:val="20"/>
                <w:szCs w:val="20"/>
              </w:rPr>
              <w:t>14</w:t>
            </w:r>
            <w:r w:rsidR="005442B5" w:rsidRPr="00C40CC5">
              <w:rPr>
                <w:rFonts w:ascii="Arial" w:hAnsi="Arial" w:cs="Arial"/>
                <w:sz w:val="20"/>
                <w:szCs w:val="20"/>
              </w:rPr>
              <w:t>:</w:t>
            </w:r>
            <w:r>
              <w:rPr>
                <w:rFonts w:ascii="Arial" w:hAnsi="Arial" w:cs="Arial"/>
                <w:sz w:val="20"/>
                <w:szCs w:val="20"/>
              </w:rPr>
              <w:t>45</w:t>
            </w:r>
          </w:p>
        </w:tc>
        <w:tc>
          <w:tcPr>
            <w:tcW w:w="637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52850" w:rsidRPr="00C40CC5" w:rsidRDefault="00C40CC5" w:rsidP="005E767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Complex humeral shaft fractures – how to fix them?</w:t>
            </w:r>
          </w:p>
        </w:tc>
        <w:tc>
          <w:tcPr>
            <w:tcW w:w="240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5442B5" w:rsidRPr="00C40CC5" w:rsidRDefault="005442B5" w:rsidP="00C40CC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C40CC5">
              <w:rPr>
                <w:rFonts w:ascii="Arial" w:hAnsi="Arial" w:cs="Arial"/>
                <w:sz w:val="20"/>
                <w:szCs w:val="20"/>
              </w:rPr>
              <w:t xml:space="preserve"> </w:t>
            </w:r>
          </w:p>
        </w:tc>
      </w:tr>
      <w:tr w:rsidR="00C40CC5" w:rsidRPr="00C40CC5" w:rsidTr="005442B5">
        <w:trPr>
          <w:trHeight w:val="396"/>
        </w:trPr>
        <w:tc>
          <w:tcPr>
            <w:tcW w:w="1475"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Pr="009518CC" w:rsidRDefault="00C40CC5" w:rsidP="00C40CC5">
            <w:pPr>
              <w:rPr>
                <w:rFonts w:ascii="Arial" w:hAnsi="Arial" w:cs="Arial"/>
                <w:sz w:val="20"/>
                <w:szCs w:val="20"/>
              </w:rPr>
            </w:pPr>
            <w:r w:rsidRPr="00FB2E8F">
              <w:rPr>
                <w:rFonts w:ascii="Arial" w:hAnsi="Arial" w:cs="Arial"/>
                <w:sz w:val="20"/>
                <w:szCs w:val="20"/>
              </w:rPr>
              <w:t>14:</w:t>
            </w:r>
            <w:r>
              <w:rPr>
                <w:rFonts w:ascii="Arial" w:hAnsi="Arial" w:cs="Arial"/>
                <w:sz w:val="20"/>
                <w:szCs w:val="20"/>
              </w:rPr>
              <w:t>45</w:t>
            </w:r>
            <w:r w:rsidRPr="00FB2E8F">
              <w:rPr>
                <w:rFonts w:ascii="Arial" w:hAnsi="Arial" w:cs="Arial"/>
                <w:sz w:val="20"/>
                <w:szCs w:val="20"/>
              </w:rPr>
              <w:t>–</w:t>
            </w:r>
            <w:r>
              <w:rPr>
                <w:rFonts w:ascii="Arial" w:hAnsi="Arial" w:cs="Arial"/>
                <w:sz w:val="20"/>
                <w:szCs w:val="20"/>
              </w:rPr>
              <w:t>15</w:t>
            </w:r>
            <w:r w:rsidRPr="00FB2E8F">
              <w:rPr>
                <w:rFonts w:ascii="Arial" w:hAnsi="Arial" w:cs="Arial"/>
                <w:sz w:val="20"/>
                <w:szCs w:val="20"/>
              </w:rPr>
              <w:t>:</w:t>
            </w:r>
            <w:r>
              <w:rPr>
                <w:rFonts w:ascii="Arial" w:hAnsi="Arial" w:cs="Arial"/>
                <w:sz w:val="20"/>
                <w:szCs w:val="20"/>
              </w:rPr>
              <w:t>00</w:t>
            </w:r>
          </w:p>
        </w:tc>
        <w:tc>
          <w:tcPr>
            <w:tcW w:w="637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Default="00C40CC5" w:rsidP="005E767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 xml:space="preserve">Distal </w:t>
            </w:r>
            <w:proofErr w:type="spellStart"/>
            <w:r>
              <w:rPr>
                <w:rFonts w:ascii="Arial" w:hAnsi="Arial" w:cs="Arial"/>
                <w:sz w:val="20"/>
                <w:szCs w:val="20"/>
              </w:rPr>
              <w:t>humerus</w:t>
            </w:r>
            <w:proofErr w:type="spellEnd"/>
            <w:r>
              <w:rPr>
                <w:rFonts w:ascii="Arial" w:hAnsi="Arial" w:cs="Arial"/>
                <w:sz w:val="20"/>
                <w:szCs w:val="20"/>
              </w:rPr>
              <w:t xml:space="preserve"> </w:t>
            </w:r>
            <w:proofErr w:type="spellStart"/>
            <w:r>
              <w:rPr>
                <w:rFonts w:ascii="Arial" w:hAnsi="Arial" w:cs="Arial"/>
                <w:sz w:val="20"/>
                <w:szCs w:val="20"/>
              </w:rPr>
              <w:t>intraarticular</w:t>
            </w:r>
            <w:proofErr w:type="spellEnd"/>
            <w:r>
              <w:rPr>
                <w:rFonts w:ascii="Arial" w:hAnsi="Arial" w:cs="Arial"/>
                <w:sz w:val="20"/>
                <w:szCs w:val="20"/>
              </w:rPr>
              <w:t xml:space="preserve"> fractures and complications</w:t>
            </w:r>
          </w:p>
        </w:tc>
        <w:tc>
          <w:tcPr>
            <w:tcW w:w="240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Pr="00C40CC5" w:rsidRDefault="00C40CC5" w:rsidP="00C40CC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C40CC5" w:rsidRPr="00C40CC5" w:rsidTr="005442B5">
        <w:trPr>
          <w:trHeight w:val="396"/>
        </w:trPr>
        <w:tc>
          <w:tcPr>
            <w:tcW w:w="1475"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Pr="009518CC" w:rsidRDefault="00C40CC5" w:rsidP="00C40CC5">
            <w:pPr>
              <w:rPr>
                <w:rFonts w:ascii="Arial" w:hAnsi="Arial" w:cs="Arial"/>
                <w:sz w:val="20"/>
                <w:szCs w:val="20"/>
              </w:rPr>
            </w:pPr>
            <w:r>
              <w:rPr>
                <w:rFonts w:ascii="Arial" w:hAnsi="Arial" w:cs="Arial"/>
                <w:sz w:val="20"/>
                <w:szCs w:val="20"/>
              </w:rPr>
              <w:t>15</w:t>
            </w:r>
            <w:r w:rsidRPr="00FB2E8F">
              <w:rPr>
                <w:rFonts w:ascii="Arial" w:hAnsi="Arial" w:cs="Arial"/>
                <w:sz w:val="20"/>
                <w:szCs w:val="20"/>
              </w:rPr>
              <w:t>:</w:t>
            </w:r>
            <w:r>
              <w:rPr>
                <w:rFonts w:ascii="Arial" w:hAnsi="Arial" w:cs="Arial"/>
                <w:sz w:val="20"/>
                <w:szCs w:val="20"/>
              </w:rPr>
              <w:t>00</w:t>
            </w:r>
            <w:r w:rsidRPr="00FB2E8F">
              <w:rPr>
                <w:rFonts w:ascii="Arial" w:hAnsi="Arial" w:cs="Arial"/>
                <w:sz w:val="20"/>
                <w:szCs w:val="20"/>
              </w:rPr>
              <w:t>–</w:t>
            </w:r>
            <w:r>
              <w:rPr>
                <w:rFonts w:ascii="Arial" w:hAnsi="Arial" w:cs="Arial"/>
                <w:sz w:val="20"/>
                <w:szCs w:val="20"/>
              </w:rPr>
              <w:t>15</w:t>
            </w:r>
            <w:r w:rsidRPr="00FB2E8F">
              <w:rPr>
                <w:rFonts w:ascii="Arial" w:hAnsi="Arial" w:cs="Arial"/>
                <w:sz w:val="20"/>
                <w:szCs w:val="20"/>
              </w:rPr>
              <w:t>:</w:t>
            </w:r>
            <w:r>
              <w:rPr>
                <w:rFonts w:ascii="Arial" w:hAnsi="Arial" w:cs="Arial"/>
                <w:sz w:val="20"/>
                <w:szCs w:val="20"/>
              </w:rPr>
              <w:t>15</w:t>
            </w:r>
          </w:p>
        </w:tc>
        <w:tc>
          <w:tcPr>
            <w:tcW w:w="637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Default="00C40CC5" w:rsidP="005E767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Fracture dislocation of the elbow</w:t>
            </w:r>
          </w:p>
        </w:tc>
        <w:tc>
          <w:tcPr>
            <w:tcW w:w="240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Pr="00C40CC5" w:rsidRDefault="00C40CC5" w:rsidP="00C40CC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C40CC5" w:rsidRPr="00C40CC5" w:rsidTr="005442B5">
        <w:trPr>
          <w:trHeight w:val="396"/>
        </w:trPr>
        <w:tc>
          <w:tcPr>
            <w:tcW w:w="1475"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Pr="009518CC" w:rsidRDefault="00C40CC5" w:rsidP="00C40CC5">
            <w:pPr>
              <w:rPr>
                <w:rFonts w:ascii="Arial" w:hAnsi="Arial" w:cs="Arial"/>
                <w:sz w:val="20"/>
                <w:szCs w:val="20"/>
              </w:rPr>
            </w:pPr>
            <w:r>
              <w:rPr>
                <w:rFonts w:ascii="Arial" w:hAnsi="Arial" w:cs="Arial"/>
                <w:sz w:val="20"/>
                <w:szCs w:val="20"/>
              </w:rPr>
              <w:t>15</w:t>
            </w:r>
            <w:r w:rsidRPr="00FB2E8F">
              <w:rPr>
                <w:rFonts w:ascii="Arial" w:hAnsi="Arial" w:cs="Arial"/>
                <w:sz w:val="20"/>
                <w:szCs w:val="20"/>
              </w:rPr>
              <w:t>:</w:t>
            </w:r>
            <w:r>
              <w:rPr>
                <w:rFonts w:ascii="Arial" w:hAnsi="Arial" w:cs="Arial"/>
                <w:sz w:val="20"/>
                <w:szCs w:val="20"/>
              </w:rPr>
              <w:t>15</w:t>
            </w:r>
            <w:r w:rsidRPr="00FB2E8F">
              <w:rPr>
                <w:rFonts w:ascii="Arial" w:hAnsi="Arial" w:cs="Arial"/>
                <w:sz w:val="20"/>
                <w:szCs w:val="20"/>
              </w:rPr>
              <w:t>–</w:t>
            </w:r>
            <w:r>
              <w:rPr>
                <w:rFonts w:ascii="Arial" w:hAnsi="Arial" w:cs="Arial"/>
                <w:sz w:val="20"/>
                <w:szCs w:val="20"/>
              </w:rPr>
              <w:t>15</w:t>
            </w:r>
            <w:r w:rsidRPr="00FB2E8F">
              <w:rPr>
                <w:rFonts w:ascii="Arial" w:hAnsi="Arial" w:cs="Arial"/>
                <w:sz w:val="20"/>
                <w:szCs w:val="20"/>
              </w:rPr>
              <w:t>:</w:t>
            </w:r>
            <w:r>
              <w:rPr>
                <w:rFonts w:ascii="Arial" w:hAnsi="Arial" w:cs="Arial"/>
                <w:sz w:val="20"/>
                <w:szCs w:val="20"/>
              </w:rPr>
              <w:t>30</w:t>
            </w:r>
          </w:p>
        </w:tc>
        <w:tc>
          <w:tcPr>
            <w:tcW w:w="637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Default="00C40CC5" w:rsidP="005E767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Distal radius fractures</w:t>
            </w:r>
          </w:p>
        </w:tc>
        <w:tc>
          <w:tcPr>
            <w:tcW w:w="240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Pr="00C40CC5" w:rsidRDefault="00C40CC5" w:rsidP="00C40CC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C40CC5" w:rsidRPr="00C40CC5" w:rsidTr="005442B5">
        <w:trPr>
          <w:trHeight w:val="396"/>
        </w:trPr>
        <w:tc>
          <w:tcPr>
            <w:tcW w:w="1475"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Pr="009518CC" w:rsidRDefault="00C40CC5" w:rsidP="00C40CC5">
            <w:pPr>
              <w:rPr>
                <w:rFonts w:ascii="Arial" w:hAnsi="Arial" w:cs="Arial"/>
                <w:sz w:val="20"/>
                <w:szCs w:val="20"/>
              </w:rPr>
            </w:pPr>
            <w:r>
              <w:rPr>
                <w:rFonts w:ascii="Arial" w:hAnsi="Arial" w:cs="Arial"/>
                <w:sz w:val="20"/>
                <w:szCs w:val="20"/>
              </w:rPr>
              <w:lastRenderedPageBreak/>
              <w:t>15</w:t>
            </w:r>
            <w:r w:rsidRPr="00FB2E8F">
              <w:rPr>
                <w:rFonts w:ascii="Arial" w:hAnsi="Arial" w:cs="Arial"/>
                <w:sz w:val="20"/>
                <w:szCs w:val="20"/>
              </w:rPr>
              <w:t>:30–</w:t>
            </w:r>
            <w:r>
              <w:rPr>
                <w:rFonts w:ascii="Arial" w:hAnsi="Arial" w:cs="Arial"/>
                <w:sz w:val="20"/>
                <w:szCs w:val="20"/>
              </w:rPr>
              <w:t>16</w:t>
            </w:r>
            <w:r w:rsidRPr="00FB2E8F">
              <w:rPr>
                <w:rFonts w:ascii="Arial" w:hAnsi="Arial" w:cs="Arial"/>
                <w:sz w:val="20"/>
                <w:szCs w:val="20"/>
              </w:rPr>
              <w:t>:</w:t>
            </w:r>
            <w:r>
              <w:rPr>
                <w:rFonts w:ascii="Arial" w:hAnsi="Arial" w:cs="Arial"/>
                <w:sz w:val="20"/>
                <w:szCs w:val="20"/>
              </w:rPr>
              <w:t>00</w:t>
            </w:r>
          </w:p>
        </w:tc>
        <w:tc>
          <w:tcPr>
            <w:tcW w:w="637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Default="00C40CC5" w:rsidP="005E767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Summary of module 3</w:t>
            </w:r>
          </w:p>
        </w:tc>
        <w:tc>
          <w:tcPr>
            <w:tcW w:w="240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Pr="00C40CC5" w:rsidRDefault="00C40CC5" w:rsidP="00C40CC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C40CC5" w:rsidRPr="00C40CC5" w:rsidTr="005442B5">
        <w:trPr>
          <w:trHeight w:val="396"/>
        </w:trPr>
        <w:tc>
          <w:tcPr>
            <w:tcW w:w="1475"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Pr="009518CC" w:rsidRDefault="00C40CC5" w:rsidP="00C40CC5">
            <w:pPr>
              <w:rPr>
                <w:rFonts w:ascii="Arial" w:hAnsi="Arial" w:cs="Arial"/>
                <w:sz w:val="20"/>
                <w:szCs w:val="20"/>
              </w:rPr>
            </w:pPr>
            <w:r>
              <w:rPr>
                <w:rFonts w:ascii="Arial" w:hAnsi="Arial" w:cs="Arial"/>
                <w:sz w:val="20"/>
                <w:szCs w:val="20"/>
              </w:rPr>
              <w:t>16</w:t>
            </w:r>
            <w:r w:rsidRPr="00FB2E8F">
              <w:rPr>
                <w:rFonts w:ascii="Arial" w:hAnsi="Arial" w:cs="Arial"/>
                <w:sz w:val="20"/>
                <w:szCs w:val="20"/>
              </w:rPr>
              <w:t>:</w:t>
            </w:r>
            <w:r>
              <w:rPr>
                <w:rFonts w:ascii="Arial" w:hAnsi="Arial" w:cs="Arial"/>
                <w:sz w:val="20"/>
                <w:szCs w:val="20"/>
              </w:rPr>
              <w:t>00</w:t>
            </w:r>
            <w:r w:rsidRPr="00FB2E8F">
              <w:rPr>
                <w:rFonts w:ascii="Arial" w:hAnsi="Arial" w:cs="Arial"/>
                <w:sz w:val="20"/>
                <w:szCs w:val="20"/>
              </w:rPr>
              <w:t>–</w:t>
            </w:r>
            <w:r>
              <w:rPr>
                <w:rFonts w:ascii="Arial" w:hAnsi="Arial" w:cs="Arial"/>
                <w:sz w:val="20"/>
                <w:szCs w:val="20"/>
              </w:rPr>
              <w:t>17</w:t>
            </w:r>
            <w:r w:rsidRPr="00FB2E8F">
              <w:rPr>
                <w:rFonts w:ascii="Arial" w:hAnsi="Arial" w:cs="Arial"/>
                <w:sz w:val="20"/>
                <w:szCs w:val="20"/>
              </w:rPr>
              <w:t>:</w:t>
            </w:r>
            <w:r>
              <w:rPr>
                <w:rFonts w:ascii="Arial" w:hAnsi="Arial" w:cs="Arial"/>
                <w:sz w:val="20"/>
                <w:szCs w:val="20"/>
              </w:rPr>
              <w:t>15</w:t>
            </w:r>
          </w:p>
        </w:tc>
        <w:tc>
          <w:tcPr>
            <w:tcW w:w="637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Default="00C40CC5" w:rsidP="005E767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 xml:space="preserve">Practical exercise 2: C1 fracture of the distal </w:t>
            </w:r>
            <w:proofErr w:type="spellStart"/>
            <w:r>
              <w:rPr>
                <w:rFonts w:ascii="Arial" w:hAnsi="Arial" w:cs="Arial"/>
                <w:sz w:val="20"/>
                <w:szCs w:val="20"/>
              </w:rPr>
              <w:t>humerus</w:t>
            </w:r>
            <w:proofErr w:type="spellEnd"/>
            <w:r>
              <w:rPr>
                <w:rFonts w:ascii="Arial" w:hAnsi="Arial" w:cs="Arial"/>
                <w:sz w:val="20"/>
                <w:szCs w:val="20"/>
              </w:rPr>
              <w:t xml:space="preserve"> – fixation with the LCP (medial and lateral plate)</w:t>
            </w:r>
          </w:p>
        </w:tc>
        <w:tc>
          <w:tcPr>
            <w:tcW w:w="240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Pr="00C40CC5" w:rsidRDefault="00C40CC5" w:rsidP="00C40CC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C40CC5" w:rsidRPr="00C40CC5" w:rsidTr="005442B5">
        <w:trPr>
          <w:trHeight w:val="396"/>
        </w:trPr>
        <w:tc>
          <w:tcPr>
            <w:tcW w:w="1475"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Pr="009518CC" w:rsidRDefault="00432ECC" w:rsidP="00432ECC">
            <w:pPr>
              <w:rPr>
                <w:rFonts w:ascii="Arial" w:hAnsi="Arial" w:cs="Arial"/>
                <w:sz w:val="20"/>
                <w:szCs w:val="20"/>
              </w:rPr>
            </w:pPr>
            <w:r>
              <w:rPr>
                <w:rFonts w:ascii="Arial" w:hAnsi="Arial" w:cs="Arial"/>
                <w:sz w:val="20"/>
                <w:szCs w:val="20"/>
              </w:rPr>
              <w:t>17</w:t>
            </w:r>
            <w:r w:rsidR="00C40CC5" w:rsidRPr="00FB2E8F">
              <w:rPr>
                <w:rFonts w:ascii="Arial" w:hAnsi="Arial" w:cs="Arial"/>
                <w:sz w:val="20"/>
                <w:szCs w:val="20"/>
              </w:rPr>
              <w:t>:</w:t>
            </w:r>
            <w:r>
              <w:rPr>
                <w:rFonts w:ascii="Arial" w:hAnsi="Arial" w:cs="Arial"/>
                <w:sz w:val="20"/>
                <w:szCs w:val="20"/>
              </w:rPr>
              <w:t>15</w:t>
            </w:r>
            <w:r w:rsidR="00C40CC5" w:rsidRPr="00FB2E8F">
              <w:rPr>
                <w:rFonts w:ascii="Arial" w:hAnsi="Arial" w:cs="Arial"/>
                <w:sz w:val="20"/>
                <w:szCs w:val="20"/>
              </w:rPr>
              <w:t>–</w:t>
            </w:r>
            <w:r>
              <w:rPr>
                <w:rFonts w:ascii="Arial" w:hAnsi="Arial" w:cs="Arial"/>
                <w:sz w:val="20"/>
                <w:szCs w:val="20"/>
              </w:rPr>
              <w:t>17</w:t>
            </w:r>
            <w:r w:rsidR="00C40CC5" w:rsidRPr="00FB2E8F">
              <w:rPr>
                <w:rFonts w:ascii="Arial" w:hAnsi="Arial" w:cs="Arial"/>
                <w:sz w:val="20"/>
                <w:szCs w:val="20"/>
              </w:rPr>
              <w:t>:</w:t>
            </w:r>
            <w:r>
              <w:rPr>
                <w:rFonts w:ascii="Arial" w:hAnsi="Arial" w:cs="Arial"/>
                <w:sz w:val="20"/>
                <w:szCs w:val="20"/>
              </w:rPr>
              <w:t>30</w:t>
            </w:r>
          </w:p>
        </w:tc>
        <w:tc>
          <w:tcPr>
            <w:tcW w:w="637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Default="00432ECC" w:rsidP="005E767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Discussion group 2: Fractures of upper extremity</w:t>
            </w:r>
          </w:p>
        </w:tc>
        <w:tc>
          <w:tcPr>
            <w:tcW w:w="2409"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C40CC5" w:rsidRPr="00C40CC5" w:rsidRDefault="00C40CC5" w:rsidP="00C40CC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bl>
    <w:p w:rsidR="005442B5" w:rsidRPr="00FF45A1" w:rsidRDefault="005442B5" w:rsidP="005442B5">
      <w:pPr>
        <w:rPr>
          <w:rFonts w:ascii="Arial" w:hAnsi="Arial" w:cs="Arial"/>
          <w:color w:val="0070C0"/>
          <w:spacing w:val="10"/>
          <w:sz w:val="42"/>
          <w:szCs w:val="42"/>
        </w:rPr>
      </w:pPr>
    </w:p>
    <w:p w:rsidR="005442B5" w:rsidRPr="00FF45A1" w:rsidRDefault="00432ECC" w:rsidP="005442B5">
      <w:pPr>
        <w:rPr>
          <w:rFonts w:ascii="Arial" w:hAnsi="Arial" w:cs="Arial"/>
          <w:color w:val="0070C0"/>
          <w:spacing w:val="10"/>
          <w:sz w:val="42"/>
          <w:szCs w:val="42"/>
        </w:rPr>
      </w:pPr>
      <w:r>
        <w:rPr>
          <w:rFonts w:ascii="Arial" w:hAnsi="Arial" w:cs="Arial"/>
          <w:color w:val="0070C0"/>
          <w:spacing w:val="10"/>
          <w:sz w:val="42"/>
          <w:szCs w:val="42"/>
        </w:rPr>
        <w:t>Sunday</w:t>
      </w:r>
      <w:r w:rsidR="005442B5" w:rsidRPr="00FF45A1">
        <w:rPr>
          <w:rFonts w:ascii="Arial" w:hAnsi="Arial" w:cs="Arial"/>
          <w:color w:val="0070C0"/>
          <w:spacing w:val="10"/>
          <w:sz w:val="42"/>
          <w:szCs w:val="42"/>
        </w:rPr>
        <w:t>,</w:t>
      </w:r>
      <w:r>
        <w:rPr>
          <w:rFonts w:ascii="Arial" w:hAnsi="Arial" w:cs="Arial"/>
          <w:color w:val="0070C0"/>
          <w:spacing w:val="10"/>
          <w:sz w:val="42"/>
          <w:szCs w:val="42"/>
        </w:rPr>
        <w:t xml:space="preserve"> May 04, 2014</w:t>
      </w:r>
    </w:p>
    <w:tbl>
      <w:tblPr>
        <w:tblW w:w="5000" w:type="pct"/>
        <w:tblLayout w:type="fixed"/>
        <w:tblCellMar>
          <w:left w:w="0" w:type="dxa"/>
          <w:right w:w="0" w:type="dxa"/>
        </w:tblCellMar>
        <w:tblLook w:val="0000" w:firstRow="0" w:lastRow="0" w:firstColumn="0" w:lastColumn="0" w:noHBand="0" w:noVBand="0"/>
      </w:tblPr>
      <w:tblGrid>
        <w:gridCol w:w="1475"/>
        <w:gridCol w:w="6379"/>
        <w:gridCol w:w="2464"/>
      </w:tblGrid>
      <w:tr w:rsidR="005442B5" w:rsidRPr="00FF45A1"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FF45A1">
              <w:rPr>
                <w:rFonts w:ascii="Arial" w:hAnsi="Arial" w:cs="Arial"/>
                <w:caps/>
                <w:sz w:val="20"/>
                <w:szCs w:val="20"/>
              </w:rPr>
              <w:t>Time</w:t>
            </w:r>
          </w:p>
        </w:tc>
        <w:tc>
          <w:tcPr>
            <w:tcW w:w="3091"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FF45A1">
              <w:rPr>
                <w:rFonts w:ascii="Arial" w:hAnsi="Arial" w:cs="Arial"/>
                <w:caps/>
                <w:sz w:val="20"/>
                <w:szCs w:val="20"/>
              </w:rPr>
              <w:t>AGENDA ITEM</w:t>
            </w:r>
          </w:p>
        </w:tc>
        <w:tc>
          <w:tcPr>
            <w:tcW w:w="1194"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FF45A1">
              <w:rPr>
                <w:rFonts w:ascii="Arial" w:hAnsi="Arial" w:cs="Arial"/>
                <w:caps/>
                <w:sz w:val="20"/>
                <w:szCs w:val="20"/>
              </w:rPr>
              <w:t>WHO</w:t>
            </w:r>
          </w:p>
        </w:tc>
      </w:tr>
      <w:tr w:rsidR="005442B5" w:rsidRPr="00432ECC" w:rsidTr="005442B5">
        <w:trPr>
          <w:trHeight w:val="381"/>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432E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08:00–09:00</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432ECC" w:rsidP="00432ECC">
            <w:pPr>
              <w:widowControl w:val="0"/>
              <w:tabs>
                <w:tab w:val="left" w:pos="567"/>
                <w:tab w:val="left" w:pos="1134"/>
                <w:tab w:val="left" w:pos="1701"/>
                <w:tab w:val="left" w:pos="2551"/>
              </w:tabs>
              <w:autoSpaceDE w:val="0"/>
              <w:autoSpaceDN w:val="0"/>
              <w:adjustRightInd w:val="0"/>
              <w:spacing w:after="200" w:line="240" w:lineRule="atLeast"/>
              <w:contextualSpacing/>
              <w:textAlignment w:val="baseline"/>
              <w:rPr>
                <w:rFonts w:ascii="Arial" w:hAnsi="Arial" w:cs="Arial"/>
                <w:sz w:val="20"/>
                <w:szCs w:val="20"/>
              </w:rPr>
            </w:pPr>
            <w:r w:rsidRPr="009518CC">
              <w:rPr>
                <w:rFonts w:ascii="Arial" w:hAnsi="Arial" w:cs="Arial"/>
                <w:sz w:val="20"/>
                <w:szCs w:val="20"/>
              </w:rPr>
              <w:t>Practical exercise 3: Distal radius fractures (LCP)</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432ECC"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432ECC" w:rsidP="00432E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Module 4</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432ECC" w:rsidP="00432ECC">
            <w:pPr>
              <w:rPr>
                <w:rFonts w:ascii="Arial" w:hAnsi="Arial" w:cs="Arial"/>
                <w:b/>
                <w:bCs/>
                <w:color w:val="0070C0"/>
                <w:sz w:val="20"/>
                <w:szCs w:val="20"/>
              </w:rPr>
            </w:pPr>
            <w:r w:rsidRPr="009518CC">
              <w:rPr>
                <w:rFonts w:ascii="Arial" w:hAnsi="Arial" w:cs="Arial"/>
                <w:b/>
                <w:bCs/>
                <w:color w:val="0070C0"/>
                <w:sz w:val="20"/>
                <w:szCs w:val="20"/>
              </w:rPr>
              <w:t>Proximal femur fractures</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5442B5">
            <w:pPr>
              <w:widowControl w:val="0"/>
              <w:autoSpaceDE w:val="0"/>
              <w:autoSpaceDN w:val="0"/>
              <w:adjustRightInd w:val="0"/>
              <w:spacing w:line="240" w:lineRule="auto"/>
              <w:rPr>
                <w:rFonts w:ascii="Arial" w:hAnsi="Arial" w:cs="Arial"/>
                <w:b/>
                <w:bCs/>
                <w:color w:val="0070C0"/>
                <w:sz w:val="20"/>
                <w:szCs w:val="20"/>
              </w:rPr>
            </w:pPr>
          </w:p>
        </w:tc>
      </w:tr>
      <w:tr w:rsidR="005442B5" w:rsidRPr="00FF45A1"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432E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0</w:t>
            </w:r>
            <w:r w:rsidR="00432ECC" w:rsidRPr="009518CC">
              <w:rPr>
                <w:rFonts w:ascii="Arial" w:hAnsi="Arial" w:cs="Arial"/>
                <w:sz w:val="20"/>
                <w:szCs w:val="20"/>
              </w:rPr>
              <w:t>9</w:t>
            </w:r>
            <w:r w:rsidRPr="009518CC">
              <w:rPr>
                <w:rFonts w:ascii="Arial" w:hAnsi="Arial" w:cs="Arial"/>
                <w:sz w:val="20"/>
                <w:szCs w:val="20"/>
              </w:rPr>
              <w:t>:</w:t>
            </w:r>
            <w:r w:rsidR="00432ECC" w:rsidRPr="009518CC">
              <w:rPr>
                <w:rFonts w:ascii="Arial" w:hAnsi="Arial" w:cs="Arial"/>
                <w:sz w:val="20"/>
                <w:szCs w:val="20"/>
              </w:rPr>
              <w:t>00</w:t>
            </w:r>
            <w:r w:rsidRPr="009518CC">
              <w:rPr>
                <w:rFonts w:ascii="Arial" w:hAnsi="Arial" w:cs="Arial"/>
                <w:sz w:val="20"/>
                <w:szCs w:val="20"/>
              </w:rPr>
              <w:t>–0</w:t>
            </w:r>
            <w:r w:rsidR="00432ECC" w:rsidRPr="009518CC">
              <w:rPr>
                <w:rFonts w:ascii="Arial" w:hAnsi="Arial" w:cs="Arial"/>
                <w:sz w:val="20"/>
                <w:szCs w:val="20"/>
              </w:rPr>
              <w:t>9</w:t>
            </w:r>
            <w:r w:rsidRPr="009518CC">
              <w:rPr>
                <w:rFonts w:ascii="Arial" w:hAnsi="Arial" w:cs="Arial"/>
                <w:sz w:val="20"/>
                <w:szCs w:val="20"/>
              </w:rPr>
              <w:t>:</w:t>
            </w:r>
            <w:r w:rsidR="00432ECC" w:rsidRPr="009518CC">
              <w:rPr>
                <w:rFonts w:ascii="Arial" w:hAnsi="Arial" w:cs="Arial"/>
                <w:sz w:val="20"/>
                <w:szCs w:val="20"/>
              </w:rPr>
              <w:t>15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BA07BC" w:rsidP="005442B5">
            <w:pPr>
              <w:rPr>
                <w:rFonts w:ascii="Arial" w:hAnsi="Arial" w:cs="Arial"/>
                <w:sz w:val="20"/>
                <w:szCs w:val="20"/>
              </w:rPr>
            </w:pPr>
            <w:r>
              <w:rPr>
                <w:rFonts w:ascii="Arial" w:hAnsi="Arial" w:cs="Arial"/>
                <w:sz w:val="20"/>
                <w:szCs w:val="20"/>
              </w:rPr>
              <w:t>Fe</w:t>
            </w:r>
            <w:r w:rsidR="00432ECC" w:rsidRPr="009518CC">
              <w:rPr>
                <w:rFonts w:ascii="Arial" w:hAnsi="Arial" w:cs="Arial"/>
                <w:sz w:val="20"/>
                <w:szCs w:val="20"/>
              </w:rPr>
              <w:t>moral neck fractures – different patients – different problems</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432ECC">
            <w:pPr>
              <w:widowControl w:val="0"/>
              <w:autoSpaceDE w:val="0"/>
              <w:autoSpaceDN w:val="0"/>
              <w:adjustRightInd w:val="0"/>
              <w:spacing w:line="240" w:lineRule="auto"/>
              <w:rPr>
                <w:rFonts w:ascii="Arial" w:hAnsi="Arial" w:cs="Arial"/>
                <w:sz w:val="20"/>
                <w:szCs w:val="20"/>
              </w:rPr>
            </w:pPr>
          </w:p>
        </w:tc>
      </w:tr>
      <w:tr w:rsidR="005442B5" w:rsidRPr="00FF45A1"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432E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0</w:t>
            </w:r>
            <w:r w:rsidR="00432ECC" w:rsidRPr="009518CC">
              <w:rPr>
                <w:rFonts w:ascii="Arial" w:hAnsi="Arial" w:cs="Arial"/>
                <w:sz w:val="20"/>
                <w:szCs w:val="20"/>
              </w:rPr>
              <w:t>9</w:t>
            </w:r>
            <w:r w:rsidRPr="009518CC">
              <w:rPr>
                <w:rFonts w:ascii="Arial" w:hAnsi="Arial" w:cs="Arial"/>
                <w:sz w:val="20"/>
                <w:szCs w:val="20"/>
              </w:rPr>
              <w:t>:</w:t>
            </w:r>
            <w:r w:rsidR="00432ECC" w:rsidRPr="009518CC">
              <w:rPr>
                <w:rFonts w:ascii="Arial" w:hAnsi="Arial" w:cs="Arial"/>
                <w:sz w:val="20"/>
                <w:szCs w:val="20"/>
              </w:rPr>
              <w:t>15</w:t>
            </w:r>
            <w:r w:rsidRPr="009518CC">
              <w:rPr>
                <w:rFonts w:ascii="Arial" w:hAnsi="Arial" w:cs="Arial"/>
                <w:sz w:val="20"/>
                <w:szCs w:val="20"/>
              </w:rPr>
              <w:t>–0</w:t>
            </w:r>
            <w:r w:rsidR="00432ECC" w:rsidRPr="009518CC">
              <w:rPr>
                <w:rFonts w:ascii="Arial" w:hAnsi="Arial" w:cs="Arial"/>
                <w:sz w:val="20"/>
                <w:szCs w:val="20"/>
              </w:rPr>
              <w:t>9</w:t>
            </w:r>
            <w:r w:rsidRPr="009518CC">
              <w:rPr>
                <w:rFonts w:ascii="Arial" w:hAnsi="Arial" w:cs="Arial"/>
                <w:sz w:val="20"/>
                <w:szCs w:val="20"/>
              </w:rPr>
              <w:t>:</w:t>
            </w:r>
            <w:r w:rsidR="00432ECC" w:rsidRPr="009518CC">
              <w:rPr>
                <w:rFonts w:ascii="Arial" w:hAnsi="Arial" w:cs="Arial"/>
                <w:sz w:val="20"/>
                <w:szCs w:val="20"/>
              </w:rPr>
              <w:t>30</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432E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Intertrochanteric fractures – treatment options and outcomes</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432E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B815C6">
              <w:rPr>
                <w:rFonts w:ascii="Arial" w:hAnsi="Arial" w:cs="Arial"/>
                <w:sz w:val="20"/>
                <w:szCs w:val="20"/>
              </w:rPr>
              <w:t xml:space="preserve"> </w:t>
            </w:r>
          </w:p>
        </w:tc>
      </w:tr>
      <w:tr w:rsidR="00432ECC" w:rsidRPr="00FF45A1"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432ECC" w:rsidRPr="009518CC" w:rsidRDefault="00432ECC" w:rsidP="00432E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09:30–09:45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432ECC" w:rsidRPr="009518CC" w:rsidRDefault="00432E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 xml:space="preserve">Current concepts and outcomes of </w:t>
            </w:r>
            <w:proofErr w:type="spellStart"/>
            <w:r w:rsidRPr="009518CC">
              <w:rPr>
                <w:rFonts w:ascii="Arial" w:hAnsi="Arial" w:cs="Arial"/>
                <w:sz w:val="20"/>
                <w:szCs w:val="20"/>
              </w:rPr>
              <w:t>subtrochanteric</w:t>
            </w:r>
            <w:proofErr w:type="spellEnd"/>
            <w:r w:rsidRPr="009518CC">
              <w:rPr>
                <w:rFonts w:ascii="Arial" w:hAnsi="Arial" w:cs="Arial"/>
                <w:sz w:val="20"/>
                <w:szCs w:val="20"/>
              </w:rPr>
              <w:t xml:space="preserve"> fractures </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432ECC" w:rsidRPr="009518CC" w:rsidRDefault="00432E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432E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09:</w:t>
            </w:r>
            <w:r w:rsidR="00432ECC" w:rsidRPr="009518CC">
              <w:rPr>
                <w:rFonts w:ascii="Arial" w:hAnsi="Arial" w:cs="Arial"/>
                <w:sz w:val="20"/>
                <w:szCs w:val="20"/>
              </w:rPr>
              <w:t>45</w:t>
            </w:r>
            <w:r w:rsidRPr="009518CC">
              <w:rPr>
                <w:rFonts w:ascii="Arial" w:hAnsi="Arial" w:cs="Arial"/>
                <w:sz w:val="20"/>
                <w:szCs w:val="20"/>
              </w:rPr>
              <w:t>–</w:t>
            </w:r>
            <w:r w:rsidR="00432ECC" w:rsidRPr="009518CC">
              <w:rPr>
                <w:rFonts w:ascii="Arial" w:hAnsi="Arial" w:cs="Arial"/>
                <w:sz w:val="20"/>
                <w:szCs w:val="20"/>
              </w:rPr>
              <w:t>10</w:t>
            </w:r>
            <w:r w:rsidRPr="009518CC">
              <w:rPr>
                <w:rFonts w:ascii="Arial" w:hAnsi="Arial" w:cs="Arial"/>
                <w:sz w:val="20"/>
                <w:szCs w:val="20"/>
              </w:rPr>
              <w:t>:</w:t>
            </w:r>
            <w:r w:rsidR="00432ECC" w:rsidRPr="009518CC">
              <w:rPr>
                <w:rFonts w:ascii="Arial" w:hAnsi="Arial" w:cs="Arial"/>
                <w:sz w:val="20"/>
                <w:szCs w:val="20"/>
              </w:rPr>
              <w:t>0</w:t>
            </w:r>
            <w:r w:rsidRPr="009518CC">
              <w:rPr>
                <w:rFonts w:ascii="Arial" w:hAnsi="Arial" w:cs="Arial"/>
                <w:sz w:val="20"/>
                <w:szCs w:val="20"/>
              </w:rPr>
              <w:t>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432E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Summary of module 4</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FF45A1" w:rsidRDefault="005442B5" w:rsidP="00432E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432ECC" w:rsidP="00432E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10</w:t>
            </w:r>
            <w:r w:rsidR="005442B5" w:rsidRPr="009518CC">
              <w:rPr>
                <w:rFonts w:ascii="Arial" w:hAnsi="Arial" w:cs="Arial"/>
                <w:sz w:val="20"/>
                <w:szCs w:val="20"/>
              </w:rPr>
              <w:t>:</w:t>
            </w:r>
            <w:r w:rsidRPr="009518CC">
              <w:rPr>
                <w:rFonts w:ascii="Arial" w:hAnsi="Arial" w:cs="Arial"/>
                <w:sz w:val="20"/>
                <w:szCs w:val="20"/>
              </w:rPr>
              <w:t>05</w:t>
            </w:r>
            <w:r w:rsidR="005442B5" w:rsidRPr="009518CC">
              <w:rPr>
                <w:rFonts w:ascii="Arial" w:hAnsi="Arial" w:cs="Arial"/>
                <w:sz w:val="20"/>
                <w:szCs w:val="20"/>
              </w:rPr>
              <w:t>–</w:t>
            </w:r>
            <w:r w:rsidRPr="009518CC">
              <w:rPr>
                <w:rFonts w:ascii="Arial" w:hAnsi="Arial" w:cs="Arial"/>
                <w:sz w:val="20"/>
                <w:szCs w:val="20"/>
              </w:rPr>
              <w:t>10</w:t>
            </w:r>
            <w:r w:rsidR="005442B5" w:rsidRPr="009518CC">
              <w:rPr>
                <w:rFonts w:ascii="Arial" w:hAnsi="Arial" w:cs="Arial"/>
                <w:sz w:val="20"/>
                <w:szCs w:val="20"/>
              </w:rPr>
              <w:t>:</w:t>
            </w:r>
            <w:r w:rsidRPr="009518CC">
              <w:rPr>
                <w:rFonts w:ascii="Arial" w:hAnsi="Arial" w:cs="Arial"/>
                <w:sz w:val="20"/>
                <w:szCs w:val="20"/>
              </w:rPr>
              <w:t>25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432E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roofErr w:type="spellStart"/>
            <w:r w:rsidRPr="009518CC">
              <w:rPr>
                <w:rFonts w:ascii="Arial" w:hAnsi="Arial" w:cs="Arial"/>
                <w:sz w:val="20"/>
                <w:szCs w:val="20"/>
              </w:rPr>
              <w:t>Coffe</w:t>
            </w:r>
            <w:proofErr w:type="spellEnd"/>
            <w:r w:rsidRPr="009518CC">
              <w:rPr>
                <w:rFonts w:ascii="Arial" w:hAnsi="Arial" w:cs="Arial"/>
                <w:sz w:val="20"/>
                <w:szCs w:val="20"/>
              </w:rPr>
              <w:t xml:space="preserve"> Break</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5442B5">
            <w:pPr>
              <w:widowControl w:val="0"/>
              <w:autoSpaceDE w:val="0"/>
              <w:autoSpaceDN w:val="0"/>
              <w:adjustRightInd w:val="0"/>
              <w:spacing w:line="240" w:lineRule="auto"/>
              <w:rPr>
                <w:rFonts w:ascii="Arial" w:hAnsi="Arial" w:cs="Arial"/>
                <w:sz w:val="20"/>
                <w:szCs w:val="20"/>
              </w:rPr>
            </w:pPr>
          </w:p>
        </w:tc>
      </w:tr>
      <w:tr w:rsidR="005442B5" w:rsidRPr="00432ECC" w:rsidTr="005442B5">
        <w:trPr>
          <w:trHeight w:val="867"/>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432E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Module 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432ECC" w:rsidP="00705FAB">
            <w:pPr>
              <w:widowControl w:val="0"/>
              <w:tabs>
                <w:tab w:val="left" w:pos="567"/>
                <w:tab w:val="left" w:pos="1134"/>
                <w:tab w:val="left" w:pos="1701"/>
                <w:tab w:val="left" w:pos="2551"/>
              </w:tabs>
              <w:autoSpaceDE w:val="0"/>
              <w:autoSpaceDN w:val="0"/>
              <w:adjustRightInd w:val="0"/>
              <w:spacing w:line="240" w:lineRule="atLeast"/>
              <w:contextualSpacing/>
              <w:textAlignment w:val="baseline"/>
              <w:rPr>
                <w:rFonts w:ascii="Arial" w:hAnsi="Arial" w:cs="Arial"/>
                <w:b/>
                <w:bCs/>
                <w:color w:val="0070C0"/>
                <w:sz w:val="20"/>
                <w:szCs w:val="20"/>
              </w:rPr>
            </w:pPr>
            <w:r w:rsidRPr="009518CC">
              <w:rPr>
                <w:rFonts w:ascii="Arial" w:hAnsi="Arial" w:cs="Arial"/>
                <w:b/>
                <w:bCs/>
                <w:color w:val="0070C0"/>
                <w:sz w:val="20"/>
                <w:szCs w:val="20"/>
              </w:rPr>
              <w:t>Femoral shaft and distal femur fractures</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715" w:type="pct"/>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5442B5" w:rsidP="00432E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FF45A1">
              <w:rPr>
                <w:rFonts w:ascii="Arial" w:hAnsi="Arial" w:cs="Arial"/>
                <w:sz w:val="20"/>
                <w:szCs w:val="20"/>
              </w:rPr>
              <w:t>10:</w:t>
            </w:r>
            <w:r w:rsidR="00432ECC">
              <w:rPr>
                <w:rFonts w:ascii="Arial" w:hAnsi="Arial" w:cs="Arial"/>
                <w:sz w:val="20"/>
                <w:szCs w:val="20"/>
              </w:rPr>
              <w:t>25</w:t>
            </w:r>
            <w:r w:rsidRPr="00FF45A1">
              <w:rPr>
                <w:rFonts w:ascii="Arial" w:hAnsi="Arial" w:cs="Arial"/>
                <w:sz w:val="20"/>
                <w:szCs w:val="20"/>
              </w:rPr>
              <w:t>–10:</w:t>
            </w:r>
            <w:r w:rsidR="00432ECC">
              <w:rPr>
                <w:rFonts w:ascii="Arial" w:hAnsi="Arial" w:cs="Arial"/>
                <w:sz w:val="20"/>
                <w:szCs w:val="20"/>
              </w:rPr>
              <w:t>40</w:t>
            </w:r>
          </w:p>
        </w:tc>
        <w:tc>
          <w:tcPr>
            <w:tcW w:w="3091" w:type="pct"/>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432E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432ECC">
              <w:rPr>
                <w:rFonts w:ascii="Arial" w:hAnsi="Arial" w:cs="Arial"/>
                <w:sz w:val="20"/>
                <w:szCs w:val="20"/>
              </w:rPr>
              <w:t>Femoral shaft fractures – plate fixation</w:t>
            </w:r>
          </w:p>
        </w:tc>
        <w:tc>
          <w:tcPr>
            <w:tcW w:w="1194" w:type="pct"/>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FF45A1">
              <w:rPr>
                <w:rFonts w:ascii="Arial" w:hAnsi="Arial" w:cs="Arial"/>
                <w:sz w:val="20"/>
                <w:szCs w:val="20"/>
              </w:rPr>
              <w:t xml:space="preserve"> </w:t>
            </w:r>
          </w:p>
        </w:tc>
      </w:tr>
      <w:tr w:rsidR="00432ECC" w:rsidRPr="00FF45A1" w:rsidTr="005442B5">
        <w:trPr>
          <w:trHeight w:val="381"/>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432ECC" w:rsidRPr="00FF45A1" w:rsidRDefault="00432ECC" w:rsidP="00432E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FF45A1">
              <w:rPr>
                <w:rFonts w:ascii="Arial" w:hAnsi="Arial" w:cs="Arial"/>
                <w:sz w:val="20"/>
                <w:szCs w:val="20"/>
              </w:rPr>
              <w:t>10:</w:t>
            </w:r>
            <w:r>
              <w:rPr>
                <w:rFonts w:ascii="Arial" w:hAnsi="Arial" w:cs="Arial"/>
                <w:sz w:val="20"/>
                <w:szCs w:val="20"/>
              </w:rPr>
              <w:t>40</w:t>
            </w:r>
            <w:r w:rsidRPr="00FF45A1">
              <w:rPr>
                <w:rFonts w:ascii="Arial" w:hAnsi="Arial" w:cs="Arial"/>
                <w:sz w:val="20"/>
                <w:szCs w:val="20"/>
              </w:rPr>
              <w:t>–10:</w:t>
            </w:r>
            <w:r>
              <w:rPr>
                <w:rFonts w:ascii="Arial" w:hAnsi="Arial" w:cs="Arial"/>
                <w:sz w:val="20"/>
                <w:szCs w:val="20"/>
              </w:rPr>
              <w:t>55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432ECC" w:rsidRPr="00432ECC" w:rsidRDefault="00432ECC" w:rsidP="00432ECC">
            <w:pPr>
              <w:widowControl w:val="0"/>
              <w:tabs>
                <w:tab w:val="left" w:pos="567"/>
                <w:tab w:val="left" w:pos="1134"/>
                <w:tab w:val="left" w:pos="1701"/>
                <w:tab w:val="left" w:pos="2551"/>
              </w:tabs>
              <w:autoSpaceDE w:val="0"/>
              <w:autoSpaceDN w:val="0"/>
              <w:adjustRightInd w:val="0"/>
              <w:spacing w:after="200" w:line="240" w:lineRule="atLeast"/>
              <w:contextualSpacing/>
              <w:textAlignment w:val="baseline"/>
              <w:rPr>
                <w:rFonts w:ascii="Arial" w:hAnsi="Arial" w:cs="Arial"/>
                <w:sz w:val="20"/>
                <w:szCs w:val="20"/>
              </w:rPr>
            </w:pPr>
            <w:r w:rsidRPr="00432ECC">
              <w:rPr>
                <w:rFonts w:ascii="Arial" w:hAnsi="Arial" w:cs="Arial"/>
                <w:sz w:val="20"/>
                <w:szCs w:val="20"/>
              </w:rPr>
              <w:t>Distal femur fractures treatment options and outcomes</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432ECC" w:rsidRPr="00432ECC" w:rsidRDefault="00432E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52547A">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10:55–11:</w:t>
            </w:r>
            <w:r w:rsidR="0052547A" w:rsidRPr="009518CC">
              <w:rPr>
                <w:rFonts w:ascii="Arial" w:hAnsi="Arial" w:cs="Arial"/>
                <w:sz w:val="20"/>
                <w:szCs w:val="20"/>
              </w:rPr>
              <w:t>10</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0317EE" w:rsidRPr="009518CC" w:rsidRDefault="0052547A" w:rsidP="000317EE">
            <w:pPr>
              <w:rPr>
                <w:rFonts w:ascii="Arial" w:hAnsi="Arial" w:cs="Arial"/>
                <w:sz w:val="20"/>
                <w:szCs w:val="20"/>
              </w:rPr>
            </w:pPr>
            <w:r w:rsidRPr="009518CC">
              <w:rPr>
                <w:rFonts w:ascii="Arial" w:hAnsi="Arial" w:cs="Arial"/>
                <w:sz w:val="20"/>
                <w:szCs w:val="20"/>
              </w:rPr>
              <w:t>What’s new in IMN?</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5442B5">
            <w:pPr>
              <w:rPr>
                <w:rFonts w:ascii="Arial" w:hAnsi="Arial" w:cs="Arial"/>
                <w:sz w:val="20"/>
                <w:szCs w:val="20"/>
              </w:rPr>
            </w:pPr>
          </w:p>
        </w:tc>
      </w:tr>
      <w:tr w:rsidR="005442B5" w:rsidRPr="00FF45A1"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52547A">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11:</w:t>
            </w:r>
            <w:r w:rsidR="0052547A" w:rsidRPr="009518CC">
              <w:rPr>
                <w:rFonts w:ascii="Arial" w:hAnsi="Arial" w:cs="Arial"/>
                <w:sz w:val="20"/>
                <w:szCs w:val="20"/>
              </w:rPr>
              <w:t>10</w:t>
            </w:r>
            <w:r w:rsidRPr="009518CC">
              <w:rPr>
                <w:rFonts w:ascii="Arial" w:hAnsi="Arial" w:cs="Arial"/>
                <w:sz w:val="20"/>
                <w:szCs w:val="20"/>
              </w:rPr>
              <w:t>–</w:t>
            </w:r>
            <w:r w:rsidR="0052547A" w:rsidRPr="009518CC">
              <w:rPr>
                <w:rFonts w:ascii="Arial" w:hAnsi="Arial" w:cs="Arial"/>
                <w:sz w:val="20"/>
                <w:szCs w:val="20"/>
              </w:rPr>
              <w:t>11</w:t>
            </w:r>
            <w:r w:rsidRPr="009518CC">
              <w:rPr>
                <w:rFonts w:ascii="Arial" w:hAnsi="Arial" w:cs="Arial"/>
                <w:sz w:val="20"/>
                <w:szCs w:val="20"/>
              </w:rPr>
              <w:t>:</w:t>
            </w:r>
            <w:r w:rsidR="0052547A" w:rsidRPr="009518CC">
              <w:rPr>
                <w:rFonts w:ascii="Arial" w:hAnsi="Arial" w:cs="Arial"/>
                <w:sz w:val="20"/>
                <w:szCs w:val="20"/>
              </w:rPr>
              <w:t>35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2547A"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 xml:space="preserve">Summary of module </w:t>
            </w:r>
            <w:r w:rsidR="00BA07BC">
              <w:rPr>
                <w:rFonts w:ascii="Arial" w:hAnsi="Arial" w:cs="Arial"/>
                <w:sz w:val="20"/>
                <w:szCs w:val="20"/>
              </w:rPr>
              <w:t>5</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5442B5">
            <w:pPr>
              <w:rPr>
                <w:rFonts w:ascii="Arial" w:hAnsi="Arial" w:cs="Arial"/>
                <w:sz w:val="20"/>
                <w:szCs w:val="20"/>
              </w:rPr>
            </w:pPr>
          </w:p>
        </w:tc>
      </w:tr>
      <w:tr w:rsidR="005442B5" w:rsidRPr="00FF45A1"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2547A"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11</w:t>
            </w:r>
            <w:r w:rsidR="00515ACB" w:rsidRPr="009518CC">
              <w:rPr>
                <w:rFonts w:ascii="Arial" w:hAnsi="Arial" w:cs="Arial"/>
                <w:sz w:val="20"/>
                <w:szCs w:val="20"/>
              </w:rPr>
              <w:t>:</w:t>
            </w:r>
            <w:r w:rsidRPr="009518CC">
              <w:rPr>
                <w:rFonts w:ascii="Arial" w:hAnsi="Arial" w:cs="Arial"/>
                <w:sz w:val="20"/>
                <w:szCs w:val="20"/>
              </w:rPr>
              <w:t>35</w:t>
            </w:r>
            <w:r w:rsidR="005442B5" w:rsidRPr="009518CC">
              <w:rPr>
                <w:rFonts w:ascii="Arial" w:hAnsi="Arial" w:cs="Arial"/>
                <w:sz w:val="20"/>
                <w:szCs w:val="20"/>
              </w:rPr>
              <w:t>–</w:t>
            </w:r>
            <w:r w:rsidRPr="009518CC">
              <w:rPr>
                <w:rFonts w:ascii="Arial" w:hAnsi="Arial" w:cs="Arial"/>
                <w:sz w:val="20"/>
                <w:szCs w:val="20"/>
              </w:rPr>
              <w:t>12</w:t>
            </w:r>
            <w:r w:rsidR="005442B5" w:rsidRPr="009518CC">
              <w:rPr>
                <w:rFonts w:ascii="Arial" w:hAnsi="Arial" w:cs="Arial"/>
                <w:sz w:val="20"/>
                <w:szCs w:val="20"/>
              </w:rPr>
              <w:t>:</w:t>
            </w:r>
            <w:r w:rsidRPr="009518CC">
              <w:rPr>
                <w:rFonts w:ascii="Arial" w:hAnsi="Arial" w:cs="Arial"/>
                <w:sz w:val="20"/>
                <w:szCs w:val="20"/>
              </w:rPr>
              <w:t>50</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A72FC3" w:rsidRPr="009518CC" w:rsidRDefault="0052547A" w:rsidP="009518CC">
            <w:pPr>
              <w:widowControl w:val="0"/>
              <w:tabs>
                <w:tab w:val="left" w:pos="567"/>
                <w:tab w:val="left" w:pos="1134"/>
                <w:tab w:val="left" w:pos="1701"/>
                <w:tab w:val="left" w:pos="2551"/>
              </w:tabs>
              <w:autoSpaceDE w:val="0"/>
              <w:autoSpaceDN w:val="0"/>
              <w:adjustRightInd w:val="0"/>
              <w:spacing w:line="240" w:lineRule="atLeast"/>
              <w:contextualSpacing/>
              <w:textAlignment w:val="baseline"/>
              <w:rPr>
                <w:rFonts w:ascii="Arial" w:hAnsi="Arial" w:cs="Arial"/>
                <w:sz w:val="20"/>
                <w:szCs w:val="20"/>
              </w:rPr>
            </w:pPr>
            <w:r w:rsidRPr="009518CC">
              <w:rPr>
                <w:rFonts w:ascii="Arial" w:hAnsi="Arial" w:cs="Arial"/>
                <w:sz w:val="20"/>
                <w:szCs w:val="20"/>
              </w:rPr>
              <w:t>Practical exercise 4: Distal femur fractures C1 LCP</w:t>
            </w:r>
          </w:p>
          <w:p w:rsidR="005442B5" w:rsidRPr="009518CC" w:rsidRDefault="005442B5"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2170F0" w:rsidTr="005442B5">
        <w:trPr>
          <w:trHeight w:val="641"/>
        </w:trPr>
        <w:tc>
          <w:tcPr>
            <w:tcW w:w="715"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2547A" w:rsidP="0052547A">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12</w:t>
            </w:r>
            <w:r w:rsidR="005442B5" w:rsidRPr="009518CC">
              <w:rPr>
                <w:rFonts w:ascii="Arial" w:hAnsi="Arial" w:cs="Arial"/>
                <w:sz w:val="20"/>
                <w:szCs w:val="20"/>
              </w:rPr>
              <w:t>:</w:t>
            </w:r>
            <w:r w:rsidRPr="009518CC">
              <w:rPr>
                <w:rFonts w:ascii="Arial" w:hAnsi="Arial" w:cs="Arial"/>
                <w:sz w:val="20"/>
                <w:szCs w:val="20"/>
              </w:rPr>
              <w:t>50</w:t>
            </w:r>
            <w:r w:rsidR="005442B5" w:rsidRPr="009518CC">
              <w:rPr>
                <w:rFonts w:ascii="Arial" w:hAnsi="Arial" w:cs="Arial"/>
                <w:sz w:val="20"/>
                <w:szCs w:val="20"/>
              </w:rPr>
              <w:t>–</w:t>
            </w:r>
            <w:r w:rsidRPr="009518CC">
              <w:rPr>
                <w:rFonts w:ascii="Arial" w:hAnsi="Arial" w:cs="Arial"/>
                <w:sz w:val="20"/>
                <w:szCs w:val="20"/>
              </w:rPr>
              <w:t>14</w:t>
            </w:r>
            <w:r w:rsidR="005442B5" w:rsidRPr="009518CC">
              <w:rPr>
                <w:rFonts w:ascii="Arial" w:hAnsi="Arial" w:cs="Arial"/>
                <w:sz w:val="20"/>
                <w:szCs w:val="20"/>
              </w:rPr>
              <w:t>:</w:t>
            </w:r>
            <w:r w:rsidRPr="009518CC">
              <w:rPr>
                <w:rFonts w:ascii="Arial" w:hAnsi="Arial" w:cs="Arial"/>
                <w:sz w:val="20"/>
                <w:szCs w:val="20"/>
              </w:rPr>
              <w:t>00</w:t>
            </w:r>
          </w:p>
        </w:tc>
        <w:tc>
          <w:tcPr>
            <w:tcW w:w="3091"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BA07BC" w:rsidRPr="009518CC" w:rsidRDefault="0052547A"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L</w:t>
            </w:r>
            <w:r w:rsidR="00BA07BC">
              <w:rPr>
                <w:rFonts w:ascii="Arial" w:hAnsi="Arial" w:cs="Arial"/>
                <w:sz w:val="20"/>
                <w:szCs w:val="20"/>
              </w:rPr>
              <w:t>unch</w:t>
            </w:r>
          </w:p>
        </w:tc>
        <w:tc>
          <w:tcPr>
            <w:tcW w:w="1194"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715" w:type="pct"/>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9518CC" w:rsidRDefault="0052547A" w:rsidP="0052547A">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Module 6</w:t>
            </w:r>
          </w:p>
        </w:tc>
        <w:tc>
          <w:tcPr>
            <w:tcW w:w="3091" w:type="pct"/>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9518CC" w:rsidRDefault="0052547A"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proofErr w:type="spellStart"/>
            <w:r w:rsidRPr="009518CC">
              <w:rPr>
                <w:rFonts w:ascii="Arial" w:hAnsi="Arial" w:cs="Arial"/>
                <w:b/>
                <w:bCs/>
                <w:color w:val="0070C0"/>
                <w:sz w:val="20"/>
                <w:szCs w:val="20"/>
              </w:rPr>
              <w:t>Tibial</w:t>
            </w:r>
            <w:proofErr w:type="spellEnd"/>
            <w:r w:rsidRPr="009518CC">
              <w:rPr>
                <w:rFonts w:ascii="Arial" w:hAnsi="Arial" w:cs="Arial"/>
                <w:b/>
                <w:bCs/>
                <w:color w:val="0070C0"/>
                <w:sz w:val="20"/>
                <w:szCs w:val="20"/>
              </w:rPr>
              <w:t xml:space="preserve"> fractures</w:t>
            </w:r>
          </w:p>
        </w:tc>
        <w:tc>
          <w:tcPr>
            <w:tcW w:w="1194" w:type="pct"/>
            <w:tcBorders>
              <w:top w:val="single" w:sz="4" w:space="0" w:color="auto"/>
              <w:left w:val="single" w:sz="4" w:space="0" w:color="auto"/>
              <w:bottom w:val="single" w:sz="4" w:space="0" w:color="auto"/>
              <w:right w:val="single" w:sz="4" w:space="0" w:color="auto"/>
            </w:tcBorders>
            <w:shd w:val="clear" w:color="auto" w:fill="auto"/>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FF45A1">
              <w:rPr>
                <w:rFonts w:ascii="Arial" w:hAnsi="Arial" w:cs="Arial"/>
                <w:sz w:val="20"/>
                <w:szCs w:val="20"/>
              </w:rPr>
              <w:t xml:space="preserve"> </w:t>
            </w:r>
          </w:p>
        </w:tc>
      </w:tr>
      <w:tr w:rsidR="005442B5" w:rsidRPr="0052547A"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2547A"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lastRenderedPageBreak/>
              <w:t>14</w:t>
            </w:r>
            <w:r w:rsidR="005442B5" w:rsidRPr="009518CC">
              <w:rPr>
                <w:rFonts w:ascii="Arial" w:hAnsi="Arial" w:cs="Arial"/>
                <w:sz w:val="20"/>
                <w:szCs w:val="20"/>
              </w:rPr>
              <w:t>:</w:t>
            </w:r>
            <w:r w:rsidRPr="009518CC">
              <w:rPr>
                <w:rFonts w:ascii="Arial" w:hAnsi="Arial" w:cs="Arial"/>
                <w:sz w:val="20"/>
                <w:szCs w:val="20"/>
              </w:rPr>
              <w:t>00</w:t>
            </w:r>
            <w:r w:rsidR="005442B5" w:rsidRPr="009518CC">
              <w:rPr>
                <w:rFonts w:ascii="Arial" w:hAnsi="Arial" w:cs="Arial"/>
                <w:sz w:val="20"/>
                <w:szCs w:val="20"/>
              </w:rPr>
              <w:t>–</w:t>
            </w:r>
            <w:r w:rsidRPr="009518CC">
              <w:rPr>
                <w:rFonts w:ascii="Arial" w:hAnsi="Arial" w:cs="Arial"/>
                <w:sz w:val="20"/>
                <w:szCs w:val="20"/>
              </w:rPr>
              <w:t>14</w:t>
            </w:r>
            <w:r w:rsidR="005442B5" w:rsidRPr="009518CC">
              <w:rPr>
                <w:rFonts w:ascii="Arial" w:hAnsi="Arial" w:cs="Arial"/>
                <w:sz w:val="20"/>
                <w:szCs w:val="20"/>
              </w:rPr>
              <w:t>:</w:t>
            </w:r>
            <w:r w:rsidRPr="009518CC">
              <w:rPr>
                <w:rFonts w:ascii="Arial" w:hAnsi="Arial" w:cs="Arial"/>
                <w:sz w:val="20"/>
                <w:szCs w:val="20"/>
              </w:rPr>
              <w:t>15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C52850" w:rsidRPr="009518CC" w:rsidRDefault="0052547A" w:rsidP="009518CC">
            <w:pPr>
              <w:widowControl w:val="0"/>
              <w:tabs>
                <w:tab w:val="left" w:pos="567"/>
                <w:tab w:val="left" w:pos="1134"/>
                <w:tab w:val="left" w:pos="1701"/>
                <w:tab w:val="left" w:pos="2551"/>
              </w:tabs>
              <w:autoSpaceDE w:val="0"/>
              <w:autoSpaceDN w:val="0"/>
              <w:adjustRightInd w:val="0"/>
              <w:spacing w:before="40" w:after="40" w:line="240" w:lineRule="atLeast"/>
              <w:textAlignment w:val="baseline"/>
              <w:rPr>
                <w:rFonts w:ascii="Arial" w:hAnsi="Arial" w:cs="Arial"/>
                <w:sz w:val="20"/>
                <w:szCs w:val="20"/>
              </w:rPr>
            </w:pPr>
            <w:proofErr w:type="spellStart"/>
            <w:r w:rsidRPr="009518CC">
              <w:rPr>
                <w:rFonts w:ascii="Arial" w:hAnsi="Arial" w:cs="Arial"/>
                <w:sz w:val="20"/>
                <w:szCs w:val="20"/>
              </w:rPr>
              <w:t>Tibial</w:t>
            </w:r>
            <w:proofErr w:type="spellEnd"/>
            <w:r w:rsidRPr="009518CC">
              <w:rPr>
                <w:rFonts w:ascii="Arial" w:hAnsi="Arial" w:cs="Arial"/>
                <w:sz w:val="20"/>
                <w:szCs w:val="20"/>
              </w:rPr>
              <w:t xml:space="preserve"> shaft fractures (proximal, distal and segmental)</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 xml:space="preserve"> </w:t>
            </w:r>
          </w:p>
        </w:tc>
      </w:tr>
      <w:tr w:rsidR="0052547A" w:rsidRPr="0052547A"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14:15–14:30</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before="40" w:after="40" w:line="240" w:lineRule="atLeast"/>
              <w:contextualSpacing/>
              <w:textAlignment w:val="baseline"/>
              <w:rPr>
                <w:rFonts w:ascii="Arial" w:hAnsi="Arial" w:cs="Arial"/>
                <w:sz w:val="20"/>
                <w:szCs w:val="20"/>
              </w:rPr>
            </w:pPr>
            <w:r w:rsidRPr="009518CC">
              <w:rPr>
                <w:rFonts w:ascii="Arial" w:hAnsi="Arial" w:cs="Arial"/>
                <w:sz w:val="20"/>
                <w:szCs w:val="20"/>
              </w:rPr>
              <w:t xml:space="preserve">Complex </w:t>
            </w:r>
            <w:proofErr w:type="spellStart"/>
            <w:r w:rsidRPr="009518CC">
              <w:rPr>
                <w:rFonts w:ascii="Arial" w:hAnsi="Arial" w:cs="Arial"/>
                <w:sz w:val="20"/>
                <w:szCs w:val="20"/>
              </w:rPr>
              <w:t>tibial</w:t>
            </w:r>
            <w:proofErr w:type="spellEnd"/>
            <w:r w:rsidRPr="009518CC">
              <w:rPr>
                <w:rFonts w:ascii="Arial" w:hAnsi="Arial" w:cs="Arial"/>
                <w:sz w:val="20"/>
                <w:szCs w:val="20"/>
              </w:rPr>
              <w:t xml:space="preserve"> plateau fractures</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contextualSpacing/>
              <w:textAlignment w:val="baseline"/>
              <w:rPr>
                <w:rFonts w:ascii="Arial" w:hAnsi="Arial" w:cs="Arial"/>
                <w:sz w:val="20"/>
                <w:szCs w:val="20"/>
              </w:rPr>
            </w:pPr>
          </w:p>
        </w:tc>
      </w:tr>
      <w:tr w:rsidR="0052547A" w:rsidRPr="0052547A"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14:30–14:45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before="40" w:after="40" w:line="240" w:lineRule="atLeast"/>
              <w:contextualSpacing/>
              <w:textAlignment w:val="baseline"/>
              <w:rPr>
                <w:rFonts w:ascii="Arial" w:hAnsi="Arial" w:cs="Arial"/>
                <w:sz w:val="20"/>
                <w:szCs w:val="20"/>
              </w:rPr>
            </w:pPr>
            <w:r w:rsidRPr="009518CC">
              <w:rPr>
                <w:rFonts w:ascii="Arial" w:hAnsi="Arial" w:cs="Arial"/>
                <w:sz w:val="20"/>
                <w:szCs w:val="20"/>
              </w:rPr>
              <w:t xml:space="preserve">Early and definitive treatment of </w:t>
            </w:r>
            <w:proofErr w:type="spellStart"/>
            <w:r w:rsidRPr="009518CC">
              <w:rPr>
                <w:rFonts w:ascii="Arial" w:hAnsi="Arial" w:cs="Arial"/>
                <w:sz w:val="20"/>
                <w:szCs w:val="20"/>
              </w:rPr>
              <w:t>pilon</w:t>
            </w:r>
            <w:proofErr w:type="spellEnd"/>
            <w:r w:rsidRPr="009518CC">
              <w:rPr>
                <w:rFonts w:ascii="Arial" w:hAnsi="Arial" w:cs="Arial"/>
                <w:sz w:val="20"/>
                <w:szCs w:val="20"/>
              </w:rPr>
              <w:t xml:space="preserve"> fractures</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contextualSpacing/>
              <w:textAlignment w:val="baseline"/>
              <w:rPr>
                <w:rFonts w:ascii="Arial" w:hAnsi="Arial" w:cs="Arial"/>
                <w:sz w:val="20"/>
                <w:szCs w:val="20"/>
              </w:rPr>
            </w:pPr>
          </w:p>
        </w:tc>
      </w:tr>
      <w:tr w:rsidR="0052547A" w:rsidRPr="0052547A"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14:45–15:00</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before="40" w:after="40" w:line="240" w:lineRule="atLeast"/>
              <w:contextualSpacing/>
              <w:textAlignment w:val="baseline"/>
              <w:rPr>
                <w:rFonts w:ascii="Arial" w:hAnsi="Arial" w:cs="Arial"/>
                <w:sz w:val="20"/>
                <w:szCs w:val="20"/>
              </w:rPr>
            </w:pPr>
            <w:r w:rsidRPr="009518CC">
              <w:rPr>
                <w:rFonts w:ascii="Arial" w:hAnsi="Arial" w:cs="Arial"/>
                <w:sz w:val="20"/>
                <w:szCs w:val="20"/>
              </w:rPr>
              <w:t xml:space="preserve">Specific and complex </w:t>
            </w:r>
            <w:proofErr w:type="spellStart"/>
            <w:r w:rsidRPr="009518CC">
              <w:rPr>
                <w:rFonts w:ascii="Arial" w:hAnsi="Arial" w:cs="Arial"/>
                <w:sz w:val="20"/>
                <w:szCs w:val="20"/>
              </w:rPr>
              <w:t>malleolar</w:t>
            </w:r>
            <w:proofErr w:type="spellEnd"/>
            <w:r w:rsidRPr="009518CC">
              <w:rPr>
                <w:rFonts w:ascii="Arial" w:hAnsi="Arial" w:cs="Arial"/>
                <w:sz w:val="20"/>
                <w:szCs w:val="20"/>
              </w:rPr>
              <w:t xml:space="preserve"> fractures</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contextualSpacing/>
              <w:textAlignment w:val="baseline"/>
              <w:rPr>
                <w:rFonts w:ascii="Arial" w:hAnsi="Arial" w:cs="Arial"/>
                <w:sz w:val="20"/>
                <w:szCs w:val="20"/>
              </w:rPr>
            </w:pPr>
          </w:p>
        </w:tc>
      </w:tr>
      <w:tr w:rsidR="0052547A" w:rsidRPr="0052547A"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15:00–15:25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before="40" w:after="40" w:line="240" w:lineRule="atLeast"/>
              <w:contextualSpacing/>
              <w:textAlignment w:val="baseline"/>
              <w:rPr>
                <w:rFonts w:ascii="Arial" w:hAnsi="Arial" w:cs="Arial"/>
                <w:sz w:val="20"/>
                <w:szCs w:val="20"/>
              </w:rPr>
            </w:pPr>
            <w:r w:rsidRPr="009518CC">
              <w:rPr>
                <w:rFonts w:ascii="Arial" w:hAnsi="Arial" w:cs="Arial"/>
                <w:sz w:val="20"/>
                <w:szCs w:val="20"/>
              </w:rPr>
              <w:t>Summary of module 6</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contextualSpacing/>
              <w:textAlignment w:val="baseline"/>
              <w:rPr>
                <w:rFonts w:ascii="Arial" w:hAnsi="Arial" w:cs="Arial"/>
                <w:sz w:val="20"/>
                <w:szCs w:val="20"/>
              </w:rPr>
            </w:pPr>
          </w:p>
        </w:tc>
      </w:tr>
      <w:tr w:rsidR="0052547A" w:rsidRPr="0052547A"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15:25–</w:t>
            </w:r>
            <w:r w:rsidR="003961B9" w:rsidRPr="009518CC">
              <w:rPr>
                <w:rFonts w:ascii="Arial" w:hAnsi="Arial" w:cs="Arial"/>
                <w:sz w:val="20"/>
                <w:szCs w:val="20"/>
              </w:rPr>
              <w:t>16</w:t>
            </w:r>
            <w:r w:rsidRPr="009518CC">
              <w:rPr>
                <w:rFonts w:ascii="Arial" w:hAnsi="Arial" w:cs="Arial"/>
                <w:sz w:val="20"/>
                <w:szCs w:val="20"/>
              </w:rPr>
              <w:t>:</w:t>
            </w:r>
            <w:r w:rsidR="003961B9" w:rsidRPr="009518CC">
              <w:rPr>
                <w:rFonts w:ascii="Arial" w:hAnsi="Arial" w:cs="Arial"/>
                <w:sz w:val="20"/>
                <w:szCs w:val="20"/>
              </w:rPr>
              <w:t>25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3961B9" w:rsidP="009518CC">
            <w:pPr>
              <w:widowControl w:val="0"/>
              <w:tabs>
                <w:tab w:val="left" w:pos="567"/>
                <w:tab w:val="left" w:pos="1134"/>
                <w:tab w:val="left" w:pos="1701"/>
                <w:tab w:val="left" w:pos="2551"/>
              </w:tabs>
              <w:autoSpaceDE w:val="0"/>
              <w:autoSpaceDN w:val="0"/>
              <w:adjustRightInd w:val="0"/>
              <w:spacing w:before="40" w:after="40" w:line="240" w:lineRule="atLeast"/>
              <w:contextualSpacing/>
              <w:textAlignment w:val="baseline"/>
              <w:rPr>
                <w:rFonts w:ascii="Arial" w:hAnsi="Arial" w:cs="Arial"/>
                <w:sz w:val="20"/>
                <w:szCs w:val="20"/>
              </w:rPr>
            </w:pPr>
            <w:proofErr w:type="spellStart"/>
            <w:r w:rsidRPr="009518CC">
              <w:rPr>
                <w:rFonts w:ascii="Arial" w:hAnsi="Arial" w:cs="Arial"/>
                <w:sz w:val="20"/>
                <w:szCs w:val="20"/>
              </w:rPr>
              <w:t>Pracitical</w:t>
            </w:r>
            <w:proofErr w:type="spellEnd"/>
            <w:r w:rsidRPr="009518CC">
              <w:rPr>
                <w:rFonts w:ascii="Arial" w:hAnsi="Arial" w:cs="Arial"/>
                <w:sz w:val="20"/>
                <w:szCs w:val="20"/>
              </w:rPr>
              <w:t xml:space="preserve"> exercise 5: </w:t>
            </w:r>
            <w:proofErr w:type="spellStart"/>
            <w:r w:rsidRPr="009518CC">
              <w:rPr>
                <w:rFonts w:ascii="Arial" w:hAnsi="Arial" w:cs="Arial"/>
                <w:sz w:val="20"/>
                <w:szCs w:val="20"/>
              </w:rPr>
              <w:t>Tibial</w:t>
            </w:r>
            <w:proofErr w:type="spellEnd"/>
            <w:r w:rsidRPr="009518CC">
              <w:rPr>
                <w:rFonts w:ascii="Arial" w:hAnsi="Arial" w:cs="Arial"/>
                <w:sz w:val="20"/>
                <w:szCs w:val="20"/>
              </w:rPr>
              <w:t xml:space="preserve"> plateau</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contextualSpacing/>
              <w:textAlignment w:val="baseline"/>
              <w:rPr>
                <w:rFonts w:ascii="Arial" w:hAnsi="Arial" w:cs="Arial"/>
                <w:sz w:val="20"/>
                <w:szCs w:val="20"/>
              </w:rPr>
            </w:pPr>
          </w:p>
        </w:tc>
      </w:tr>
      <w:tr w:rsidR="0052547A" w:rsidRPr="0052547A"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3961B9"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16</w:t>
            </w:r>
            <w:r w:rsidR="0052547A" w:rsidRPr="009518CC">
              <w:rPr>
                <w:rFonts w:ascii="Arial" w:hAnsi="Arial" w:cs="Arial"/>
                <w:sz w:val="20"/>
                <w:szCs w:val="20"/>
              </w:rPr>
              <w:t>:</w:t>
            </w:r>
            <w:r w:rsidRPr="009518CC">
              <w:rPr>
                <w:rFonts w:ascii="Arial" w:hAnsi="Arial" w:cs="Arial"/>
                <w:sz w:val="20"/>
                <w:szCs w:val="20"/>
              </w:rPr>
              <w:t>25</w:t>
            </w:r>
            <w:r w:rsidR="0052547A" w:rsidRPr="009518CC">
              <w:rPr>
                <w:rFonts w:ascii="Arial" w:hAnsi="Arial" w:cs="Arial"/>
                <w:sz w:val="20"/>
                <w:szCs w:val="20"/>
              </w:rPr>
              <w:t>–</w:t>
            </w:r>
            <w:r w:rsidRPr="009518CC">
              <w:rPr>
                <w:rFonts w:ascii="Arial" w:hAnsi="Arial" w:cs="Arial"/>
                <w:sz w:val="20"/>
                <w:szCs w:val="20"/>
              </w:rPr>
              <w:t>16</w:t>
            </w:r>
            <w:r w:rsidR="0052547A" w:rsidRPr="009518CC">
              <w:rPr>
                <w:rFonts w:ascii="Arial" w:hAnsi="Arial" w:cs="Arial"/>
                <w:sz w:val="20"/>
                <w:szCs w:val="20"/>
              </w:rPr>
              <w:t>:</w:t>
            </w:r>
            <w:r w:rsidRPr="009518CC">
              <w:rPr>
                <w:rFonts w:ascii="Arial" w:hAnsi="Arial" w:cs="Arial"/>
                <w:sz w:val="20"/>
                <w:szCs w:val="20"/>
              </w:rPr>
              <w:t>4</w:t>
            </w:r>
            <w:r w:rsidR="0052547A" w:rsidRPr="009518CC">
              <w:rPr>
                <w:rFonts w:ascii="Arial" w:hAnsi="Arial" w:cs="Arial"/>
                <w:sz w:val="20"/>
                <w:szCs w:val="20"/>
              </w:rPr>
              <w:t>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3961B9" w:rsidP="009518CC">
            <w:pPr>
              <w:widowControl w:val="0"/>
              <w:tabs>
                <w:tab w:val="left" w:pos="567"/>
                <w:tab w:val="left" w:pos="1134"/>
                <w:tab w:val="left" w:pos="1701"/>
                <w:tab w:val="left" w:pos="2551"/>
              </w:tabs>
              <w:autoSpaceDE w:val="0"/>
              <w:autoSpaceDN w:val="0"/>
              <w:adjustRightInd w:val="0"/>
              <w:spacing w:before="40" w:after="40" w:line="240" w:lineRule="atLeast"/>
              <w:contextualSpacing/>
              <w:textAlignment w:val="baseline"/>
              <w:rPr>
                <w:rFonts w:ascii="Arial" w:hAnsi="Arial" w:cs="Arial"/>
                <w:sz w:val="20"/>
                <w:szCs w:val="20"/>
              </w:rPr>
            </w:pPr>
            <w:r w:rsidRPr="009518CC">
              <w:rPr>
                <w:rFonts w:ascii="Arial" w:hAnsi="Arial" w:cs="Arial"/>
                <w:sz w:val="20"/>
                <w:szCs w:val="20"/>
              </w:rPr>
              <w:t>Coffee Break</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contextualSpacing/>
              <w:textAlignment w:val="baseline"/>
              <w:rPr>
                <w:rFonts w:ascii="Arial" w:hAnsi="Arial" w:cs="Arial"/>
                <w:sz w:val="20"/>
                <w:szCs w:val="20"/>
              </w:rPr>
            </w:pPr>
          </w:p>
        </w:tc>
      </w:tr>
      <w:tr w:rsidR="0052547A" w:rsidRPr="003961B9"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3961B9"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Module 7</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3961B9" w:rsidP="009518CC">
            <w:pPr>
              <w:widowControl w:val="0"/>
              <w:tabs>
                <w:tab w:val="left" w:pos="567"/>
                <w:tab w:val="left" w:pos="1134"/>
                <w:tab w:val="left" w:pos="1701"/>
                <w:tab w:val="left" w:pos="2551"/>
              </w:tabs>
              <w:autoSpaceDE w:val="0"/>
              <w:autoSpaceDN w:val="0"/>
              <w:adjustRightInd w:val="0"/>
              <w:spacing w:before="40" w:after="40" w:line="240" w:lineRule="atLeast"/>
              <w:contextualSpacing/>
              <w:textAlignment w:val="baseline"/>
              <w:rPr>
                <w:rFonts w:ascii="Arial" w:hAnsi="Arial" w:cs="Arial"/>
                <w:b/>
                <w:bCs/>
                <w:color w:val="0070C0"/>
                <w:sz w:val="20"/>
                <w:szCs w:val="20"/>
              </w:rPr>
            </w:pPr>
            <w:r w:rsidRPr="009518CC">
              <w:rPr>
                <w:rFonts w:ascii="Arial" w:hAnsi="Arial" w:cs="Arial"/>
                <w:b/>
                <w:bCs/>
                <w:color w:val="0070C0"/>
                <w:sz w:val="20"/>
                <w:szCs w:val="20"/>
              </w:rPr>
              <w:t>Foot injuries</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contextualSpacing/>
              <w:textAlignment w:val="baseline"/>
              <w:rPr>
                <w:rFonts w:ascii="Arial" w:hAnsi="Arial" w:cs="Arial"/>
                <w:b/>
                <w:bCs/>
                <w:color w:val="0070C0"/>
                <w:sz w:val="20"/>
                <w:szCs w:val="20"/>
              </w:rPr>
            </w:pPr>
          </w:p>
        </w:tc>
      </w:tr>
      <w:tr w:rsidR="0052547A" w:rsidRPr="0052547A"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w:t>
            </w:r>
            <w:r w:rsidR="003961B9" w:rsidRPr="009518CC">
              <w:rPr>
                <w:rFonts w:ascii="Arial" w:hAnsi="Arial" w:cs="Arial"/>
                <w:sz w:val="20"/>
                <w:szCs w:val="20"/>
              </w:rPr>
              <w:t>6</w:t>
            </w:r>
            <w:r w:rsidRPr="009518CC">
              <w:rPr>
                <w:rFonts w:ascii="Arial" w:hAnsi="Arial" w:cs="Arial"/>
                <w:sz w:val="20"/>
                <w:szCs w:val="20"/>
              </w:rPr>
              <w:t>:</w:t>
            </w:r>
            <w:r w:rsidR="003961B9" w:rsidRPr="009518CC">
              <w:rPr>
                <w:rFonts w:ascii="Arial" w:hAnsi="Arial" w:cs="Arial"/>
                <w:sz w:val="20"/>
                <w:szCs w:val="20"/>
              </w:rPr>
              <w:t>45</w:t>
            </w:r>
            <w:r w:rsidRPr="009518CC">
              <w:rPr>
                <w:rFonts w:ascii="Arial" w:hAnsi="Arial" w:cs="Arial"/>
                <w:sz w:val="20"/>
                <w:szCs w:val="20"/>
              </w:rPr>
              <w:t>–1</w:t>
            </w:r>
            <w:r w:rsidR="003961B9" w:rsidRPr="009518CC">
              <w:rPr>
                <w:rFonts w:ascii="Arial" w:hAnsi="Arial" w:cs="Arial"/>
                <w:sz w:val="20"/>
                <w:szCs w:val="20"/>
              </w:rPr>
              <w:t>7</w:t>
            </w:r>
            <w:r w:rsidRPr="009518CC">
              <w:rPr>
                <w:rFonts w:ascii="Arial" w:hAnsi="Arial" w:cs="Arial"/>
                <w:sz w:val="20"/>
                <w:szCs w:val="20"/>
              </w:rPr>
              <w:t>:</w:t>
            </w:r>
            <w:r w:rsidR="003961B9" w:rsidRPr="009518CC">
              <w:rPr>
                <w:rFonts w:ascii="Arial" w:hAnsi="Arial" w:cs="Arial"/>
                <w:sz w:val="20"/>
                <w:szCs w:val="20"/>
              </w:rPr>
              <w:t>00</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3961B9" w:rsidP="009518CC">
            <w:pPr>
              <w:widowControl w:val="0"/>
              <w:tabs>
                <w:tab w:val="left" w:pos="567"/>
                <w:tab w:val="left" w:pos="1134"/>
                <w:tab w:val="left" w:pos="1701"/>
                <w:tab w:val="left" w:pos="2551"/>
              </w:tabs>
              <w:autoSpaceDE w:val="0"/>
              <w:autoSpaceDN w:val="0"/>
              <w:adjustRightInd w:val="0"/>
              <w:spacing w:before="40" w:after="40" w:line="240" w:lineRule="atLeast"/>
              <w:contextualSpacing/>
              <w:textAlignment w:val="baseline"/>
              <w:rPr>
                <w:rFonts w:ascii="Arial" w:hAnsi="Arial" w:cs="Arial"/>
                <w:sz w:val="20"/>
                <w:szCs w:val="20"/>
              </w:rPr>
            </w:pPr>
            <w:r w:rsidRPr="009518CC">
              <w:rPr>
                <w:rFonts w:ascii="Arial" w:hAnsi="Arial" w:cs="Arial"/>
                <w:sz w:val="20"/>
                <w:szCs w:val="20"/>
              </w:rPr>
              <w:t>Calcaneal fractures – predicting and avoiding problems</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contextualSpacing/>
              <w:textAlignment w:val="baseline"/>
              <w:rPr>
                <w:rFonts w:ascii="Arial" w:hAnsi="Arial" w:cs="Arial"/>
                <w:sz w:val="20"/>
                <w:szCs w:val="20"/>
              </w:rPr>
            </w:pPr>
          </w:p>
        </w:tc>
      </w:tr>
      <w:tr w:rsidR="0052547A" w:rsidRPr="0052547A"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3961B9"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17</w:t>
            </w:r>
            <w:r w:rsidR="0052547A" w:rsidRPr="009518CC">
              <w:rPr>
                <w:rFonts w:ascii="Arial" w:hAnsi="Arial" w:cs="Arial"/>
                <w:sz w:val="20"/>
                <w:szCs w:val="20"/>
              </w:rPr>
              <w:t>:00–</w:t>
            </w:r>
            <w:r w:rsidRPr="009518CC">
              <w:rPr>
                <w:rFonts w:ascii="Arial" w:hAnsi="Arial" w:cs="Arial"/>
                <w:sz w:val="20"/>
                <w:szCs w:val="20"/>
              </w:rPr>
              <w:t>17</w:t>
            </w:r>
            <w:r w:rsidR="0052547A" w:rsidRPr="009518CC">
              <w:rPr>
                <w:rFonts w:ascii="Arial" w:hAnsi="Arial" w:cs="Arial"/>
                <w:sz w:val="20"/>
                <w:szCs w:val="20"/>
              </w:rPr>
              <w:t>:15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3961B9" w:rsidP="009518CC">
            <w:pPr>
              <w:widowControl w:val="0"/>
              <w:tabs>
                <w:tab w:val="left" w:pos="567"/>
                <w:tab w:val="left" w:pos="1134"/>
                <w:tab w:val="left" w:pos="1701"/>
                <w:tab w:val="left" w:pos="2551"/>
              </w:tabs>
              <w:autoSpaceDE w:val="0"/>
              <w:autoSpaceDN w:val="0"/>
              <w:adjustRightInd w:val="0"/>
              <w:spacing w:before="40" w:after="40" w:line="240" w:lineRule="atLeast"/>
              <w:contextualSpacing/>
              <w:textAlignment w:val="baseline"/>
              <w:rPr>
                <w:rFonts w:ascii="Arial" w:hAnsi="Arial" w:cs="Arial"/>
                <w:sz w:val="20"/>
                <w:szCs w:val="20"/>
              </w:rPr>
            </w:pPr>
            <w:proofErr w:type="spellStart"/>
            <w:r w:rsidRPr="009518CC">
              <w:rPr>
                <w:rFonts w:ascii="Arial" w:hAnsi="Arial" w:cs="Arial"/>
                <w:sz w:val="20"/>
                <w:szCs w:val="20"/>
              </w:rPr>
              <w:t>Talar</w:t>
            </w:r>
            <w:proofErr w:type="spellEnd"/>
            <w:r w:rsidRPr="009518CC">
              <w:rPr>
                <w:rFonts w:ascii="Arial" w:hAnsi="Arial" w:cs="Arial"/>
                <w:sz w:val="20"/>
                <w:szCs w:val="20"/>
              </w:rPr>
              <w:t xml:space="preserve"> neck fractures and complications</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contextualSpacing/>
              <w:textAlignment w:val="baseline"/>
              <w:rPr>
                <w:rFonts w:ascii="Arial" w:hAnsi="Arial" w:cs="Arial"/>
                <w:sz w:val="20"/>
                <w:szCs w:val="20"/>
              </w:rPr>
            </w:pPr>
          </w:p>
        </w:tc>
      </w:tr>
      <w:tr w:rsidR="0052547A" w:rsidRPr="0052547A"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3961B9"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17</w:t>
            </w:r>
            <w:r w:rsidR="0052547A" w:rsidRPr="009518CC">
              <w:rPr>
                <w:rFonts w:ascii="Arial" w:hAnsi="Arial" w:cs="Arial"/>
                <w:sz w:val="20"/>
                <w:szCs w:val="20"/>
              </w:rPr>
              <w:t>:</w:t>
            </w:r>
            <w:r w:rsidRPr="009518CC">
              <w:rPr>
                <w:rFonts w:ascii="Arial" w:hAnsi="Arial" w:cs="Arial"/>
                <w:sz w:val="20"/>
                <w:szCs w:val="20"/>
              </w:rPr>
              <w:t>15</w:t>
            </w:r>
            <w:r w:rsidR="0052547A" w:rsidRPr="009518CC">
              <w:rPr>
                <w:rFonts w:ascii="Arial" w:hAnsi="Arial" w:cs="Arial"/>
                <w:sz w:val="20"/>
                <w:szCs w:val="20"/>
              </w:rPr>
              <w:t>–</w:t>
            </w:r>
            <w:r w:rsidRPr="009518CC">
              <w:rPr>
                <w:rFonts w:ascii="Arial" w:hAnsi="Arial" w:cs="Arial"/>
                <w:sz w:val="20"/>
                <w:szCs w:val="20"/>
              </w:rPr>
              <w:t>17</w:t>
            </w:r>
            <w:r w:rsidR="0052547A" w:rsidRPr="009518CC">
              <w:rPr>
                <w:rFonts w:ascii="Arial" w:hAnsi="Arial" w:cs="Arial"/>
                <w:sz w:val="20"/>
                <w:szCs w:val="20"/>
              </w:rPr>
              <w:t>:</w:t>
            </w:r>
            <w:r w:rsidRPr="009518CC">
              <w:rPr>
                <w:rFonts w:ascii="Arial" w:hAnsi="Arial" w:cs="Arial"/>
                <w:sz w:val="20"/>
                <w:szCs w:val="20"/>
              </w:rPr>
              <w:t>30</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3961B9" w:rsidP="009518CC">
            <w:pPr>
              <w:widowControl w:val="0"/>
              <w:tabs>
                <w:tab w:val="left" w:pos="567"/>
                <w:tab w:val="left" w:pos="1134"/>
                <w:tab w:val="left" w:pos="1701"/>
                <w:tab w:val="left" w:pos="2551"/>
              </w:tabs>
              <w:autoSpaceDE w:val="0"/>
              <w:autoSpaceDN w:val="0"/>
              <w:adjustRightInd w:val="0"/>
              <w:spacing w:before="40" w:after="40" w:line="240" w:lineRule="atLeast"/>
              <w:contextualSpacing/>
              <w:textAlignment w:val="baseline"/>
              <w:rPr>
                <w:rFonts w:ascii="Arial" w:hAnsi="Arial" w:cs="Arial"/>
                <w:sz w:val="20"/>
                <w:szCs w:val="20"/>
              </w:rPr>
            </w:pPr>
            <w:proofErr w:type="spellStart"/>
            <w:r w:rsidRPr="009518CC">
              <w:rPr>
                <w:rFonts w:ascii="Arial" w:hAnsi="Arial" w:cs="Arial"/>
                <w:sz w:val="20"/>
                <w:szCs w:val="20"/>
              </w:rPr>
              <w:t>Navicular</w:t>
            </w:r>
            <w:proofErr w:type="spellEnd"/>
            <w:r w:rsidRPr="009518CC">
              <w:rPr>
                <w:rFonts w:ascii="Arial" w:hAnsi="Arial" w:cs="Arial"/>
                <w:sz w:val="20"/>
                <w:szCs w:val="20"/>
              </w:rPr>
              <w:t xml:space="preserve"> and </w:t>
            </w:r>
            <w:proofErr w:type="spellStart"/>
            <w:r w:rsidRPr="009518CC">
              <w:rPr>
                <w:rFonts w:ascii="Arial" w:hAnsi="Arial" w:cs="Arial"/>
                <w:sz w:val="20"/>
                <w:szCs w:val="20"/>
              </w:rPr>
              <w:t>Lisfranc</w:t>
            </w:r>
            <w:proofErr w:type="spellEnd"/>
            <w:r w:rsidRPr="009518CC">
              <w:rPr>
                <w:rFonts w:ascii="Arial" w:hAnsi="Arial" w:cs="Arial"/>
                <w:sz w:val="20"/>
                <w:szCs w:val="20"/>
              </w:rPr>
              <w:t xml:space="preserve"> injuries and complications</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contextualSpacing/>
              <w:textAlignment w:val="baseline"/>
              <w:rPr>
                <w:rFonts w:ascii="Arial" w:hAnsi="Arial" w:cs="Arial"/>
                <w:sz w:val="20"/>
                <w:szCs w:val="20"/>
              </w:rPr>
            </w:pPr>
          </w:p>
        </w:tc>
      </w:tr>
      <w:tr w:rsidR="0052547A" w:rsidRPr="0052547A"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3961B9"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17</w:t>
            </w:r>
            <w:r w:rsidR="0052547A" w:rsidRPr="009518CC">
              <w:rPr>
                <w:rFonts w:ascii="Arial" w:hAnsi="Arial" w:cs="Arial"/>
                <w:sz w:val="20"/>
                <w:szCs w:val="20"/>
              </w:rPr>
              <w:t>:</w:t>
            </w:r>
            <w:r w:rsidRPr="009518CC">
              <w:rPr>
                <w:rFonts w:ascii="Arial" w:hAnsi="Arial" w:cs="Arial"/>
                <w:sz w:val="20"/>
                <w:szCs w:val="20"/>
              </w:rPr>
              <w:t>30</w:t>
            </w:r>
            <w:r w:rsidR="0052547A" w:rsidRPr="009518CC">
              <w:rPr>
                <w:rFonts w:ascii="Arial" w:hAnsi="Arial" w:cs="Arial"/>
                <w:sz w:val="20"/>
                <w:szCs w:val="20"/>
              </w:rPr>
              <w:t>–</w:t>
            </w:r>
            <w:r w:rsidRPr="009518CC">
              <w:rPr>
                <w:rFonts w:ascii="Arial" w:hAnsi="Arial" w:cs="Arial"/>
                <w:sz w:val="20"/>
                <w:szCs w:val="20"/>
              </w:rPr>
              <w:t>17</w:t>
            </w:r>
            <w:r w:rsidR="0052547A" w:rsidRPr="009518CC">
              <w:rPr>
                <w:rFonts w:ascii="Arial" w:hAnsi="Arial" w:cs="Arial"/>
                <w:sz w:val="20"/>
                <w:szCs w:val="20"/>
              </w:rPr>
              <w:t>:</w:t>
            </w:r>
            <w:r w:rsidRPr="009518CC">
              <w:rPr>
                <w:rFonts w:ascii="Arial" w:hAnsi="Arial" w:cs="Arial"/>
                <w:sz w:val="20"/>
                <w:szCs w:val="20"/>
              </w:rPr>
              <w:t>55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3961B9" w:rsidP="009518CC">
            <w:pPr>
              <w:widowControl w:val="0"/>
              <w:tabs>
                <w:tab w:val="left" w:pos="567"/>
                <w:tab w:val="left" w:pos="1134"/>
                <w:tab w:val="left" w:pos="1701"/>
                <w:tab w:val="left" w:pos="2551"/>
              </w:tabs>
              <w:autoSpaceDE w:val="0"/>
              <w:autoSpaceDN w:val="0"/>
              <w:adjustRightInd w:val="0"/>
              <w:spacing w:before="40" w:after="40" w:line="240" w:lineRule="atLeast"/>
              <w:contextualSpacing/>
              <w:textAlignment w:val="baseline"/>
              <w:rPr>
                <w:rFonts w:ascii="Arial" w:hAnsi="Arial" w:cs="Arial"/>
                <w:sz w:val="20"/>
                <w:szCs w:val="20"/>
              </w:rPr>
            </w:pPr>
            <w:r w:rsidRPr="009518CC">
              <w:rPr>
                <w:rFonts w:ascii="Arial" w:hAnsi="Arial" w:cs="Arial"/>
                <w:sz w:val="20"/>
                <w:szCs w:val="20"/>
              </w:rPr>
              <w:t>Summary of Module 7</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2547A" w:rsidRPr="009518CC" w:rsidRDefault="0052547A" w:rsidP="009518CC">
            <w:pPr>
              <w:widowControl w:val="0"/>
              <w:tabs>
                <w:tab w:val="left" w:pos="567"/>
                <w:tab w:val="left" w:pos="1134"/>
                <w:tab w:val="left" w:pos="1701"/>
                <w:tab w:val="left" w:pos="2551"/>
              </w:tabs>
              <w:autoSpaceDE w:val="0"/>
              <w:autoSpaceDN w:val="0"/>
              <w:adjustRightInd w:val="0"/>
              <w:spacing w:line="240" w:lineRule="atLeast"/>
              <w:contextualSpacing/>
              <w:textAlignment w:val="baseline"/>
              <w:rPr>
                <w:rFonts w:ascii="Arial" w:hAnsi="Arial" w:cs="Arial"/>
                <w:sz w:val="20"/>
                <w:szCs w:val="20"/>
              </w:rPr>
            </w:pPr>
          </w:p>
        </w:tc>
      </w:tr>
      <w:tr w:rsidR="003961B9" w:rsidRPr="0052547A" w:rsidTr="005442B5">
        <w:trPr>
          <w:trHeight w:val="396"/>
        </w:trPr>
        <w:tc>
          <w:tcPr>
            <w:tcW w:w="715"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3961B9" w:rsidRPr="009518CC" w:rsidRDefault="003961B9"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17:55–19:15</w:t>
            </w:r>
          </w:p>
        </w:tc>
        <w:tc>
          <w:tcPr>
            <w:tcW w:w="3091"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3961B9" w:rsidRPr="009518CC" w:rsidRDefault="003961B9" w:rsidP="009518CC">
            <w:pPr>
              <w:widowControl w:val="0"/>
              <w:tabs>
                <w:tab w:val="left" w:pos="567"/>
                <w:tab w:val="left" w:pos="1134"/>
                <w:tab w:val="left" w:pos="1701"/>
                <w:tab w:val="left" w:pos="2551"/>
              </w:tabs>
              <w:autoSpaceDE w:val="0"/>
              <w:autoSpaceDN w:val="0"/>
              <w:adjustRightInd w:val="0"/>
              <w:spacing w:before="40" w:after="40" w:line="240" w:lineRule="atLeast"/>
              <w:contextualSpacing/>
              <w:textAlignment w:val="baseline"/>
              <w:rPr>
                <w:rFonts w:ascii="Arial" w:hAnsi="Arial" w:cs="Arial"/>
                <w:sz w:val="20"/>
                <w:szCs w:val="20"/>
              </w:rPr>
            </w:pPr>
            <w:r w:rsidRPr="009518CC">
              <w:rPr>
                <w:rFonts w:ascii="Arial" w:hAnsi="Arial" w:cs="Arial"/>
                <w:sz w:val="20"/>
                <w:szCs w:val="20"/>
              </w:rPr>
              <w:t>Discussion group</w:t>
            </w:r>
            <w:r w:rsidR="00BA07BC">
              <w:rPr>
                <w:rFonts w:ascii="Arial" w:hAnsi="Arial" w:cs="Arial"/>
                <w:sz w:val="20"/>
                <w:szCs w:val="20"/>
              </w:rPr>
              <w:t xml:space="preserve"> 3</w:t>
            </w:r>
            <w:r w:rsidRPr="009518CC">
              <w:rPr>
                <w:rFonts w:ascii="Arial" w:hAnsi="Arial" w:cs="Arial"/>
                <w:sz w:val="20"/>
                <w:szCs w:val="20"/>
              </w:rPr>
              <w:t>: Fractures of lower extremity</w:t>
            </w:r>
          </w:p>
        </w:tc>
        <w:tc>
          <w:tcPr>
            <w:tcW w:w="1194"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3961B9" w:rsidRPr="009518CC" w:rsidRDefault="003961B9" w:rsidP="009518CC">
            <w:pPr>
              <w:widowControl w:val="0"/>
              <w:tabs>
                <w:tab w:val="left" w:pos="567"/>
                <w:tab w:val="left" w:pos="1134"/>
                <w:tab w:val="left" w:pos="1701"/>
                <w:tab w:val="left" w:pos="2551"/>
              </w:tabs>
              <w:autoSpaceDE w:val="0"/>
              <w:autoSpaceDN w:val="0"/>
              <w:adjustRightInd w:val="0"/>
              <w:spacing w:line="240" w:lineRule="atLeast"/>
              <w:contextualSpacing/>
              <w:textAlignment w:val="baseline"/>
              <w:rPr>
                <w:rFonts w:ascii="Arial" w:hAnsi="Arial" w:cs="Arial"/>
                <w:sz w:val="20"/>
                <w:szCs w:val="20"/>
              </w:rPr>
            </w:pPr>
          </w:p>
        </w:tc>
      </w:tr>
    </w:tbl>
    <w:p w:rsidR="005E7671" w:rsidRDefault="005E7671" w:rsidP="005442B5">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p>
    <w:p w:rsidR="005442B5" w:rsidRPr="00FF45A1" w:rsidRDefault="003961B9" w:rsidP="005442B5">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r>
        <w:rPr>
          <w:rFonts w:ascii="Arial" w:hAnsi="Arial" w:cs="Arial"/>
          <w:color w:val="0070C0"/>
          <w:spacing w:val="10"/>
          <w:sz w:val="42"/>
          <w:szCs w:val="42"/>
        </w:rPr>
        <w:t>Monday</w:t>
      </w:r>
      <w:r w:rsidR="005442B5" w:rsidRPr="00FF45A1">
        <w:rPr>
          <w:rFonts w:ascii="Arial" w:hAnsi="Arial" w:cs="Arial"/>
          <w:color w:val="0070C0"/>
          <w:spacing w:val="10"/>
          <w:sz w:val="42"/>
          <w:szCs w:val="42"/>
        </w:rPr>
        <w:t xml:space="preserve">, </w:t>
      </w:r>
      <w:r>
        <w:rPr>
          <w:rFonts w:ascii="Arial" w:hAnsi="Arial" w:cs="Arial"/>
          <w:color w:val="0070C0"/>
          <w:spacing w:val="10"/>
          <w:sz w:val="42"/>
          <w:szCs w:val="42"/>
        </w:rPr>
        <w:t>May</w:t>
      </w:r>
      <w:r w:rsidR="005442B5" w:rsidRPr="00FF45A1">
        <w:rPr>
          <w:rFonts w:ascii="Arial" w:hAnsi="Arial" w:cs="Arial"/>
          <w:color w:val="0070C0"/>
          <w:spacing w:val="10"/>
          <w:sz w:val="42"/>
          <w:szCs w:val="42"/>
        </w:rPr>
        <w:t xml:space="preserve"> </w:t>
      </w:r>
      <w:r>
        <w:rPr>
          <w:rFonts w:ascii="Arial" w:hAnsi="Arial" w:cs="Arial"/>
          <w:color w:val="0070C0"/>
          <w:spacing w:val="10"/>
          <w:sz w:val="42"/>
          <w:szCs w:val="42"/>
        </w:rPr>
        <w:t>05, 2014</w:t>
      </w:r>
    </w:p>
    <w:tbl>
      <w:tblPr>
        <w:tblW w:w="5015" w:type="pct"/>
        <w:tblInd w:w="1" w:type="dxa"/>
        <w:tblLayout w:type="fixed"/>
        <w:tblCellMar>
          <w:left w:w="0" w:type="dxa"/>
          <w:right w:w="0" w:type="dxa"/>
        </w:tblCellMar>
        <w:tblLook w:val="0000" w:firstRow="0" w:lastRow="0" w:firstColumn="0" w:lastColumn="0" w:noHBand="0" w:noVBand="0"/>
      </w:tblPr>
      <w:tblGrid>
        <w:gridCol w:w="1483"/>
        <w:gridCol w:w="6406"/>
        <w:gridCol w:w="6"/>
        <w:gridCol w:w="2442"/>
        <w:gridCol w:w="12"/>
      </w:tblGrid>
      <w:tr w:rsidR="005442B5" w:rsidRPr="00FF45A1"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3961B9"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3961B9">
              <w:rPr>
                <w:rFonts w:ascii="Arial" w:hAnsi="Arial" w:cs="Arial"/>
                <w:bCs/>
                <w:sz w:val="20"/>
                <w:szCs w:val="20"/>
              </w:rPr>
              <w:t>Time</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3961B9"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sz w:val="20"/>
                <w:szCs w:val="20"/>
              </w:rPr>
            </w:pPr>
            <w:r w:rsidRPr="003961B9">
              <w:rPr>
                <w:rFonts w:ascii="Arial" w:hAnsi="Arial" w:cs="Arial"/>
                <w:bCs/>
                <w:sz w:val="20"/>
                <w:szCs w:val="20"/>
              </w:rPr>
              <w:t>AGENDA ITEM</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FF45A1">
              <w:rPr>
                <w:rFonts w:ascii="Arial" w:hAnsi="Arial" w:cs="Arial"/>
                <w:caps/>
                <w:sz w:val="20"/>
                <w:szCs w:val="20"/>
              </w:rPr>
              <w:t>WHO</w:t>
            </w:r>
          </w:p>
        </w:tc>
      </w:tr>
      <w:tr w:rsidR="005442B5" w:rsidRPr="00FF45A1"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3961B9" w:rsidP="003961B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08:00–09:30</w:t>
            </w:r>
          </w:p>
        </w:tc>
        <w:tc>
          <w:tcPr>
            <w:tcW w:w="3098" w:type="pct"/>
            <w:gridSpan w:val="2"/>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3961B9" w:rsidP="003961B9">
            <w:pPr>
              <w:widowControl w:val="0"/>
              <w:tabs>
                <w:tab w:val="left" w:pos="567"/>
                <w:tab w:val="left" w:pos="1134"/>
                <w:tab w:val="left" w:pos="1701"/>
                <w:tab w:val="left" w:pos="2551"/>
              </w:tabs>
              <w:autoSpaceDE w:val="0"/>
              <w:autoSpaceDN w:val="0"/>
              <w:adjustRightInd w:val="0"/>
              <w:spacing w:after="200" w:line="240" w:lineRule="atLeast"/>
              <w:contextualSpacing/>
              <w:textAlignment w:val="baseline"/>
              <w:rPr>
                <w:rFonts w:ascii="Arial" w:hAnsi="Arial" w:cs="Arial"/>
                <w:sz w:val="20"/>
                <w:szCs w:val="20"/>
              </w:rPr>
            </w:pPr>
            <w:r w:rsidRPr="009518CC">
              <w:rPr>
                <w:rFonts w:ascii="Arial" w:hAnsi="Arial" w:cs="Arial"/>
                <w:sz w:val="20"/>
                <w:szCs w:val="20"/>
              </w:rPr>
              <w:t xml:space="preserve">Practical exercise 6: </w:t>
            </w:r>
            <w:proofErr w:type="spellStart"/>
            <w:r w:rsidRPr="009518CC">
              <w:rPr>
                <w:rFonts w:ascii="Arial" w:hAnsi="Arial" w:cs="Arial"/>
                <w:sz w:val="20"/>
                <w:szCs w:val="20"/>
              </w:rPr>
              <w:t>Pilon</w:t>
            </w:r>
            <w:proofErr w:type="spellEnd"/>
            <w:r w:rsidRPr="009518CC">
              <w:rPr>
                <w:rFonts w:ascii="Arial" w:hAnsi="Arial" w:cs="Arial"/>
                <w:sz w:val="20"/>
                <w:szCs w:val="20"/>
              </w:rPr>
              <w:t xml:space="preserve"> fracture</w:t>
            </w:r>
          </w:p>
        </w:tc>
        <w:tc>
          <w:tcPr>
            <w:tcW w:w="1186" w:type="pct"/>
            <w:gridSpan w:val="2"/>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2170F0"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5442B5" w:rsidRPr="009518CC" w:rsidRDefault="005442B5" w:rsidP="003961B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0</w:t>
            </w:r>
            <w:r w:rsidR="003961B9" w:rsidRPr="009518CC">
              <w:rPr>
                <w:rFonts w:ascii="Arial" w:hAnsi="Arial" w:cs="Arial"/>
                <w:sz w:val="20"/>
                <w:szCs w:val="20"/>
              </w:rPr>
              <w:t>9</w:t>
            </w:r>
            <w:r w:rsidRPr="009518CC">
              <w:rPr>
                <w:rFonts w:ascii="Arial" w:hAnsi="Arial" w:cs="Arial"/>
                <w:sz w:val="20"/>
                <w:szCs w:val="20"/>
              </w:rPr>
              <w:t>:</w:t>
            </w:r>
            <w:r w:rsidR="003961B9" w:rsidRPr="009518CC">
              <w:rPr>
                <w:rFonts w:ascii="Arial" w:hAnsi="Arial" w:cs="Arial"/>
                <w:sz w:val="20"/>
                <w:szCs w:val="20"/>
              </w:rPr>
              <w:t>30</w:t>
            </w:r>
            <w:r w:rsidRPr="009518CC">
              <w:rPr>
                <w:rFonts w:ascii="Arial" w:hAnsi="Arial" w:cs="Arial"/>
                <w:sz w:val="20"/>
                <w:szCs w:val="20"/>
              </w:rPr>
              <w:t>–0</w:t>
            </w:r>
            <w:r w:rsidR="003961B9" w:rsidRPr="009518CC">
              <w:rPr>
                <w:rFonts w:ascii="Arial" w:hAnsi="Arial" w:cs="Arial"/>
                <w:sz w:val="20"/>
                <w:szCs w:val="20"/>
              </w:rPr>
              <w:t>9</w:t>
            </w:r>
            <w:r w:rsidRPr="009518CC">
              <w:rPr>
                <w:rFonts w:ascii="Arial" w:hAnsi="Arial" w:cs="Arial"/>
                <w:sz w:val="20"/>
                <w:szCs w:val="20"/>
              </w:rPr>
              <w:t>:</w:t>
            </w:r>
            <w:r w:rsidR="003961B9" w:rsidRPr="009518CC">
              <w:rPr>
                <w:rFonts w:ascii="Arial" w:hAnsi="Arial" w:cs="Arial"/>
                <w:sz w:val="20"/>
                <w:szCs w:val="20"/>
              </w:rPr>
              <w:t>45</w:t>
            </w:r>
          </w:p>
        </w:tc>
        <w:tc>
          <w:tcPr>
            <w:tcW w:w="3098" w:type="pct"/>
            <w:gridSpan w:val="2"/>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090A15" w:rsidRPr="009518CC" w:rsidRDefault="003961B9" w:rsidP="00090A1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Coffee Break</w:t>
            </w:r>
          </w:p>
        </w:tc>
        <w:tc>
          <w:tcPr>
            <w:tcW w:w="1186" w:type="pct"/>
            <w:gridSpan w:val="2"/>
            <w:tcBorders>
              <w:top w:val="single" w:sz="4" w:space="0" w:color="auto"/>
              <w:left w:val="single" w:sz="4" w:space="0" w:color="auto"/>
              <w:bottom w:val="single" w:sz="4" w:space="0" w:color="auto"/>
              <w:right w:val="single" w:sz="4" w:space="0" w:color="auto"/>
            </w:tcBorders>
            <w:tcMar>
              <w:top w:w="170" w:type="dxa"/>
              <w:left w:w="57" w:type="dxa"/>
              <w:bottom w:w="170" w:type="dxa"/>
              <w:right w:w="57" w:type="dxa"/>
            </w:tcMar>
          </w:tcPr>
          <w:p w:rsidR="003961B9" w:rsidRPr="009518CC" w:rsidRDefault="003961B9" w:rsidP="003961B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5442B5" w:rsidRPr="009518CC"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9518CC"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3961B9"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Module 8</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3961B9"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Pelvi</w:t>
            </w:r>
            <w:r w:rsidR="00BA07BC">
              <w:rPr>
                <w:rFonts w:ascii="Arial" w:hAnsi="Arial" w:cs="Arial"/>
                <w:b/>
                <w:bCs/>
                <w:color w:val="0070C0"/>
                <w:sz w:val="20"/>
                <w:szCs w:val="20"/>
              </w:rPr>
              <w:t>s</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p>
        </w:tc>
      </w:tr>
      <w:tr w:rsidR="005442B5" w:rsidRPr="009518CC"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3961B9" w:rsidP="003961B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09</w:t>
            </w:r>
            <w:r w:rsidR="005442B5" w:rsidRPr="009518CC">
              <w:rPr>
                <w:rFonts w:ascii="Arial" w:hAnsi="Arial" w:cs="Arial"/>
                <w:sz w:val="20"/>
                <w:szCs w:val="20"/>
              </w:rPr>
              <w:t>:</w:t>
            </w:r>
            <w:r w:rsidRPr="009518CC">
              <w:rPr>
                <w:rFonts w:ascii="Arial" w:hAnsi="Arial" w:cs="Arial"/>
                <w:sz w:val="20"/>
                <w:szCs w:val="20"/>
              </w:rPr>
              <w:t>45</w:t>
            </w:r>
            <w:r w:rsidR="005442B5" w:rsidRPr="009518CC">
              <w:rPr>
                <w:rFonts w:ascii="Arial" w:hAnsi="Arial" w:cs="Arial"/>
                <w:sz w:val="20"/>
                <w:szCs w:val="20"/>
              </w:rPr>
              <w:t>–</w:t>
            </w:r>
            <w:r w:rsidRPr="009518CC">
              <w:rPr>
                <w:rFonts w:ascii="Arial" w:hAnsi="Arial" w:cs="Arial"/>
                <w:sz w:val="20"/>
                <w:szCs w:val="20"/>
              </w:rPr>
              <w:t>10</w:t>
            </w:r>
            <w:r w:rsidR="005442B5" w:rsidRPr="009518CC">
              <w:rPr>
                <w:rFonts w:ascii="Arial" w:hAnsi="Arial" w:cs="Arial"/>
                <w:sz w:val="20"/>
                <w:szCs w:val="20"/>
              </w:rPr>
              <w:t>:</w:t>
            </w:r>
            <w:r w:rsidRPr="009518CC">
              <w:rPr>
                <w:rFonts w:ascii="Arial" w:hAnsi="Arial" w:cs="Arial"/>
                <w:sz w:val="20"/>
                <w:szCs w:val="20"/>
              </w:rPr>
              <w:t>00</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3961B9"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State of art in the management of multiple injured patients</w:t>
            </w:r>
            <w:r w:rsidR="005442B5" w:rsidRPr="009518CC">
              <w:rPr>
                <w:rFonts w:ascii="Arial" w:hAnsi="Arial" w:cs="Arial"/>
                <w:sz w:val="20"/>
                <w:szCs w:val="20"/>
              </w:rPr>
              <w:t xml:space="preserve">  </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p>
        </w:tc>
      </w:tr>
      <w:tr w:rsidR="005442B5" w:rsidRPr="00FF45A1"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3961B9" w:rsidP="003961B9">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10</w:t>
            </w:r>
            <w:r w:rsidR="005442B5" w:rsidRPr="00FF45A1">
              <w:rPr>
                <w:rFonts w:ascii="Arial" w:hAnsi="Arial" w:cs="Arial"/>
                <w:sz w:val="20"/>
                <w:szCs w:val="20"/>
              </w:rPr>
              <w:t>:</w:t>
            </w:r>
            <w:r>
              <w:rPr>
                <w:rFonts w:ascii="Arial" w:hAnsi="Arial" w:cs="Arial"/>
                <w:sz w:val="20"/>
                <w:szCs w:val="20"/>
              </w:rPr>
              <w:t>00</w:t>
            </w:r>
            <w:r w:rsidR="005442B5" w:rsidRPr="00FF45A1">
              <w:rPr>
                <w:rFonts w:ascii="Arial" w:hAnsi="Arial" w:cs="Arial"/>
                <w:sz w:val="20"/>
                <w:szCs w:val="20"/>
              </w:rPr>
              <w:t>–</w:t>
            </w:r>
            <w:r>
              <w:rPr>
                <w:rFonts w:ascii="Arial" w:hAnsi="Arial" w:cs="Arial"/>
                <w:sz w:val="20"/>
                <w:szCs w:val="20"/>
              </w:rPr>
              <w:t>10</w:t>
            </w:r>
            <w:r w:rsidR="005442B5" w:rsidRPr="00FF45A1">
              <w:rPr>
                <w:rFonts w:ascii="Arial" w:hAnsi="Arial" w:cs="Arial"/>
                <w:sz w:val="20"/>
                <w:szCs w:val="20"/>
              </w:rPr>
              <w:t>:</w:t>
            </w:r>
            <w:r>
              <w:rPr>
                <w:rFonts w:ascii="Arial" w:hAnsi="Arial" w:cs="Arial"/>
                <w:sz w:val="20"/>
                <w:szCs w:val="20"/>
              </w:rPr>
              <w:t>20</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19488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Evaluation and emergency management of pelvic ring injuries</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19488C">
            <w:pPr>
              <w:widowControl w:val="0"/>
              <w:tabs>
                <w:tab w:val="left" w:pos="567"/>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19488C" w:rsidP="0019488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lastRenderedPageBreak/>
              <w:t>10</w:t>
            </w:r>
            <w:r w:rsidR="005442B5" w:rsidRPr="00FF45A1">
              <w:rPr>
                <w:rFonts w:ascii="Arial" w:hAnsi="Arial" w:cs="Arial"/>
                <w:sz w:val="20"/>
                <w:szCs w:val="20"/>
              </w:rPr>
              <w:t>:2</w:t>
            </w:r>
            <w:r>
              <w:rPr>
                <w:rFonts w:ascii="Arial" w:hAnsi="Arial" w:cs="Arial"/>
                <w:sz w:val="20"/>
                <w:szCs w:val="20"/>
              </w:rPr>
              <w:t>0</w:t>
            </w:r>
            <w:r w:rsidR="005442B5" w:rsidRPr="00FF45A1">
              <w:rPr>
                <w:rFonts w:ascii="Arial" w:hAnsi="Arial" w:cs="Arial"/>
                <w:sz w:val="20"/>
                <w:szCs w:val="20"/>
              </w:rPr>
              <w:t>–</w:t>
            </w:r>
            <w:r>
              <w:rPr>
                <w:rFonts w:ascii="Arial" w:hAnsi="Arial" w:cs="Arial"/>
                <w:sz w:val="20"/>
                <w:szCs w:val="20"/>
              </w:rPr>
              <w:t>10</w:t>
            </w:r>
            <w:r w:rsidR="005442B5" w:rsidRPr="00FF45A1">
              <w:rPr>
                <w:rFonts w:ascii="Arial" w:hAnsi="Arial" w:cs="Arial"/>
                <w:sz w:val="20"/>
                <w:szCs w:val="20"/>
              </w:rPr>
              <w:t>:40</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19488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Pelvic ring fixation techniques – indications and concepts</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19488C" w:rsidP="0019488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10</w:t>
            </w:r>
            <w:r w:rsidR="005442B5" w:rsidRPr="009518CC">
              <w:rPr>
                <w:rFonts w:ascii="Arial" w:hAnsi="Arial" w:cs="Arial"/>
                <w:sz w:val="20"/>
                <w:szCs w:val="20"/>
              </w:rPr>
              <w:t>:40–10:</w:t>
            </w:r>
            <w:r w:rsidRPr="009518CC">
              <w:rPr>
                <w:rFonts w:ascii="Arial" w:hAnsi="Arial" w:cs="Arial"/>
                <w:sz w:val="20"/>
                <w:szCs w:val="20"/>
              </w:rPr>
              <w:t>55</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19488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Posterior approach to the hip joint</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19488C" w:rsidRPr="00FF45A1"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19488C" w:rsidRPr="009518CC" w:rsidRDefault="0019488C" w:rsidP="0019488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10:55–11:20</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19488C" w:rsidRPr="009518CC" w:rsidRDefault="0019488C" w:rsidP="0019488C">
            <w:pPr>
              <w:widowControl w:val="0"/>
              <w:tabs>
                <w:tab w:val="left" w:pos="567"/>
                <w:tab w:val="left" w:pos="1134"/>
                <w:tab w:val="left" w:pos="1701"/>
                <w:tab w:val="left" w:pos="2551"/>
              </w:tabs>
              <w:autoSpaceDE w:val="0"/>
              <w:autoSpaceDN w:val="0"/>
              <w:adjustRightInd w:val="0"/>
              <w:spacing w:after="200" w:line="240" w:lineRule="atLeast"/>
              <w:contextualSpacing/>
              <w:textAlignment w:val="baseline"/>
              <w:rPr>
                <w:rFonts w:ascii="Arial" w:hAnsi="Arial" w:cs="Arial"/>
                <w:sz w:val="20"/>
                <w:szCs w:val="20"/>
              </w:rPr>
            </w:pPr>
            <w:r w:rsidRPr="009518CC">
              <w:rPr>
                <w:rFonts w:ascii="Arial" w:hAnsi="Arial" w:cs="Arial"/>
                <w:sz w:val="20"/>
                <w:szCs w:val="20"/>
              </w:rPr>
              <w:t>Summary of the module 8</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19488C" w:rsidRPr="009518CC" w:rsidRDefault="0019488C" w:rsidP="0019488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19488C" w:rsidRPr="0019488C" w:rsidTr="005442B5">
        <w:trPr>
          <w:trHeight w:val="6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19488C" w:rsidRPr="00FF45A1" w:rsidRDefault="0019488C" w:rsidP="0019488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FF45A1">
              <w:rPr>
                <w:rFonts w:ascii="Arial" w:hAnsi="Arial" w:cs="Arial"/>
                <w:sz w:val="20"/>
                <w:szCs w:val="20"/>
              </w:rPr>
              <w:t>1</w:t>
            </w:r>
            <w:r>
              <w:rPr>
                <w:rFonts w:ascii="Arial" w:hAnsi="Arial" w:cs="Arial"/>
                <w:sz w:val="20"/>
                <w:szCs w:val="20"/>
              </w:rPr>
              <w:t>1</w:t>
            </w:r>
            <w:r w:rsidRPr="00FF45A1">
              <w:rPr>
                <w:rFonts w:ascii="Arial" w:hAnsi="Arial" w:cs="Arial"/>
                <w:sz w:val="20"/>
                <w:szCs w:val="20"/>
              </w:rPr>
              <w:t>:</w:t>
            </w:r>
            <w:r>
              <w:rPr>
                <w:rFonts w:ascii="Arial" w:hAnsi="Arial" w:cs="Arial"/>
                <w:sz w:val="20"/>
                <w:szCs w:val="20"/>
              </w:rPr>
              <w:t>20</w:t>
            </w:r>
            <w:r w:rsidRPr="00FF45A1">
              <w:rPr>
                <w:rFonts w:ascii="Arial" w:hAnsi="Arial" w:cs="Arial"/>
                <w:sz w:val="20"/>
                <w:szCs w:val="20"/>
              </w:rPr>
              <w:t>–</w:t>
            </w:r>
            <w:r>
              <w:rPr>
                <w:rFonts w:ascii="Arial" w:hAnsi="Arial" w:cs="Arial"/>
                <w:sz w:val="20"/>
                <w:szCs w:val="20"/>
              </w:rPr>
              <w:t>13</w:t>
            </w:r>
            <w:r w:rsidRPr="00FF45A1">
              <w:rPr>
                <w:rFonts w:ascii="Arial" w:hAnsi="Arial" w:cs="Arial"/>
                <w:sz w:val="20"/>
                <w:szCs w:val="20"/>
              </w:rPr>
              <w:t>:</w:t>
            </w:r>
            <w:r>
              <w:rPr>
                <w:rFonts w:ascii="Arial" w:hAnsi="Arial" w:cs="Arial"/>
                <w:sz w:val="20"/>
                <w:szCs w:val="20"/>
              </w:rPr>
              <w:t>00</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19488C" w:rsidRPr="0019488C" w:rsidRDefault="0019488C" w:rsidP="0019488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19488C">
              <w:rPr>
                <w:rFonts w:ascii="Arial" w:hAnsi="Arial" w:cs="Arial"/>
                <w:sz w:val="20"/>
                <w:szCs w:val="20"/>
              </w:rPr>
              <w:t xml:space="preserve">Practical exercise 7: Emergency and definitive external fixation for pelvic disruption – plating of the pubic </w:t>
            </w:r>
            <w:proofErr w:type="spellStart"/>
            <w:r w:rsidRPr="0019488C">
              <w:rPr>
                <w:rFonts w:ascii="Arial" w:hAnsi="Arial" w:cs="Arial"/>
                <w:sz w:val="20"/>
                <w:szCs w:val="20"/>
              </w:rPr>
              <w:t>symphysis</w:t>
            </w:r>
            <w:proofErr w:type="spellEnd"/>
            <w:r w:rsidRPr="0019488C">
              <w:rPr>
                <w:rFonts w:ascii="Arial" w:hAnsi="Arial" w:cs="Arial"/>
                <w:sz w:val="20"/>
                <w:szCs w:val="20"/>
              </w:rPr>
              <w:t xml:space="preserve"> and simple posterior wall fracture</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19488C" w:rsidRPr="0019488C" w:rsidRDefault="0019488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19488C" w:rsidRPr="00FF45A1" w:rsidTr="005442B5">
        <w:trPr>
          <w:trHeight w:val="396"/>
        </w:trPr>
        <w:tc>
          <w:tcPr>
            <w:tcW w:w="716"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19488C" w:rsidRPr="00FF45A1" w:rsidRDefault="0019488C" w:rsidP="0019488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13</w:t>
            </w:r>
            <w:r w:rsidRPr="00FF45A1">
              <w:rPr>
                <w:rFonts w:ascii="Arial" w:hAnsi="Arial" w:cs="Arial"/>
                <w:sz w:val="20"/>
                <w:szCs w:val="20"/>
              </w:rPr>
              <w:t>:</w:t>
            </w:r>
            <w:r>
              <w:rPr>
                <w:rFonts w:ascii="Arial" w:hAnsi="Arial" w:cs="Arial"/>
                <w:sz w:val="20"/>
                <w:szCs w:val="20"/>
              </w:rPr>
              <w:t>00</w:t>
            </w:r>
            <w:r w:rsidRPr="00FF45A1">
              <w:rPr>
                <w:rFonts w:ascii="Arial" w:hAnsi="Arial" w:cs="Arial"/>
                <w:sz w:val="20"/>
                <w:szCs w:val="20"/>
              </w:rPr>
              <w:t>–</w:t>
            </w:r>
            <w:r>
              <w:rPr>
                <w:rFonts w:ascii="Arial" w:hAnsi="Arial" w:cs="Arial"/>
                <w:sz w:val="20"/>
                <w:szCs w:val="20"/>
              </w:rPr>
              <w:t>14</w:t>
            </w:r>
            <w:r w:rsidRPr="00FF45A1">
              <w:rPr>
                <w:rFonts w:ascii="Arial" w:hAnsi="Arial" w:cs="Arial"/>
                <w:sz w:val="20"/>
                <w:szCs w:val="20"/>
              </w:rPr>
              <w:t>:</w:t>
            </w:r>
            <w:r>
              <w:rPr>
                <w:rFonts w:ascii="Arial" w:hAnsi="Arial" w:cs="Arial"/>
                <w:sz w:val="20"/>
                <w:szCs w:val="20"/>
              </w:rPr>
              <w:t>15</w:t>
            </w:r>
          </w:p>
        </w:tc>
        <w:tc>
          <w:tcPr>
            <w:tcW w:w="3098" w:type="pct"/>
            <w:gridSpan w:val="2"/>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19488C" w:rsidRPr="00FF45A1" w:rsidRDefault="0019488C" w:rsidP="0019488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Lunch</w:t>
            </w:r>
          </w:p>
        </w:tc>
        <w:tc>
          <w:tcPr>
            <w:tcW w:w="1186" w:type="pct"/>
            <w:gridSpan w:val="2"/>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19488C" w:rsidRPr="00FF45A1" w:rsidRDefault="0019488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19488C" w:rsidRPr="00FF45A1" w:rsidTr="005442B5">
        <w:trPr>
          <w:trHeight w:val="396"/>
        </w:trPr>
        <w:tc>
          <w:tcPr>
            <w:tcW w:w="716" w:type="pct"/>
            <w:tcBorders>
              <w:top w:val="single" w:sz="6" w:space="0" w:color="000000"/>
              <w:left w:val="single" w:sz="6" w:space="0" w:color="000000"/>
              <w:bottom w:val="single" w:sz="6" w:space="0" w:color="000000"/>
              <w:right w:val="single" w:sz="6" w:space="0" w:color="000000"/>
            </w:tcBorders>
            <w:shd w:val="clear" w:color="auto" w:fill="auto"/>
            <w:tcMar>
              <w:top w:w="170" w:type="dxa"/>
              <w:left w:w="57" w:type="dxa"/>
              <w:bottom w:w="170" w:type="dxa"/>
              <w:right w:w="57" w:type="dxa"/>
            </w:tcMar>
          </w:tcPr>
          <w:p w:rsidR="0019488C" w:rsidRPr="009518CC" w:rsidRDefault="0019488C" w:rsidP="0019488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Module 9</w:t>
            </w:r>
          </w:p>
        </w:tc>
        <w:tc>
          <w:tcPr>
            <w:tcW w:w="3098" w:type="pct"/>
            <w:gridSpan w:val="2"/>
            <w:tcBorders>
              <w:top w:val="single" w:sz="6" w:space="0" w:color="000000"/>
              <w:left w:val="single" w:sz="6" w:space="0" w:color="000000"/>
              <w:bottom w:val="single" w:sz="6" w:space="0" w:color="000000"/>
              <w:right w:val="single" w:sz="6" w:space="0" w:color="000000"/>
            </w:tcBorders>
            <w:shd w:val="clear" w:color="auto" w:fill="auto"/>
            <w:tcMar>
              <w:top w:w="170" w:type="dxa"/>
              <w:left w:w="57" w:type="dxa"/>
              <w:bottom w:w="170" w:type="dxa"/>
              <w:right w:w="57" w:type="dxa"/>
            </w:tcMar>
          </w:tcPr>
          <w:p w:rsidR="0019488C" w:rsidRPr="009518CC" w:rsidRDefault="0019488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Difficult fracture problems</w:t>
            </w:r>
          </w:p>
        </w:tc>
        <w:tc>
          <w:tcPr>
            <w:tcW w:w="1186" w:type="pct"/>
            <w:gridSpan w:val="2"/>
            <w:tcBorders>
              <w:top w:val="single" w:sz="6" w:space="0" w:color="000000"/>
              <w:left w:val="single" w:sz="6" w:space="0" w:color="000000"/>
              <w:bottom w:val="single" w:sz="6" w:space="0" w:color="000000"/>
              <w:right w:val="single" w:sz="6" w:space="0" w:color="000000"/>
            </w:tcBorders>
            <w:shd w:val="clear" w:color="auto" w:fill="auto"/>
            <w:tcMar>
              <w:top w:w="170" w:type="dxa"/>
              <w:left w:w="57" w:type="dxa"/>
              <w:bottom w:w="170" w:type="dxa"/>
              <w:right w:w="57" w:type="dxa"/>
            </w:tcMar>
          </w:tcPr>
          <w:p w:rsidR="0019488C" w:rsidRPr="009518CC" w:rsidRDefault="0019488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p>
        </w:tc>
      </w:tr>
      <w:tr w:rsidR="0019488C" w:rsidRPr="00FF45A1" w:rsidTr="005442B5">
        <w:trPr>
          <w:trHeight w:val="396"/>
        </w:trPr>
        <w:tc>
          <w:tcPr>
            <w:tcW w:w="716" w:type="pct"/>
            <w:tcBorders>
              <w:top w:val="single" w:sz="6" w:space="0" w:color="000000"/>
              <w:left w:val="single" w:sz="6" w:space="0" w:color="000000"/>
              <w:bottom w:val="single" w:sz="6" w:space="0" w:color="000000"/>
              <w:right w:val="single" w:sz="6" w:space="0" w:color="000000"/>
            </w:tcBorders>
            <w:shd w:val="clear" w:color="auto" w:fill="auto"/>
            <w:tcMar>
              <w:top w:w="170" w:type="dxa"/>
              <w:left w:w="57" w:type="dxa"/>
              <w:bottom w:w="170" w:type="dxa"/>
              <w:right w:w="57" w:type="dxa"/>
            </w:tcMar>
          </w:tcPr>
          <w:p w:rsidR="0019488C" w:rsidRPr="009518CC" w:rsidRDefault="0019488C" w:rsidP="0019488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14:15–14:30</w:t>
            </w:r>
          </w:p>
        </w:tc>
        <w:tc>
          <w:tcPr>
            <w:tcW w:w="3098" w:type="pct"/>
            <w:gridSpan w:val="2"/>
            <w:tcBorders>
              <w:top w:val="single" w:sz="6" w:space="0" w:color="000000"/>
              <w:left w:val="single" w:sz="6" w:space="0" w:color="000000"/>
              <w:bottom w:val="single" w:sz="6" w:space="0" w:color="000000"/>
              <w:right w:val="single" w:sz="6" w:space="0" w:color="000000"/>
            </w:tcBorders>
            <w:shd w:val="clear" w:color="auto" w:fill="auto"/>
            <w:tcMar>
              <w:top w:w="170" w:type="dxa"/>
              <w:left w:w="57" w:type="dxa"/>
              <w:bottom w:w="170" w:type="dxa"/>
              <w:right w:w="57" w:type="dxa"/>
            </w:tcMar>
          </w:tcPr>
          <w:p w:rsidR="0019488C" w:rsidRPr="009518CC" w:rsidRDefault="0019488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Open articular fracture</w:t>
            </w:r>
          </w:p>
        </w:tc>
        <w:tc>
          <w:tcPr>
            <w:tcW w:w="1186" w:type="pct"/>
            <w:gridSpan w:val="2"/>
            <w:tcBorders>
              <w:top w:val="single" w:sz="6" w:space="0" w:color="000000"/>
              <w:left w:val="single" w:sz="6" w:space="0" w:color="000000"/>
              <w:bottom w:val="single" w:sz="6" w:space="0" w:color="000000"/>
              <w:right w:val="single" w:sz="6" w:space="0" w:color="000000"/>
            </w:tcBorders>
            <w:shd w:val="clear" w:color="auto" w:fill="auto"/>
            <w:tcMar>
              <w:top w:w="170" w:type="dxa"/>
              <w:left w:w="57" w:type="dxa"/>
              <w:bottom w:w="170" w:type="dxa"/>
              <w:right w:w="57" w:type="dxa"/>
            </w:tcMar>
          </w:tcPr>
          <w:p w:rsidR="0019488C" w:rsidRPr="00E77C0D" w:rsidRDefault="0019488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19488C" w:rsidRPr="00FF45A1" w:rsidTr="005442B5">
        <w:trPr>
          <w:trHeight w:val="396"/>
        </w:trPr>
        <w:tc>
          <w:tcPr>
            <w:tcW w:w="716" w:type="pct"/>
            <w:tcBorders>
              <w:top w:val="single" w:sz="6" w:space="0" w:color="000000"/>
              <w:left w:val="single" w:sz="6" w:space="0" w:color="000000"/>
              <w:bottom w:val="single" w:sz="6" w:space="0" w:color="000000"/>
              <w:right w:val="single" w:sz="6" w:space="0" w:color="000000"/>
            </w:tcBorders>
            <w:shd w:val="clear" w:color="auto" w:fill="auto"/>
            <w:tcMar>
              <w:top w:w="170" w:type="dxa"/>
              <w:left w:w="57" w:type="dxa"/>
              <w:bottom w:w="170" w:type="dxa"/>
              <w:right w:w="57" w:type="dxa"/>
            </w:tcMar>
          </w:tcPr>
          <w:p w:rsidR="0019488C" w:rsidRPr="009518CC" w:rsidRDefault="005A50F8" w:rsidP="005A50F8">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14</w:t>
            </w:r>
            <w:r w:rsidR="0019488C" w:rsidRPr="009518CC">
              <w:rPr>
                <w:rFonts w:ascii="Arial" w:hAnsi="Arial" w:cs="Arial"/>
                <w:sz w:val="20"/>
                <w:szCs w:val="20"/>
              </w:rPr>
              <w:t>:</w:t>
            </w:r>
            <w:r w:rsidRPr="009518CC">
              <w:rPr>
                <w:rFonts w:ascii="Arial" w:hAnsi="Arial" w:cs="Arial"/>
                <w:sz w:val="20"/>
                <w:szCs w:val="20"/>
              </w:rPr>
              <w:t>30</w:t>
            </w:r>
            <w:r w:rsidR="0019488C" w:rsidRPr="009518CC">
              <w:rPr>
                <w:rFonts w:ascii="Arial" w:hAnsi="Arial" w:cs="Arial"/>
                <w:sz w:val="20"/>
                <w:szCs w:val="20"/>
              </w:rPr>
              <w:t>–</w:t>
            </w:r>
            <w:r w:rsidRPr="009518CC">
              <w:rPr>
                <w:rFonts w:ascii="Arial" w:hAnsi="Arial" w:cs="Arial"/>
                <w:sz w:val="20"/>
                <w:szCs w:val="20"/>
              </w:rPr>
              <w:t>14</w:t>
            </w:r>
            <w:r w:rsidR="0019488C" w:rsidRPr="009518CC">
              <w:rPr>
                <w:rFonts w:ascii="Arial" w:hAnsi="Arial" w:cs="Arial"/>
                <w:sz w:val="20"/>
                <w:szCs w:val="20"/>
              </w:rPr>
              <w:t>:</w:t>
            </w:r>
            <w:r w:rsidRPr="009518CC">
              <w:rPr>
                <w:rFonts w:ascii="Arial" w:hAnsi="Arial" w:cs="Arial"/>
                <w:sz w:val="20"/>
                <w:szCs w:val="20"/>
              </w:rPr>
              <w:t>50</w:t>
            </w:r>
          </w:p>
        </w:tc>
        <w:tc>
          <w:tcPr>
            <w:tcW w:w="3098" w:type="pct"/>
            <w:gridSpan w:val="2"/>
            <w:tcBorders>
              <w:top w:val="single" w:sz="6" w:space="0" w:color="000000"/>
              <w:left w:val="single" w:sz="6" w:space="0" w:color="000000"/>
              <w:bottom w:val="single" w:sz="6" w:space="0" w:color="000000"/>
              <w:right w:val="single" w:sz="6" w:space="0" w:color="000000"/>
            </w:tcBorders>
            <w:shd w:val="clear" w:color="auto" w:fill="auto"/>
            <w:tcMar>
              <w:top w:w="170" w:type="dxa"/>
              <w:left w:w="57" w:type="dxa"/>
              <w:bottom w:w="170" w:type="dxa"/>
              <w:right w:w="57" w:type="dxa"/>
            </w:tcMar>
          </w:tcPr>
          <w:p w:rsidR="0019488C" w:rsidRPr="009518CC" w:rsidRDefault="005A50F8" w:rsidP="00BA07B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Man</w:t>
            </w:r>
            <w:r w:rsidR="00BA07BC">
              <w:rPr>
                <w:rFonts w:ascii="Arial" w:hAnsi="Arial" w:cs="Arial"/>
                <w:sz w:val="20"/>
                <w:szCs w:val="20"/>
              </w:rPr>
              <w:t>gled</w:t>
            </w:r>
            <w:r w:rsidRPr="009518CC">
              <w:rPr>
                <w:rFonts w:ascii="Arial" w:hAnsi="Arial" w:cs="Arial"/>
                <w:sz w:val="20"/>
                <w:szCs w:val="20"/>
              </w:rPr>
              <w:t xml:space="preserve"> extremity management</w:t>
            </w:r>
          </w:p>
        </w:tc>
        <w:tc>
          <w:tcPr>
            <w:tcW w:w="1186" w:type="pct"/>
            <w:gridSpan w:val="2"/>
            <w:tcBorders>
              <w:top w:val="single" w:sz="6" w:space="0" w:color="000000"/>
              <w:left w:val="single" w:sz="6" w:space="0" w:color="000000"/>
              <w:bottom w:val="single" w:sz="6" w:space="0" w:color="000000"/>
              <w:right w:val="single" w:sz="6" w:space="0" w:color="000000"/>
            </w:tcBorders>
            <w:shd w:val="clear" w:color="auto" w:fill="auto"/>
            <w:tcMar>
              <w:top w:w="170" w:type="dxa"/>
              <w:left w:w="57" w:type="dxa"/>
              <w:bottom w:w="170" w:type="dxa"/>
              <w:right w:w="57" w:type="dxa"/>
            </w:tcMar>
          </w:tcPr>
          <w:p w:rsidR="0019488C" w:rsidRPr="00FF45A1" w:rsidRDefault="0019488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19488C" w:rsidRPr="00FF45A1" w:rsidTr="005442B5">
        <w:trPr>
          <w:trHeight w:val="396"/>
        </w:trPr>
        <w:tc>
          <w:tcPr>
            <w:tcW w:w="716" w:type="pct"/>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19488C" w:rsidRPr="00FF45A1" w:rsidRDefault="005A50F8" w:rsidP="005A50F8">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14</w:t>
            </w:r>
            <w:r w:rsidR="0019488C" w:rsidRPr="00FF45A1">
              <w:rPr>
                <w:rFonts w:ascii="Arial" w:hAnsi="Arial" w:cs="Arial"/>
                <w:sz w:val="20"/>
                <w:szCs w:val="20"/>
              </w:rPr>
              <w:t>:</w:t>
            </w:r>
            <w:r>
              <w:rPr>
                <w:rFonts w:ascii="Arial" w:hAnsi="Arial" w:cs="Arial"/>
                <w:sz w:val="20"/>
                <w:szCs w:val="20"/>
              </w:rPr>
              <w:t>50</w:t>
            </w:r>
            <w:r w:rsidR="0019488C" w:rsidRPr="00FF45A1">
              <w:rPr>
                <w:rFonts w:ascii="Arial" w:hAnsi="Arial" w:cs="Arial"/>
                <w:sz w:val="20"/>
                <w:szCs w:val="20"/>
              </w:rPr>
              <w:t>–</w:t>
            </w:r>
            <w:r>
              <w:rPr>
                <w:rFonts w:ascii="Arial" w:hAnsi="Arial" w:cs="Arial"/>
                <w:sz w:val="20"/>
                <w:szCs w:val="20"/>
              </w:rPr>
              <w:t>15</w:t>
            </w:r>
            <w:r w:rsidR="0019488C" w:rsidRPr="00FF45A1">
              <w:rPr>
                <w:rFonts w:ascii="Arial" w:hAnsi="Arial" w:cs="Arial"/>
                <w:sz w:val="20"/>
                <w:szCs w:val="20"/>
              </w:rPr>
              <w:t>:0</w:t>
            </w:r>
            <w:r>
              <w:rPr>
                <w:rFonts w:ascii="Arial" w:hAnsi="Arial" w:cs="Arial"/>
                <w:sz w:val="20"/>
                <w:szCs w:val="20"/>
              </w:rPr>
              <w:t>5</w:t>
            </w:r>
          </w:p>
        </w:tc>
        <w:tc>
          <w:tcPr>
            <w:tcW w:w="3098" w:type="pct"/>
            <w:gridSpan w:val="2"/>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19488C" w:rsidRPr="00FF45A1" w:rsidRDefault="005A50F8" w:rsidP="00A72FC3">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Osteoporotic fractures</w:t>
            </w:r>
          </w:p>
        </w:tc>
        <w:tc>
          <w:tcPr>
            <w:tcW w:w="1186" w:type="pct"/>
            <w:gridSpan w:val="2"/>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19488C" w:rsidRPr="00FF45A1" w:rsidRDefault="0019488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19488C" w:rsidRPr="00FF45A1"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19488C" w:rsidRPr="00FF45A1" w:rsidRDefault="005A50F8" w:rsidP="005A50F8">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15</w:t>
            </w:r>
            <w:r w:rsidR="0019488C" w:rsidRPr="00FF45A1">
              <w:rPr>
                <w:rFonts w:ascii="Arial" w:hAnsi="Arial" w:cs="Arial"/>
                <w:sz w:val="20"/>
                <w:szCs w:val="20"/>
              </w:rPr>
              <w:t>:0</w:t>
            </w:r>
            <w:r>
              <w:rPr>
                <w:rFonts w:ascii="Arial" w:hAnsi="Arial" w:cs="Arial"/>
                <w:sz w:val="20"/>
                <w:szCs w:val="20"/>
              </w:rPr>
              <w:t>5</w:t>
            </w:r>
            <w:r w:rsidR="0019488C" w:rsidRPr="00FF45A1">
              <w:rPr>
                <w:rFonts w:ascii="Arial" w:hAnsi="Arial" w:cs="Arial"/>
                <w:sz w:val="20"/>
                <w:szCs w:val="20"/>
              </w:rPr>
              <w:t>–</w:t>
            </w:r>
            <w:r>
              <w:rPr>
                <w:rFonts w:ascii="Arial" w:hAnsi="Arial" w:cs="Arial"/>
                <w:sz w:val="20"/>
                <w:szCs w:val="20"/>
              </w:rPr>
              <w:t>15</w:t>
            </w:r>
            <w:r w:rsidR="0019488C" w:rsidRPr="00FF45A1">
              <w:rPr>
                <w:rFonts w:ascii="Arial" w:hAnsi="Arial" w:cs="Arial"/>
                <w:sz w:val="20"/>
                <w:szCs w:val="20"/>
              </w:rPr>
              <w:t>:</w:t>
            </w:r>
            <w:r>
              <w:rPr>
                <w:rFonts w:ascii="Arial" w:hAnsi="Arial" w:cs="Arial"/>
                <w:sz w:val="20"/>
                <w:szCs w:val="20"/>
              </w:rPr>
              <w:t>2</w:t>
            </w:r>
            <w:r w:rsidR="0019488C" w:rsidRPr="00FF45A1">
              <w:rPr>
                <w:rFonts w:ascii="Arial" w:hAnsi="Arial" w:cs="Arial"/>
                <w:sz w:val="20"/>
                <w:szCs w:val="20"/>
              </w:rPr>
              <w:t>0</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19488C" w:rsidRPr="00C52850" w:rsidRDefault="005A50F8" w:rsidP="005E767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roofErr w:type="spellStart"/>
            <w:r w:rsidRPr="005A50F8">
              <w:rPr>
                <w:rFonts w:ascii="Arial" w:hAnsi="Arial" w:cs="Arial"/>
                <w:sz w:val="20"/>
                <w:szCs w:val="20"/>
              </w:rPr>
              <w:t>Periprostetic</w:t>
            </w:r>
            <w:proofErr w:type="spellEnd"/>
            <w:r w:rsidR="00BA07BC">
              <w:rPr>
                <w:rFonts w:ascii="Arial" w:hAnsi="Arial" w:cs="Arial"/>
                <w:sz w:val="20"/>
                <w:szCs w:val="20"/>
              </w:rPr>
              <w:t xml:space="preserve"> fractures</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19488C" w:rsidRPr="00FF45A1" w:rsidRDefault="0019488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A50F8" w:rsidRPr="009518CC" w:rsidTr="005442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 w:type="pct"/>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FF45A1" w:rsidRDefault="005A50F8" w:rsidP="005A50F8">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15</w:t>
            </w:r>
            <w:r w:rsidRPr="00FF45A1">
              <w:rPr>
                <w:rFonts w:ascii="Arial" w:hAnsi="Arial" w:cs="Arial"/>
                <w:sz w:val="20"/>
                <w:szCs w:val="20"/>
              </w:rPr>
              <w:t>:</w:t>
            </w:r>
            <w:r>
              <w:rPr>
                <w:rFonts w:ascii="Arial" w:hAnsi="Arial" w:cs="Arial"/>
                <w:sz w:val="20"/>
                <w:szCs w:val="20"/>
              </w:rPr>
              <w:t>20</w:t>
            </w:r>
            <w:r w:rsidRPr="00FF45A1">
              <w:rPr>
                <w:rFonts w:ascii="Arial" w:hAnsi="Arial" w:cs="Arial"/>
                <w:sz w:val="20"/>
                <w:szCs w:val="20"/>
              </w:rPr>
              <w:t>–</w:t>
            </w:r>
            <w:r>
              <w:rPr>
                <w:rFonts w:ascii="Arial" w:hAnsi="Arial" w:cs="Arial"/>
                <w:sz w:val="20"/>
                <w:szCs w:val="20"/>
              </w:rPr>
              <w:t>15</w:t>
            </w:r>
            <w:r w:rsidRPr="00FF45A1">
              <w:rPr>
                <w:rFonts w:ascii="Arial" w:hAnsi="Arial" w:cs="Arial"/>
                <w:sz w:val="20"/>
                <w:szCs w:val="20"/>
              </w:rPr>
              <w:t>:</w:t>
            </w:r>
            <w:r>
              <w:rPr>
                <w:rFonts w:ascii="Arial" w:hAnsi="Arial" w:cs="Arial"/>
                <w:sz w:val="20"/>
                <w:szCs w:val="20"/>
              </w:rPr>
              <w:t>40</w:t>
            </w:r>
          </w:p>
        </w:tc>
        <w:tc>
          <w:tcPr>
            <w:tcW w:w="3095"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5A50F8" w:rsidRDefault="005A50F8" w:rsidP="005A50F8">
            <w:pPr>
              <w:widowControl w:val="0"/>
              <w:tabs>
                <w:tab w:val="left" w:pos="567"/>
                <w:tab w:val="left" w:pos="1134"/>
                <w:tab w:val="left" w:pos="1701"/>
                <w:tab w:val="left" w:pos="2551"/>
              </w:tabs>
              <w:autoSpaceDE w:val="0"/>
              <w:autoSpaceDN w:val="0"/>
              <w:adjustRightInd w:val="0"/>
              <w:spacing w:after="200" w:line="240" w:lineRule="atLeast"/>
              <w:contextualSpacing/>
              <w:textAlignment w:val="baseline"/>
              <w:rPr>
                <w:rFonts w:ascii="Arial" w:hAnsi="Arial" w:cs="Arial"/>
                <w:sz w:val="20"/>
                <w:szCs w:val="20"/>
              </w:rPr>
            </w:pPr>
            <w:r w:rsidRPr="005A50F8">
              <w:rPr>
                <w:rFonts w:ascii="Arial" w:hAnsi="Arial" w:cs="Arial"/>
                <w:sz w:val="20"/>
                <w:szCs w:val="20"/>
              </w:rPr>
              <w:t>Summary of module 9</w:t>
            </w:r>
          </w:p>
        </w:tc>
        <w:tc>
          <w:tcPr>
            <w:tcW w:w="1183"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9518CC" w:rsidRDefault="005A50F8" w:rsidP="005A50F8">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A50F8" w:rsidRPr="00FF45A1"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FF45A1" w:rsidRDefault="005A50F8" w:rsidP="005A50F8">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15</w:t>
            </w:r>
            <w:r w:rsidRPr="00FF45A1">
              <w:rPr>
                <w:rFonts w:ascii="Arial" w:hAnsi="Arial" w:cs="Arial"/>
                <w:sz w:val="20"/>
                <w:szCs w:val="20"/>
              </w:rPr>
              <w:t>:</w:t>
            </w:r>
            <w:r>
              <w:rPr>
                <w:rFonts w:ascii="Arial" w:hAnsi="Arial" w:cs="Arial"/>
                <w:sz w:val="20"/>
                <w:szCs w:val="20"/>
              </w:rPr>
              <w:t>40</w:t>
            </w:r>
            <w:r w:rsidRPr="00FF45A1">
              <w:rPr>
                <w:rFonts w:ascii="Arial" w:hAnsi="Arial" w:cs="Arial"/>
                <w:sz w:val="20"/>
                <w:szCs w:val="20"/>
              </w:rPr>
              <w:t>–</w:t>
            </w:r>
            <w:r>
              <w:rPr>
                <w:rFonts w:ascii="Arial" w:hAnsi="Arial" w:cs="Arial"/>
                <w:sz w:val="20"/>
                <w:szCs w:val="20"/>
              </w:rPr>
              <w:t>16</w:t>
            </w:r>
            <w:r w:rsidRPr="00FF45A1">
              <w:rPr>
                <w:rFonts w:ascii="Arial" w:hAnsi="Arial" w:cs="Arial"/>
                <w:sz w:val="20"/>
                <w:szCs w:val="20"/>
              </w:rPr>
              <w:t>:00</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FF45A1"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Coffee Break</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9518CC"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A50F8" w:rsidRPr="00FF45A1"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FF45A1" w:rsidRDefault="005A50F8" w:rsidP="005A50F8">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16</w:t>
            </w:r>
            <w:r w:rsidRPr="00FF45A1">
              <w:rPr>
                <w:rFonts w:ascii="Arial" w:hAnsi="Arial" w:cs="Arial"/>
                <w:sz w:val="20"/>
                <w:szCs w:val="20"/>
              </w:rPr>
              <w:t>:00–1</w:t>
            </w:r>
            <w:r>
              <w:rPr>
                <w:rFonts w:ascii="Arial" w:hAnsi="Arial" w:cs="Arial"/>
                <w:sz w:val="20"/>
                <w:szCs w:val="20"/>
              </w:rPr>
              <w:t>7</w:t>
            </w:r>
            <w:r w:rsidRPr="00FF45A1">
              <w:rPr>
                <w:rFonts w:ascii="Arial" w:hAnsi="Arial" w:cs="Arial"/>
                <w:sz w:val="20"/>
                <w:szCs w:val="20"/>
              </w:rPr>
              <w:t>:15</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FF45A1"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Discussion group 4: Pelvi</w:t>
            </w:r>
            <w:r w:rsidR="00BA07BC">
              <w:rPr>
                <w:rFonts w:ascii="Arial" w:hAnsi="Arial" w:cs="Arial"/>
                <w:sz w:val="20"/>
                <w:szCs w:val="20"/>
              </w:rPr>
              <w:t>s</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9518CC"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A50F8" w:rsidRPr="00FF45A1"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9518CC"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Module 10</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9518CC"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proofErr w:type="spellStart"/>
            <w:r w:rsidRPr="009518CC">
              <w:rPr>
                <w:rFonts w:ascii="Arial" w:hAnsi="Arial" w:cs="Arial"/>
                <w:b/>
                <w:bCs/>
                <w:color w:val="0070C0"/>
                <w:sz w:val="20"/>
                <w:szCs w:val="20"/>
              </w:rPr>
              <w:t>Nonunions</w:t>
            </w:r>
            <w:proofErr w:type="spellEnd"/>
            <w:r w:rsidRPr="009518CC">
              <w:rPr>
                <w:rFonts w:ascii="Arial" w:hAnsi="Arial" w:cs="Arial"/>
                <w:b/>
                <w:bCs/>
                <w:color w:val="0070C0"/>
                <w:sz w:val="20"/>
                <w:szCs w:val="20"/>
              </w:rPr>
              <w:t xml:space="preserve">  </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9518CC"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p>
        </w:tc>
      </w:tr>
      <w:tr w:rsidR="005A50F8" w:rsidRPr="00FF45A1"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FF45A1" w:rsidRDefault="005A50F8" w:rsidP="005A50F8">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17</w:t>
            </w:r>
            <w:r w:rsidRPr="00FF45A1">
              <w:rPr>
                <w:rFonts w:ascii="Arial" w:hAnsi="Arial" w:cs="Arial"/>
                <w:sz w:val="20"/>
                <w:szCs w:val="20"/>
              </w:rPr>
              <w:t>:</w:t>
            </w:r>
            <w:r>
              <w:rPr>
                <w:rFonts w:ascii="Arial" w:hAnsi="Arial" w:cs="Arial"/>
                <w:sz w:val="20"/>
                <w:szCs w:val="20"/>
              </w:rPr>
              <w:t>15</w:t>
            </w:r>
            <w:r w:rsidRPr="00FF45A1">
              <w:rPr>
                <w:rFonts w:ascii="Arial" w:hAnsi="Arial" w:cs="Arial"/>
                <w:sz w:val="20"/>
                <w:szCs w:val="20"/>
              </w:rPr>
              <w:t>–</w:t>
            </w:r>
            <w:r>
              <w:rPr>
                <w:rFonts w:ascii="Arial" w:hAnsi="Arial" w:cs="Arial"/>
                <w:sz w:val="20"/>
                <w:szCs w:val="20"/>
              </w:rPr>
              <w:t>17</w:t>
            </w:r>
            <w:r w:rsidRPr="00FF45A1">
              <w:rPr>
                <w:rFonts w:ascii="Arial" w:hAnsi="Arial" w:cs="Arial"/>
                <w:sz w:val="20"/>
                <w:szCs w:val="20"/>
              </w:rPr>
              <w:t>:</w:t>
            </w:r>
            <w:r>
              <w:rPr>
                <w:rFonts w:ascii="Arial" w:hAnsi="Arial" w:cs="Arial"/>
                <w:sz w:val="20"/>
                <w:szCs w:val="20"/>
              </w:rPr>
              <w:t>30</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FF45A1"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 xml:space="preserve">Treatment of </w:t>
            </w:r>
            <w:proofErr w:type="spellStart"/>
            <w:r>
              <w:rPr>
                <w:rFonts w:ascii="Arial" w:hAnsi="Arial" w:cs="Arial"/>
                <w:sz w:val="20"/>
                <w:szCs w:val="20"/>
              </w:rPr>
              <w:t>metaphyseal</w:t>
            </w:r>
            <w:proofErr w:type="spellEnd"/>
            <w:r>
              <w:rPr>
                <w:rFonts w:ascii="Arial" w:hAnsi="Arial" w:cs="Arial"/>
                <w:sz w:val="20"/>
                <w:szCs w:val="20"/>
              </w:rPr>
              <w:t xml:space="preserve"> and </w:t>
            </w:r>
            <w:proofErr w:type="spellStart"/>
            <w:r>
              <w:rPr>
                <w:rFonts w:ascii="Arial" w:hAnsi="Arial" w:cs="Arial"/>
                <w:sz w:val="20"/>
                <w:szCs w:val="20"/>
              </w:rPr>
              <w:t>diaphyseal</w:t>
            </w:r>
            <w:proofErr w:type="spellEnd"/>
            <w:r>
              <w:rPr>
                <w:rFonts w:ascii="Arial" w:hAnsi="Arial" w:cs="Arial"/>
                <w:sz w:val="20"/>
                <w:szCs w:val="20"/>
              </w:rPr>
              <w:t xml:space="preserve"> </w:t>
            </w:r>
            <w:proofErr w:type="spellStart"/>
            <w:r>
              <w:rPr>
                <w:rFonts w:ascii="Arial" w:hAnsi="Arial" w:cs="Arial"/>
                <w:sz w:val="20"/>
                <w:szCs w:val="20"/>
              </w:rPr>
              <w:t>nonunions</w:t>
            </w:r>
            <w:proofErr w:type="spellEnd"/>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9518CC"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A50F8" w:rsidRPr="00FF45A1"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FF45A1" w:rsidRDefault="005A50F8" w:rsidP="005A50F8">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17</w:t>
            </w:r>
            <w:r w:rsidRPr="00FF45A1">
              <w:rPr>
                <w:rFonts w:ascii="Arial" w:hAnsi="Arial" w:cs="Arial"/>
                <w:sz w:val="20"/>
                <w:szCs w:val="20"/>
              </w:rPr>
              <w:t>:</w:t>
            </w:r>
            <w:r>
              <w:rPr>
                <w:rFonts w:ascii="Arial" w:hAnsi="Arial" w:cs="Arial"/>
                <w:sz w:val="20"/>
                <w:szCs w:val="20"/>
              </w:rPr>
              <w:t>30</w:t>
            </w:r>
            <w:r w:rsidRPr="00FF45A1">
              <w:rPr>
                <w:rFonts w:ascii="Arial" w:hAnsi="Arial" w:cs="Arial"/>
                <w:sz w:val="20"/>
                <w:szCs w:val="20"/>
              </w:rPr>
              <w:t>–</w:t>
            </w:r>
            <w:r>
              <w:rPr>
                <w:rFonts w:ascii="Arial" w:hAnsi="Arial" w:cs="Arial"/>
                <w:sz w:val="20"/>
                <w:szCs w:val="20"/>
              </w:rPr>
              <w:t>17</w:t>
            </w:r>
            <w:r w:rsidRPr="00FF45A1">
              <w:rPr>
                <w:rFonts w:ascii="Arial" w:hAnsi="Arial" w:cs="Arial"/>
                <w:sz w:val="20"/>
                <w:szCs w:val="20"/>
              </w:rPr>
              <w:t>:</w:t>
            </w:r>
            <w:r>
              <w:rPr>
                <w:rFonts w:ascii="Arial" w:hAnsi="Arial" w:cs="Arial"/>
                <w:sz w:val="20"/>
                <w:szCs w:val="20"/>
              </w:rPr>
              <w:t>45</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FF45A1"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Bone grafts and bone substitutes to promote fracture union</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9518CC"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A50F8" w:rsidRPr="00FF45A1"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FF45A1" w:rsidRDefault="005A50F8" w:rsidP="005A50F8">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17</w:t>
            </w:r>
            <w:r w:rsidRPr="00FF45A1">
              <w:rPr>
                <w:rFonts w:ascii="Arial" w:hAnsi="Arial" w:cs="Arial"/>
                <w:sz w:val="20"/>
                <w:szCs w:val="20"/>
              </w:rPr>
              <w:t>:</w:t>
            </w:r>
            <w:r>
              <w:rPr>
                <w:rFonts w:ascii="Arial" w:hAnsi="Arial" w:cs="Arial"/>
                <w:sz w:val="20"/>
                <w:szCs w:val="20"/>
              </w:rPr>
              <w:t>45</w:t>
            </w:r>
            <w:r w:rsidRPr="00FF45A1">
              <w:rPr>
                <w:rFonts w:ascii="Arial" w:hAnsi="Arial" w:cs="Arial"/>
                <w:sz w:val="20"/>
                <w:szCs w:val="20"/>
              </w:rPr>
              <w:t>–</w:t>
            </w:r>
            <w:r>
              <w:rPr>
                <w:rFonts w:ascii="Arial" w:hAnsi="Arial" w:cs="Arial"/>
                <w:sz w:val="20"/>
                <w:szCs w:val="20"/>
              </w:rPr>
              <w:t>18</w:t>
            </w:r>
            <w:r w:rsidRPr="00FF45A1">
              <w:rPr>
                <w:rFonts w:ascii="Arial" w:hAnsi="Arial" w:cs="Arial"/>
                <w:sz w:val="20"/>
                <w:szCs w:val="20"/>
              </w:rPr>
              <w:t>:</w:t>
            </w:r>
            <w:r>
              <w:rPr>
                <w:rFonts w:ascii="Arial" w:hAnsi="Arial" w:cs="Arial"/>
                <w:sz w:val="20"/>
                <w:szCs w:val="20"/>
              </w:rPr>
              <w:t>00</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BMP and tissue engineering</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9518CC"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A50F8" w:rsidRPr="00FF45A1" w:rsidTr="005442B5">
        <w:trPr>
          <w:trHeight w:val="396"/>
        </w:trPr>
        <w:tc>
          <w:tcPr>
            <w:tcW w:w="716" w:type="pct"/>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FF45A1" w:rsidRDefault="005A50F8" w:rsidP="005A50F8">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18</w:t>
            </w:r>
            <w:r w:rsidRPr="00FF45A1">
              <w:rPr>
                <w:rFonts w:ascii="Arial" w:hAnsi="Arial" w:cs="Arial"/>
                <w:sz w:val="20"/>
                <w:szCs w:val="20"/>
              </w:rPr>
              <w:t>:</w:t>
            </w:r>
            <w:r>
              <w:rPr>
                <w:rFonts w:ascii="Arial" w:hAnsi="Arial" w:cs="Arial"/>
                <w:sz w:val="20"/>
                <w:szCs w:val="20"/>
              </w:rPr>
              <w:t>00</w:t>
            </w:r>
            <w:r w:rsidRPr="00FF45A1">
              <w:rPr>
                <w:rFonts w:ascii="Arial" w:hAnsi="Arial" w:cs="Arial"/>
                <w:sz w:val="20"/>
                <w:szCs w:val="20"/>
              </w:rPr>
              <w:t>–</w:t>
            </w:r>
            <w:r>
              <w:rPr>
                <w:rFonts w:ascii="Arial" w:hAnsi="Arial" w:cs="Arial"/>
                <w:sz w:val="20"/>
                <w:szCs w:val="20"/>
              </w:rPr>
              <w:t>18</w:t>
            </w:r>
            <w:r w:rsidRPr="00FF45A1">
              <w:rPr>
                <w:rFonts w:ascii="Arial" w:hAnsi="Arial" w:cs="Arial"/>
                <w:sz w:val="20"/>
                <w:szCs w:val="20"/>
              </w:rPr>
              <w:t>:</w:t>
            </w:r>
            <w:r>
              <w:rPr>
                <w:rFonts w:ascii="Arial" w:hAnsi="Arial" w:cs="Arial"/>
                <w:sz w:val="20"/>
                <w:szCs w:val="20"/>
              </w:rPr>
              <w:t>15</w:t>
            </w:r>
          </w:p>
        </w:tc>
        <w:tc>
          <w:tcPr>
            <w:tcW w:w="3098"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Summary of module 10</w:t>
            </w:r>
          </w:p>
        </w:tc>
        <w:tc>
          <w:tcPr>
            <w:tcW w:w="1186" w:type="pct"/>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9518CC" w:rsidRDefault="005A50F8"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bl>
    <w:p w:rsidR="00E77C0D" w:rsidRDefault="00E77C0D" w:rsidP="005442B5">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p>
    <w:p w:rsidR="005442B5" w:rsidRPr="00FF45A1" w:rsidRDefault="005A50F8" w:rsidP="005442B5">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r>
        <w:rPr>
          <w:rFonts w:ascii="Arial" w:hAnsi="Arial" w:cs="Arial"/>
          <w:color w:val="0070C0"/>
          <w:spacing w:val="10"/>
          <w:sz w:val="42"/>
          <w:szCs w:val="42"/>
        </w:rPr>
        <w:t>Tuesday</w:t>
      </w:r>
      <w:r w:rsidR="005442B5" w:rsidRPr="00FF45A1">
        <w:rPr>
          <w:rFonts w:ascii="Arial" w:hAnsi="Arial" w:cs="Arial"/>
          <w:color w:val="0070C0"/>
          <w:spacing w:val="10"/>
          <w:sz w:val="42"/>
          <w:szCs w:val="42"/>
        </w:rPr>
        <w:t xml:space="preserve">, </w:t>
      </w:r>
      <w:r>
        <w:rPr>
          <w:rFonts w:ascii="Arial" w:hAnsi="Arial" w:cs="Arial"/>
          <w:color w:val="0070C0"/>
          <w:spacing w:val="10"/>
          <w:sz w:val="42"/>
          <w:szCs w:val="42"/>
        </w:rPr>
        <w:t>May</w:t>
      </w:r>
      <w:r w:rsidR="005442B5" w:rsidRPr="00FF45A1">
        <w:rPr>
          <w:rFonts w:ascii="Arial" w:hAnsi="Arial" w:cs="Arial"/>
          <w:color w:val="0070C0"/>
          <w:spacing w:val="10"/>
          <w:sz w:val="42"/>
          <w:szCs w:val="42"/>
        </w:rPr>
        <w:t xml:space="preserve"> </w:t>
      </w:r>
      <w:r>
        <w:rPr>
          <w:rFonts w:ascii="Arial" w:hAnsi="Arial" w:cs="Arial"/>
          <w:color w:val="0070C0"/>
          <w:spacing w:val="10"/>
          <w:sz w:val="42"/>
          <w:szCs w:val="42"/>
        </w:rPr>
        <w:t>06</w:t>
      </w:r>
      <w:r w:rsidR="005442B5" w:rsidRPr="00FF45A1">
        <w:rPr>
          <w:rFonts w:ascii="Arial" w:hAnsi="Arial" w:cs="Arial"/>
          <w:color w:val="0070C0"/>
          <w:spacing w:val="10"/>
          <w:sz w:val="42"/>
          <w:szCs w:val="42"/>
        </w:rPr>
        <w:t>, 201</w:t>
      </w:r>
      <w:r>
        <w:rPr>
          <w:rFonts w:ascii="Arial" w:hAnsi="Arial" w:cs="Arial"/>
          <w:color w:val="0070C0"/>
          <w:spacing w:val="10"/>
          <w:sz w:val="42"/>
          <w:szCs w:val="42"/>
        </w:rPr>
        <w:t>4</w:t>
      </w:r>
    </w:p>
    <w:tbl>
      <w:tblPr>
        <w:tblW w:w="1020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0"/>
        <w:gridCol w:w="9"/>
        <w:gridCol w:w="6370"/>
        <w:gridCol w:w="2268"/>
      </w:tblGrid>
      <w:tr w:rsidR="005442B5" w:rsidRPr="00BA07BC" w:rsidTr="005442B5">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5A50F8">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08:00</w:t>
            </w:r>
            <w:r w:rsidRPr="00FF45A1">
              <w:rPr>
                <w:rFonts w:ascii="Arial" w:hAnsi="Arial" w:cs="Arial"/>
                <w:sz w:val="20"/>
                <w:szCs w:val="20"/>
              </w:rPr>
              <w:t>–</w:t>
            </w:r>
            <w:r w:rsidRPr="009518CC">
              <w:rPr>
                <w:rFonts w:ascii="Arial" w:hAnsi="Arial" w:cs="Arial"/>
                <w:sz w:val="20"/>
                <w:szCs w:val="20"/>
              </w:rPr>
              <w:t>09:</w:t>
            </w:r>
            <w:r w:rsidR="005A50F8" w:rsidRPr="009518CC">
              <w:rPr>
                <w:rFonts w:ascii="Arial" w:hAnsi="Arial" w:cs="Arial"/>
                <w:sz w:val="20"/>
                <w:szCs w:val="20"/>
              </w:rPr>
              <w:t>15</w:t>
            </w:r>
          </w:p>
        </w:tc>
        <w:tc>
          <w:tcPr>
            <w:tcW w:w="6379" w:type="dxa"/>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C52850" w:rsidRPr="009518CC" w:rsidRDefault="005A50F8" w:rsidP="005E767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Practical exercise 8: Calcaneal fracture</w:t>
            </w:r>
            <w:r w:rsidR="00BA07BC">
              <w:rPr>
                <w:rFonts w:ascii="Arial" w:hAnsi="Arial" w:cs="Arial"/>
                <w:sz w:val="20"/>
                <w:szCs w:val="20"/>
              </w:rPr>
              <w:t xml:space="preserve"> plate</w:t>
            </w:r>
            <w:r w:rsidRPr="009518CC">
              <w:rPr>
                <w:rFonts w:ascii="Arial" w:hAnsi="Arial" w:cs="Arial"/>
                <w:sz w:val="20"/>
                <w:szCs w:val="20"/>
              </w:rPr>
              <w:t xml:space="preserve"> fixation</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A50F8" w:rsidRPr="009518CC" w:rsidRDefault="005A50F8" w:rsidP="005A50F8">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p w:rsidR="005442B5" w:rsidRPr="009518CC"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FF45A1">
              <w:rPr>
                <w:rFonts w:ascii="Arial" w:hAnsi="Arial" w:cs="Arial"/>
                <w:sz w:val="20"/>
                <w:szCs w:val="20"/>
              </w:rPr>
              <w:t>09:</w:t>
            </w:r>
            <w:r w:rsidR="009518CC">
              <w:rPr>
                <w:rFonts w:ascii="Arial" w:hAnsi="Arial" w:cs="Arial"/>
                <w:sz w:val="20"/>
                <w:szCs w:val="20"/>
              </w:rPr>
              <w:t>15</w:t>
            </w:r>
            <w:r w:rsidRPr="00FF45A1">
              <w:rPr>
                <w:rFonts w:ascii="Arial" w:hAnsi="Arial" w:cs="Arial"/>
                <w:sz w:val="20"/>
                <w:szCs w:val="20"/>
              </w:rPr>
              <w:t>–09:</w:t>
            </w:r>
            <w:r w:rsidR="009518CC">
              <w:rPr>
                <w:rFonts w:ascii="Arial" w:hAnsi="Arial" w:cs="Arial"/>
                <w:sz w:val="20"/>
                <w:szCs w:val="20"/>
              </w:rPr>
              <w:t>30</w:t>
            </w:r>
          </w:p>
        </w:tc>
        <w:tc>
          <w:tcPr>
            <w:tcW w:w="6379" w:type="dxa"/>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BA07B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Coffee Break</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9518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Module 11</w:t>
            </w:r>
          </w:p>
        </w:tc>
        <w:tc>
          <w:tcPr>
            <w:tcW w:w="6379" w:type="dxa"/>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9518CC"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r w:rsidRPr="009518CC">
              <w:rPr>
                <w:rFonts w:ascii="Arial" w:hAnsi="Arial" w:cs="Arial"/>
                <w:b/>
                <w:bCs/>
                <w:color w:val="0070C0"/>
                <w:sz w:val="20"/>
                <w:szCs w:val="20"/>
              </w:rPr>
              <w:t>Risk factors and complications</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0070C0"/>
                <w:sz w:val="20"/>
                <w:szCs w:val="20"/>
              </w:rPr>
            </w:pPr>
          </w:p>
        </w:tc>
      </w:tr>
      <w:tr w:rsidR="005442B5" w:rsidRPr="00FF45A1" w:rsidTr="005442B5">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lastRenderedPageBreak/>
              <w:t>09:</w:t>
            </w:r>
            <w:r w:rsidR="009518CC" w:rsidRPr="009518CC">
              <w:rPr>
                <w:rFonts w:ascii="Arial" w:hAnsi="Arial" w:cs="Arial"/>
                <w:sz w:val="20"/>
                <w:szCs w:val="20"/>
              </w:rPr>
              <w:t>3</w:t>
            </w:r>
            <w:r w:rsidRPr="009518CC">
              <w:rPr>
                <w:rFonts w:ascii="Arial" w:hAnsi="Arial" w:cs="Arial"/>
                <w:sz w:val="20"/>
                <w:szCs w:val="20"/>
              </w:rPr>
              <w:t>0–09:</w:t>
            </w:r>
            <w:r w:rsidR="009518CC" w:rsidRPr="009518CC">
              <w:rPr>
                <w:rFonts w:ascii="Arial" w:hAnsi="Arial" w:cs="Arial"/>
                <w:sz w:val="20"/>
                <w:szCs w:val="20"/>
              </w:rPr>
              <w:t>4</w:t>
            </w:r>
            <w:r w:rsidRPr="009518CC">
              <w:rPr>
                <w:rFonts w:ascii="Arial" w:hAnsi="Arial" w:cs="Arial"/>
                <w:sz w:val="20"/>
                <w:szCs w:val="20"/>
              </w:rPr>
              <w:t>5</w:t>
            </w:r>
          </w:p>
        </w:tc>
        <w:tc>
          <w:tcPr>
            <w:tcW w:w="6379" w:type="dxa"/>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9518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Infection after ORIF</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FF45A1">
              <w:rPr>
                <w:rFonts w:ascii="Arial" w:hAnsi="Arial" w:cs="Arial"/>
                <w:sz w:val="20"/>
                <w:szCs w:val="20"/>
              </w:rPr>
              <w:t>09:</w:t>
            </w:r>
            <w:r w:rsidR="009518CC">
              <w:rPr>
                <w:rFonts w:ascii="Arial" w:hAnsi="Arial" w:cs="Arial"/>
                <w:sz w:val="20"/>
                <w:szCs w:val="20"/>
              </w:rPr>
              <w:t>4</w:t>
            </w:r>
            <w:r w:rsidRPr="00FF45A1">
              <w:rPr>
                <w:rFonts w:ascii="Arial" w:hAnsi="Arial" w:cs="Arial"/>
                <w:sz w:val="20"/>
                <w:szCs w:val="20"/>
              </w:rPr>
              <w:t>5–10:</w:t>
            </w:r>
            <w:r w:rsidR="009518CC">
              <w:rPr>
                <w:rFonts w:ascii="Arial" w:hAnsi="Arial" w:cs="Arial"/>
                <w:sz w:val="20"/>
                <w:szCs w:val="20"/>
              </w:rPr>
              <w:t>00</w:t>
            </w:r>
          </w:p>
        </w:tc>
        <w:tc>
          <w:tcPr>
            <w:tcW w:w="6379" w:type="dxa"/>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9518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DVT prophylaxis</w:t>
            </w:r>
            <w:r w:rsidR="005442B5" w:rsidRPr="00FF45A1">
              <w:rPr>
                <w:rFonts w:ascii="Arial" w:hAnsi="Arial" w:cs="Arial"/>
                <w:sz w:val="20"/>
                <w:szCs w:val="20"/>
              </w:rPr>
              <w:t xml:space="preserve"> </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5442B5">
            <w:pPr>
              <w:widowControl w:val="0"/>
              <w:tabs>
                <w:tab w:val="left" w:pos="567"/>
                <w:tab w:val="left" w:pos="1134"/>
              </w:tabs>
              <w:autoSpaceDE w:val="0"/>
              <w:autoSpaceDN w:val="0"/>
              <w:adjustRightInd w:val="0"/>
              <w:spacing w:line="240" w:lineRule="atLeast"/>
              <w:textAlignment w:val="baseline"/>
              <w:rPr>
                <w:rFonts w:ascii="Arial" w:hAnsi="Arial" w:cs="Arial"/>
                <w:sz w:val="20"/>
                <w:szCs w:val="20"/>
              </w:rPr>
            </w:pPr>
          </w:p>
        </w:tc>
      </w:tr>
      <w:tr w:rsidR="005442B5" w:rsidRPr="00FF45A1" w:rsidTr="005442B5">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FF45A1">
              <w:rPr>
                <w:rFonts w:ascii="Arial" w:hAnsi="Arial" w:cs="Arial"/>
                <w:sz w:val="20"/>
                <w:szCs w:val="20"/>
              </w:rPr>
              <w:t>10:</w:t>
            </w:r>
            <w:r w:rsidR="009518CC">
              <w:rPr>
                <w:rFonts w:ascii="Arial" w:hAnsi="Arial" w:cs="Arial"/>
                <w:sz w:val="20"/>
                <w:szCs w:val="20"/>
              </w:rPr>
              <w:t>00</w:t>
            </w:r>
            <w:r w:rsidRPr="00FF45A1">
              <w:rPr>
                <w:rFonts w:ascii="Arial" w:hAnsi="Arial" w:cs="Arial"/>
                <w:sz w:val="20"/>
                <w:szCs w:val="20"/>
              </w:rPr>
              <w:t>–10:</w:t>
            </w:r>
            <w:r w:rsidR="009518CC">
              <w:rPr>
                <w:rFonts w:ascii="Arial" w:hAnsi="Arial" w:cs="Arial"/>
                <w:sz w:val="20"/>
                <w:szCs w:val="20"/>
              </w:rPr>
              <w:t>1</w:t>
            </w:r>
            <w:r w:rsidRPr="00FF45A1">
              <w:rPr>
                <w:rFonts w:ascii="Arial" w:hAnsi="Arial" w:cs="Arial"/>
                <w:sz w:val="20"/>
                <w:szCs w:val="20"/>
              </w:rPr>
              <w:t>5</w:t>
            </w:r>
          </w:p>
        </w:tc>
        <w:tc>
          <w:tcPr>
            <w:tcW w:w="6379" w:type="dxa"/>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E77C0D" w:rsidRDefault="009518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Violation of AO principles</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 xml:space="preserve"> </w:t>
            </w:r>
          </w:p>
        </w:tc>
      </w:tr>
      <w:tr w:rsidR="005442B5" w:rsidRPr="00FF45A1" w:rsidTr="005442B5">
        <w:trPr>
          <w:trHeight w:val="396"/>
        </w:trPr>
        <w:tc>
          <w:tcPr>
            <w:tcW w:w="1560"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5442B5"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FF45A1">
              <w:rPr>
                <w:rFonts w:ascii="Arial" w:hAnsi="Arial" w:cs="Arial"/>
                <w:sz w:val="20"/>
                <w:szCs w:val="20"/>
              </w:rPr>
              <w:t>10:</w:t>
            </w:r>
            <w:r w:rsidR="009518CC">
              <w:rPr>
                <w:rFonts w:ascii="Arial" w:hAnsi="Arial" w:cs="Arial"/>
                <w:sz w:val="20"/>
                <w:szCs w:val="20"/>
              </w:rPr>
              <w:t>1</w:t>
            </w:r>
            <w:r w:rsidRPr="00FF45A1">
              <w:rPr>
                <w:rFonts w:ascii="Arial" w:hAnsi="Arial" w:cs="Arial"/>
                <w:sz w:val="20"/>
                <w:szCs w:val="20"/>
              </w:rPr>
              <w:t>5–</w:t>
            </w:r>
            <w:r w:rsidR="009518CC">
              <w:rPr>
                <w:rFonts w:ascii="Arial" w:hAnsi="Arial" w:cs="Arial"/>
                <w:sz w:val="20"/>
                <w:szCs w:val="20"/>
              </w:rPr>
              <w:t>11</w:t>
            </w:r>
            <w:r w:rsidRPr="00FF45A1">
              <w:rPr>
                <w:rFonts w:ascii="Arial" w:hAnsi="Arial" w:cs="Arial"/>
                <w:sz w:val="20"/>
                <w:szCs w:val="20"/>
              </w:rPr>
              <w:t>:</w:t>
            </w:r>
            <w:r w:rsidR="009518CC">
              <w:rPr>
                <w:rFonts w:ascii="Arial" w:hAnsi="Arial" w:cs="Arial"/>
                <w:sz w:val="20"/>
                <w:szCs w:val="20"/>
              </w:rPr>
              <w:t>30</w:t>
            </w:r>
          </w:p>
        </w:tc>
        <w:tc>
          <w:tcPr>
            <w:tcW w:w="6379" w:type="dxa"/>
            <w:gridSpan w:val="2"/>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FF45A1" w:rsidRDefault="009518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Discussion group 5: Complications</w:t>
            </w:r>
          </w:p>
        </w:tc>
        <w:tc>
          <w:tcPr>
            <w:tcW w:w="2268" w:type="dxa"/>
            <w:tcBorders>
              <w:top w:val="single" w:sz="4" w:space="0" w:color="auto"/>
              <w:left w:val="single" w:sz="4" w:space="0" w:color="auto"/>
              <w:bottom w:val="single" w:sz="4" w:space="0" w:color="auto"/>
              <w:right w:val="single" w:sz="4" w:space="0" w:color="auto"/>
            </w:tcBorders>
            <w:tcMar>
              <w:top w:w="113" w:type="dxa"/>
              <w:left w:w="57" w:type="dxa"/>
              <w:bottom w:w="113" w:type="dxa"/>
              <w:right w:w="57" w:type="dxa"/>
            </w:tcMar>
          </w:tcPr>
          <w:p w:rsidR="005442B5" w:rsidRPr="009518CC" w:rsidRDefault="005442B5"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r w:rsidR="005442B5" w:rsidRPr="00FF45A1" w:rsidTr="005442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6"/>
        </w:trPr>
        <w:tc>
          <w:tcPr>
            <w:tcW w:w="1569" w:type="dxa"/>
            <w:gridSpan w:val="2"/>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5442B5" w:rsidRPr="00FF45A1" w:rsidRDefault="009518CC" w:rsidP="009518CC">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Pr>
                <w:rFonts w:ascii="Arial" w:hAnsi="Arial" w:cs="Arial"/>
                <w:sz w:val="20"/>
                <w:szCs w:val="20"/>
              </w:rPr>
              <w:t>11</w:t>
            </w:r>
            <w:r w:rsidR="005442B5" w:rsidRPr="00FF45A1">
              <w:rPr>
                <w:rFonts w:ascii="Arial" w:hAnsi="Arial" w:cs="Arial"/>
                <w:sz w:val="20"/>
                <w:szCs w:val="20"/>
              </w:rPr>
              <w:t>:</w:t>
            </w:r>
            <w:r>
              <w:rPr>
                <w:rFonts w:ascii="Arial" w:hAnsi="Arial" w:cs="Arial"/>
                <w:sz w:val="20"/>
                <w:szCs w:val="20"/>
              </w:rPr>
              <w:t>30</w:t>
            </w:r>
            <w:r w:rsidR="005442B5" w:rsidRPr="00FF45A1">
              <w:rPr>
                <w:rFonts w:ascii="Arial" w:hAnsi="Arial" w:cs="Arial"/>
                <w:sz w:val="20"/>
                <w:szCs w:val="20"/>
              </w:rPr>
              <w:t>–</w:t>
            </w:r>
            <w:r>
              <w:rPr>
                <w:rFonts w:ascii="Arial" w:hAnsi="Arial" w:cs="Arial"/>
                <w:sz w:val="20"/>
                <w:szCs w:val="20"/>
              </w:rPr>
              <w:t>11</w:t>
            </w:r>
            <w:r w:rsidR="005442B5" w:rsidRPr="00FF45A1">
              <w:rPr>
                <w:rFonts w:ascii="Arial" w:hAnsi="Arial" w:cs="Arial"/>
                <w:sz w:val="20"/>
                <w:szCs w:val="20"/>
              </w:rPr>
              <w:t>:45</w:t>
            </w:r>
          </w:p>
        </w:tc>
        <w:tc>
          <w:tcPr>
            <w:tcW w:w="6370"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5442B5" w:rsidRPr="00FF45A1" w:rsidRDefault="009518CC"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9518CC">
              <w:rPr>
                <w:rFonts w:ascii="Arial" w:hAnsi="Arial" w:cs="Arial"/>
                <w:sz w:val="20"/>
                <w:szCs w:val="20"/>
              </w:rPr>
              <w:t>Closing remarks</w:t>
            </w:r>
          </w:p>
        </w:tc>
        <w:tc>
          <w:tcPr>
            <w:tcW w:w="2268" w:type="dxa"/>
            <w:tcBorders>
              <w:top w:val="single" w:sz="6" w:space="0" w:color="000000"/>
              <w:left w:val="single" w:sz="6" w:space="0" w:color="000000"/>
              <w:bottom w:val="single" w:sz="6" w:space="0" w:color="000000"/>
              <w:right w:val="single" w:sz="6" w:space="0" w:color="000000"/>
            </w:tcBorders>
            <w:tcMar>
              <w:top w:w="113" w:type="dxa"/>
              <w:left w:w="57" w:type="dxa"/>
              <w:bottom w:w="113" w:type="dxa"/>
              <w:right w:w="57" w:type="dxa"/>
            </w:tcMar>
          </w:tcPr>
          <w:p w:rsidR="005442B5" w:rsidRPr="009518CC" w:rsidRDefault="005442B5" w:rsidP="005442B5">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
        </w:tc>
      </w:tr>
    </w:tbl>
    <w:p w:rsidR="009518CC" w:rsidRDefault="009518CC" w:rsidP="007C16F1">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509A"/>
          <w:sz w:val="42"/>
          <w:szCs w:val="42"/>
          <w:lang w:eastAsia="de-CH"/>
        </w:rPr>
      </w:pPr>
    </w:p>
    <w:p w:rsidR="00557F8F" w:rsidRPr="001260CB" w:rsidRDefault="00557F8F" w:rsidP="00557F8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42EF"/>
          <w:spacing w:val="10"/>
          <w:sz w:val="42"/>
          <w:szCs w:val="42"/>
        </w:rPr>
      </w:pPr>
      <w:r w:rsidRPr="001260CB">
        <w:rPr>
          <w:rFonts w:ascii="Arial" w:hAnsi="Arial" w:cs="Arial"/>
          <w:color w:val="0042EF"/>
          <w:spacing w:val="10"/>
          <w:sz w:val="42"/>
          <w:szCs w:val="42"/>
        </w:rPr>
        <w:t>Course organization</w:t>
      </w:r>
    </w:p>
    <w:p w:rsidR="00557F8F" w:rsidRPr="001260CB" w:rsidRDefault="00557F8F" w:rsidP="00557F8F">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bCs/>
          <w:color w:val="auto"/>
          <w:spacing w:val="5"/>
          <w:sz w:val="20"/>
          <w:szCs w:val="20"/>
        </w:rPr>
      </w:pPr>
      <w:proofErr w:type="spellStart"/>
      <w:r w:rsidRPr="001260CB">
        <w:rPr>
          <w:rFonts w:ascii="Arial" w:hAnsi="Arial" w:cs="Arial"/>
          <w:b/>
          <w:bCs/>
          <w:color w:val="auto"/>
          <w:spacing w:val="5"/>
          <w:sz w:val="20"/>
          <w:szCs w:val="20"/>
        </w:rPr>
        <w:t>AOTrauma</w:t>
      </w:r>
      <w:proofErr w:type="spellEnd"/>
      <w:r w:rsidRPr="001260CB">
        <w:rPr>
          <w:rFonts w:ascii="Arial" w:hAnsi="Arial" w:cs="Arial"/>
          <w:b/>
          <w:bCs/>
          <w:color w:val="auto"/>
          <w:spacing w:val="5"/>
          <w:sz w:val="20"/>
          <w:szCs w:val="20"/>
        </w:rPr>
        <w:t xml:space="preserve"> </w:t>
      </w:r>
    </w:p>
    <w:p w:rsidR="00557F8F" w:rsidRPr="001260CB" w:rsidRDefault="00557F8F" w:rsidP="00557F8F">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Cs/>
          <w:color w:val="auto"/>
          <w:spacing w:val="5"/>
          <w:sz w:val="20"/>
          <w:szCs w:val="20"/>
        </w:rPr>
      </w:pPr>
      <w:r w:rsidRPr="001260CB">
        <w:rPr>
          <w:rFonts w:ascii="Arial" w:hAnsi="Arial" w:cs="Arial"/>
          <w:bCs/>
          <w:color w:val="auto"/>
          <w:spacing w:val="5"/>
          <w:sz w:val="20"/>
          <w:szCs w:val="20"/>
        </w:rPr>
        <w:t>George Clay</w:t>
      </w:r>
    </w:p>
    <w:p w:rsidR="00557F8F" w:rsidRPr="001260CB" w:rsidRDefault="00557F8F" w:rsidP="00557F8F">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pacing w:val="5"/>
          <w:sz w:val="20"/>
          <w:szCs w:val="20"/>
        </w:rPr>
      </w:pPr>
      <w:proofErr w:type="spellStart"/>
      <w:r w:rsidRPr="001260CB">
        <w:rPr>
          <w:rFonts w:ascii="Arial" w:hAnsi="Arial" w:cs="Arial"/>
          <w:color w:val="auto"/>
          <w:spacing w:val="5"/>
          <w:sz w:val="20"/>
          <w:szCs w:val="20"/>
        </w:rPr>
        <w:t>Clavadelerstrasse</w:t>
      </w:r>
      <w:proofErr w:type="spellEnd"/>
      <w:r w:rsidRPr="001260CB">
        <w:rPr>
          <w:rFonts w:ascii="Arial" w:hAnsi="Arial" w:cs="Arial"/>
          <w:color w:val="auto"/>
          <w:spacing w:val="5"/>
          <w:sz w:val="20"/>
          <w:szCs w:val="20"/>
        </w:rPr>
        <w:t xml:space="preserve"> 8</w:t>
      </w:r>
    </w:p>
    <w:p w:rsidR="00557F8F" w:rsidRPr="00211798" w:rsidRDefault="00557F8F" w:rsidP="00557F8F">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pacing w:val="5"/>
          <w:sz w:val="20"/>
          <w:szCs w:val="20"/>
        </w:rPr>
      </w:pPr>
      <w:r w:rsidRPr="00211798">
        <w:rPr>
          <w:rFonts w:ascii="Arial" w:hAnsi="Arial" w:cs="Arial"/>
          <w:color w:val="auto"/>
          <w:spacing w:val="5"/>
          <w:sz w:val="20"/>
          <w:szCs w:val="20"/>
        </w:rPr>
        <w:t>7270 Davos, Switzerland</w:t>
      </w:r>
    </w:p>
    <w:p w:rsidR="00557F8F" w:rsidRPr="00211798" w:rsidRDefault="00557F8F" w:rsidP="00557F8F">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pacing w:val="5"/>
          <w:sz w:val="20"/>
          <w:szCs w:val="20"/>
        </w:rPr>
      </w:pPr>
      <w:r w:rsidRPr="00211798">
        <w:rPr>
          <w:rFonts w:ascii="Arial" w:hAnsi="Arial" w:cs="Arial"/>
          <w:color w:val="auto"/>
          <w:spacing w:val="5"/>
          <w:sz w:val="20"/>
          <w:szCs w:val="20"/>
        </w:rPr>
        <w:t>Phone: +41 81 414 27 25</w:t>
      </w:r>
      <w:r w:rsidRPr="00211798">
        <w:rPr>
          <w:rFonts w:ascii="Arial" w:hAnsi="Arial" w:cs="Arial"/>
          <w:color w:val="auto"/>
          <w:spacing w:val="5"/>
          <w:sz w:val="20"/>
          <w:szCs w:val="20"/>
        </w:rPr>
        <w:br/>
        <w:t>Fax: +41 81 414 22 84</w:t>
      </w:r>
    </w:p>
    <w:p w:rsidR="00557F8F" w:rsidRPr="00211798" w:rsidRDefault="00557F8F" w:rsidP="00557F8F">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pacing w:val="5"/>
          <w:sz w:val="20"/>
          <w:szCs w:val="20"/>
        </w:rPr>
      </w:pPr>
      <w:r w:rsidRPr="00211798">
        <w:rPr>
          <w:rFonts w:ascii="Arial" w:hAnsi="Arial" w:cs="Arial"/>
          <w:color w:val="auto"/>
          <w:spacing w:val="5"/>
          <w:sz w:val="20"/>
          <w:szCs w:val="20"/>
        </w:rPr>
        <w:t xml:space="preserve">Email: </w:t>
      </w:r>
      <w:hyperlink r:id="rId13" w:history="1">
        <w:r w:rsidRPr="00211798">
          <w:rPr>
            <w:rFonts w:ascii="Arial" w:hAnsi="Arial" w:cs="Arial"/>
            <w:color w:val="auto"/>
            <w:spacing w:val="5"/>
            <w:sz w:val="20"/>
            <w:szCs w:val="20"/>
            <w:u w:val="single"/>
          </w:rPr>
          <w:t>gclay@aotrauma.org</w:t>
        </w:r>
      </w:hyperlink>
    </w:p>
    <w:p w:rsidR="00557F8F" w:rsidRPr="00211798" w:rsidRDefault="00557F8F" w:rsidP="00557F8F">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pacing w:val="5"/>
          <w:sz w:val="20"/>
          <w:szCs w:val="20"/>
        </w:rPr>
      </w:pPr>
      <w:r w:rsidRPr="00211798">
        <w:rPr>
          <w:rFonts w:ascii="Arial" w:hAnsi="Arial" w:cs="Arial"/>
          <w:color w:val="auto"/>
          <w:spacing w:val="5"/>
          <w:sz w:val="20"/>
          <w:szCs w:val="20"/>
        </w:rPr>
        <w:t>Website: www.aotrauma.org</w:t>
      </w:r>
    </w:p>
    <w:p w:rsidR="00557F8F" w:rsidRPr="00211798" w:rsidRDefault="00557F8F" w:rsidP="00557F8F">
      <w:pPr>
        <w:rPr>
          <w:rFonts w:ascii="Arial" w:hAnsi="Arial" w:cs="Arial"/>
        </w:rPr>
      </w:pPr>
    </w:p>
    <w:p w:rsidR="00557F8F" w:rsidRPr="00211798" w:rsidRDefault="00557F8F" w:rsidP="00557F8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42EF"/>
          <w:spacing w:val="10"/>
          <w:sz w:val="42"/>
          <w:szCs w:val="42"/>
        </w:rPr>
      </w:pPr>
      <w:r w:rsidRPr="00211798">
        <w:rPr>
          <w:rFonts w:ascii="Arial" w:hAnsi="Arial" w:cs="Arial"/>
          <w:color w:val="0042EF"/>
          <w:spacing w:val="10"/>
          <w:sz w:val="42"/>
          <w:szCs w:val="42"/>
        </w:rPr>
        <w:t>Course logistics</w:t>
      </w:r>
    </w:p>
    <w:p w:rsidR="00557F8F" w:rsidRPr="009B6D61" w:rsidRDefault="00557F8F" w:rsidP="00557F8F">
      <w:pPr>
        <w:widowControl w:val="0"/>
        <w:tabs>
          <w:tab w:val="left" w:pos="567"/>
          <w:tab w:val="left" w:pos="1134"/>
          <w:tab w:val="left" w:pos="1701"/>
          <w:tab w:val="left" w:pos="2551"/>
        </w:tabs>
        <w:autoSpaceDE w:val="0"/>
        <w:autoSpaceDN w:val="0"/>
        <w:adjustRightInd w:val="0"/>
        <w:spacing w:line="240" w:lineRule="atLeast"/>
        <w:textAlignment w:val="baseline"/>
        <w:rPr>
          <w:rStyle w:val="AOSPrFontMedium"/>
          <w:rFonts w:ascii="Arial" w:hAnsi="Arial" w:cs="Arial"/>
          <w:b/>
          <w:bCs/>
          <w:sz w:val="20"/>
          <w:szCs w:val="20"/>
          <w:lang w:val="fr-CH"/>
        </w:rPr>
      </w:pPr>
      <w:proofErr w:type="spellStart"/>
      <w:r>
        <w:rPr>
          <w:rStyle w:val="AOSPrFontMedium"/>
          <w:rFonts w:ascii="Arial" w:hAnsi="Arial" w:cs="Arial"/>
          <w:b/>
          <w:bCs/>
          <w:sz w:val="20"/>
          <w:szCs w:val="20"/>
          <w:lang w:val="fr-CH"/>
        </w:rPr>
        <w:t>DePuy</w:t>
      </w:r>
      <w:proofErr w:type="spellEnd"/>
      <w:r>
        <w:rPr>
          <w:rStyle w:val="AOSPrFontMedium"/>
          <w:rFonts w:ascii="Arial" w:hAnsi="Arial" w:cs="Arial"/>
          <w:b/>
          <w:bCs/>
          <w:sz w:val="20"/>
          <w:szCs w:val="20"/>
          <w:lang w:val="fr-CH"/>
        </w:rPr>
        <w:t xml:space="preserve"> Synthes</w:t>
      </w:r>
    </w:p>
    <w:p w:rsidR="00557F8F" w:rsidRPr="005652D6" w:rsidRDefault="00557F8F" w:rsidP="00557F8F">
      <w:pPr>
        <w:widowControl w:val="0"/>
        <w:tabs>
          <w:tab w:val="left" w:pos="567"/>
          <w:tab w:val="left" w:pos="1134"/>
          <w:tab w:val="left" w:pos="1701"/>
          <w:tab w:val="left" w:pos="2551"/>
        </w:tabs>
        <w:autoSpaceDE w:val="0"/>
        <w:autoSpaceDN w:val="0"/>
        <w:adjustRightInd w:val="0"/>
        <w:spacing w:line="240" w:lineRule="atLeast"/>
        <w:textAlignment w:val="baseline"/>
        <w:rPr>
          <w:lang w:val="fr-CH"/>
        </w:rPr>
      </w:pPr>
      <w:r w:rsidRPr="005652D6">
        <w:rPr>
          <w:rFonts w:ascii="Arial" w:hAnsi="Arial" w:cs="Arial"/>
          <w:sz w:val="20"/>
          <w:szCs w:val="20"/>
          <w:lang w:val="fr-CH"/>
        </w:rPr>
        <w:t>Lilian Rubin</w:t>
      </w:r>
    </w:p>
    <w:p w:rsidR="00557F8F" w:rsidRPr="005652D6" w:rsidRDefault="00557F8F" w:rsidP="00557F8F">
      <w:pPr>
        <w:spacing w:line="240" w:lineRule="auto"/>
        <w:rPr>
          <w:rFonts w:ascii="Arial" w:hAnsi="Arial" w:cs="Arial"/>
          <w:sz w:val="20"/>
          <w:szCs w:val="20"/>
          <w:lang w:val="fr-CH" w:eastAsia="de-CH"/>
        </w:rPr>
      </w:pPr>
      <w:r w:rsidRPr="006C4289">
        <w:rPr>
          <w:rFonts w:ascii="Arial" w:hAnsi="Arial" w:cs="Arial"/>
          <w:sz w:val="20"/>
          <w:szCs w:val="20"/>
          <w:lang w:val="fr-CH" w:eastAsia="de-CH"/>
        </w:rPr>
        <w:t>Luzernstrasse 21</w:t>
      </w:r>
    </w:p>
    <w:p w:rsidR="00557F8F" w:rsidRPr="005652D6" w:rsidRDefault="00557F8F" w:rsidP="00557F8F">
      <w:pPr>
        <w:spacing w:line="240" w:lineRule="auto"/>
        <w:rPr>
          <w:rFonts w:ascii="Arial" w:hAnsi="Arial" w:cs="Arial"/>
          <w:sz w:val="20"/>
          <w:szCs w:val="20"/>
          <w:lang w:val="de-CH" w:eastAsia="de-CH"/>
        </w:rPr>
      </w:pPr>
      <w:r w:rsidRPr="005652D6">
        <w:rPr>
          <w:rFonts w:ascii="Arial" w:hAnsi="Arial" w:cs="Arial"/>
          <w:sz w:val="20"/>
          <w:szCs w:val="20"/>
          <w:lang w:val="de-CH" w:eastAsia="de-CH"/>
        </w:rPr>
        <w:t>4528 Zuchwil, Switzerland</w:t>
      </w:r>
    </w:p>
    <w:p w:rsidR="00557F8F" w:rsidRPr="005652D6" w:rsidRDefault="00557F8F" w:rsidP="00557F8F">
      <w:pPr>
        <w:tabs>
          <w:tab w:val="left" w:pos="1134"/>
        </w:tabs>
        <w:spacing w:line="240" w:lineRule="auto"/>
        <w:rPr>
          <w:rFonts w:ascii="Arial" w:hAnsi="Arial" w:cs="Arial"/>
          <w:sz w:val="20"/>
          <w:szCs w:val="20"/>
          <w:lang w:val="de-CH" w:eastAsia="de-CH"/>
        </w:rPr>
      </w:pPr>
      <w:r w:rsidRPr="005652D6">
        <w:rPr>
          <w:rFonts w:ascii="Arial" w:hAnsi="Arial" w:cs="Arial"/>
          <w:sz w:val="20"/>
          <w:szCs w:val="20"/>
          <w:lang w:val="de-CH" w:eastAsia="de-CH"/>
        </w:rPr>
        <w:t xml:space="preserve">Tel </w:t>
      </w:r>
      <w:r w:rsidRPr="005652D6">
        <w:rPr>
          <w:rFonts w:ascii="Arial" w:hAnsi="Arial" w:cs="Arial"/>
          <w:sz w:val="20"/>
          <w:szCs w:val="20"/>
          <w:lang w:val="de-CH" w:eastAsia="de-CH"/>
        </w:rPr>
        <w:tab/>
        <w:t>+41 32 720 46 70</w:t>
      </w:r>
    </w:p>
    <w:p w:rsidR="00557F8F" w:rsidRPr="005652D6" w:rsidRDefault="00557F8F" w:rsidP="00557F8F">
      <w:pPr>
        <w:tabs>
          <w:tab w:val="left" w:pos="1134"/>
        </w:tabs>
        <w:spacing w:line="240" w:lineRule="auto"/>
        <w:rPr>
          <w:rFonts w:ascii="Arial" w:hAnsi="Arial" w:cs="Arial"/>
          <w:sz w:val="20"/>
          <w:szCs w:val="20"/>
          <w:lang w:val="de-CH" w:eastAsia="de-CH"/>
        </w:rPr>
      </w:pPr>
      <w:r w:rsidRPr="005652D6">
        <w:rPr>
          <w:rFonts w:ascii="Arial" w:hAnsi="Arial" w:cs="Arial"/>
          <w:sz w:val="20"/>
          <w:szCs w:val="20"/>
          <w:lang w:val="de-CH" w:eastAsia="de-CH"/>
        </w:rPr>
        <w:t xml:space="preserve">Fax </w:t>
      </w:r>
      <w:r w:rsidRPr="005652D6">
        <w:rPr>
          <w:rFonts w:ascii="Arial" w:hAnsi="Arial" w:cs="Arial"/>
          <w:sz w:val="20"/>
          <w:szCs w:val="20"/>
          <w:lang w:val="de-CH" w:eastAsia="de-CH"/>
        </w:rPr>
        <w:tab/>
        <w:t>+41 32 720 46 89</w:t>
      </w:r>
    </w:p>
    <w:p w:rsidR="00557F8F" w:rsidRPr="005652D6" w:rsidRDefault="00557F8F" w:rsidP="00557F8F">
      <w:pPr>
        <w:tabs>
          <w:tab w:val="left" w:pos="1134"/>
        </w:tabs>
        <w:spacing w:line="240" w:lineRule="auto"/>
        <w:rPr>
          <w:rFonts w:ascii="Arial" w:hAnsi="Arial" w:cs="Arial"/>
          <w:sz w:val="20"/>
          <w:szCs w:val="20"/>
          <w:lang w:val="de-CH" w:eastAsia="de-CH"/>
        </w:rPr>
      </w:pPr>
      <w:r w:rsidRPr="005652D6">
        <w:rPr>
          <w:rFonts w:ascii="Arial" w:hAnsi="Arial" w:cs="Arial"/>
          <w:sz w:val="20"/>
          <w:szCs w:val="20"/>
          <w:lang w:val="de-CH" w:eastAsia="de-CH"/>
        </w:rPr>
        <w:t>Email</w:t>
      </w:r>
      <w:r w:rsidRPr="005652D6">
        <w:rPr>
          <w:rFonts w:ascii="Arial" w:hAnsi="Arial" w:cs="Arial"/>
          <w:sz w:val="20"/>
          <w:szCs w:val="20"/>
          <w:lang w:val="de-CH" w:eastAsia="de-CH"/>
        </w:rPr>
        <w:tab/>
        <w:t>rubin.lilian@synthes.com</w:t>
      </w:r>
    </w:p>
    <w:p w:rsidR="00557F8F" w:rsidRPr="00557F8F" w:rsidRDefault="00557F8F" w:rsidP="00557F8F">
      <w:pPr>
        <w:rPr>
          <w:rStyle w:val="Hyperlink"/>
          <w:rFonts w:ascii="Arial" w:hAnsi="Arial" w:cs="Arial"/>
          <w:sz w:val="20"/>
          <w:szCs w:val="20"/>
          <w:lang w:val="de-CH"/>
        </w:rPr>
      </w:pPr>
      <w:r w:rsidRPr="00557F8F">
        <w:rPr>
          <w:rFonts w:ascii="Arial" w:hAnsi="Arial" w:cs="Arial"/>
          <w:sz w:val="20"/>
          <w:szCs w:val="20"/>
          <w:lang w:val="de-CH"/>
        </w:rPr>
        <w:t>Website</w:t>
      </w:r>
      <w:r w:rsidRPr="00557F8F">
        <w:rPr>
          <w:rFonts w:ascii="Arial" w:hAnsi="Arial" w:cs="Arial"/>
          <w:sz w:val="20"/>
          <w:szCs w:val="20"/>
          <w:lang w:val="de-CH"/>
        </w:rPr>
        <w:tab/>
      </w:r>
      <w:hyperlink r:id="rId14" w:history="1">
        <w:r w:rsidRPr="00557F8F">
          <w:rPr>
            <w:rStyle w:val="Hyperlink"/>
            <w:rFonts w:ascii="Arial" w:hAnsi="Arial" w:cs="Arial"/>
            <w:color w:val="000000"/>
            <w:sz w:val="20"/>
            <w:szCs w:val="20"/>
            <w:lang w:val="de-CH"/>
          </w:rPr>
          <w:t>www.depuysynthes.com</w:t>
        </w:r>
      </w:hyperlink>
    </w:p>
    <w:p w:rsidR="00557F8F" w:rsidRPr="00557F8F" w:rsidRDefault="00557F8F" w:rsidP="00557F8F">
      <w:pPr>
        <w:rPr>
          <w:rStyle w:val="Hyperlink"/>
          <w:rFonts w:ascii="Arial" w:hAnsi="Arial" w:cs="Arial"/>
          <w:sz w:val="20"/>
          <w:szCs w:val="20"/>
          <w:lang w:val="de-CH"/>
        </w:rPr>
      </w:pPr>
    </w:p>
    <w:p w:rsidR="00557F8F" w:rsidRPr="00557F8F" w:rsidRDefault="00557F8F" w:rsidP="00557F8F">
      <w:pPr>
        <w:rPr>
          <w:rFonts w:ascii="Arial" w:hAnsi="Arial" w:cs="Arial"/>
          <w:lang w:val="de-CH"/>
        </w:rPr>
      </w:pPr>
    </w:p>
    <w:p w:rsidR="00557F8F" w:rsidRPr="00557F8F" w:rsidRDefault="00557F8F" w:rsidP="00557F8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42EF"/>
          <w:spacing w:val="10"/>
          <w:sz w:val="42"/>
          <w:szCs w:val="42"/>
          <w:lang w:val="de-CH"/>
        </w:rPr>
      </w:pPr>
      <w:proofErr w:type="spellStart"/>
      <w:r w:rsidRPr="00557F8F">
        <w:rPr>
          <w:rFonts w:ascii="Arial" w:hAnsi="Arial" w:cs="Arial"/>
          <w:color w:val="0042EF"/>
          <w:spacing w:val="10"/>
          <w:sz w:val="42"/>
          <w:szCs w:val="42"/>
          <w:lang w:val="de-CH"/>
        </w:rPr>
        <w:t>Course</w:t>
      </w:r>
      <w:proofErr w:type="spellEnd"/>
      <w:r w:rsidRPr="00557F8F">
        <w:rPr>
          <w:rFonts w:ascii="Arial" w:hAnsi="Arial" w:cs="Arial"/>
          <w:color w:val="0042EF"/>
          <w:spacing w:val="10"/>
          <w:sz w:val="42"/>
          <w:szCs w:val="42"/>
          <w:lang w:val="de-CH"/>
        </w:rPr>
        <w:t xml:space="preserve"> </w:t>
      </w:r>
      <w:proofErr w:type="spellStart"/>
      <w:r w:rsidRPr="00557F8F">
        <w:rPr>
          <w:rFonts w:ascii="Arial" w:hAnsi="Arial" w:cs="Arial"/>
          <w:color w:val="0042EF"/>
          <w:spacing w:val="10"/>
          <w:sz w:val="42"/>
          <w:szCs w:val="42"/>
          <w:lang w:val="de-CH"/>
        </w:rPr>
        <w:t>information</w:t>
      </w:r>
      <w:proofErr w:type="spellEnd"/>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color w:val="auto"/>
          <w:spacing w:val="5"/>
          <w:sz w:val="20"/>
          <w:szCs w:val="20"/>
          <w:lang w:val="en-GB" w:eastAsia="en-US"/>
        </w:rPr>
      </w:pPr>
      <w:r w:rsidRPr="001260CB">
        <w:rPr>
          <w:rFonts w:ascii="Arial" w:hAnsi="Arial" w:cs="FormataBQ-Medium"/>
          <w:b/>
          <w:color w:val="auto"/>
          <w:spacing w:val="5"/>
          <w:sz w:val="20"/>
          <w:szCs w:val="20"/>
          <w:lang w:val="en-GB" w:eastAsia="en-US"/>
        </w:rPr>
        <w:t>Course fee</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color w:val="auto"/>
          <w:spacing w:val="5"/>
          <w:sz w:val="20"/>
          <w:szCs w:val="20"/>
          <w:lang w:eastAsia="en-US"/>
        </w:rPr>
      </w:pPr>
      <w:r>
        <w:rPr>
          <w:rFonts w:ascii="Arial" w:hAnsi="Arial" w:cs="FormataBQ-Light"/>
          <w:color w:val="auto"/>
          <w:spacing w:val="5"/>
          <w:sz w:val="20"/>
          <w:szCs w:val="20"/>
          <w:lang w:eastAsia="en-US"/>
        </w:rPr>
        <w:t>Early bird valid until 31</w:t>
      </w:r>
      <w:r w:rsidRPr="001260CB">
        <w:rPr>
          <w:rFonts w:ascii="Arial" w:hAnsi="Arial" w:cs="FormataBQ-Light"/>
          <w:color w:val="auto"/>
          <w:spacing w:val="5"/>
          <w:sz w:val="20"/>
          <w:szCs w:val="20"/>
          <w:lang w:eastAsia="en-US"/>
        </w:rPr>
        <w:t xml:space="preserve"> March 201</w:t>
      </w:r>
      <w:r>
        <w:rPr>
          <w:rFonts w:ascii="Arial" w:hAnsi="Arial" w:cs="FormataBQ-Light"/>
          <w:color w:val="auto"/>
          <w:spacing w:val="5"/>
          <w:sz w:val="20"/>
          <w:szCs w:val="20"/>
          <w:lang w:eastAsia="en-US"/>
        </w:rPr>
        <w:t>4</w:t>
      </w:r>
      <w:r>
        <w:rPr>
          <w:rFonts w:ascii="Arial" w:hAnsi="Arial" w:cs="FormataBQ-Light"/>
          <w:color w:val="auto"/>
          <w:spacing w:val="5"/>
          <w:sz w:val="20"/>
          <w:szCs w:val="20"/>
          <w:lang w:eastAsia="en-US"/>
        </w:rPr>
        <w:tab/>
        <w:t>€   800.00</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color w:val="auto"/>
          <w:spacing w:val="5"/>
          <w:sz w:val="20"/>
          <w:szCs w:val="20"/>
          <w:lang w:eastAsia="en-US"/>
        </w:rPr>
      </w:pPr>
      <w:r>
        <w:rPr>
          <w:rFonts w:ascii="Arial" w:hAnsi="Arial" w:cs="FormataBQ-Light"/>
          <w:color w:val="auto"/>
          <w:spacing w:val="5"/>
          <w:sz w:val="20"/>
          <w:szCs w:val="20"/>
          <w:lang w:eastAsia="en-US"/>
        </w:rPr>
        <w:t>After 31 March 2014</w:t>
      </w:r>
      <w:r>
        <w:rPr>
          <w:rFonts w:ascii="Arial" w:hAnsi="Arial" w:cs="FormataBQ-Light"/>
          <w:color w:val="auto"/>
          <w:spacing w:val="5"/>
          <w:sz w:val="20"/>
          <w:szCs w:val="20"/>
          <w:lang w:eastAsia="en-US"/>
        </w:rPr>
        <w:tab/>
      </w:r>
      <w:r>
        <w:rPr>
          <w:rFonts w:ascii="Arial" w:hAnsi="Arial" w:cs="FormataBQ-Light"/>
          <w:color w:val="auto"/>
          <w:spacing w:val="5"/>
          <w:sz w:val="20"/>
          <w:szCs w:val="20"/>
          <w:lang w:eastAsia="en-US"/>
        </w:rPr>
        <w:tab/>
      </w:r>
      <w:r>
        <w:rPr>
          <w:rFonts w:ascii="Arial" w:hAnsi="Arial" w:cs="FormataBQ-Light"/>
          <w:color w:val="auto"/>
          <w:spacing w:val="5"/>
          <w:sz w:val="20"/>
          <w:szCs w:val="20"/>
          <w:lang w:eastAsia="en-US"/>
        </w:rPr>
        <w:tab/>
        <w:t>€ 1'</w:t>
      </w:r>
      <w:r w:rsidR="00690235">
        <w:rPr>
          <w:rFonts w:ascii="Arial" w:hAnsi="Arial" w:cs="FormataBQ-Light"/>
          <w:color w:val="auto"/>
          <w:spacing w:val="5"/>
          <w:sz w:val="20"/>
          <w:szCs w:val="20"/>
          <w:lang w:eastAsia="en-US"/>
        </w:rPr>
        <w:t>0</w:t>
      </w:r>
      <w:r>
        <w:rPr>
          <w:rFonts w:ascii="Arial" w:hAnsi="Arial" w:cs="FormataBQ-Light"/>
          <w:color w:val="auto"/>
          <w:spacing w:val="5"/>
          <w:sz w:val="20"/>
          <w:szCs w:val="20"/>
          <w:lang w:eastAsia="en-US"/>
        </w:rPr>
        <w:t>00.00</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color w:val="auto"/>
          <w:spacing w:val="5"/>
          <w:sz w:val="20"/>
          <w:szCs w:val="20"/>
          <w:lang w:eastAsia="en-US"/>
        </w:rPr>
      </w:pP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color w:val="auto"/>
          <w:spacing w:val="5"/>
          <w:sz w:val="20"/>
          <w:szCs w:val="20"/>
          <w:lang w:eastAsia="en-US"/>
        </w:rPr>
      </w:pPr>
      <w:r w:rsidRPr="001260CB">
        <w:rPr>
          <w:rFonts w:ascii="Arial" w:hAnsi="Arial" w:cs="FormataBQ-Light"/>
          <w:color w:val="auto"/>
          <w:spacing w:val="5"/>
          <w:sz w:val="20"/>
          <w:szCs w:val="20"/>
          <w:lang w:eastAsia="en-US"/>
        </w:rPr>
        <w:t>Included in course fee are conference bag with documentation, coffee breaks, lunches, course banquet and course certificate.</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color w:val="auto"/>
          <w:spacing w:val="5"/>
          <w:sz w:val="20"/>
          <w:szCs w:val="20"/>
          <w:lang w:eastAsia="en-US"/>
        </w:rPr>
      </w:pP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b/>
          <w:spacing w:val="5"/>
          <w:sz w:val="20"/>
          <w:szCs w:val="20"/>
          <w:lang w:val="en-GB" w:eastAsia="en-US"/>
        </w:rPr>
      </w:pPr>
      <w:bookmarkStart w:id="0" w:name="_GoBack"/>
      <w:bookmarkEnd w:id="0"/>
      <w:r w:rsidRPr="001260CB">
        <w:rPr>
          <w:rFonts w:ascii="Arial" w:hAnsi="Arial" w:cs="FormataBQ-Medium"/>
          <w:b/>
          <w:spacing w:val="5"/>
          <w:sz w:val="20"/>
          <w:szCs w:val="20"/>
          <w:lang w:val="en-GB" w:eastAsia="en-US"/>
        </w:rPr>
        <w:t>Accreditation</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pacing w:val="5"/>
          <w:sz w:val="20"/>
          <w:szCs w:val="20"/>
          <w:lang w:val="en-GB" w:eastAsia="en-US"/>
        </w:rPr>
      </w:pPr>
      <w:proofErr w:type="spellStart"/>
      <w:r w:rsidRPr="001260CB">
        <w:rPr>
          <w:rFonts w:ascii="Arial" w:hAnsi="Arial" w:cs="FormataBQ-Light"/>
          <w:spacing w:val="5"/>
          <w:sz w:val="20"/>
          <w:szCs w:val="20"/>
          <w:lang w:val="en-GB" w:eastAsia="en-US"/>
        </w:rPr>
        <w:t>AOTrauma</w:t>
      </w:r>
      <w:proofErr w:type="spellEnd"/>
      <w:r w:rsidRPr="001260CB">
        <w:rPr>
          <w:rFonts w:ascii="Arial" w:hAnsi="Arial" w:cs="FormataBQ-Light"/>
          <w:spacing w:val="5"/>
          <w:sz w:val="20"/>
          <w:szCs w:val="20"/>
          <w:lang w:val="en-GB" w:eastAsia="en-US"/>
        </w:rPr>
        <w:t xml:space="preserve"> Courses are accredited for continuing medical education (CME) programs. The number of credit points or hours varies from country to country. The final information and number of credit points will be distributed with the course certificate.</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pacing w:val="5"/>
          <w:sz w:val="20"/>
          <w:szCs w:val="20"/>
          <w:lang w:val="en-GB" w:eastAsia="en-US"/>
        </w:rPr>
      </w:pP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pacing w:val="5"/>
          <w:sz w:val="20"/>
          <w:szCs w:val="20"/>
          <w:lang w:val="en-GB" w:eastAsia="en-US"/>
        </w:rPr>
      </w:pPr>
      <w:r w:rsidRPr="001260CB">
        <w:rPr>
          <w:rFonts w:ascii="Arial" w:hAnsi="Arial" w:cs="FormataBQ-Medium"/>
          <w:b/>
          <w:spacing w:val="5"/>
          <w:sz w:val="20"/>
          <w:szCs w:val="20"/>
          <w:lang w:val="en-GB" w:eastAsia="en-US"/>
        </w:rPr>
        <w:t>Evaluation guidelines</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pacing w:val="5"/>
          <w:sz w:val="20"/>
          <w:szCs w:val="20"/>
          <w:lang w:val="en-GB" w:eastAsia="en-US"/>
        </w:rPr>
      </w:pPr>
      <w:r w:rsidRPr="001260CB">
        <w:rPr>
          <w:rFonts w:ascii="Arial" w:hAnsi="Arial" w:cs="FormataBQ-Light"/>
          <w:spacing w:val="5"/>
          <w:sz w:val="20"/>
          <w:szCs w:val="20"/>
          <w:lang w:val="en-GB" w:eastAsia="en-US"/>
        </w:rPr>
        <w:t xml:space="preserve">All </w:t>
      </w:r>
      <w:proofErr w:type="spellStart"/>
      <w:r w:rsidRPr="001260CB">
        <w:rPr>
          <w:rFonts w:ascii="Arial" w:hAnsi="Arial" w:cs="FormataBQ-Light"/>
          <w:spacing w:val="5"/>
          <w:sz w:val="20"/>
          <w:szCs w:val="20"/>
          <w:lang w:val="en-GB" w:eastAsia="en-US"/>
        </w:rPr>
        <w:t>AOTrauma</w:t>
      </w:r>
      <w:proofErr w:type="spellEnd"/>
      <w:r w:rsidRPr="001260CB">
        <w:rPr>
          <w:rFonts w:ascii="Arial" w:hAnsi="Arial" w:cs="FormataBQ-Light"/>
          <w:spacing w:val="5"/>
          <w:sz w:val="20"/>
          <w:szCs w:val="20"/>
          <w:lang w:val="en-GB" w:eastAsia="en-US"/>
        </w:rPr>
        <w:t xml:space="preserve"> courses apply the same evaluation process, either ARS (audience response system) or paper and pencil questionnaires. This will help </w:t>
      </w:r>
      <w:proofErr w:type="spellStart"/>
      <w:r w:rsidRPr="001260CB">
        <w:rPr>
          <w:rFonts w:ascii="Arial" w:hAnsi="Arial" w:cs="FormataBQ-Light"/>
          <w:spacing w:val="5"/>
          <w:sz w:val="20"/>
          <w:szCs w:val="20"/>
          <w:lang w:val="en-GB" w:eastAsia="en-US"/>
        </w:rPr>
        <w:t>AOTrauma</w:t>
      </w:r>
      <w:proofErr w:type="spellEnd"/>
      <w:r w:rsidRPr="001260CB">
        <w:rPr>
          <w:rFonts w:ascii="Arial" w:hAnsi="Arial" w:cs="FormataBQ-Light"/>
          <w:spacing w:val="5"/>
          <w:sz w:val="20"/>
          <w:szCs w:val="20"/>
          <w:lang w:val="en-GB" w:eastAsia="en-US"/>
        </w:rPr>
        <w:t xml:space="preserve"> to ensure that we continue to meet your training needs. In some regions, CME accreditation is dependent on the participant’s evaluation results.</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b/>
          <w:sz w:val="20"/>
          <w:szCs w:val="20"/>
          <w:lang w:val="en-GB" w:eastAsia="en-US"/>
        </w:rPr>
      </w:pPr>
      <w:r w:rsidRPr="001260CB">
        <w:rPr>
          <w:rFonts w:ascii="Arial" w:hAnsi="Arial" w:cs="Arial"/>
          <w:b/>
          <w:sz w:val="20"/>
          <w:szCs w:val="20"/>
          <w:lang w:val="en-GB" w:eastAsia="en-US"/>
        </w:rPr>
        <w:t>Intellectual property</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eastAsia="en-US"/>
        </w:rPr>
      </w:pPr>
      <w:r w:rsidRPr="001260CB">
        <w:rPr>
          <w:rFonts w:ascii="Arial" w:hAnsi="Arial" w:cs="Arial"/>
          <w:sz w:val="20"/>
          <w:szCs w:val="20"/>
          <w:lang w:val="en-GB" w:eastAsia="en-US"/>
        </w:rPr>
        <w:t xml:space="preserve">Course materials, presentations, and case studies are the intellectual property of the course faculty. All rights are reserved. Check hazards and legal restrictions on www.aotrauma.org/legal. </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eastAsia="en-US"/>
        </w:rPr>
      </w:pP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lang w:val="en-GB" w:eastAsia="en-US"/>
        </w:rPr>
      </w:pPr>
      <w:r w:rsidRPr="001260CB">
        <w:rPr>
          <w:rFonts w:ascii="Arial" w:hAnsi="Arial" w:cs="Arial"/>
          <w:color w:val="auto"/>
          <w:sz w:val="20"/>
          <w:szCs w:val="20"/>
          <w:lang w:val="en-GB" w:eastAsia="en-US"/>
        </w:rPr>
        <w:sym w:font="Wingdings" w:char="F0E0"/>
      </w:r>
      <w:r w:rsidRPr="001260CB">
        <w:rPr>
          <w:rFonts w:ascii="Arial" w:hAnsi="Arial" w:cs="Arial"/>
          <w:color w:val="auto"/>
          <w:sz w:val="20"/>
          <w:szCs w:val="20"/>
          <w:lang w:val="en-GB" w:eastAsia="en-US"/>
        </w:rPr>
        <w:t xml:space="preserve"> </w:t>
      </w:r>
      <w:r w:rsidRPr="001260CB">
        <w:rPr>
          <w:rFonts w:ascii="Arial" w:hAnsi="Arial" w:cs="Arial"/>
          <w:b/>
          <w:color w:val="auto"/>
          <w:sz w:val="20"/>
          <w:szCs w:val="20"/>
          <w:lang w:val="en-GB" w:eastAsia="en-US"/>
        </w:rPr>
        <w:t>Recording, photographing, or copying of lectures, practical exercises, case discussions, or any course materials is strictly forbidden. Participants violating intellectual property will be dismissed.</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lang w:val="en-GB" w:eastAsia="en-US"/>
        </w:rPr>
      </w:pPr>
      <w:r>
        <w:rPr>
          <w:rFonts w:ascii="Arial" w:hAnsi="Arial" w:cs="Arial"/>
          <w:b/>
          <w:noProof/>
          <w:color w:val="auto"/>
          <w:sz w:val="20"/>
          <w:szCs w:val="20"/>
          <w:lang w:eastAsia="en-US"/>
        </w:rPr>
        <w:drawing>
          <wp:inline distT="0" distB="0" distL="0" distR="0" wp14:anchorId="5BF5B2D2" wp14:editId="7BDA1573">
            <wp:extent cx="668020" cy="675640"/>
            <wp:effectExtent l="0" t="0" r="0" b="0"/>
            <wp:docPr id="11" name="Grafik 11" descr="Description: IP_ic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P_icon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020" cy="675640"/>
                    </a:xfrm>
                    <a:prstGeom prst="rect">
                      <a:avLst/>
                    </a:prstGeom>
                    <a:noFill/>
                    <a:ln>
                      <a:noFill/>
                    </a:ln>
                  </pic:spPr>
                </pic:pic>
              </a:graphicData>
            </a:graphic>
          </wp:inline>
        </w:drawing>
      </w:r>
      <w:r>
        <w:rPr>
          <w:rFonts w:ascii="Arial" w:hAnsi="Arial" w:cs="Arial"/>
          <w:b/>
          <w:noProof/>
          <w:color w:val="auto"/>
          <w:sz w:val="20"/>
          <w:szCs w:val="20"/>
          <w:lang w:eastAsia="en-US"/>
        </w:rPr>
        <w:drawing>
          <wp:inline distT="0" distB="0" distL="0" distR="0" wp14:anchorId="7875E3F2" wp14:editId="5DB6AED4">
            <wp:extent cx="675640" cy="675640"/>
            <wp:effectExtent l="0" t="0" r="0" b="0"/>
            <wp:docPr id="10" name="Grafik 10" descr="Description: IP_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P_icon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5640" cy="675640"/>
                    </a:xfrm>
                    <a:prstGeom prst="rect">
                      <a:avLst/>
                    </a:prstGeom>
                    <a:noFill/>
                    <a:ln>
                      <a:noFill/>
                    </a:ln>
                  </pic:spPr>
                </pic:pic>
              </a:graphicData>
            </a:graphic>
          </wp:inline>
        </w:drawing>
      </w:r>
      <w:r>
        <w:rPr>
          <w:rFonts w:ascii="Arial" w:hAnsi="Arial" w:cs="Arial"/>
          <w:b/>
          <w:noProof/>
          <w:color w:val="auto"/>
          <w:sz w:val="20"/>
          <w:szCs w:val="20"/>
          <w:lang w:eastAsia="en-US"/>
        </w:rPr>
        <w:drawing>
          <wp:inline distT="0" distB="0" distL="0" distR="0" wp14:anchorId="445DD4DB" wp14:editId="5EBBA73B">
            <wp:extent cx="683895" cy="675640"/>
            <wp:effectExtent l="0" t="0" r="1905" b="0"/>
            <wp:docPr id="9" name="Grafik 9" descr="Description: IP_ic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IP_icon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3895" cy="675640"/>
                    </a:xfrm>
                    <a:prstGeom prst="rect">
                      <a:avLst/>
                    </a:prstGeom>
                    <a:noFill/>
                    <a:ln>
                      <a:noFill/>
                    </a:ln>
                  </pic:spPr>
                </pic:pic>
              </a:graphicData>
            </a:graphic>
          </wp:inline>
        </w:drawing>
      </w:r>
      <w:r>
        <w:rPr>
          <w:rFonts w:ascii="Arial" w:hAnsi="Arial" w:cs="Arial"/>
          <w:b/>
          <w:noProof/>
          <w:color w:val="auto"/>
          <w:sz w:val="20"/>
          <w:szCs w:val="20"/>
          <w:lang w:eastAsia="en-US"/>
        </w:rPr>
        <w:drawing>
          <wp:inline distT="0" distB="0" distL="0" distR="0" wp14:anchorId="600B5BD2" wp14:editId="2ECE7BE1">
            <wp:extent cx="636270" cy="668020"/>
            <wp:effectExtent l="0" t="0" r="0" b="0"/>
            <wp:docPr id="8" name="Grafik 8" descr="Description: IP_ic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IP_icon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 cy="668020"/>
                    </a:xfrm>
                    <a:prstGeom prst="rect">
                      <a:avLst/>
                    </a:prstGeom>
                    <a:noFill/>
                    <a:ln>
                      <a:noFill/>
                    </a:ln>
                  </pic:spPr>
                </pic:pic>
              </a:graphicData>
            </a:graphic>
          </wp:inline>
        </w:drawing>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1260CB">
        <w:rPr>
          <w:rFonts w:ascii="Arial" w:hAnsi="Arial" w:cs="Arial"/>
          <w:sz w:val="20"/>
          <w:szCs w:val="20"/>
        </w:rPr>
        <w:t>The AO Foundation reserves the right to film, photograph, and audio record during their events. Participants must understand that in this context they may appear in these recorded materials. The AO Foundation assumes participants agree that these recorded materials may be used for AO marketing and other purposes, and made available to the public.</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pacing w:val="5"/>
          <w:sz w:val="20"/>
          <w:szCs w:val="20"/>
          <w:lang w:val="en-GB" w:eastAsia="en-US"/>
        </w:rPr>
      </w:pPr>
      <w:r w:rsidRPr="001260CB">
        <w:rPr>
          <w:rFonts w:ascii="Arial" w:hAnsi="Arial" w:cs="FormataBQ-Medium"/>
          <w:b/>
          <w:spacing w:val="5"/>
          <w:sz w:val="20"/>
          <w:szCs w:val="20"/>
          <w:lang w:val="en-GB" w:eastAsia="en-US"/>
        </w:rPr>
        <w:t>Security</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pacing w:val="5"/>
          <w:sz w:val="20"/>
          <w:szCs w:val="20"/>
          <w:lang w:val="en-GB" w:eastAsia="en-US"/>
        </w:rPr>
      </w:pPr>
      <w:r w:rsidRPr="001260CB">
        <w:rPr>
          <w:rFonts w:ascii="Arial" w:hAnsi="Arial" w:cs="FormataBQ-Light"/>
          <w:spacing w:val="5"/>
          <w:sz w:val="20"/>
          <w:szCs w:val="20"/>
          <w:lang w:val="en-GB" w:eastAsia="en-US"/>
        </w:rPr>
        <w:t>Security check at the entrance of the building. Wearing of a name tag is compulsory during lectures, workshops, and group discussions.</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pacing w:val="5"/>
          <w:sz w:val="20"/>
          <w:szCs w:val="20"/>
          <w:lang w:val="en-GB" w:eastAsia="en-US"/>
        </w:rPr>
      </w:pP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pacing w:val="5"/>
          <w:sz w:val="20"/>
          <w:szCs w:val="20"/>
          <w:lang w:val="en-GB" w:eastAsia="en-US"/>
        </w:rPr>
      </w:pPr>
      <w:r w:rsidRPr="001260CB">
        <w:rPr>
          <w:rFonts w:ascii="Arial" w:hAnsi="Arial" w:cs="FormataBQ-Medium"/>
          <w:b/>
          <w:spacing w:val="5"/>
          <w:sz w:val="20"/>
          <w:szCs w:val="20"/>
          <w:lang w:val="en-GB" w:eastAsia="en-US"/>
        </w:rPr>
        <w:t>No insurance</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pacing w:val="5"/>
          <w:sz w:val="20"/>
          <w:szCs w:val="20"/>
          <w:lang w:val="en-GB" w:eastAsia="en-US"/>
        </w:rPr>
      </w:pPr>
      <w:r w:rsidRPr="001260CB">
        <w:rPr>
          <w:rFonts w:ascii="Arial" w:hAnsi="Arial" w:cs="FormataBQ-Light"/>
          <w:spacing w:val="5"/>
          <w:sz w:val="20"/>
          <w:szCs w:val="20"/>
          <w:lang w:val="en-GB" w:eastAsia="en-US"/>
        </w:rPr>
        <w:t xml:space="preserve">The course organization does not take out insurance to cover any individual against accidents, thefts or other risks. </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pacing w:val="5"/>
          <w:sz w:val="20"/>
          <w:szCs w:val="20"/>
          <w:lang w:val="en-GB" w:eastAsia="en-US"/>
        </w:rPr>
      </w:pP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pacing w:val="5"/>
          <w:sz w:val="20"/>
          <w:szCs w:val="20"/>
          <w:lang w:val="en-GB" w:eastAsia="en-US"/>
        </w:rPr>
      </w:pPr>
      <w:r w:rsidRPr="001260CB">
        <w:rPr>
          <w:rFonts w:ascii="Arial" w:hAnsi="Arial" w:cs="FormataBQ-Medium"/>
          <w:b/>
          <w:spacing w:val="5"/>
          <w:sz w:val="20"/>
          <w:szCs w:val="20"/>
          <w:lang w:val="en-GB" w:eastAsia="en-US"/>
        </w:rPr>
        <w:t>Mobile phone use</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pacing w:val="5"/>
          <w:sz w:val="20"/>
          <w:szCs w:val="20"/>
          <w:lang w:val="en-GB" w:eastAsia="en-US"/>
        </w:rPr>
      </w:pPr>
      <w:r w:rsidRPr="001260CB">
        <w:rPr>
          <w:rFonts w:ascii="Arial" w:hAnsi="Arial" w:cs="FormataBQ-Light"/>
          <w:spacing w:val="5"/>
          <w:sz w:val="20"/>
          <w:szCs w:val="20"/>
          <w:lang w:val="en-GB" w:eastAsia="en-US"/>
        </w:rPr>
        <w:t xml:space="preserve">Mobile phone use is not allowed in the lecture halls and in other rooms during educational activities. Please be considerate of others by turning off your mobile phone. </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pacing w:val="5"/>
          <w:sz w:val="20"/>
          <w:szCs w:val="20"/>
          <w:lang w:val="en-GB" w:eastAsia="en-US"/>
        </w:rPr>
      </w:pP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pacing w:val="5"/>
          <w:sz w:val="20"/>
          <w:szCs w:val="20"/>
          <w:lang w:eastAsia="en-US"/>
        </w:rPr>
      </w:pPr>
      <w:r w:rsidRPr="001260CB">
        <w:rPr>
          <w:rFonts w:ascii="Arial" w:hAnsi="Arial" w:cs="FormataBQ-Medium"/>
          <w:b/>
          <w:spacing w:val="5"/>
          <w:sz w:val="20"/>
          <w:szCs w:val="20"/>
          <w:lang w:eastAsia="en-US"/>
        </w:rPr>
        <w:t>Dress code</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pacing w:val="5"/>
          <w:sz w:val="20"/>
          <w:szCs w:val="20"/>
          <w:lang w:eastAsia="en-US"/>
        </w:rPr>
      </w:pPr>
      <w:r w:rsidRPr="001260CB">
        <w:rPr>
          <w:rFonts w:ascii="Arial" w:hAnsi="Arial" w:cs="FormataBQ-Light"/>
          <w:spacing w:val="5"/>
          <w:sz w:val="20"/>
          <w:szCs w:val="20"/>
          <w:lang w:eastAsia="en-US"/>
        </w:rPr>
        <w:t>Casual</w:t>
      </w:r>
    </w:p>
    <w:p w:rsidR="00557F8F" w:rsidRPr="001260CB" w:rsidRDefault="00557F8F" w:rsidP="00557F8F">
      <w:pPr>
        <w:autoSpaceDE w:val="0"/>
        <w:autoSpaceDN w:val="0"/>
        <w:adjustRightInd w:val="0"/>
        <w:spacing w:line="240" w:lineRule="auto"/>
        <w:rPr>
          <w:rFonts w:ascii="FormataBQ-Light" w:hAnsi="FormataBQ-Light" w:cs="FormataBQ-Light"/>
          <w:color w:val="auto"/>
          <w:sz w:val="20"/>
          <w:szCs w:val="20"/>
          <w:lang w:eastAsia="en-US"/>
        </w:rPr>
      </w:pP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pacing w:val="5"/>
          <w:sz w:val="20"/>
          <w:szCs w:val="20"/>
          <w:lang w:eastAsia="en-US"/>
        </w:rPr>
      </w:pPr>
      <w:proofErr w:type="spellStart"/>
      <w:r w:rsidRPr="001260CB">
        <w:rPr>
          <w:rFonts w:ascii="Arial" w:hAnsi="Arial" w:cs="FormataBQ-Medium"/>
          <w:b/>
          <w:spacing w:val="5"/>
          <w:sz w:val="20"/>
          <w:szCs w:val="20"/>
          <w:lang w:eastAsia="en-US"/>
        </w:rPr>
        <w:t>Course</w:t>
      </w:r>
      <w:proofErr w:type="spellEnd"/>
      <w:r w:rsidRPr="001260CB">
        <w:rPr>
          <w:rFonts w:ascii="Arial" w:hAnsi="Arial" w:cs="FormataBQ-Medium"/>
          <w:b/>
          <w:spacing w:val="5"/>
          <w:sz w:val="20"/>
          <w:szCs w:val="20"/>
          <w:lang w:eastAsia="en-US"/>
        </w:rPr>
        <w:t xml:space="preserve"> language</w:t>
      </w:r>
    </w:p>
    <w:p w:rsidR="00557F8F" w:rsidRPr="001260CB"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pacing w:val="5"/>
          <w:sz w:val="20"/>
          <w:szCs w:val="20"/>
          <w:lang w:eastAsia="en-US"/>
        </w:rPr>
      </w:pPr>
      <w:r w:rsidRPr="001260CB">
        <w:rPr>
          <w:rFonts w:ascii="Arial" w:hAnsi="Arial" w:cs="FormataBQ-Light"/>
          <w:spacing w:val="5"/>
          <w:sz w:val="20"/>
          <w:szCs w:val="20"/>
          <w:lang w:eastAsia="en-US"/>
        </w:rPr>
        <w:t>English</w:t>
      </w:r>
    </w:p>
    <w:p w:rsidR="00557F8F" w:rsidRPr="001260CB" w:rsidRDefault="00557F8F" w:rsidP="00557F8F">
      <w:pPr>
        <w:rPr>
          <w:rFonts w:ascii="Arial" w:hAnsi="Arial" w:cs="Arial"/>
        </w:rPr>
      </w:pPr>
    </w:p>
    <w:p w:rsidR="00557F8F" w:rsidRPr="001260CB" w:rsidRDefault="00557F8F" w:rsidP="00557F8F">
      <w:pPr>
        <w:rPr>
          <w:rFonts w:ascii="Arial" w:hAnsi="Arial" w:cs="Arial"/>
        </w:rPr>
      </w:pPr>
    </w:p>
    <w:p w:rsidR="00557F8F" w:rsidRPr="001260CB" w:rsidRDefault="00557F8F" w:rsidP="00557F8F">
      <w:pPr>
        <w:rPr>
          <w:rFonts w:ascii="Arial" w:hAnsi="Arial" w:cs="Arial"/>
        </w:rPr>
      </w:pPr>
    </w:p>
    <w:p w:rsidR="00557F8F" w:rsidRPr="001260CB" w:rsidRDefault="00557F8F" w:rsidP="00557F8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42EF"/>
          <w:spacing w:val="10"/>
          <w:sz w:val="42"/>
          <w:szCs w:val="42"/>
        </w:rPr>
      </w:pPr>
      <w:r w:rsidRPr="001260CB">
        <w:rPr>
          <w:rFonts w:ascii="Arial" w:hAnsi="Arial" w:cs="Arial"/>
          <w:color w:val="0042EF"/>
          <w:spacing w:val="10"/>
          <w:sz w:val="42"/>
          <w:szCs w:val="42"/>
        </w:rPr>
        <w:t>Course venue</w:t>
      </w:r>
    </w:p>
    <w:p w:rsidR="00557F8F" w:rsidRPr="00A43725" w:rsidRDefault="00557F8F" w:rsidP="00557F8F">
      <w:pPr>
        <w:spacing w:line="240" w:lineRule="auto"/>
        <w:rPr>
          <w:rFonts w:ascii="Arial" w:hAnsi="Arial" w:cs="Arial"/>
          <w:color w:val="auto"/>
          <w:sz w:val="20"/>
          <w:szCs w:val="20"/>
          <w:lang w:eastAsia="en-US"/>
        </w:rPr>
      </w:pPr>
      <w:proofErr w:type="spellStart"/>
      <w:r w:rsidRPr="00A43725">
        <w:rPr>
          <w:rFonts w:ascii="Arial" w:hAnsi="Arial" w:cs="Arial"/>
          <w:b/>
          <w:color w:val="auto"/>
          <w:sz w:val="20"/>
          <w:szCs w:val="20"/>
          <w:lang w:eastAsia="en-US"/>
        </w:rPr>
        <w:t>Qubus</w:t>
      </w:r>
      <w:proofErr w:type="spellEnd"/>
      <w:r w:rsidRPr="00A43725">
        <w:rPr>
          <w:rFonts w:ascii="Arial" w:hAnsi="Arial" w:cs="Arial"/>
          <w:b/>
          <w:color w:val="auto"/>
          <w:sz w:val="20"/>
          <w:szCs w:val="20"/>
          <w:lang w:eastAsia="en-US"/>
        </w:rPr>
        <w:t xml:space="preserve"> Hotel </w:t>
      </w:r>
      <w:proofErr w:type="spellStart"/>
      <w:r w:rsidRPr="00A43725">
        <w:rPr>
          <w:rFonts w:ascii="Arial" w:hAnsi="Arial" w:cs="Arial"/>
          <w:b/>
          <w:color w:val="auto"/>
          <w:sz w:val="20"/>
          <w:szCs w:val="20"/>
          <w:lang w:eastAsia="en-US"/>
        </w:rPr>
        <w:t>Kraków</w:t>
      </w:r>
      <w:proofErr w:type="spellEnd"/>
      <w:r w:rsidRPr="00A43725">
        <w:rPr>
          <w:rFonts w:ascii="Arial" w:hAnsi="Arial" w:cs="Arial"/>
          <w:b/>
          <w:color w:val="auto"/>
          <w:sz w:val="20"/>
          <w:szCs w:val="20"/>
          <w:lang w:eastAsia="en-US"/>
        </w:rPr>
        <w:t xml:space="preserve"> </w:t>
      </w:r>
      <w:r w:rsidRPr="00A43725">
        <w:rPr>
          <w:rFonts w:ascii="Arial" w:hAnsi="Arial" w:cs="Arial"/>
          <w:color w:val="auto"/>
          <w:sz w:val="20"/>
          <w:szCs w:val="20"/>
          <w:lang w:eastAsia="en-US"/>
        </w:rPr>
        <w:br/>
      </w:r>
      <w:proofErr w:type="spellStart"/>
      <w:r w:rsidRPr="00A43725">
        <w:rPr>
          <w:rFonts w:ascii="Arial" w:hAnsi="Arial" w:cs="Arial"/>
          <w:color w:val="auto"/>
          <w:sz w:val="20"/>
          <w:szCs w:val="20"/>
          <w:lang w:eastAsia="en-US"/>
        </w:rPr>
        <w:t>ul</w:t>
      </w:r>
      <w:proofErr w:type="spellEnd"/>
      <w:r w:rsidRPr="00A43725">
        <w:rPr>
          <w:rFonts w:ascii="Arial" w:hAnsi="Arial" w:cs="Arial"/>
          <w:color w:val="auto"/>
          <w:sz w:val="20"/>
          <w:szCs w:val="20"/>
          <w:lang w:eastAsia="en-US"/>
        </w:rPr>
        <w:t xml:space="preserve"> </w:t>
      </w:r>
      <w:proofErr w:type="spellStart"/>
      <w:r w:rsidRPr="00A43725">
        <w:rPr>
          <w:rFonts w:ascii="Arial" w:hAnsi="Arial" w:cs="Arial"/>
          <w:color w:val="auto"/>
          <w:sz w:val="20"/>
          <w:szCs w:val="20"/>
          <w:lang w:eastAsia="en-US"/>
        </w:rPr>
        <w:t>Nadwiślańska</w:t>
      </w:r>
      <w:proofErr w:type="spellEnd"/>
      <w:r w:rsidRPr="00A43725">
        <w:rPr>
          <w:rFonts w:ascii="Arial" w:hAnsi="Arial" w:cs="Arial"/>
          <w:color w:val="auto"/>
          <w:sz w:val="20"/>
          <w:szCs w:val="20"/>
          <w:lang w:eastAsia="en-US"/>
        </w:rPr>
        <w:t xml:space="preserve"> 6</w:t>
      </w:r>
      <w:r w:rsidRPr="00A43725">
        <w:rPr>
          <w:rFonts w:ascii="Arial" w:hAnsi="Arial" w:cs="Arial"/>
          <w:color w:val="auto"/>
          <w:sz w:val="20"/>
          <w:szCs w:val="20"/>
          <w:lang w:eastAsia="en-US"/>
        </w:rPr>
        <w:br/>
        <w:t xml:space="preserve">30-527 </w:t>
      </w:r>
      <w:proofErr w:type="spellStart"/>
      <w:r w:rsidRPr="00A43725">
        <w:rPr>
          <w:rFonts w:ascii="Arial" w:hAnsi="Arial" w:cs="Arial"/>
          <w:color w:val="auto"/>
          <w:sz w:val="20"/>
          <w:szCs w:val="20"/>
          <w:lang w:eastAsia="en-US"/>
        </w:rPr>
        <w:t>Kraków</w:t>
      </w:r>
      <w:proofErr w:type="spellEnd"/>
      <w:r w:rsidRPr="00A43725">
        <w:rPr>
          <w:rFonts w:ascii="Arial" w:hAnsi="Arial" w:cs="Arial"/>
          <w:color w:val="auto"/>
          <w:sz w:val="20"/>
          <w:szCs w:val="20"/>
          <w:lang w:eastAsia="en-US"/>
        </w:rPr>
        <w:br/>
        <w:t>Tel.: +48 12 374 5 100</w:t>
      </w:r>
      <w:r w:rsidRPr="00A43725">
        <w:rPr>
          <w:rFonts w:ascii="Arial" w:hAnsi="Arial" w:cs="Arial"/>
          <w:color w:val="auto"/>
          <w:sz w:val="20"/>
          <w:szCs w:val="20"/>
          <w:lang w:eastAsia="en-US"/>
        </w:rPr>
        <w:br/>
        <w:t>Fax.: +48 12 374 5 200</w:t>
      </w:r>
      <w:r w:rsidRPr="00A43725">
        <w:rPr>
          <w:rFonts w:ascii="Arial" w:hAnsi="Arial" w:cs="Arial"/>
          <w:color w:val="auto"/>
          <w:sz w:val="20"/>
          <w:szCs w:val="20"/>
          <w:lang w:eastAsia="en-US"/>
        </w:rPr>
        <w:br/>
      </w:r>
      <w:hyperlink r:id="rId19" w:history="1">
        <w:r w:rsidRPr="00A43725">
          <w:rPr>
            <w:rFonts w:ascii="Arial" w:hAnsi="Arial" w:cs="Arial"/>
            <w:color w:val="286EB4"/>
            <w:sz w:val="20"/>
            <w:szCs w:val="20"/>
            <w:u w:val="single"/>
            <w:lang w:eastAsia="en-US"/>
          </w:rPr>
          <w:t>krakow@qubushotel.com</w:t>
        </w:r>
      </w:hyperlink>
      <w:r w:rsidRPr="00A43725">
        <w:rPr>
          <w:rFonts w:ascii="Arial" w:hAnsi="Arial" w:cs="Arial"/>
          <w:color w:val="auto"/>
          <w:sz w:val="20"/>
          <w:szCs w:val="20"/>
          <w:lang w:eastAsia="en-US"/>
        </w:rPr>
        <w:br/>
      </w:r>
      <w:hyperlink r:id="rId20" w:anchor="main" w:history="1">
        <w:r w:rsidRPr="00A43725">
          <w:rPr>
            <w:rFonts w:ascii="Arial" w:hAnsi="Arial" w:cs="Arial"/>
            <w:color w:val="286EB4"/>
            <w:sz w:val="20"/>
            <w:szCs w:val="20"/>
            <w:u w:val="single"/>
            <w:lang w:eastAsia="en-US"/>
          </w:rPr>
          <w:t>www.qubushotel.com/en/hotels/krakow/1/#main</w:t>
        </w:r>
      </w:hyperlink>
      <w:r w:rsidRPr="00A43725">
        <w:rPr>
          <w:rFonts w:ascii="Arial" w:hAnsi="Arial" w:cs="Arial"/>
          <w:color w:val="auto"/>
          <w:sz w:val="20"/>
          <w:szCs w:val="20"/>
          <w:lang w:eastAsia="en-US"/>
        </w:rPr>
        <w:br/>
      </w:r>
      <w:r w:rsidRPr="00A43725">
        <w:rPr>
          <w:rFonts w:ascii="Arial" w:hAnsi="Arial" w:cs="Arial"/>
          <w:color w:val="auto"/>
          <w:sz w:val="20"/>
          <w:szCs w:val="20"/>
          <w:lang w:eastAsia="en-US"/>
        </w:rPr>
        <w:br/>
      </w:r>
      <w:r w:rsidRPr="00A43725">
        <w:rPr>
          <w:rFonts w:ascii="Arial" w:hAnsi="Arial" w:cs="Arial"/>
          <w:b/>
          <w:bCs/>
          <w:color w:val="auto"/>
          <w:sz w:val="20"/>
          <w:szCs w:val="20"/>
          <w:lang w:eastAsia="en-US"/>
        </w:rPr>
        <w:t>Accommodation for participants</w:t>
      </w:r>
      <w:r w:rsidRPr="00A43725">
        <w:rPr>
          <w:rFonts w:ascii="Arial" w:hAnsi="Arial" w:cs="Arial"/>
          <w:color w:val="666666"/>
          <w:sz w:val="20"/>
          <w:szCs w:val="20"/>
          <w:lang w:eastAsia="en-US"/>
        </w:rPr>
        <w:br/>
      </w:r>
      <w:r w:rsidRPr="00A43725">
        <w:rPr>
          <w:rFonts w:ascii="Arial" w:hAnsi="Arial" w:cs="Arial"/>
          <w:color w:val="auto"/>
          <w:spacing w:val="5"/>
          <w:sz w:val="20"/>
          <w:szCs w:val="20"/>
          <w:lang w:eastAsia="en-US"/>
        </w:rPr>
        <w:t xml:space="preserve">Book your hotel room </w:t>
      </w:r>
      <w:r w:rsidRPr="00A43725">
        <w:rPr>
          <w:rFonts w:ascii="Arial" w:hAnsi="Arial" w:cs="Arial"/>
          <w:b/>
          <w:bCs/>
          <w:color w:val="auto"/>
          <w:spacing w:val="5"/>
          <w:sz w:val="20"/>
          <w:szCs w:val="20"/>
          <w:lang w:eastAsia="en-US"/>
        </w:rPr>
        <w:t>until 04 April 2014</w:t>
      </w:r>
      <w:r w:rsidRPr="00A43725">
        <w:rPr>
          <w:rFonts w:ascii="Arial" w:hAnsi="Arial" w:cs="Arial"/>
          <w:color w:val="auto"/>
          <w:spacing w:val="5"/>
          <w:sz w:val="20"/>
          <w:szCs w:val="20"/>
          <w:lang w:eastAsia="en-US"/>
        </w:rPr>
        <w:t>, The number of rooms is limited.</w:t>
      </w:r>
      <w:r w:rsidRPr="00A43725">
        <w:rPr>
          <w:rFonts w:ascii="Arial" w:hAnsi="Arial" w:cs="Arial"/>
          <w:color w:val="auto"/>
          <w:spacing w:val="5"/>
          <w:sz w:val="20"/>
          <w:szCs w:val="20"/>
          <w:lang w:eastAsia="en-US"/>
        </w:rPr>
        <w:br/>
        <w:t>Reservation and payment will be done individually by participants.</w:t>
      </w:r>
      <w:r w:rsidRPr="00A43725">
        <w:rPr>
          <w:rFonts w:ascii="Arial" w:hAnsi="Arial" w:cs="Arial"/>
          <w:color w:val="auto"/>
          <w:spacing w:val="5"/>
          <w:sz w:val="20"/>
          <w:szCs w:val="20"/>
          <w:lang w:eastAsia="en-US"/>
        </w:rPr>
        <w:br/>
      </w:r>
      <w:proofErr w:type="spellStart"/>
      <w:r w:rsidRPr="00A43725">
        <w:rPr>
          <w:rFonts w:ascii="Arial" w:hAnsi="Arial" w:cs="Arial"/>
          <w:color w:val="auto"/>
          <w:sz w:val="20"/>
          <w:szCs w:val="20"/>
          <w:lang w:eastAsia="en-US"/>
        </w:rPr>
        <w:t>Accomodation</w:t>
      </w:r>
      <w:proofErr w:type="spellEnd"/>
      <w:r w:rsidRPr="00A43725">
        <w:rPr>
          <w:rFonts w:ascii="Arial" w:hAnsi="Arial" w:cs="Arial"/>
          <w:color w:val="auto"/>
          <w:sz w:val="20"/>
          <w:szCs w:val="20"/>
          <w:lang w:eastAsia="en-US"/>
        </w:rPr>
        <w:t xml:space="preserve"> is not included in the Registration fee, it has to be paid directly to the Hotel.</w:t>
      </w:r>
      <w:r w:rsidRPr="00A43725">
        <w:rPr>
          <w:rFonts w:ascii="Arial" w:hAnsi="Arial" w:cs="Arial"/>
          <w:color w:val="auto"/>
          <w:sz w:val="20"/>
          <w:szCs w:val="20"/>
          <w:lang w:eastAsia="en-US"/>
        </w:rPr>
        <w:br/>
      </w:r>
      <w:r w:rsidRPr="00A43725">
        <w:rPr>
          <w:rFonts w:ascii="Arial" w:hAnsi="Arial" w:cs="Arial"/>
          <w:color w:val="auto"/>
          <w:sz w:val="20"/>
          <w:szCs w:val="20"/>
          <w:lang w:eastAsia="en-US"/>
        </w:rPr>
        <w:br/>
      </w:r>
      <w:r w:rsidRPr="00A43725">
        <w:rPr>
          <w:rFonts w:ascii="Arial" w:hAnsi="Arial" w:cs="Arial"/>
          <w:b/>
          <w:bCs/>
          <w:color w:val="auto"/>
          <w:sz w:val="20"/>
          <w:szCs w:val="20"/>
          <w:lang w:eastAsia="en-US"/>
        </w:rPr>
        <w:t>Room</w:t>
      </w:r>
      <w:r w:rsidRPr="00142EE8">
        <w:rPr>
          <w:rFonts w:ascii="Arial" w:hAnsi="Arial" w:cs="Arial"/>
          <w:b/>
          <w:bCs/>
          <w:color w:val="auto"/>
          <w:sz w:val="20"/>
          <w:szCs w:val="20"/>
          <w:lang w:eastAsia="en-US"/>
        </w:rPr>
        <w:t xml:space="preserve"> rates</w:t>
      </w:r>
      <w:r w:rsidRPr="00A43725">
        <w:rPr>
          <w:rFonts w:ascii="Arial" w:hAnsi="Arial" w:cs="Arial"/>
          <w:b/>
          <w:bCs/>
          <w:color w:val="auto"/>
          <w:sz w:val="20"/>
          <w:szCs w:val="20"/>
          <w:lang w:eastAsia="en-US"/>
        </w:rPr>
        <w:br/>
      </w:r>
      <w:r w:rsidRPr="00A43725">
        <w:rPr>
          <w:rFonts w:ascii="Arial" w:hAnsi="Arial" w:cs="Arial"/>
          <w:color w:val="auto"/>
          <w:sz w:val="20"/>
          <w:szCs w:val="20"/>
          <w:lang w:eastAsia="en-US"/>
        </w:rPr>
        <w:t xml:space="preserve">Twin for </w:t>
      </w:r>
      <w:proofErr w:type="spellStart"/>
      <w:r w:rsidRPr="00A43725">
        <w:rPr>
          <w:rFonts w:ascii="Arial" w:hAnsi="Arial" w:cs="Arial"/>
          <w:color w:val="auto"/>
          <w:sz w:val="20"/>
          <w:szCs w:val="20"/>
          <w:lang w:eastAsia="en-US"/>
        </w:rPr>
        <w:t>sgl</w:t>
      </w:r>
      <w:proofErr w:type="spellEnd"/>
      <w:r w:rsidRPr="00A43725">
        <w:rPr>
          <w:rFonts w:ascii="Arial" w:hAnsi="Arial" w:cs="Arial"/>
          <w:color w:val="auto"/>
          <w:sz w:val="20"/>
          <w:szCs w:val="20"/>
          <w:lang w:eastAsia="en-US"/>
        </w:rPr>
        <w:t xml:space="preserve"> use 100 euro. </w:t>
      </w:r>
      <w:proofErr w:type="spellStart"/>
      <w:r w:rsidRPr="00A43725">
        <w:rPr>
          <w:rFonts w:ascii="Arial" w:hAnsi="Arial" w:cs="Arial"/>
          <w:color w:val="auto"/>
          <w:sz w:val="20"/>
          <w:szCs w:val="20"/>
          <w:lang w:eastAsia="en-US"/>
        </w:rPr>
        <w:t>Breakfast+VAT</w:t>
      </w:r>
      <w:proofErr w:type="spellEnd"/>
      <w:r w:rsidRPr="00A43725">
        <w:rPr>
          <w:rFonts w:ascii="Arial" w:hAnsi="Arial" w:cs="Arial"/>
          <w:color w:val="auto"/>
          <w:sz w:val="20"/>
          <w:szCs w:val="20"/>
          <w:lang w:eastAsia="en-US"/>
        </w:rPr>
        <w:t> included.</w:t>
      </w:r>
      <w:r w:rsidRPr="00A43725">
        <w:rPr>
          <w:rFonts w:ascii="Arial" w:hAnsi="Arial" w:cs="Arial"/>
          <w:color w:val="auto"/>
          <w:sz w:val="20"/>
          <w:szCs w:val="20"/>
          <w:lang w:eastAsia="en-US"/>
        </w:rPr>
        <w:br/>
        <w:t>Check in at 2 p.m.</w:t>
      </w:r>
      <w:r w:rsidRPr="00A43725">
        <w:rPr>
          <w:rFonts w:ascii="Arial" w:hAnsi="Arial" w:cs="Arial"/>
          <w:color w:val="auto"/>
          <w:sz w:val="20"/>
          <w:szCs w:val="20"/>
          <w:lang w:eastAsia="en-US"/>
        </w:rPr>
        <w:br/>
        <w:t xml:space="preserve">Check out until 12:00 of the next day. </w:t>
      </w:r>
    </w:p>
    <w:p w:rsidR="00557F8F" w:rsidRPr="00A43725" w:rsidRDefault="00557F8F" w:rsidP="00557F8F">
      <w:pPr>
        <w:spacing w:line="240" w:lineRule="auto"/>
        <w:rPr>
          <w:rFonts w:ascii="Arial" w:hAnsi="Arial" w:cs="Arial"/>
          <w:color w:val="auto"/>
          <w:sz w:val="20"/>
          <w:szCs w:val="20"/>
          <w:lang w:eastAsia="en-US"/>
        </w:rPr>
      </w:pPr>
      <w:r w:rsidRPr="00A43725">
        <w:rPr>
          <w:rFonts w:ascii="Arial" w:hAnsi="Arial" w:cs="Arial"/>
          <w:b/>
          <w:bCs/>
          <w:color w:val="auto"/>
          <w:sz w:val="20"/>
          <w:szCs w:val="20"/>
          <w:lang w:eastAsia="en-US"/>
        </w:rPr>
        <w:br/>
        <w:t>Hotel reservation &amp; distances</w:t>
      </w:r>
      <w:r w:rsidRPr="00A43725">
        <w:rPr>
          <w:rFonts w:ascii="Arial" w:hAnsi="Arial" w:cs="Arial"/>
          <w:color w:val="auto"/>
          <w:sz w:val="20"/>
          <w:szCs w:val="20"/>
          <w:lang w:eastAsia="en-US"/>
        </w:rPr>
        <w:t xml:space="preserve"> </w:t>
      </w:r>
    </w:p>
    <w:p w:rsidR="00557F8F" w:rsidRPr="00A43725" w:rsidRDefault="00557F8F" w:rsidP="00557F8F">
      <w:pPr>
        <w:spacing w:line="240" w:lineRule="auto"/>
        <w:rPr>
          <w:rFonts w:ascii="Arial" w:hAnsi="Arial" w:cs="Arial"/>
          <w:color w:val="auto"/>
          <w:sz w:val="20"/>
          <w:szCs w:val="20"/>
          <w:lang w:eastAsia="en-US"/>
        </w:rPr>
      </w:pPr>
      <w:r w:rsidRPr="00A43725">
        <w:rPr>
          <w:rFonts w:ascii="Arial" w:hAnsi="Arial" w:cs="Arial"/>
          <w:color w:val="auto"/>
          <w:spacing w:val="5"/>
          <w:sz w:val="20"/>
          <w:szCs w:val="20"/>
          <w:lang w:eastAsia="en-US"/>
        </w:rPr>
        <w:t xml:space="preserve">For reservation please use the hotel registration form (download </w:t>
      </w:r>
      <w:hyperlink r:id="rId21" w:history="1">
        <w:r w:rsidRPr="00A43725">
          <w:rPr>
            <w:rFonts w:ascii="Arial" w:hAnsi="Arial" w:cs="Arial"/>
            <w:color w:val="286EB4"/>
            <w:spacing w:val="5"/>
            <w:sz w:val="20"/>
            <w:szCs w:val="20"/>
            <w:u w:val="single"/>
            <w:lang w:eastAsia="en-US"/>
          </w:rPr>
          <w:t>www.aotrauma.org</w:t>
        </w:r>
      </w:hyperlink>
      <w:r w:rsidRPr="00A43725">
        <w:rPr>
          <w:rFonts w:ascii="Arial" w:hAnsi="Arial" w:cs="Arial"/>
          <w:color w:val="auto"/>
          <w:spacing w:val="5"/>
          <w:sz w:val="20"/>
          <w:szCs w:val="20"/>
          <w:lang w:eastAsia="en-US"/>
        </w:rPr>
        <w:t>) and fax or email it directly to the hotel.</w:t>
      </w:r>
    </w:p>
    <w:p w:rsidR="00557F8F" w:rsidRPr="00A43725" w:rsidRDefault="00557F8F" w:rsidP="00557F8F">
      <w:pPr>
        <w:spacing w:line="240" w:lineRule="auto"/>
        <w:rPr>
          <w:rFonts w:ascii="Arial" w:hAnsi="Arial" w:cs="Arial"/>
          <w:color w:val="auto"/>
          <w:spacing w:val="5"/>
          <w:sz w:val="24"/>
          <w:szCs w:val="24"/>
          <w:lang w:eastAsia="en-US"/>
        </w:rPr>
      </w:pPr>
      <w:r w:rsidRPr="00A43725">
        <w:rPr>
          <w:rFonts w:ascii="Arial" w:hAnsi="Arial" w:cs="Arial"/>
          <w:color w:val="auto"/>
          <w:spacing w:val="5"/>
          <w:sz w:val="20"/>
          <w:szCs w:val="20"/>
          <w:lang w:eastAsia="en-US"/>
        </w:rPr>
        <w:br/>
        <w:t>Distances from to Hotel:</w:t>
      </w:r>
    </w:p>
    <w:p w:rsidR="00557F8F" w:rsidRPr="00A43725" w:rsidRDefault="00557F8F" w:rsidP="00557F8F">
      <w:pPr>
        <w:spacing w:line="240" w:lineRule="auto"/>
        <w:rPr>
          <w:rFonts w:ascii="Arial" w:hAnsi="Arial" w:cs="Arial"/>
          <w:color w:val="auto"/>
          <w:spacing w:val="5"/>
          <w:sz w:val="20"/>
          <w:szCs w:val="20"/>
          <w:lang w:eastAsia="en-US"/>
        </w:rPr>
      </w:pPr>
      <w:r w:rsidRPr="00A43725">
        <w:rPr>
          <w:rFonts w:ascii="Arial" w:hAnsi="Arial" w:cs="Arial"/>
          <w:color w:val="auto"/>
          <w:spacing w:val="5"/>
          <w:sz w:val="20"/>
          <w:szCs w:val="20"/>
          <w:lang w:eastAsia="en-US"/>
        </w:rPr>
        <w:t xml:space="preserve">  Railway station 2,8 km </w:t>
      </w:r>
    </w:p>
    <w:p w:rsidR="00557F8F" w:rsidRPr="00A43725" w:rsidRDefault="00557F8F" w:rsidP="00557F8F">
      <w:pPr>
        <w:spacing w:line="240" w:lineRule="auto"/>
        <w:rPr>
          <w:rFonts w:ascii="Arial" w:hAnsi="Arial" w:cs="Arial"/>
          <w:color w:val="auto"/>
          <w:spacing w:val="5"/>
          <w:sz w:val="20"/>
          <w:szCs w:val="20"/>
          <w:lang w:eastAsia="en-US"/>
        </w:rPr>
      </w:pPr>
      <w:r w:rsidRPr="00A43725">
        <w:rPr>
          <w:rFonts w:ascii="Arial" w:hAnsi="Arial" w:cs="Arial"/>
          <w:color w:val="auto"/>
          <w:spacing w:val="5"/>
          <w:sz w:val="20"/>
          <w:szCs w:val="20"/>
          <w:lang w:eastAsia="en-US"/>
        </w:rPr>
        <w:t xml:space="preserve">  Bus station 3 km </w:t>
      </w:r>
    </w:p>
    <w:p w:rsidR="00557F8F" w:rsidRDefault="00557F8F" w:rsidP="00557F8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color w:val="auto"/>
          <w:spacing w:val="5"/>
          <w:sz w:val="20"/>
          <w:szCs w:val="20"/>
          <w:lang w:eastAsia="en-US"/>
        </w:rPr>
      </w:pPr>
      <w:r w:rsidRPr="00142EE8">
        <w:rPr>
          <w:rFonts w:ascii="Arial" w:hAnsi="Arial" w:cs="Arial"/>
          <w:color w:val="auto"/>
          <w:spacing w:val="5"/>
          <w:sz w:val="20"/>
          <w:szCs w:val="20"/>
          <w:lang w:eastAsia="en-US"/>
        </w:rPr>
        <w:t>  Airport 13,7 km</w:t>
      </w:r>
    </w:p>
    <w:p w:rsidR="00557F8F" w:rsidRPr="001260CB" w:rsidRDefault="00557F8F" w:rsidP="00557F8F">
      <w:pPr>
        <w:rPr>
          <w:rFonts w:ascii="Arial" w:hAnsi="Arial" w:cs="Arial"/>
        </w:rPr>
      </w:pPr>
    </w:p>
    <w:p w:rsidR="00557F8F" w:rsidRPr="001260CB" w:rsidRDefault="00557F8F" w:rsidP="00557F8F">
      <w:pPr>
        <w:rPr>
          <w:rFonts w:ascii="Arial" w:hAnsi="Arial" w:cs="Arial"/>
        </w:rPr>
      </w:pPr>
    </w:p>
    <w:p w:rsidR="00557F8F" w:rsidRPr="001260CB" w:rsidRDefault="00557F8F" w:rsidP="00557F8F">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pPr>
      <w:r w:rsidRPr="001260CB">
        <w:rPr>
          <w:rFonts w:ascii="Arial" w:hAnsi="Arial" w:cs="Arial"/>
          <w:color w:val="0042EF"/>
          <w:spacing w:val="10"/>
          <w:sz w:val="42"/>
          <w:szCs w:val="42"/>
        </w:rPr>
        <w:t>Upcoming courses</w:t>
      </w:r>
      <w:r w:rsidRPr="001260CB">
        <w:rPr>
          <w:rFonts w:ascii="Arial" w:hAnsi="Arial" w:cs="Arial"/>
          <w:color w:val="FF0000"/>
          <w:spacing w:val="10"/>
          <w:sz w:val="42"/>
          <w:szCs w:val="42"/>
        </w:rPr>
        <w:br/>
      </w:r>
      <w:r w:rsidRPr="001260CB">
        <w:rPr>
          <w:rFonts w:ascii="Arial" w:hAnsi="Arial" w:cs="Arial"/>
          <w:spacing w:val="5"/>
          <w:sz w:val="20"/>
          <w:szCs w:val="20"/>
          <w:lang w:eastAsia="en-US"/>
        </w:rPr>
        <w:lastRenderedPageBreak/>
        <w:t xml:space="preserve">Please visit our website for upcoming courses </w:t>
      </w:r>
      <w:hyperlink r:id="rId22" w:history="1">
        <w:r w:rsidRPr="001260CB">
          <w:rPr>
            <w:rFonts w:ascii="Arial" w:hAnsi="Arial" w:cs="Arial"/>
            <w:color w:val="0000FF"/>
            <w:sz w:val="20"/>
            <w:szCs w:val="20"/>
            <w:u w:val="single"/>
          </w:rPr>
          <w:t>http://www.aotrauma.org/coursedirectory.aspx</w:t>
        </w:r>
      </w:hyperlink>
    </w:p>
    <w:p w:rsidR="001926E0" w:rsidRPr="002170F0" w:rsidRDefault="001926E0" w:rsidP="001926E0">
      <w:pPr>
        <w:rPr>
          <w:rFonts w:ascii="Arial" w:hAnsi="Arial" w:cs="Arial"/>
          <w:sz w:val="20"/>
          <w:szCs w:val="20"/>
        </w:rPr>
      </w:pPr>
    </w:p>
    <w:p w:rsidR="00521A66" w:rsidRPr="00142EE8" w:rsidRDefault="00521A66" w:rsidP="00142EE8">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vanish/>
          <w:lang w:val="en-GB"/>
          <w:specVanish/>
        </w:rPr>
      </w:pPr>
    </w:p>
    <w:p w:rsidR="00995407" w:rsidRPr="00A07A06" w:rsidRDefault="00142EE8" w:rsidP="00995407">
      <w:pPr>
        <w:rPr>
          <w:rFonts w:ascii="Arial" w:hAnsi="Arial" w:cs="Arial"/>
          <w:lang w:val="en-GB"/>
        </w:rPr>
      </w:pPr>
      <w:r>
        <w:rPr>
          <w:rFonts w:ascii="Arial" w:hAnsi="Arial" w:cs="Arial"/>
          <w:lang w:val="en-GB"/>
        </w:rPr>
        <w:t xml:space="preserve"> </w:t>
      </w:r>
    </w:p>
    <w:p w:rsidR="00995407" w:rsidRPr="00A07A06" w:rsidRDefault="00E64C09"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sz w:val="20"/>
          <w:szCs w:val="20"/>
          <w:lang w:val="en-GB"/>
        </w:rPr>
      </w:pPr>
      <w:r w:rsidRPr="00A07A06">
        <w:rPr>
          <w:rFonts w:ascii="FormataBQ-Light" w:hAnsi="FormataBQ-Light" w:cs="FormataBQ-Light"/>
          <w:noProof/>
          <w:color w:val="0042EF"/>
          <w:sz w:val="20"/>
          <w:szCs w:val="20"/>
          <w:lang w:eastAsia="en-US"/>
        </w:rPr>
        <w:drawing>
          <wp:inline distT="0" distB="0" distL="0" distR="0" wp14:anchorId="251265C2" wp14:editId="4DD698AC">
            <wp:extent cx="5372100" cy="761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7610475"/>
                    </a:xfrm>
                    <a:prstGeom prst="rect">
                      <a:avLst/>
                    </a:prstGeom>
                    <a:noFill/>
                    <a:ln>
                      <a:noFill/>
                    </a:ln>
                  </pic:spPr>
                </pic:pic>
              </a:graphicData>
            </a:graphic>
          </wp:inline>
        </w:drawing>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color w:val="0070C0"/>
          <w:sz w:val="20"/>
          <w:szCs w:val="20"/>
          <w:lang w:val="en-GB"/>
        </w:rPr>
      </w:pP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de-CH" w:eastAsia="en-US"/>
        </w:rPr>
      </w:pPr>
      <w:proofErr w:type="spellStart"/>
      <w:r w:rsidRPr="00A07A06">
        <w:rPr>
          <w:rFonts w:ascii="Arial" w:hAnsi="Arial" w:cs="FormataBQ-Light"/>
          <w:color w:val="0070C0"/>
          <w:sz w:val="20"/>
          <w:szCs w:val="20"/>
          <w:lang w:val="de-CH" w:eastAsia="en-US"/>
        </w:rPr>
        <w:t>AOTrauma</w:t>
      </w:r>
      <w:proofErr w:type="spellEnd"/>
      <w:r w:rsidRPr="00A07A06">
        <w:rPr>
          <w:rFonts w:ascii="Microsoft Sans Serif" w:hAnsi="Microsoft Sans Serif" w:cs="Microsoft Sans Serif"/>
          <w:sz w:val="20"/>
          <w:szCs w:val="20"/>
          <w:lang w:val="en-GB" w:eastAsia="en-US"/>
        </w:rPr>
        <w:t> </w:t>
      </w:r>
      <w:proofErr w:type="spellStart"/>
      <w:r w:rsidR="00D84710" w:rsidRPr="00A07A06">
        <w:rPr>
          <w:rFonts w:ascii="Microsoft Sans Serif" w:hAnsi="Microsoft Sans Serif" w:cs="Microsoft Sans Serif"/>
          <w:sz w:val="20"/>
          <w:szCs w:val="20"/>
          <w:lang w:val="de-CH" w:eastAsia="en-US"/>
        </w:rPr>
        <w:t>Clavadelerstrasse</w:t>
      </w:r>
      <w:proofErr w:type="spellEnd"/>
      <w:r w:rsidR="00D84710" w:rsidRPr="00A07A06">
        <w:rPr>
          <w:rFonts w:ascii="Microsoft Sans Serif" w:hAnsi="Microsoft Sans Serif" w:cs="Microsoft Sans Serif"/>
          <w:sz w:val="20"/>
          <w:szCs w:val="20"/>
          <w:lang w:val="de-CH" w:eastAsia="en-US"/>
        </w:rPr>
        <w:t xml:space="preserve"> 8, 7270 Davos Platz, Switzerland</w:t>
      </w:r>
    </w:p>
    <w:p w:rsidR="00995407" w:rsidRPr="00A07A06" w:rsidRDefault="00995407" w:rsidP="00995407">
      <w:pPr>
        <w:rPr>
          <w:rFonts w:ascii="Arial" w:hAnsi="Arial" w:cs="FormataBQ-Light"/>
          <w:sz w:val="20"/>
          <w:szCs w:val="20"/>
          <w:lang w:val="de-CH" w:eastAsia="en-US"/>
        </w:rPr>
      </w:pPr>
      <w:r w:rsidRPr="00A07A06">
        <w:rPr>
          <w:rFonts w:ascii="Arial" w:hAnsi="Arial" w:cs="FormataBQ-Light"/>
          <w:sz w:val="20"/>
          <w:szCs w:val="20"/>
          <w:lang w:val="de-CH" w:eastAsia="en-US"/>
        </w:rPr>
        <w:t>Phone +</w:t>
      </w:r>
      <w:r w:rsidR="00D84710" w:rsidRPr="00A07A06">
        <w:rPr>
          <w:rFonts w:ascii="Arial" w:hAnsi="Arial" w:cs="FormataBQ-Light"/>
          <w:sz w:val="20"/>
          <w:szCs w:val="20"/>
          <w:lang w:val="de-CH" w:eastAsia="en-US"/>
        </w:rPr>
        <w:t>41 81 414 27 20, F +41 81 414 22 84, courses</w:t>
      </w:r>
      <w:r w:rsidRPr="00A07A06">
        <w:rPr>
          <w:rFonts w:ascii="Arial" w:hAnsi="Arial" w:cs="FormataBQ-Light"/>
          <w:sz w:val="20"/>
          <w:szCs w:val="20"/>
          <w:lang w:val="de-CH" w:eastAsia="en-US"/>
        </w:rPr>
        <w:t>@aotrauma.org</w:t>
      </w:r>
    </w:p>
    <w:p w:rsidR="00995407" w:rsidRPr="00A07A06" w:rsidRDefault="00995407" w:rsidP="00995407">
      <w:pPr>
        <w:rPr>
          <w:rFonts w:ascii="Arial" w:hAnsi="Arial" w:cs="Arial"/>
          <w:sz w:val="20"/>
          <w:szCs w:val="20"/>
          <w:lang w:val="de-CH"/>
        </w:rPr>
      </w:pP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16"/>
          <w:szCs w:val="16"/>
          <w:lang w:val="en-GB"/>
        </w:rPr>
      </w:pPr>
      <w:r w:rsidRPr="00A07A06">
        <w:rPr>
          <w:rFonts w:ascii="Arial" w:hAnsi="Arial" w:cs="Arial"/>
          <w:sz w:val="16"/>
          <w:szCs w:val="16"/>
          <w:lang w:val="en-GB"/>
        </w:rPr>
        <w:t xml:space="preserve">Logistics and support provided by an educational grant from </w:t>
      </w:r>
      <w:proofErr w:type="spellStart"/>
      <w:r w:rsidR="004B7DD6">
        <w:rPr>
          <w:rFonts w:ascii="Arial" w:hAnsi="Arial" w:cs="Arial"/>
          <w:sz w:val="16"/>
          <w:szCs w:val="16"/>
          <w:lang w:val="en-GB"/>
        </w:rPr>
        <w:t>DePuy</w:t>
      </w:r>
      <w:proofErr w:type="spellEnd"/>
      <w:r w:rsidR="004B7DD6">
        <w:rPr>
          <w:rFonts w:ascii="Arial" w:hAnsi="Arial" w:cs="Arial"/>
          <w:sz w:val="16"/>
          <w:szCs w:val="16"/>
          <w:lang w:val="en-GB"/>
        </w:rPr>
        <w:t xml:space="preserve"> </w:t>
      </w:r>
      <w:r w:rsidRPr="00A07A06">
        <w:rPr>
          <w:rFonts w:ascii="Arial" w:hAnsi="Arial" w:cs="Arial"/>
          <w:sz w:val="16"/>
          <w:szCs w:val="16"/>
          <w:lang w:val="en-GB"/>
        </w:rPr>
        <w:t>Synthes.</w:t>
      </w:r>
    </w:p>
    <w:p w:rsidR="00995407" w:rsidRPr="00A07A06" w:rsidRDefault="00995407" w:rsidP="00995407">
      <w:pPr>
        <w:rPr>
          <w:rFonts w:ascii="Arial" w:hAnsi="Arial" w:cs="Arial"/>
          <w:lang w:val="en-GB"/>
        </w:rPr>
      </w:pPr>
    </w:p>
    <w:sectPr w:rsidR="00995407" w:rsidRPr="00A07A06" w:rsidSect="00632444">
      <w:footerReference w:type="default" r:id="rId24"/>
      <w:type w:val="continuous"/>
      <w:pgSz w:w="11906" w:h="16838"/>
      <w:pgMar w:top="567" w:right="851" w:bottom="567" w:left="851" w:header="680" w:footer="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F8F" w:rsidRDefault="00557F8F">
      <w:r>
        <w:separator/>
      </w:r>
    </w:p>
  </w:endnote>
  <w:endnote w:type="continuationSeparator" w:id="0">
    <w:p w:rsidR="00557F8F" w:rsidRDefault="00557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FormataBQ-Light">
    <w:panose1 w:val="00000000000000000000"/>
    <w:charset w:val="00"/>
    <w:family w:val="modern"/>
    <w:notTrueType/>
    <w:pitch w:val="variable"/>
    <w:sig w:usb0="00000003" w:usb1="00000000" w:usb2="00000000" w:usb3="00000000" w:csb0="00000001" w:csb1="00000000"/>
  </w:font>
  <w:font w:name="FormataBQ-Regular">
    <w:panose1 w:val="00000000000000000000"/>
    <w:charset w:val="00"/>
    <w:family w:val="modern"/>
    <w:notTrueType/>
    <w:pitch w:val="variable"/>
    <w:sig w:usb0="00000003" w:usb1="00000000" w:usb2="00000000" w:usb3="00000000" w:csb0="00000001" w:csb1="00000000"/>
  </w:font>
  <w:font w:name="Meridien LT Std Roman">
    <w:panose1 w:val="00000000000000000000"/>
    <w:charset w:val="00"/>
    <w:family w:val="roman"/>
    <w:notTrueType/>
    <w:pitch w:val="variable"/>
    <w:sig w:usb0="800000AF" w:usb1="4000204A" w:usb2="00000000" w:usb3="00000000" w:csb0="00000001" w:csb1="00000000"/>
  </w:font>
  <w:font w:name="Helvetica">
    <w:panose1 w:val="020B0604020202020204"/>
    <w:charset w:val="00"/>
    <w:family w:val="swiss"/>
    <w:pitch w:val="variable"/>
    <w:sig w:usb0="00000007" w:usb1="00000000" w:usb2="00000000" w:usb3="00000000" w:csb0="00000093" w:csb1="00000000"/>
  </w:font>
  <w:font w:name="ヒラギノ角ゴ Pro W3">
    <w:charset w:val="4E"/>
    <w:family w:val="auto"/>
    <w:pitch w:val="variable"/>
    <w:sig w:usb0="E00002FF"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FormataBQ-Medium">
    <w:panose1 w:val="00000000000000000000"/>
    <w:charset w:val="00"/>
    <w:family w:val="modern"/>
    <w:notTrueType/>
    <w:pitch w:val="variable"/>
    <w:sig w:usb0="00000003" w:usb1="00000000" w:usb2="00000000" w:usb3="00000000" w:csb0="00000001" w:csb1="00000000"/>
  </w:font>
  <w:font w:name="FormataBQ-LightCnd">
    <w:panose1 w:val="00000000000000000000"/>
    <w:charset w:val="00"/>
    <w:family w:val="modern"/>
    <w:notTrueType/>
    <w:pitch w:val="variable"/>
    <w:sig w:usb0="00000003" w:usb1="00000000" w:usb2="00000000" w:usb3="00000000" w:csb0="00000001" w:csb1="00000000"/>
  </w:font>
  <w:font w:name="Swis721 BT">
    <w:altName w:val="Arial"/>
    <w:panose1 w:val="00000000000000000000"/>
    <w:charset w:val="00"/>
    <w:family w:val="swiss"/>
    <w:notTrueType/>
    <w:pitch w:val="default"/>
    <w:sig w:usb0="00000003" w:usb1="00000000" w:usb2="00000000" w:usb3="00000000" w:csb0="00000001" w:csb1="00000000"/>
  </w:font>
  <w:font w:name="Formata Medium">
    <w:altName w:val="Cambria"/>
    <w:panose1 w:val="00000000000000000000"/>
    <w:charset w:val="00"/>
    <w:family w:val="auto"/>
    <w:notTrueType/>
    <w:pitch w:val="variable"/>
    <w:sig w:usb0="00000003" w:usb1="00000000" w:usb2="00000000" w:usb3="00000000" w:csb0="00000001" w:csb1="00000000"/>
  </w:font>
  <w:font w:name="Formata Light">
    <w:altName w:val="Cambri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61002BDF"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675326"/>
      <w:docPartObj>
        <w:docPartGallery w:val="Page Numbers (Bottom of Page)"/>
        <w:docPartUnique/>
      </w:docPartObj>
    </w:sdtPr>
    <w:sdtEndPr/>
    <w:sdtContent>
      <w:p w:rsidR="00557F8F" w:rsidRDefault="00557F8F">
        <w:pPr>
          <w:pStyle w:val="Fuzeile"/>
        </w:pPr>
        <w:r>
          <w:fldChar w:fldCharType="begin"/>
        </w:r>
        <w:r>
          <w:instrText>PAGE   \* MERGEFORMAT</w:instrText>
        </w:r>
        <w:r>
          <w:fldChar w:fldCharType="separate"/>
        </w:r>
        <w:r w:rsidR="00B76A3A" w:rsidRPr="00B76A3A">
          <w:rPr>
            <w:noProof/>
            <w:lang w:val="de-DE"/>
          </w:rPr>
          <w:t>10</w:t>
        </w:r>
        <w:r>
          <w:fldChar w:fldCharType="end"/>
        </w:r>
      </w:p>
    </w:sdtContent>
  </w:sdt>
  <w:p w:rsidR="00557F8F" w:rsidRDefault="00557F8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F8F" w:rsidRDefault="00557F8F">
      <w:r>
        <w:separator/>
      </w:r>
    </w:p>
  </w:footnote>
  <w:footnote w:type="continuationSeparator" w:id="0">
    <w:p w:rsidR="00557F8F" w:rsidRDefault="00557F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2E64948"/>
    <w:lvl w:ilvl="0">
      <w:numFmt w:val="decimal"/>
      <w:lvlText w:val="*"/>
      <w:lvlJc w:val="left"/>
    </w:lvl>
  </w:abstractNum>
  <w:abstractNum w:abstractNumId="1">
    <w:nsid w:val="06B8649C"/>
    <w:multiLevelType w:val="hybridMultilevel"/>
    <w:tmpl w:val="DE027FE4"/>
    <w:lvl w:ilvl="0" w:tplc="04090001">
      <w:start w:val="1"/>
      <w:numFmt w:val="bullet"/>
      <w:lvlText w:val=""/>
      <w:lvlJc w:val="left"/>
      <w:pPr>
        <w:tabs>
          <w:tab w:val="num" w:pos="2157"/>
        </w:tabs>
        <w:ind w:left="2157" w:hanging="360"/>
      </w:pPr>
      <w:rPr>
        <w:rFonts w:ascii="Symbol" w:hAnsi="Symbol" w:hint="default"/>
      </w:rPr>
    </w:lvl>
    <w:lvl w:ilvl="1" w:tplc="04090003" w:tentative="1">
      <w:start w:val="1"/>
      <w:numFmt w:val="bullet"/>
      <w:lvlText w:val="o"/>
      <w:lvlJc w:val="left"/>
      <w:pPr>
        <w:tabs>
          <w:tab w:val="num" w:pos="2877"/>
        </w:tabs>
        <w:ind w:left="2877" w:hanging="360"/>
      </w:pPr>
      <w:rPr>
        <w:rFonts w:ascii="Courier New" w:hAnsi="Courier New" w:hint="default"/>
      </w:rPr>
    </w:lvl>
    <w:lvl w:ilvl="2" w:tplc="04090005" w:tentative="1">
      <w:start w:val="1"/>
      <w:numFmt w:val="bullet"/>
      <w:lvlText w:val=""/>
      <w:lvlJc w:val="left"/>
      <w:pPr>
        <w:tabs>
          <w:tab w:val="num" w:pos="3597"/>
        </w:tabs>
        <w:ind w:left="3597" w:hanging="360"/>
      </w:pPr>
      <w:rPr>
        <w:rFonts w:ascii="Wingdings" w:hAnsi="Wingdings" w:hint="default"/>
      </w:rPr>
    </w:lvl>
    <w:lvl w:ilvl="3" w:tplc="04090001" w:tentative="1">
      <w:start w:val="1"/>
      <w:numFmt w:val="bullet"/>
      <w:lvlText w:val=""/>
      <w:lvlJc w:val="left"/>
      <w:pPr>
        <w:tabs>
          <w:tab w:val="num" w:pos="4317"/>
        </w:tabs>
        <w:ind w:left="4317" w:hanging="360"/>
      </w:pPr>
      <w:rPr>
        <w:rFonts w:ascii="Symbol" w:hAnsi="Symbol" w:hint="default"/>
      </w:rPr>
    </w:lvl>
    <w:lvl w:ilvl="4" w:tplc="04090003" w:tentative="1">
      <w:start w:val="1"/>
      <w:numFmt w:val="bullet"/>
      <w:lvlText w:val="o"/>
      <w:lvlJc w:val="left"/>
      <w:pPr>
        <w:tabs>
          <w:tab w:val="num" w:pos="5037"/>
        </w:tabs>
        <w:ind w:left="5037" w:hanging="360"/>
      </w:pPr>
      <w:rPr>
        <w:rFonts w:ascii="Courier New" w:hAnsi="Courier New" w:hint="default"/>
      </w:rPr>
    </w:lvl>
    <w:lvl w:ilvl="5" w:tplc="04090005" w:tentative="1">
      <w:start w:val="1"/>
      <w:numFmt w:val="bullet"/>
      <w:lvlText w:val=""/>
      <w:lvlJc w:val="left"/>
      <w:pPr>
        <w:tabs>
          <w:tab w:val="num" w:pos="5757"/>
        </w:tabs>
        <w:ind w:left="5757" w:hanging="360"/>
      </w:pPr>
      <w:rPr>
        <w:rFonts w:ascii="Wingdings" w:hAnsi="Wingdings" w:hint="default"/>
      </w:rPr>
    </w:lvl>
    <w:lvl w:ilvl="6" w:tplc="04090001" w:tentative="1">
      <w:start w:val="1"/>
      <w:numFmt w:val="bullet"/>
      <w:lvlText w:val=""/>
      <w:lvlJc w:val="left"/>
      <w:pPr>
        <w:tabs>
          <w:tab w:val="num" w:pos="6477"/>
        </w:tabs>
        <w:ind w:left="6477" w:hanging="360"/>
      </w:pPr>
      <w:rPr>
        <w:rFonts w:ascii="Symbol" w:hAnsi="Symbol" w:hint="default"/>
      </w:rPr>
    </w:lvl>
    <w:lvl w:ilvl="7" w:tplc="04090003" w:tentative="1">
      <w:start w:val="1"/>
      <w:numFmt w:val="bullet"/>
      <w:lvlText w:val="o"/>
      <w:lvlJc w:val="left"/>
      <w:pPr>
        <w:tabs>
          <w:tab w:val="num" w:pos="7197"/>
        </w:tabs>
        <w:ind w:left="7197" w:hanging="360"/>
      </w:pPr>
      <w:rPr>
        <w:rFonts w:ascii="Courier New" w:hAnsi="Courier New" w:hint="default"/>
      </w:rPr>
    </w:lvl>
    <w:lvl w:ilvl="8" w:tplc="04090005" w:tentative="1">
      <w:start w:val="1"/>
      <w:numFmt w:val="bullet"/>
      <w:lvlText w:val=""/>
      <w:lvlJc w:val="left"/>
      <w:pPr>
        <w:tabs>
          <w:tab w:val="num" w:pos="7917"/>
        </w:tabs>
        <w:ind w:left="7917" w:hanging="360"/>
      </w:pPr>
      <w:rPr>
        <w:rFonts w:ascii="Wingdings" w:hAnsi="Wingdings" w:hint="default"/>
      </w:rPr>
    </w:lvl>
  </w:abstractNum>
  <w:abstractNum w:abstractNumId="2">
    <w:nsid w:val="0C8A3D7E"/>
    <w:multiLevelType w:val="hybridMultilevel"/>
    <w:tmpl w:val="A13279BA"/>
    <w:lvl w:ilvl="0" w:tplc="73447316">
      <w:start w:val="1"/>
      <w:numFmt w:val="bullet"/>
      <w:lvlText w:val=""/>
      <w:lvlJc w:val="left"/>
      <w:pPr>
        <w:tabs>
          <w:tab w:val="num" w:pos="720"/>
        </w:tabs>
        <w:ind w:left="720" w:hanging="360"/>
      </w:pPr>
      <w:rPr>
        <w:rFonts w:ascii="Symbol" w:hAnsi="Symbol" w:hint="default"/>
        <w:color w:val="auto"/>
        <w:sz w:val="2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0E0A3AF0"/>
    <w:multiLevelType w:val="hybridMultilevel"/>
    <w:tmpl w:val="758880F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nsid w:val="1154046C"/>
    <w:multiLevelType w:val="singleLevel"/>
    <w:tmpl w:val="08090001"/>
    <w:lvl w:ilvl="0">
      <w:start w:val="1"/>
      <w:numFmt w:val="bullet"/>
      <w:lvlText w:val=""/>
      <w:lvlJc w:val="left"/>
      <w:pPr>
        <w:ind w:left="720" w:hanging="360"/>
      </w:pPr>
      <w:rPr>
        <w:rFonts w:ascii="Symbol" w:hAnsi="Symbol" w:hint="default"/>
      </w:rPr>
    </w:lvl>
  </w:abstractNum>
  <w:abstractNum w:abstractNumId="5">
    <w:nsid w:val="15407FF0"/>
    <w:multiLevelType w:val="hybridMultilevel"/>
    <w:tmpl w:val="C5A259C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17A4291E"/>
    <w:multiLevelType w:val="hybridMultilevel"/>
    <w:tmpl w:val="1EFAD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C326AC7"/>
    <w:multiLevelType w:val="hybridMultilevel"/>
    <w:tmpl w:val="7AA47A94"/>
    <w:lvl w:ilvl="0" w:tplc="08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600"/>
        </w:tabs>
        <w:ind w:left="360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2A67A31"/>
    <w:multiLevelType w:val="hybridMultilevel"/>
    <w:tmpl w:val="4B7AE94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293C3086"/>
    <w:multiLevelType w:val="hybridMultilevel"/>
    <w:tmpl w:val="26E47D78"/>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2A287F24"/>
    <w:multiLevelType w:val="hybridMultilevel"/>
    <w:tmpl w:val="DE0272C2"/>
    <w:lvl w:ilvl="0" w:tplc="08070001">
      <w:start w:val="1"/>
      <w:numFmt w:val="bullet"/>
      <w:lvlText w:val=""/>
      <w:lvlJc w:val="left"/>
      <w:pPr>
        <w:tabs>
          <w:tab w:val="num" w:pos="1080"/>
        </w:tabs>
        <w:ind w:left="1080" w:hanging="360"/>
      </w:pPr>
      <w:rPr>
        <w:rFonts w:ascii="Symbol" w:hAnsi="Symbol"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11">
    <w:nsid w:val="2AE1409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2CBD0E0B"/>
    <w:multiLevelType w:val="hybridMultilevel"/>
    <w:tmpl w:val="F2A2FB12"/>
    <w:lvl w:ilvl="0" w:tplc="A8BA9072">
      <w:numFmt w:val="bullet"/>
      <w:lvlText w:val=""/>
      <w:lvlJc w:val="left"/>
      <w:pPr>
        <w:tabs>
          <w:tab w:val="num" w:pos="600"/>
        </w:tabs>
        <w:ind w:left="600" w:hanging="360"/>
      </w:pPr>
      <w:rPr>
        <w:rFonts w:ascii="Symbol" w:eastAsia="Times New Roman" w:hAnsi="Symbol" w:cs="Aria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3">
    <w:nsid w:val="2E581CE8"/>
    <w:multiLevelType w:val="hybridMultilevel"/>
    <w:tmpl w:val="626EB5D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7CC434F"/>
    <w:multiLevelType w:val="hybridMultilevel"/>
    <w:tmpl w:val="DF24E1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9A52AEB"/>
    <w:multiLevelType w:val="hybridMultilevel"/>
    <w:tmpl w:val="85EE6982"/>
    <w:lvl w:ilvl="0" w:tplc="73447316">
      <w:start w:val="1"/>
      <w:numFmt w:val="bullet"/>
      <w:lvlText w:val=""/>
      <w:lvlJc w:val="left"/>
      <w:pPr>
        <w:tabs>
          <w:tab w:val="num" w:pos="720"/>
        </w:tabs>
        <w:ind w:left="720" w:hanging="360"/>
      </w:pPr>
      <w:rPr>
        <w:rFonts w:ascii="Symbol" w:hAnsi="Symbol" w:hint="default"/>
        <w:color w:val="auto"/>
        <w:sz w:val="2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nsid w:val="3F0E2A6F"/>
    <w:multiLevelType w:val="hybridMultilevel"/>
    <w:tmpl w:val="33F22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5D6215"/>
    <w:multiLevelType w:val="multilevel"/>
    <w:tmpl w:val="FCDE77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97B480D"/>
    <w:multiLevelType w:val="hybridMultilevel"/>
    <w:tmpl w:val="B462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610F5E"/>
    <w:multiLevelType w:val="hybridMultilevel"/>
    <w:tmpl w:val="68ACF4F6"/>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nsid w:val="4F094E50"/>
    <w:multiLevelType w:val="hybridMultilevel"/>
    <w:tmpl w:val="3D986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C422F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5776002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5C8E71C1"/>
    <w:multiLevelType w:val="hybridMultilevel"/>
    <w:tmpl w:val="6FFEEA2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nsid w:val="5DDC068A"/>
    <w:multiLevelType w:val="hybridMultilevel"/>
    <w:tmpl w:val="6ACECB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0D05302"/>
    <w:multiLevelType w:val="hybridMultilevel"/>
    <w:tmpl w:val="66625626"/>
    <w:lvl w:ilvl="0" w:tplc="04090001">
      <w:start w:val="1"/>
      <w:numFmt w:val="bullet"/>
      <w:lvlText w:val=""/>
      <w:lvlJc w:val="left"/>
      <w:pPr>
        <w:ind w:left="41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C661E8"/>
    <w:multiLevelType w:val="hybridMultilevel"/>
    <w:tmpl w:val="86A2780C"/>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nsid w:val="66230888"/>
    <w:multiLevelType w:val="hybridMultilevel"/>
    <w:tmpl w:val="09682E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nsid w:val="6ACF6499"/>
    <w:multiLevelType w:val="hybridMultilevel"/>
    <w:tmpl w:val="AB7A016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nsid w:val="6B421132"/>
    <w:multiLevelType w:val="hybridMultilevel"/>
    <w:tmpl w:val="CB18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7513B8"/>
    <w:multiLevelType w:val="hybridMultilevel"/>
    <w:tmpl w:val="4238A8F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1">
    <w:nsid w:val="7B750CA8"/>
    <w:multiLevelType w:val="hybridMultilevel"/>
    <w:tmpl w:val="72F6CF9A"/>
    <w:lvl w:ilvl="0" w:tplc="00010407">
      <w:start w:val="1"/>
      <w:numFmt w:val="bullet"/>
      <w:lvlText w:val=""/>
      <w:lvlJc w:val="left"/>
      <w:pPr>
        <w:tabs>
          <w:tab w:val="num" w:pos="720"/>
        </w:tabs>
        <w:ind w:left="720" w:hanging="360"/>
      </w:pPr>
      <w:rPr>
        <w:rFonts w:ascii="Symbol" w:hAnsi="Symbol" w:cs="Wingdings" w:hint="default"/>
      </w:rPr>
    </w:lvl>
    <w:lvl w:ilvl="1" w:tplc="00030407">
      <w:start w:val="1"/>
      <w:numFmt w:val="bullet"/>
      <w:lvlText w:val="o"/>
      <w:lvlJc w:val="left"/>
      <w:pPr>
        <w:tabs>
          <w:tab w:val="num" w:pos="1440"/>
        </w:tabs>
        <w:ind w:left="1440" w:hanging="360"/>
      </w:pPr>
      <w:rPr>
        <w:rFonts w:ascii="Courier New" w:hAnsi="Courier New" w:cs="FormataBQ-Light" w:hint="default"/>
      </w:rPr>
    </w:lvl>
    <w:lvl w:ilvl="2" w:tplc="00050407">
      <w:start w:val="1"/>
      <w:numFmt w:val="bullet"/>
      <w:lvlText w:val=""/>
      <w:lvlJc w:val="left"/>
      <w:pPr>
        <w:tabs>
          <w:tab w:val="num" w:pos="2160"/>
        </w:tabs>
        <w:ind w:left="2160" w:hanging="360"/>
      </w:pPr>
      <w:rPr>
        <w:rFonts w:ascii="Wingdings" w:hAnsi="Wingdings" w:cs="Wingdings" w:hint="default"/>
      </w:rPr>
    </w:lvl>
    <w:lvl w:ilvl="3" w:tplc="00010407">
      <w:start w:val="1"/>
      <w:numFmt w:val="bullet"/>
      <w:lvlText w:val=""/>
      <w:lvlJc w:val="left"/>
      <w:pPr>
        <w:tabs>
          <w:tab w:val="num" w:pos="2880"/>
        </w:tabs>
        <w:ind w:left="2880" w:hanging="360"/>
      </w:pPr>
      <w:rPr>
        <w:rFonts w:ascii="Symbol" w:hAnsi="Symbol" w:cs="Wingdings" w:hint="default"/>
      </w:rPr>
    </w:lvl>
    <w:lvl w:ilvl="4" w:tplc="00030407">
      <w:start w:val="1"/>
      <w:numFmt w:val="bullet"/>
      <w:lvlText w:val="o"/>
      <w:lvlJc w:val="left"/>
      <w:pPr>
        <w:tabs>
          <w:tab w:val="num" w:pos="3600"/>
        </w:tabs>
        <w:ind w:left="3600" w:hanging="360"/>
      </w:pPr>
      <w:rPr>
        <w:rFonts w:ascii="Courier New" w:hAnsi="Courier New" w:cs="FormataBQ-Light" w:hint="default"/>
      </w:rPr>
    </w:lvl>
    <w:lvl w:ilvl="5" w:tplc="00050407">
      <w:start w:val="1"/>
      <w:numFmt w:val="bullet"/>
      <w:lvlText w:val=""/>
      <w:lvlJc w:val="left"/>
      <w:pPr>
        <w:tabs>
          <w:tab w:val="num" w:pos="4320"/>
        </w:tabs>
        <w:ind w:left="4320" w:hanging="360"/>
      </w:pPr>
      <w:rPr>
        <w:rFonts w:ascii="Wingdings" w:hAnsi="Wingdings" w:cs="Wingdings" w:hint="default"/>
      </w:rPr>
    </w:lvl>
    <w:lvl w:ilvl="6" w:tplc="00010407">
      <w:start w:val="1"/>
      <w:numFmt w:val="bullet"/>
      <w:lvlText w:val=""/>
      <w:lvlJc w:val="left"/>
      <w:pPr>
        <w:tabs>
          <w:tab w:val="num" w:pos="5040"/>
        </w:tabs>
        <w:ind w:left="5040" w:hanging="360"/>
      </w:pPr>
      <w:rPr>
        <w:rFonts w:ascii="Symbol" w:hAnsi="Symbol" w:cs="Wingdings" w:hint="default"/>
      </w:rPr>
    </w:lvl>
    <w:lvl w:ilvl="7" w:tplc="00030407">
      <w:start w:val="1"/>
      <w:numFmt w:val="bullet"/>
      <w:lvlText w:val="o"/>
      <w:lvlJc w:val="left"/>
      <w:pPr>
        <w:tabs>
          <w:tab w:val="num" w:pos="5760"/>
        </w:tabs>
        <w:ind w:left="5760" w:hanging="360"/>
      </w:pPr>
      <w:rPr>
        <w:rFonts w:ascii="Courier New" w:hAnsi="Courier New" w:cs="FormataBQ-Light" w:hint="default"/>
      </w:rPr>
    </w:lvl>
    <w:lvl w:ilvl="8" w:tplc="00050407">
      <w:start w:val="1"/>
      <w:numFmt w:val="bullet"/>
      <w:lvlText w:val=""/>
      <w:lvlJc w:val="left"/>
      <w:pPr>
        <w:tabs>
          <w:tab w:val="num" w:pos="6480"/>
        </w:tabs>
        <w:ind w:left="6480" w:hanging="360"/>
      </w:pPr>
      <w:rPr>
        <w:rFonts w:ascii="Wingdings" w:hAnsi="Wingdings" w:cs="Wingdings" w:hint="default"/>
      </w:rPr>
    </w:lvl>
  </w:abstractNum>
  <w:abstractNum w:abstractNumId="32">
    <w:nsid w:val="7B943A7D"/>
    <w:multiLevelType w:val="hybridMultilevel"/>
    <w:tmpl w:val="2258F9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nsid w:val="7BA23DF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nsid w:val="7F3D23EC"/>
    <w:multiLevelType w:val="hybridMultilevel"/>
    <w:tmpl w:val="02C456A8"/>
    <w:lvl w:ilvl="0" w:tplc="04090001">
      <w:start w:val="1"/>
      <w:numFmt w:val="bullet"/>
      <w:lvlText w:val=""/>
      <w:lvlJc w:val="left"/>
      <w:pPr>
        <w:tabs>
          <w:tab w:val="num" w:pos="720"/>
        </w:tabs>
        <w:ind w:left="720" w:hanging="360"/>
      </w:pPr>
      <w:rPr>
        <w:rFonts w:ascii="Symbol" w:hAnsi="Symbol" w:hint="default"/>
      </w:rPr>
    </w:lvl>
    <w:lvl w:ilvl="1" w:tplc="0807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15"/>
  </w:num>
  <w:num w:numId="6">
    <w:abstractNumId w:val="2"/>
  </w:num>
  <w:num w:numId="7">
    <w:abstractNumId w:val="23"/>
  </w:num>
  <w:num w:numId="8">
    <w:abstractNumId w:val="10"/>
  </w:num>
  <w:num w:numId="9">
    <w:abstractNumId w:val="34"/>
  </w:num>
  <w:num w:numId="10">
    <w:abstractNumId w:val="12"/>
  </w:num>
  <w:num w:numId="11">
    <w:abstractNumId w:val="6"/>
  </w:num>
  <w:num w:numId="12">
    <w:abstractNumId w:val="16"/>
  </w:num>
  <w:num w:numId="13">
    <w:abstractNumId w:val="30"/>
  </w:num>
  <w:num w:numId="14">
    <w:abstractNumId w:val="29"/>
  </w:num>
  <w:num w:numId="15">
    <w:abstractNumId w:val="18"/>
  </w:num>
  <w:num w:numId="16">
    <w:abstractNumId w:val="25"/>
  </w:num>
  <w:num w:numId="17">
    <w:abstractNumId w:val="9"/>
  </w:num>
  <w:num w:numId="18">
    <w:abstractNumId w:val="33"/>
  </w:num>
  <w:num w:numId="19">
    <w:abstractNumId w:val="4"/>
  </w:num>
  <w:num w:numId="20">
    <w:abstractNumId w:val="24"/>
  </w:num>
  <w:num w:numId="21">
    <w:abstractNumId w:val="14"/>
  </w:num>
  <w:num w:numId="22">
    <w:abstractNumId w:val="20"/>
  </w:num>
  <w:num w:numId="23">
    <w:abstractNumId w:val="22"/>
  </w:num>
  <w:num w:numId="24">
    <w:abstractNumId w:val="19"/>
  </w:num>
  <w:num w:numId="25">
    <w:abstractNumId w:val="3"/>
  </w:num>
  <w:num w:numId="26">
    <w:abstractNumId w:val="26"/>
  </w:num>
  <w:num w:numId="27">
    <w:abstractNumId w:val="28"/>
  </w:num>
  <w:num w:numId="28">
    <w:abstractNumId w:val="7"/>
  </w:num>
  <w:num w:numId="29">
    <w:abstractNumId w:val="1"/>
  </w:num>
  <w:num w:numId="30">
    <w:abstractNumId w:val="5"/>
  </w:num>
  <w:num w:numId="31">
    <w:abstractNumId w:val="27"/>
  </w:num>
  <w:num w:numId="32">
    <w:abstractNumId w:val="11"/>
  </w:num>
  <w:num w:numId="33">
    <w:abstractNumId w:val="32"/>
  </w:num>
  <w:num w:numId="34">
    <w:abstractNumId w:val="21"/>
  </w:num>
  <w:num w:numId="35">
    <w:abstractNumId w:val="17"/>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3E"/>
    <w:rsid w:val="00011DC0"/>
    <w:rsid w:val="0001255F"/>
    <w:rsid w:val="00021B31"/>
    <w:rsid w:val="0002716D"/>
    <w:rsid w:val="0003144C"/>
    <w:rsid w:val="000317EE"/>
    <w:rsid w:val="00040808"/>
    <w:rsid w:val="0005079E"/>
    <w:rsid w:val="000560B3"/>
    <w:rsid w:val="000638CD"/>
    <w:rsid w:val="00083312"/>
    <w:rsid w:val="00084DE2"/>
    <w:rsid w:val="00090A15"/>
    <w:rsid w:val="00090A6A"/>
    <w:rsid w:val="000950DB"/>
    <w:rsid w:val="000971DF"/>
    <w:rsid w:val="000B7111"/>
    <w:rsid w:val="000D37D5"/>
    <w:rsid w:val="000E7DDE"/>
    <w:rsid w:val="00101F5E"/>
    <w:rsid w:val="00102C07"/>
    <w:rsid w:val="00103A83"/>
    <w:rsid w:val="00105CAD"/>
    <w:rsid w:val="001270DF"/>
    <w:rsid w:val="00132F82"/>
    <w:rsid w:val="001347AA"/>
    <w:rsid w:val="001353EE"/>
    <w:rsid w:val="00142EE8"/>
    <w:rsid w:val="001625D0"/>
    <w:rsid w:val="001926E0"/>
    <w:rsid w:val="0019488C"/>
    <w:rsid w:val="001A0BB1"/>
    <w:rsid w:val="001A79B7"/>
    <w:rsid w:val="001B424F"/>
    <w:rsid w:val="001B611D"/>
    <w:rsid w:val="001D0245"/>
    <w:rsid w:val="001D11C4"/>
    <w:rsid w:val="001D2EC8"/>
    <w:rsid w:val="001E7221"/>
    <w:rsid w:val="00207C85"/>
    <w:rsid w:val="002170F0"/>
    <w:rsid w:val="002305CB"/>
    <w:rsid w:val="00246590"/>
    <w:rsid w:val="00266C49"/>
    <w:rsid w:val="002671FC"/>
    <w:rsid w:val="002A2097"/>
    <w:rsid w:val="002A714E"/>
    <w:rsid w:val="002C6E2D"/>
    <w:rsid w:val="002C6EFB"/>
    <w:rsid w:val="002E1549"/>
    <w:rsid w:val="002E2291"/>
    <w:rsid w:val="002E59F2"/>
    <w:rsid w:val="002F3260"/>
    <w:rsid w:val="002F3DB4"/>
    <w:rsid w:val="002F47E5"/>
    <w:rsid w:val="00312DFA"/>
    <w:rsid w:val="00315493"/>
    <w:rsid w:val="00325BE5"/>
    <w:rsid w:val="00336B69"/>
    <w:rsid w:val="00337C3B"/>
    <w:rsid w:val="003500B2"/>
    <w:rsid w:val="00364FDE"/>
    <w:rsid w:val="00367261"/>
    <w:rsid w:val="003828FF"/>
    <w:rsid w:val="00384E70"/>
    <w:rsid w:val="003961B9"/>
    <w:rsid w:val="003A264C"/>
    <w:rsid w:val="003A4B75"/>
    <w:rsid w:val="003A6D77"/>
    <w:rsid w:val="003B0D35"/>
    <w:rsid w:val="003B1DCC"/>
    <w:rsid w:val="003B3069"/>
    <w:rsid w:val="003C0ACD"/>
    <w:rsid w:val="003C2409"/>
    <w:rsid w:val="003D4F01"/>
    <w:rsid w:val="003D72AC"/>
    <w:rsid w:val="003E1647"/>
    <w:rsid w:val="00404780"/>
    <w:rsid w:val="004143BB"/>
    <w:rsid w:val="0043173E"/>
    <w:rsid w:val="00432ECC"/>
    <w:rsid w:val="00433B5E"/>
    <w:rsid w:val="0044173F"/>
    <w:rsid w:val="00457A0A"/>
    <w:rsid w:val="00462D3A"/>
    <w:rsid w:val="0048111C"/>
    <w:rsid w:val="00487678"/>
    <w:rsid w:val="004A7E47"/>
    <w:rsid w:val="004B4D4A"/>
    <w:rsid w:val="004B687E"/>
    <w:rsid w:val="004B7DD6"/>
    <w:rsid w:val="004C2350"/>
    <w:rsid w:val="004C36F6"/>
    <w:rsid w:val="004C3C40"/>
    <w:rsid w:val="004C508B"/>
    <w:rsid w:val="004E06B9"/>
    <w:rsid w:val="004E3028"/>
    <w:rsid w:val="004F570F"/>
    <w:rsid w:val="004F65DF"/>
    <w:rsid w:val="0050051E"/>
    <w:rsid w:val="00515ACB"/>
    <w:rsid w:val="00521A66"/>
    <w:rsid w:val="0052547A"/>
    <w:rsid w:val="00530B0D"/>
    <w:rsid w:val="005442B5"/>
    <w:rsid w:val="00545997"/>
    <w:rsid w:val="00554F54"/>
    <w:rsid w:val="00557F8F"/>
    <w:rsid w:val="0056616E"/>
    <w:rsid w:val="005A50F8"/>
    <w:rsid w:val="005A5218"/>
    <w:rsid w:val="005A714D"/>
    <w:rsid w:val="005B7E1F"/>
    <w:rsid w:val="005D6F83"/>
    <w:rsid w:val="005E0F51"/>
    <w:rsid w:val="005E7671"/>
    <w:rsid w:val="005F0070"/>
    <w:rsid w:val="005F480E"/>
    <w:rsid w:val="005F6788"/>
    <w:rsid w:val="006022E8"/>
    <w:rsid w:val="0060680D"/>
    <w:rsid w:val="006211E3"/>
    <w:rsid w:val="00624D32"/>
    <w:rsid w:val="00630A84"/>
    <w:rsid w:val="00632444"/>
    <w:rsid w:val="00637A4F"/>
    <w:rsid w:val="00641C3A"/>
    <w:rsid w:val="006523B8"/>
    <w:rsid w:val="006629E9"/>
    <w:rsid w:val="00665AF5"/>
    <w:rsid w:val="00670F01"/>
    <w:rsid w:val="00690235"/>
    <w:rsid w:val="006C286F"/>
    <w:rsid w:val="006E23C2"/>
    <w:rsid w:val="006F1943"/>
    <w:rsid w:val="007043D8"/>
    <w:rsid w:val="00705FAB"/>
    <w:rsid w:val="0071076D"/>
    <w:rsid w:val="00720FBD"/>
    <w:rsid w:val="00721D14"/>
    <w:rsid w:val="0073300A"/>
    <w:rsid w:val="00737A73"/>
    <w:rsid w:val="00741CE8"/>
    <w:rsid w:val="00743B0A"/>
    <w:rsid w:val="007635A6"/>
    <w:rsid w:val="0079515C"/>
    <w:rsid w:val="007B7AB3"/>
    <w:rsid w:val="007C16F1"/>
    <w:rsid w:val="007C2C98"/>
    <w:rsid w:val="007C5005"/>
    <w:rsid w:val="007E2349"/>
    <w:rsid w:val="007E3964"/>
    <w:rsid w:val="007F7A8D"/>
    <w:rsid w:val="00805C92"/>
    <w:rsid w:val="0082088C"/>
    <w:rsid w:val="00845DBE"/>
    <w:rsid w:val="008507CB"/>
    <w:rsid w:val="00867723"/>
    <w:rsid w:val="008703C6"/>
    <w:rsid w:val="00870C22"/>
    <w:rsid w:val="00872CD9"/>
    <w:rsid w:val="008860B5"/>
    <w:rsid w:val="0089150E"/>
    <w:rsid w:val="008B6A2C"/>
    <w:rsid w:val="008C5B74"/>
    <w:rsid w:val="008C7022"/>
    <w:rsid w:val="008D176C"/>
    <w:rsid w:val="008F3341"/>
    <w:rsid w:val="008F45F0"/>
    <w:rsid w:val="00917E19"/>
    <w:rsid w:val="00933B2F"/>
    <w:rsid w:val="00944E08"/>
    <w:rsid w:val="009518CC"/>
    <w:rsid w:val="00960E69"/>
    <w:rsid w:val="00965C35"/>
    <w:rsid w:val="00971FCE"/>
    <w:rsid w:val="00995407"/>
    <w:rsid w:val="00995456"/>
    <w:rsid w:val="009A11AB"/>
    <w:rsid w:val="009A1DF5"/>
    <w:rsid w:val="009B6D61"/>
    <w:rsid w:val="009C4542"/>
    <w:rsid w:val="009D7C8D"/>
    <w:rsid w:val="009E5E31"/>
    <w:rsid w:val="00A07A06"/>
    <w:rsid w:val="00A07FA6"/>
    <w:rsid w:val="00A142C0"/>
    <w:rsid w:val="00A374FE"/>
    <w:rsid w:val="00A43725"/>
    <w:rsid w:val="00A60035"/>
    <w:rsid w:val="00A72FC3"/>
    <w:rsid w:val="00A741A7"/>
    <w:rsid w:val="00A9383E"/>
    <w:rsid w:val="00AA3036"/>
    <w:rsid w:val="00AD780D"/>
    <w:rsid w:val="00AE2319"/>
    <w:rsid w:val="00AE3EDE"/>
    <w:rsid w:val="00AE4006"/>
    <w:rsid w:val="00AF07F0"/>
    <w:rsid w:val="00AF1E1A"/>
    <w:rsid w:val="00AF7239"/>
    <w:rsid w:val="00B32794"/>
    <w:rsid w:val="00B37218"/>
    <w:rsid w:val="00B43B96"/>
    <w:rsid w:val="00B53B07"/>
    <w:rsid w:val="00B65FB8"/>
    <w:rsid w:val="00B72887"/>
    <w:rsid w:val="00B76A3A"/>
    <w:rsid w:val="00B76BA9"/>
    <w:rsid w:val="00B84BDC"/>
    <w:rsid w:val="00BA07BC"/>
    <w:rsid w:val="00BD45AC"/>
    <w:rsid w:val="00BD46A9"/>
    <w:rsid w:val="00BD6D8F"/>
    <w:rsid w:val="00BE0084"/>
    <w:rsid w:val="00BE7991"/>
    <w:rsid w:val="00BF3E25"/>
    <w:rsid w:val="00C01B11"/>
    <w:rsid w:val="00C04925"/>
    <w:rsid w:val="00C0718B"/>
    <w:rsid w:val="00C12523"/>
    <w:rsid w:val="00C1335A"/>
    <w:rsid w:val="00C14867"/>
    <w:rsid w:val="00C25773"/>
    <w:rsid w:val="00C40CC5"/>
    <w:rsid w:val="00C4739E"/>
    <w:rsid w:val="00C52850"/>
    <w:rsid w:val="00C6496E"/>
    <w:rsid w:val="00C70268"/>
    <w:rsid w:val="00C711A5"/>
    <w:rsid w:val="00C84936"/>
    <w:rsid w:val="00CA3931"/>
    <w:rsid w:val="00CC1120"/>
    <w:rsid w:val="00CE0FA6"/>
    <w:rsid w:val="00CE3DAB"/>
    <w:rsid w:val="00CF1FDF"/>
    <w:rsid w:val="00CF2E65"/>
    <w:rsid w:val="00D164A5"/>
    <w:rsid w:val="00D2268D"/>
    <w:rsid w:val="00D27412"/>
    <w:rsid w:val="00D30514"/>
    <w:rsid w:val="00D405B7"/>
    <w:rsid w:val="00D74DFC"/>
    <w:rsid w:val="00D81EC0"/>
    <w:rsid w:val="00D84710"/>
    <w:rsid w:val="00D90A68"/>
    <w:rsid w:val="00D95D08"/>
    <w:rsid w:val="00D96657"/>
    <w:rsid w:val="00DA0D80"/>
    <w:rsid w:val="00DB21E9"/>
    <w:rsid w:val="00DB2291"/>
    <w:rsid w:val="00DD1EA0"/>
    <w:rsid w:val="00DE7D0C"/>
    <w:rsid w:val="00DF40A7"/>
    <w:rsid w:val="00E07F55"/>
    <w:rsid w:val="00E125E3"/>
    <w:rsid w:val="00E22609"/>
    <w:rsid w:val="00E35C65"/>
    <w:rsid w:val="00E47DB2"/>
    <w:rsid w:val="00E614A3"/>
    <w:rsid w:val="00E64C09"/>
    <w:rsid w:val="00E73F06"/>
    <w:rsid w:val="00E77C0D"/>
    <w:rsid w:val="00E80805"/>
    <w:rsid w:val="00E97295"/>
    <w:rsid w:val="00E97CAA"/>
    <w:rsid w:val="00EC1745"/>
    <w:rsid w:val="00EC1D21"/>
    <w:rsid w:val="00EC21D3"/>
    <w:rsid w:val="00EC61AB"/>
    <w:rsid w:val="00EC65C4"/>
    <w:rsid w:val="00ED14AE"/>
    <w:rsid w:val="00ED403B"/>
    <w:rsid w:val="00EE2CD4"/>
    <w:rsid w:val="00EF651E"/>
    <w:rsid w:val="00EF6945"/>
    <w:rsid w:val="00F00D0F"/>
    <w:rsid w:val="00F23B7E"/>
    <w:rsid w:val="00F257A9"/>
    <w:rsid w:val="00F27124"/>
    <w:rsid w:val="00F336CF"/>
    <w:rsid w:val="00F4264E"/>
    <w:rsid w:val="00F4441B"/>
    <w:rsid w:val="00F50526"/>
    <w:rsid w:val="00F619E5"/>
    <w:rsid w:val="00F624CD"/>
    <w:rsid w:val="00F717FF"/>
    <w:rsid w:val="00F72DE5"/>
    <w:rsid w:val="00FA17E8"/>
    <w:rsid w:val="00FA79FA"/>
    <w:rsid w:val="00FC20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317EE"/>
    <w:pPr>
      <w:spacing w:line="288" w:lineRule="auto"/>
    </w:pPr>
    <w:rPr>
      <w:rFonts w:ascii="FormataBQ-Regular" w:hAnsi="FormataBQ-Regular" w:cs="FormataBQ-Regular"/>
      <w:color w:val="000000"/>
      <w:sz w:val="18"/>
      <w:szCs w:val="18"/>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autoRedefine/>
    <w:pPr>
      <w:spacing w:line="240" w:lineRule="auto"/>
      <w:ind w:right="1276"/>
    </w:pPr>
    <w:rPr>
      <w:rFonts w:ascii="Meridien LT Std Roman" w:hAnsi="Meridien LT Std Roman" w:cs="Meridien LT Std Roman"/>
    </w:rPr>
  </w:style>
  <w:style w:type="character" w:customStyle="1" w:styleId="TextkrperZchn">
    <w:name w:val="Textkörper Zchn"/>
    <w:basedOn w:val="Absatz-Standardschriftart"/>
    <w:link w:val="Textkrper"/>
    <w:rsid w:val="005442B5"/>
    <w:rPr>
      <w:rFonts w:ascii="Meridien LT Std Roman" w:hAnsi="Meridien LT Std Roman" w:cs="Meridien LT Std Roman"/>
      <w:color w:val="000000"/>
      <w:sz w:val="18"/>
      <w:szCs w:val="18"/>
      <w:lang w:val="en-US" w:eastAsia="de-DE"/>
    </w:rPr>
  </w:style>
  <w:style w:type="paragraph" w:customStyle="1" w:styleId="Adress-Fusszeile">
    <w:name w:val="Adress-Fusszeile"/>
    <w:basedOn w:val="Standard"/>
    <w:autoRedefine/>
    <w:pPr>
      <w:spacing w:line="240" w:lineRule="auto"/>
    </w:pPr>
    <w:rPr>
      <w:color w:val="0063AC"/>
      <w:spacing w:val="12"/>
      <w:sz w:val="16"/>
      <w:szCs w:val="16"/>
    </w:rPr>
  </w:style>
  <w:style w:type="paragraph" w:customStyle="1" w:styleId="text1">
    <w:name w:val="text_1"/>
    <w:basedOn w:val="Standard"/>
    <w:autoRedefine/>
    <w:pPr>
      <w:tabs>
        <w:tab w:val="left" w:pos="1120"/>
      </w:tabs>
      <w:spacing w:line="240" w:lineRule="auto"/>
    </w:pPr>
    <w:rPr>
      <w:spacing w:val="10"/>
      <w:sz w:val="24"/>
      <w:szCs w:val="24"/>
    </w:rPr>
  </w:style>
  <w:style w:type="paragraph" w:customStyle="1" w:styleId="text2">
    <w:name w:val="text_2"/>
    <w:basedOn w:val="Standard"/>
    <w:autoRedefine/>
    <w:pPr>
      <w:tabs>
        <w:tab w:val="left" w:pos="1120"/>
      </w:tabs>
      <w:spacing w:line="240" w:lineRule="auto"/>
    </w:pPr>
    <w:rPr>
      <w:color w:val="0063AC"/>
      <w:spacing w:val="10"/>
      <w:sz w:val="32"/>
      <w:szCs w:val="32"/>
    </w:rPr>
  </w:style>
  <w:style w:type="paragraph" w:styleId="Titel">
    <w:name w:val="Title"/>
    <w:basedOn w:val="Standard"/>
    <w:next w:val="Standard"/>
    <w:link w:val="TitelZchn"/>
    <w:autoRedefine/>
    <w:qFormat/>
    <w:pPr>
      <w:spacing w:line="240" w:lineRule="auto"/>
      <w:ind w:right="1276"/>
    </w:pPr>
    <w:rPr>
      <w:sz w:val="36"/>
      <w:szCs w:val="36"/>
    </w:rPr>
  </w:style>
  <w:style w:type="character" w:customStyle="1" w:styleId="TitelZchn">
    <w:name w:val="Titel Zchn"/>
    <w:basedOn w:val="Absatz-Standardschriftart"/>
    <w:link w:val="Titel"/>
    <w:rsid w:val="005442B5"/>
    <w:rPr>
      <w:rFonts w:ascii="FormataBQ-Regular" w:hAnsi="FormataBQ-Regular" w:cs="FormataBQ-Regular"/>
      <w:color w:val="000000"/>
      <w:sz w:val="36"/>
      <w:szCs w:val="36"/>
      <w:lang w:val="en-US" w:eastAsia="de-DE"/>
    </w:rPr>
  </w:style>
  <w:style w:type="paragraph" w:customStyle="1" w:styleId="HeadingMinutes">
    <w:name w:val="Heading Minutes"/>
    <w:basedOn w:val="Standard"/>
    <w:pPr>
      <w:spacing w:before="120" w:after="40" w:line="240" w:lineRule="atLeast"/>
    </w:pPr>
    <w:rPr>
      <w:color w:val="0063AC"/>
      <w:sz w:val="21"/>
      <w:szCs w:val="21"/>
      <w:lang w:eastAsia="en-US"/>
    </w:rPr>
  </w:style>
  <w:style w:type="paragraph" w:customStyle="1" w:styleId="Address">
    <w:name w:val="Address"/>
    <w:basedOn w:val="Textkrper"/>
    <w:autoRedefine/>
    <w:pPr>
      <w:ind w:right="5"/>
    </w:pPr>
    <w:rPr>
      <w:rFonts w:ascii="FormataBQ-Regular" w:hAnsi="FormataBQ-Regular" w:cs="FormataBQ-Regular"/>
    </w:rPr>
  </w:style>
  <w:style w:type="paragraph" w:customStyle="1" w:styleId="Body">
    <w:name w:val="Body"/>
    <w:basedOn w:val="Textkrper"/>
    <w:autoRedefine/>
    <w:rPr>
      <w:rFonts w:ascii="FormataBQ-Regular" w:hAnsi="FormataBQ-Regular" w:cs="FormataBQ-Regular"/>
    </w:rPr>
  </w:style>
  <w:style w:type="paragraph" w:customStyle="1" w:styleId="Memotext">
    <w:name w:val="Memo_text"/>
    <w:basedOn w:val="Standard"/>
    <w:autoRedefine/>
    <w:pPr>
      <w:spacing w:line="240" w:lineRule="auto"/>
    </w:pPr>
  </w:style>
  <w:style w:type="paragraph" w:customStyle="1" w:styleId="Bodyfax">
    <w:name w:val="Body_fax"/>
    <w:basedOn w:val="Textkrper"/>
    <w:autoRedefine/>
    <w:rPr>
      <w:rFonts w:ascii="FormataBQ-Regular" w:hAnsi="FormataBQ-Regular" w:cs="FormataBQ-Regular"/>
      <w:sz w:val="21"/>
      <w:szCs w:val="21"/>
    </w:rPr>
  </w:style>
  <w:style w:type="paragraph" w:customStyle="1" w:styleId="TextHelv12">
    <w:name w:val="Text Helv 12"/>
    <w:pPr>
      <w:tabs>
        <w:tab w:val="right" w:pos="10080"/>
      </w:tabs>
      <w:spacing w:after="160"/>
    </w:pPr>
    <w:rPr>
      <w:rFonts w:ascii="Helvetica" w:eastAsia="ヒラギノ角ゴ Pro W3" w:hAnsi="Helvetica" w:cs="Helvetica"/>
      <w:noProof/>
      <w:color w:val="000000"/>
      <w:sz w:val="22"/>
      <w:szCs w:val="22"/>
      <w:lang w:val="de-DE" w:eastAsia="de-DE"/>
    </w:rPr>
  </w:style>
  <w:style w:type="paragraph" w:styleId="Sprechblasentext">
    <w:name w:val="Balloon Text"/>
    <w:basedOn w:val="Standard"/>
    <w:link w:val="SprechblasentextZchn"/>
    <w:semiHidden/>
    <w:rPr>
      <w:rFonts w:ascii="Lucida Grande" w:hAnsi="Lucida Grande" w:cs="Lucida Grande"/>
    </w:rPr>
  </w:style>
  <w:style w:type="character" w:customStyle="1" w:styleId="SprechblasentextZchn">
    <w:name w:val="Sprechblasentext Zchn"/>
    <w:basedOn w:val="Absatz-Standardschriftart"/>
    <w:link w:val="Sprechblasentext"/>
    <w:semiHidden/>
    <w:rsid w:val="005442B5"/>
    <w:rPr>
      <w:rFonts w:ascii="Lucida Grande" w:hAnsi="Lucida Grande" w:cs="Lucida Grande"/>
      <w:color w:val="000000"/>
      <w:sz w:val="18"/>
      <w:szCs w:val="18"/>
      <w:lang w:val="en-US" w:eastAsia="de-DE"/>
    </w:rPr>
  </w:style>
  <w:style w:type="paragraph" w:customStyle="1" w:styleId="KeinAbsatzformat">
    <w:name w:val="[Kein Absatzformat]"/>
    <w:pPr>
      <w:widowControl w:val="0"/>
      <w:autoSpaceDE w:val="0"/>
      <w:autoSpaceDN w:val="0"/>
      <w:adjustRightInd w:val="0"/>
      <w:spacing w:line="288" w:lineRule="auto"/>
      <w:textAlignment w:val="center"/>
    </w:pPr>
    <w:rPr>
      <w:rFonts w:ascii="Times-Roman" w:hAnsi="Times-Roman" w:cs="Times-Roman"/>
      <w:color w:val="000000"/>
      <w:sz w:val="24"/>
      <w:szCs w:val="24"/>
      <w:lang w:val="de-DE" w:eastAsia="de-DE"/>
    </w:rPr>
  </w:style>
  <w:style w:type="paragraph" w:customStyle="1" w:styleId="AOPrCoverMediaTypeCoverTOC">
    <w:name w:val="AO_Pr_Cover_MediaType (Cover&amp;TOC)"/>
    <w:basedOn w:val="KeinAbsatzformat"/>
    <w:pPr>
      <w:spacing w:line="340" w:lineRule="atLeast"/>
    </w:pPr>
    <w:rPr>
      <w:rFonts w:ascii="FormataBQ-Light" w:hAnsi="FormataBQ-Light" w:cs="FormataBQ-Light"/>
      <w:color w:val="005095"/>
      <w:spacing w:val="1"/>
      <w:sz w:val="28"/>
      <w:szCs w:val="28"/>
      <w:lang w:val="en-US"/>
    </w:rPr>
  </w:style>
  <w:style w:type="paragraph" w:customStyle="1" w:styleId="AOPrCoverTitelblackCoverTOC">
    <w:name w:val="AO_Pr_Cover_Titel_black (Cover&amp;TOC)"/>
    <w:basedOn w:val="KeinAbsatzformat"/>
    <w:pPr>
      <w:spacing w:line="700" w:lineRule="atLeast"/>
    </w:pPr>
    <w:rPr>
      <w:rFonts w:ascii="FormataBQ-Light" w:hAnsi="FormataBQ-Light" w:cs="FormataBQ-Light"/>
      <w:spacing w:val="3"/>
      <w:sz w:val="60"/>
      <w:szCs w:val="60"/>
      <w:lang w:val="en-US"/>
    </w:rPr>
  </w:style>
  <w:style w:type="paragraph" w:customStyle="1" w:styleId="AOPrCoverDateLocationCoverTOC">
    <w:name w:val="AO_Pr_Cover_Date_Location (Cover&amp;TOC)"/>
    <w:basedOn w:val="KeinAbsatzformat"/>
    <w:pPr>
      <w:spacing w:line="340" w:lineRule="atLeast"/>
    </w:pPr>
    <w:rPr>
      <w:rFonts w:ascii="FormataBQ-Light" w:hAnsi="FormataBQ-Light" w:cs="FormataBQ-Light"/>
      <w:spacing w:val="1"/>
      <w:sz w:val="28"/>
      <w:szCs w:val="28"/>
      <w:lang w:val="en-US"/>
    </w:rPr>
  </w:style>
  <w:style w:type="paragraph" w:customStyle="1" w:styleId="AOPrBody">
    <w:name w:val="AO_Pr_Body"/>
    <w:basedOn w:val="KeinAbsatzformat"/>
    <w:uiPriority w:val="99"/>
    <w:pPr>
      <w:tabs>
        <w:tab w:val="left" w:pos="567"/>
        <w:tab w:val="left" w:pos="1134"/>
        <w:tab w:val="left" w:pos="1701"/>
        <w:tab w:val="left" w:pos="2551"/>
      </w:tabs>
      <w:spacing w:line="240" w:lineRule="atLeast"/>
      <w:textAlignment w:val="baseline"/>
    </w:pPr>
    <w:rPr>
      <w:rFonts w:ascii="FormataBQ-Light" w:hAnsi="FormataBQ-Light" w:cs="FormataBQ-Light"/>
      <w:spacing w:val="5"/>
      <w:sz w:val="20"/>
      <w:szCs w:val="20"/>
    </w:rPr>
  </w:style>
  <w:style w:type="paragraph" w:customStyle="1" w:styleId="AOPrPagetitle">
    <w:name w:val="AO_Pr_Page_title"/>
    <w:basedOn w:val="AOPrBody"/>
    <w:pPr>
      <w:suppressAutoHyphens/>
      <w:spacing w:after="312" w:line="480" w:lineRule="atLeast"/>
    </w:pPr>
    <w:rPr>
      <w:color w:val="0042EF"/>
      <w:spacing w:val="10"/>
      <w:sz w:val="42"/>
      <w:szCs w:val="42"/>
    </w:rPr>
  </w:style>
  <w:style w:type="character" w:customStyle="1" w:styleId="AOSPrFontMediumblue">
    <w:name w:val="AOS_Pr_Font Medium blue"/>
    <w:uiPriority w:val="99"/>
    <w:rPr>
      <w:rFonts w:ascii="FormataBQ-Medium" w:hAnsi="FormataBQ-Medium" w:cs="FormataBQ-Medium"/>
      <w:color w:val="0042EF"/>
    </w:rPr>
  </w:style>
  <w:style w:type="character" w:customStyle="1" w:styleId="AOSPrFontMedium">
    <w:name w:val="AOS_Pr_Font Medium"/>
    <w:uiPriority w:val="99"/>
    <w:rPr>
      <w:rFonts w:ascii="FormataBQ-Medium" w:hAnsi="FormataBQ-Medium" w:cs="FormataBQ-Medium"/>
    </w:rPr>
  </w:style>
  <w:style w:type="character" w:customStyle="1" w:styleId="AOSPrColorblue">
    <w:name w:val="AOS_Pr_Color blue"/>
    <w:uiPriority w:val="99"/>
    <w:rPr>
      <w:color w:val="0042EF"/>
    </w:rPr>
  </w:style>
  <w:style w:type="paragraph" w:customStyle="1" w:styleId="AOPrPagetitlenoTOC">
    <w:name w:val="AO_Pr_Page_title noTOC"/>
    <w:basedOn w:val="AOPrBody"/>
    <w:pPr>
      <w:suppressAutoHyphens/>
      <w:spacing w:after="312" w:line="480" w:lineRule="atLeast"/>
    </w:pPr>
    <w:rPr>
      <w:color w:val="0042EF"/>
      <w:spacing w:val="13"/>
      <w:sz w:val="42"/>
      <w:szCs w:val="42"/>
    </w:rPr>
  </w:style>
  <w:style w:type="paragraph" w:customStyle="1" w:styleId="AOTOCCoverTOC">
    <w:name w:val="AO_TOC (Cover&amp;TOC)"/>
    <w:basedOn w:val="Standard"/>
    <w:pPr>
      <w:widowControl w:val="0"/>
      <w:tabs>
        <w:tab w:val="left" w:pos="360"/>
        <w:tab w:val="left" w:pos="1134"/>
        <w:tab w:val="left" w:pos="1701"/>
        <w:tab w:val="left" w:pos="2551"/>
      </w:tabs>
      <w:autoSpaceDE w:val="0"/>
      <w:autoSpaceDN w:val="0"/>
      <w:adjustRightInd w:val="0"/>
      <w:spacing w:after="57" w:line="240" w:lineRule="atLeast"/>
      <w:textAlignment w:val="baseline"/>
    </w:pPr>
    <w:rPr>
      <w:rFonts w:ascii="FormataBQ-LightCnd" w:hAnsi="FormataBQ-LightCnd" w:cs="FormataBQ-LightCnd"/>
      <w:spacing w:val="5"/>
      <w:sz w:val="20"/>
      <w:szCs w:val="20"/>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rsid w:val="005442B5"/>
    <w:rPr>
      <w:rFonts w:ascii="FormataBQ-Regular" w:hAnsi="FormataBQ-Regular" w:cs="FormataBQ-Regular"/>
      <w:color w:val="000000"/>
      <w:sz w:val="18"/>
      <w:szCs w:val="18"/>
      <w:lang w:val="en-US" w:eastAsia="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rsid w:val="005442B5"/>
    <w:rPr>
      <w:rFonts w:ascii="FormataBQ-Regular" w:hAnsi="FormataBQ-Regular" w:cs="FormataBQ-Regular"/>
      <w:color w:val="000000"/>
      <w:sz w:val="18"/>
      <w:szCs w:val="18"/>
      <w:lang w:val="en-US" w:eastAsia="de-DE"/>
    </w:rPr>
  </w:style>
  <w:style w:type="paragraph" w:customStyle="1" w:styleId="AOPrBodybulletlist">
    <w:name w:val="AO_Pr_Body bulletlist"/>
    <w:basedOn w:val="AOPrBody"/>
    <w:uiPriority w:val="99"/>
    <w:pPr>
      <w:tabs>
        <w:tab w:val="clear" w:pos="567"/>
        <w:tab w:val="clear" w:pos="1134"/>
        <w:tab w:val="clear" w:pos="1701"/>
        <w:tab w:val="clear" w:pos="2551"/>
        <w:tab w:val="left" w:pos="227"/>
        <w:tab w:val="left" w:pos="454"/>
      </w:tabs>
      <w:ind w:left="227" w:hanging="227"/>
    </w:pPr>
  </w:style>
  <w:style w:type="paragraph" w:customStyle="1" w:styleId="Formatvorlage1">
    <w:name w:val="Formatvorlage1"/>
    <w:basedOn w:val="Kopfzeile"/>
    <w:pPr>
      <w:tabs>
        <w:tab w:val="clear" w:pos="4536"/>
        <w:tab w:val="clear" w:pos="9072"/>
        <w:tab w:val="right" w:pos="9923"/>
      </w:tabs>
    </w:pPr>
    <w:rPr>
      <w:rFonts w:ascii="Arial" w:hAnsi="Arial" w:cs="Arial"/>
    </w:rPr>
  </w:style>
  <w:style w:type="paragraph" w:customStyle="1" w:styleId="AOPrBodyupcomingcourses">
    <w:name w:val="AO_Pr_Body upcoming courses"/>
    <w:basedOn w:val="AOPrBody"/>
    <w:pPr>
      <w:spacing w:after="57"/>
    </w:pPr>
  </w:style>
  <w:style w:type="character" w:customStyle="1" w:styleId="AOSPrFontLight">
    <w:name w:val="AOS_Pr_Font Light"/>
  </w:style>
  <w:style w:type="paragraph" w:customStyle="1" w:styleId="AOPrTableTable">
    <w:name w:val="AO_Pr_Table (Table)"/>
    <w:basedOn w:val="AOPrBody"/>
  </w:style>
  <w:style w:type="paragraph" w:customStyle="1" w:styleId="AOPrTableAgendaItemTable">
    <w:name w:val="AO_Pr_Table AgendaItem (Table)"/>
    <w:basedOn w:val="AOPrTableTable"/>
    <w:rPr>
      <w:caps/>
    </w:rPr>
  </w:style>
  <w:style w:type="paragraph" w:customStyle="1" w:styleId="AOPrTableModuleTable">
    <w:name w:val="AO_Pr_Table_Module (Table)"/>
    <w:basedOn w:val="AOPrBody"/>
    <w:rPr>
      <w:color w:val="0042EF"/>
    </w:rPr>
  </w:style>
  <w:style w:type="paragraph" w:customStyle="1" w:styleId="AOPrTableBreakTable">
    <w:name w:val="AO_Pr_Table_Break (Table)"/>
    <w:basedOn w:val="AOPrBody"/>
    <w:rPr>
      <w:caps/>
      <w:spacing w:val="4"/>
      <w:sz w:val="18"/>
      <w:szCs w:val="18"/>
    </w:rPr>
  </w:style>
  <w:style w:type="character" w:customStyle="1" w:styleId="AOSPragendaitem">
    <w:name w:val="AOS_Pr_agenda item"/>
    <w:rPr>
      <w:caps/>
    </w:rPr>
  </w:style>
  <w:style w:type="character" w:customStyle="1" w:styleId="AOSPragendabreak">
    <w:name w:val="AOS_Pr_agenda break"/>
    <w:rPr>
      <w:caps/>
      <w:color w:val="000000"/>
      <w:sz w:val="18"/>
      <w:szCs w:val="18"/>
    </w:rPr>
  </w:style>
  <w:style w:type="character" w:styleId="Hyperlink">
    <w:name w:val="Hyperlink"/>
    <w:rsid w:val="00C22DB9"/>
    <w:rPr>
      <w:color w:val="0000FF"/>
      <w:u w:val="single"/>
    </w:rPr>
  </w:style>
  <w:style w:type="paragraph" w:customStyle="1" w:styleId="Text">
    <w:name w:val="Text"/>
    <w:rsid w:val="00630A84"/>
    <w:pPr>
      <w:overflowPunct w:val="0"/>
      <w:autoSpaceDE w:val="0"/>
      <w:autoSpaceDN w:val="0"/>
      <w:adjustRightInd w:val="0"/>
      <w:spacing w:before="141"/>
      <w:textAlignment w:val="baseline"/>
    </w:pPr>
    <w:rPr>
      <w:rFonts w:ascii="Swis721 BT" w:hAnsi="Swis721 BT"/>
      <w:color w:val="000000"/>
      <w:sz w:val="24"/>
      <w:lang w:val="en-GB" w:eastAsia="en-US"/>
    </w:rPr>
  </w:style>
  <w:style w:type="paragraph" w:customStyle="1" w:styleId="02untertitel-12">
    <w:name w:val="02 untertitel-12"/>
    <w:rsid w:val="00630A84"/>
    <w:pPr>
      <w:widowControl w:val="0"/>
      <w:tabs>
        <w:tab w:val="left" w:pos="1134"/>
        <w:tab w:val="left" w:pos="1701"/>
      </w:tabs>
      <w:overflowPunct w:val="0"/>
      <w:autoSpaceDE w:val="0"/>
      <w:autoSpaceDN w:val="0"/>
      <w:adjustRightInd w:val="0"/>
      <w:textAlignment w:val="baseline"/>
    </w:pPr>
    <w:rPr>
      <w:rFonts w:ascii="Formata Medium" w:hAnsi="Formata Medium"/>
      <w:color w:val="000000"/>
      <w:sz w:val="24"/>
      <w:lang w:val="de-DE" w:eastAsia="en-US"/>
    </w:rPr>
  </w:style>
  <w:style w:type="paragraph" w:customStyle="1" w:styleId="05text-10">
    <w:name w:val="05 text-10"/>
    <w:rsid w:val="00630A84"/>
    <w:pPr>
      <w:widowControl w:val="0"/>
      <w:tabs>
        <w:tab w:val="left" w:pos="283"/>
        <w:tab w:val="left" w:pos="1134"/>
        <w:tab w:val="left" w:pos="1701"/>
        <w:tab w:val="left" w:pos="2268"/>
        <w:tab w:val="left" w:pos="2835"/>
        <w:tab w:val="left" w:pos="5669"/>
      </w:tabs>
      <w:overflowPunct w:val="0"/>
      <w:autoSpaceDE w:val="0"/>
      <w:autoSpaceDN w:val="0"/>
      <w:adjustRightInd w:val="0"/>
      <w:textAlignment w:val="baseline"/>
    </w:pPr>
    <w:rPr>
      <w:rFonts w:ascii="Formata Light" w:hAnsi="Formata Light"/>
      <w:lang w:val="de-DE" w:eastAsia="en-US"/>
    </w:rPr>
  </w:style>
  <w:style w:type="paragraph" w:customStyle="1" w:styleId="InnenseiteLauftext">
    <w:name w:val="Innenseite Lauftext"/>
    <w:basedOn w:val="Standard"/>
    <w:rsid w:val="00630A84"/>
    <w:pPr>
      <w:tabs>
        <w:tab w:val="left" w:pos="283"/>
        <w:tab w:val="left" w:pos="1276"/>
        <w:tab w:val="left" w:pos="2551"/>
        <w:tab w:val="left" w:pos="3827"/>
        <w:tab w:val="left" w:pos="5102"/>
        <w:tab w:val="right" w:pos="7367"/>
      </w:tabs>
      <w:autoSpaceDE w:val="0"/>
      <w:autoSpaceDN w:val="0"/>
      <w:adjustRightInd w:val="0"/>
      <w:spacing w:line="241" w:lineRule="atLeast"/>
      <w:textAlignment w:val="center"/>
    </w:pPr>
    <w:rPr>
      <w:rFonts w:ascii="FormataBQ-Light" w:hAnsi="FormataBQ-Light" w:cs="FormataBQ-Light"/>
      <w:lang w:val="de-DE" w:eastAsia="de-CH"/>
    </w:rPr>
  </w:style>
  <w:style w:type="paragraph" w:customStyle="1" w:styleId="Untertitelschwarz">
    <w:name w:val="Untertitel_schwarz"/>
    <w:basedOn w:val="InnenseiteLauftext"/>
    <w:rsid w:val="00630A84"/>
    <w:rPr>
      <w:rFonts w:ascii="FormataBQ-Medium" w:hAnsi="FormataBQ-Medium" w:cs="FormataBQ-Medium"/>
    </w:rPr>
  </w:style>
  <w:style w:type="paragraph" w:customStyle="1" w:styleId="InnenseiteLauftextEinzug-3">
    <w:name w:val="Innenseite Lauftext Einzug-3"/>
    <w:basedOn w:val="InnenseiteLauftext"/>
    <w:rsid w:val="00630A84"/>
    <w:pPr>
      <w:tabs>
        <w:tab w:val="clear" w:pos="283"/>
        <w:tab w:val="clear" w:pos="1276"/>
        <w:tab w:val="clear" w:pos="2551"/>
        <w:tab w:val="clear" w:pos="3827"/>
        <w:tab w:val="clear" w:pos="5102"/>
        <w:tab w:val="clear" w:pos="7367"/>
        <w:tab w:val="left" w:pos="198"/>
      </w:tabs>
      <w:ind w:left="198" w:hanging="198"/>
    </w:pPr>
  </w:style>
  <w:style w:type="paragraph" w:customStyle="1" w:styleId="05text-9transport">
    <w:name w:val="05 text-9 transport"/>
    <w:rsid w:val="005A714D"/>
    <w:pPr>
      <w:widowControl w:val="0"/>
      <w:tabs>
        <w:tab w:val="left" w:pos="964"/>
        <w:tab w:val="left" w:pos="2268"/>
        <w:tab w:val="left" w:pos="3402"/>
        <w:tab w:val="left" w:pos="5669"/>
      </w:tabs>
      <w:overflowPunct w:val="0"/>
      <w:autoSpaceDE w:val="0"/>
      <w:autoSpaceDN w:val="0"/>
      <w:adjustRightInd w:val="0"/>
      <w:ind w:left="964" w:hanging="964"/>
      <w:textAlignment w:val="baseline"/>
    </w:pPr>
    <w:rPr>
      <w:rFonts w:ascii="Formata Light" w:hAnsi="Formata Light"/>
      <w:color w:val="000000"/>
      <w:sz w:val="18"/>
      <w:lang w:val="de-DE" w:eastAsia="en-US"/>
    </w:rPr>
  </w:style>
  <w:style w:type="character" w:styleId="Fett">
    <w:name w:val="Strong"/>
    <w:uiPriority w:val="22"/>
    <w:qFormat/>
    <w:rsid w:val="004C3C40"/>
    <w:rPr>
      <w:b/>
      <w:bCs/>
    </w:rPr>
  </w:style>
  <w:style w:type="paragraph" w:styleId="StandardWeb">
    <w:name w:val="Normal (Web)"/>
    <w:basedOn w:val="Standard"/>
    <w:uiPriority w:val="99"/>
    <w:unhideWhenUsed/>
    <w:rsid w:val="009A11AB"/>
    <w:pPr>
      <w:spacing w:before="100" w:beforeAutospacing="1" w:after="100" w:afterAutospacing="1" w:line="240" w:lineRule="auto"/>
    </w:pPr>
    <w:rPr>
      <w:rFonts w:ascii="Times New Roman" w:hAnsi="Times New Roman" w:cs="Times New Roman"/>
      <w:color w:val="auto"/>
      <w:sz w:val="24"/>
      <w:szCs w:val="24"/>
      <w:lang w:val="de-CH" w:eastAsia="de-CH"/>
    </w:rPr>
  </w:style>
  <w:style w:type="paragraph" w:styleId="Listenabsatz">
    <w:name w:val="List Paragraph"/>
    <w:basedOn w:val="Standard"/>
    <w:uiPriority w:val="34"/>
    <w:qFormat/>
    <w:rsid w:val="00AE2319"/>
    <w:pPr>
      <w:spacing w:line="240" w:lineRule="auto"/>
      <w:ind w:left="720"/>
      <w:contextualSpacing/>
    </w:pPr>
    <w:rPr>
      <w:rFonts w:ascii="Cambria" w:eastAsia="MS Mincho" w:hAnsi="Cambria" w:cs="Times New Roman"/>
      <w:color w:val="auto"/>
      <w:sz w:val="24"/>
      <w:szCs w:val="24"/>
      <w:lang w:eastAsia="en-US"/>
    </w:rPr>
  </w:style>
  <w:style w:type="paragraph" w:customStyle="1" w:styleId="Default">
    <w:name w:val="Default"/>
    <w:rsid w:val="005442B5"/>
    <w:pPr>
      <w:autoSpaceDE w:val="0"/>
      <w:autoSpaceDN w:val="0"/>
      <w:adjustRightInd w:val="0"/>
    </w:pPr>
    <w:rPr>
      <w:rFonts w:ascii="Arial" w:hAnsi="Arial" w:cs="Arial"/>
      <w:color w:val="000000"/>
      <w:sz w:val="24"/>
      <w:szCs w:val="24"/>
      <w:lang w:val="en-US"/>
    </w:rPr>
  </w:style>
  <w:style w:type="character" w:styleId="Kommentarzeichen">
    <w:name w:val="annotation reference"/>
    <w:basedOn w:val="Absatz-Standardschriftart"/>
    <w:rsid w:val="005442B5"/>
    <w:rPr>
      <w:sz w:val="16"/>
      <w:szCs w:val="16"/>
    </w:rPr>
  </w:style>
  <w:style w:type="paragraph" w:styleId="Kommentartext">
    <w:name w:val="annotation text"/>
    <w:basedOn w:val="Standard"/>
    <w:link w:val="KommentartextZchn"/>
    <w:rsid w:val="005442B5"/>
    <w:pPr>
      <w:spacing w:line="240" w:lineRule="auto"/>
    </w:pPr>
    <w:rPr>
      <w:sz w:val="20"/>
      <w:szCs w:val="20"/>
    </w:rPr>
  </w:style>
  <w:style w:type="character" w:customStyle="1" w:styleId="KommentartextZchn">
    <w:name w:val="Kommentartext Zchn"/>
    <w:basedOn w:val="Absatz-Standardschriftart"/>
    <w:link w:val="Kommentartext"/>
    <w:rsid w:val="005442B5"/>
    <w:rPr>
      <w:rFonts w:ascii="FormataBQ-Regular" w:hAnsi="FormataBQ-Regular" w:cs="FormataBQ-Regular"/>
      <w:color w:val="000000"/>
      <w:lang w:val="en-US" w:eastAsia="de-DE"/>
    </w:rPr>
  </w:style>
  <w:style w:type="paragraph" w:styleId="Kommentarthema">
    <w:name w:val="annotation subject"/>
    <w:basedOn w:val="Kommentartext"/>
    <w:next w:val="Kommentartext"/>
    <w:link w:val="KommentarthemaZchn"/>
    <w:rsid w:val="005442B5"/>
    <w:rPr>
      <w:b/>
      <w:bCs/>
    </w:rPr>
  </w:style>
  <w:style w:type="character" w:customStyle="1" w:styleId="KommentarthemaZchn">
    <w:name w:val="Kommentarthema Zchn"/>
    <w:basedOn w:val="KommentartextZchn"/>
    <w:link w:val="Kommentarthema"/>
    <w:rsid w:val="005442B5"/>
    <w:rPr>
      <w:rFonts w:ascii="FormataBQ-Regular" w:hAnsi="FormataBQ-Regular" w:cs="FormataBQ-Regular"/>
      <w:b/>
      <w:bCs/>
      <w:color w:val="000000"/>
      <w:lang w:val="en-US" w:eastAsia="de-DE"/>
    </w:rPr>
  </w:style>
  <w:style w:type="character" w:customStyle="1" w:styleId="textagendaitemblack1">
    <w:name w:val="text_agendaitem_black1"/>
    <w:basedOn w:val="Absatz-Standardschriftart"/>
    <w:rsid w:val="005442B5"/>
    <w:rPr>
      <w:rFonts w:ascii="Verdana" w:hAnsi="Verdana" w:hint="default"/>
      <w:b w:val="0"/>
      <w:bCs w:val="0"/>
      <w:strike w:val="0"/>
      <w:dstrike w:val="0"/>
      <w:color w:val="000000"/>
      <w:sz w:val="17"/>
      <w:szCs w:val="17"/>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317EE"/>
    <w:pPr>
      <w:spacing w:line="288" w:lineRule="auto"/>
    </w:pPr>
    <w:rPr>
      <w:rFonts w:ascii="FormataBQ-Regular" w:hAnsi="FormataBQ-Regular" w:cs="FormataBQ-Regular"/>
      <w:color w:val="000000"/>
      <w:sz w:val="18"/>
      <w:szCs w:val="18"/>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autoRedefine/>
    <w:pPr>
      <w:spacing w:line="240" w:lineRule="auto"/>
      <w:ind w:right="1276"/>
    </w:pPr>
    <w:rPr>
      <w:rFonts w:ascii="Meridien LT Std Roman" w:hAnsi="Meridien LT Std Roman" w:cs="Meridien LT Std Roman"/>
    </w:rPr>
  </w:style>
  <w:style w:type="character" w:customStyle="1" w:styleId="TextkrperZchn">
    <w:name w:val="Textkörper Zchn"/>
    <w:basedOn w:val="Absatz-Standardschriftart"/>
    <w:link w:val="Textkrper"/>
    <w:rsid w:val="005442B5"/>
    <w:rPr>
      <w:rFonts w:ascii="Meridien LT Std Roman" w:hAnsi="Meridien LT Std Roman" w:cs="Meridien LT Std Roman"/>
      <w:color w:val="000000"/>
      <w:sz w:val="18"/>
      <w:szCs w:val="18"/>
      <w:lang w:val="en-US" w:eastAsia="de-DE"/>
    </w:rPr>
  </w:style>
  <w:style w:type="paragraph" w:customStyle="1" w:styleId="Adress-Fusszeile">
    <w:name w:val="Adress-Fusszeile"/>
    <w:basedOn w:val="Standard"/>
    <w:autoRedefine/>
    <w:pPr>
      <w:spacing w:line="240" w:lineRule="auto"/>
    </w:pPr>
    <w:rPr>
      <w:color w:val="0063AC"/>
      <w:spacing w:val="12"/>
      <w:sz w:val="16"/>
      <w:szCs w:val="16"/>
    </w:rPr>
  </w:style>
  <w:style w:type="paragraph" w:customStyle="1" w:styleId="text1">
    <w:name w:val="text_1"/>
    <w:basedOn w:val="Standard"/>
    <w:autoRedefine/>
    <w:pPr>
      <w:tabs>
        <w:tab w:val="left" w:pos="1120"/>
      </w:tabs>
      <w:spacing w:line="240" w:lineRule="auto"/>
    </w:pPr>
    <w:rPr>
      <w:spacing w:val="10"/>
      <w:sz w:val="24"/>
      <w:szCs w:val="24"/>
    </w:rPr>
  </w:style>
  <w:style w:type="paragraph" w:customStyle="1" w:styleId="text2">
    <w:name w:val="text_2"/>
    <w:basedOn w:val="Standard"/>
    <w:autoRedefine/>
    <w:pPr>
      <w:tabs>
        <w:tab w:val="left" w:pos="1120"/>
      </w:tabs>
      <w:spacing w:line="240" w:lineRule="auto"/>
    </w:pPr>
    <w:rPr>
      <w:color w:val="0063AC"/>
      <w:spacing w:val="10"/>
      <w:sz w:val="32"/>
      <w:szCs w:val="32"/>
    </w:rPr>
  </w:style>
  <w:style w:type="paragraph" w:styleId="Titel">
    <w:name w:val="Title"/>
    <w:basedOn w:val="Standard"/>
    <w:next w:val="Standard"/>
    <w:link w:val="TitelZchn"/>
    <w:autoRedefine/>
    <w:qFormat/>
    <w:pPr>
      <w:spacing w:line="240" w:lineRule="auto"/>
      <w:ind w:right="1276"/>
    </w:pPr>
    <w:rPr>
      <w:sz w:val="36"/>
      <w:szCs w:val="36"/>
    </w:rPr>
  </w:style>
  <w:style w:type="character" w:customStyle="1" w:styleId="TitelZchn">
    <w:name w:val="Titel Zchn"/>
    <w:basedOn w:val="Absatz-Standardschriftart"/>
    <w:link w:val="Titel"/>
    <w:rsid w:val="005442B5"/>
    <w:rPr>
      <w:rFonts w:ascii="FormataBQ-Regular" w:hAnsi="FormataBQ-Regular" w:cs="FormataBQ-Regular"/>
      <w:color w:val="000000"/>
      <w:sz w:val="36"/>
      <w:szCs w:val="36"/>
      <w:lang w:val="en-US" w:eastAsia="de-DE"/>
    </w:rPr>
  </w:style>
  <w:style w:type="paragraph" w:customStyle="1" w:styleId="HeadingMinutes">
    <w:name w:val="Heading Minutes"/>
    <w:basedOn w:val="Standard"/>
    <w:pPr>
      <w:spacing w:before="120" w:after="40" w:line="240" w:lineRule="atLeast"/>
    </w:pPr>
    <w:rPr>
      <w:color w:val="0063AC"/>
      <w:sz w:val="21"/>
      <w:szCs w:val="21"/>
      <w:lang w:eastAsia="en-US"/>
    </w:rPr>
  </w:style>
  <w:style w:type="paragraph" w:customStyle="1" w:styleId="Address">
    <w:name w:val="Address"/>
    <w:basedOn w:val="Textkrper"/>
    <w:autoRedefine/>
    <w:pPr>
      <w:ind w:right="5"/>
    </w:pPr>
    <w:rPr>
      <w:rFonts w:ascii="FormataBQ-Regular" w:hAnsi="FormataBQ-Regular" w:cs="FormataBQ-Regular"/>
    </w:rPr>
  </w:style>
  <w:style w:type="paragraph" w:customStyle="1" w:styleId="Body">
    <w:name w:val="Body"/>
    <w:basedOn w:val="Textkrper"/>
    <w:autoRedefine/>
    <w:rPr>
      <w:rFonts w:ascii="FormataBQ-Regular" w:hAnsi="FormataBQ-Regular" w:cs="FormataBQ-Regular"/>
    </w:rPr>
  </w:style>
  <w:style w:type="paragraph" w:customStyle="1" w:styleId="Memotext">
    <w:name w:val="Memo_text"/>
    <w:basedOn w:val="Standard"/>
    <w:autoRedefine/>
    <w:pPr>
      <w:spacing w:line="240" w:lineRule="auto"/>
    </w:pPr>
  </w:style>
  <w:style w:type="paragraph" w:customStyle="1" w:styleId="Bodyfax">
    <w:name w:val="Body_fax"/>
    <w:basedOn w:val="Textkrper"/>
    <w:autoRedefine/>
    <w:rPr>
      <w:rFonts w:ascii="FormataBQ-Regular" w:hAnsi="FormataBQ-Regular" w:cs="FormataBQ-Regular"/>
      <w:sz w:val="21"/>
      <w:szCs w:val="21"/>
    </w:rPr>
  </w:style>
  <w:style w:type="paragraph" w:customStyle="1" w:styleId="TextHelv12">
    <w:name w:val="Text Helv 12"/>
    <w:pPr>
      <w:tabs>
        <w:tab w:val="right" w:pos="10080"/>
      </w:tabs>
      <w:spacing w:after="160"/>
    </w:pPr>
    <w:rPr>
      <w:rFonts w:ascii="Helvetica" w:eastAsia="ヒラギノ角ゴ Pro W3" w:hAnsi="Helvetica" w:cs="Helvetica"/>
      <w:noProof/>
      <w:color w:val="000000"/>
      <w:sz w:val="22"/>
      <w:szCs w:val="22"/>
      <w:lang w:val="de-DE" w:eastAsia="de-DE"/>
    </w:rPr>
  </w:style>
  <w:style w:type="paragraph" w:styleId="Sprechblasentext">
    <w:name w:val="Balloon Text"/>
    <w:basedOn w:val="Standard"/>
    <w:link w:val="SprechblasentextZchn"/>
    <w:semiHidden/>
    <w:rPr>
      <w:rFonts w:ascii="Lucida Grande" w:hAnsi="Lucida Grande" w:cs="Lucida Grande"/>
    </w:rPr>
  </w:style>
  <w:style w:type="character" w:customStyle="1" w:styleId="SprechblasentextZchn">
    <w:name w:val="Sprechblasentext Zchn"/>
    <w:basedOn w:val="Absatz-Standardschriftart"/>
    <w:link w:val="Sprechblasentext"/>
    <w:semiHidden/>
    <w:rsid w:val="005442B5"/>
    <w:rPr>
      <w:rFonts w:ascii="Lucida Grande" w:hAnsi="Lucida Grande" w:cs="Lucida Grande"/>
      <w:color w:val="000000"/>
      <w:sz w:val="18"/>
      <w:szCs w:val="18"/>
      <w:lang w:val="en-US" w:eastAsia="de-DE"/>
    </w:rPr>
  </w:style>
  <w:style w:type="paragraph" w:customStyle="1" w:styleId="KeinAbsatzformat">
    <w:name w:val="[Kein Absatzformat]"/>
    <w:pPr>
      <w:widowControl w:val="0"/>
      <w:autoSpaceDE w:val="0"/>
      <w:autoSpaceDN w:val="0"/>
      <w:adjustRightInd w:val="0"/>
      <w:spacing w:line="288" w:lineRule="auto"/>
      <w:textAlignment w:val="center"/>
    </w:pPr>
    <w:rPr>
      <w:rFonts w:ascii="Times-Roman" w:hAnsi="Times-Roman" w:cs="Times-Roman"/>
      <w:color w:val="000000"/>
      <w:sz w:val="24"/>
      <w:szCs w:val="24"/>
      <w:lang w:val="de-DE" w:eastAsia="de-DE"/>
    </w:rPr>
  </w:style>
  <w:style w:type="paragraph" w:customStyle="1" w:styleId="AOPrCoverMediaTypeCoverTOC">
    <w:name w:val="AO_Pr_Cover_MediaType (Cover&amp;TOC)"/>
    <w:basedOn w:val="KeinAbsatzformat"/>
    <w:pPr>
      <w:spacing w:line="340" w:lineRule="atLeast"/>
    </w:pPr>
    <w:rPr>
      <w:rFonts w:ascii="FormataBQ-Light" w:hAnsi="FormataBQ-Light" w:cs="FormataBQ-Light"/>
      <w:color w:val="005095"/>
      <w:spacing w:val="1"/>
      <w:sz w:val="28"/>
      <w:szCs w:val="28"/>
      <w:lang w:val="en-US"/>
    </w:rPr>
  </w:style>
  <w:style w:type="paragraph" w:customStyle="1" w:styleId="AOPrCoverTitelblackCoverTOC">
    <w:name w:val="AO_Pr_Cover_Titel_black (Cover&amp;TOC)"/>
    <w:basedOn w:val="KeinAbsatzformat"/>
    <w:pPr>
      <w:spacing w:line="700" w:lineRule="atLeast"/>
    </w:pPr>
    <w:rPr>
      <w:rFonts w:ascii="FormataBQ-Light" w:hAnsi="FormataBQ-Light" w:cs="FormataBQ-Light"/>
      <w:spacing w:val="3"/>
      <w:sz w:val="60"/>
      <w:szCs w:val="60"/>
      <w:lang w:val="en-US"/>
    </w:rPr>
  </w:style>
  <w:style w:type="paragraph" w:customStyle="1" w:styleId="AOPrCoverDateLocationCoverTOC">
    <w:name w:val="AO_Pr_Cover_Date_Location (Cover&amp;TOC)"/>
    <w:basedOn w:val="KeinAbsatzformat"/>
    <w:pPr>
      <w:spacing w:line="340" w:lineRule="atLeast"/>
    </w:pPr>
    <w:rPr>
      <w:rFonts w:ascii="FormataBQ-Light" w:hAnsi="FormataBQ-Light" w:cs="FormataBQ-Light"/>
      <w:spacing w:val="1"/>
      <w:sz w:val="28"/>
      <w:szCs w:val="28"/>
      <w:lang w:val="en-US"/>
    </w:rPr>
  </w:style>
  <w:style w:type="paragraph" w:customStyle="1" w:styleId="AOPrBody">
    <w:name w:val="AO_Pr_Body"/>
    <w:basedOn w:val="KeinAbsatzformat"/>
    <w:uiPriority w:val="99"/>
    <w:pPr>
      <w:tabs>
        <w:tab w:val="left" w:pos="567"/>
        <w:tab w:val="left" w:pos="1134"/>
        <w:tab w:val="left" w:pos="1701"/>
        <w:tab w:val="left" w:pos="2551"/>
      </w:tabs>
      <w:spacing w:line="240" w:lineRule="atLeast"/>
      <w:textAlignment w:val="baseline"/>
    </w:pPr>
    <w:rPr>
      <w:rFonts w:ascii="FormataBQ-Light" w:hAnsi="FormataBQ-Light" w:cs="FormataBQ-Light"/>
      <w:spacing w:val="5"/>
      <w:sz w:val="20"/>
      <w:szCs w:val="20"/>
    </w:rPr>
  </w:style>
  <w:style w:type="paragraph" w:customStyle="1" w:styleId="AOPrPagetitle">
    <w:name w:val="AO_Pr_Page_title"/>
    <w:basedOn w:val="AOPrBody"/>
    <w:pPr>
      <w:suppressAutoHyphens/>
      <w:spacing w:after="312" w:line="480" w:lineRule="atLeast"/>
    </w:pPr>
    <w:rPr>
      <w:color w:val="0042EF"/>
      <w:spacing w:val="10"/>
      <w:sz w:val="42"/>
      <w:szCs w:val="42"/>
    </w:rPr>
  </w:style>
  <w:style w:type="character" w:customStyle="1" w:styleId="AOSPrFontMediumblue">
    <w:name w:val="AOS_Pr_Font Medium blue"/>
    <w:uiPriority w:val="99"/>
    <w:rPr>
      <w:rFonts w:ascii="FormataBQ-Medium" w:hAnsi="FormataBQ-Medium" w:cs="FormataBQ-Medium"/>
      <w:color w:val="0042EF"/>
    </w:rPr>
  </w:style>
  <w:style w:type="character" w:customStyle="1" w:styleId="AOSPrFontMedium">
    <w:name w:val="AOS_Pr_Font Medium"/>
    <w:uiPriority w:val="99"/>
    <w:rPr>
      <w:rFonts w:ascii="FormataBQ-Medium" w:hAnsi="FormataBQ-Medium" w:cs="FormataBQ-Medium"/>
    </w:rPr>
  </w:style>
  <w:style w:type="character" w:customStyle="1" w:styleId="AOSPrColorblue">
    <w:name w:val="AOS_Pr_Color blue"/>
    <w:uiPriority w:val="99"/>
    <w:rPr>
      <w:color w:val="0042EF"/>
    </w:rPr>
  </w:style>
  <w:style w:type="paragraph" w:customStyle="1" w:styleId="AOPrPagetitlenoTOC">
    <w:name w:val="AO_Pr_Page_title noTOC"/>
    <w:basedOn w:val="AOPrBody"/>
    <w:pPr>
      <w:suppressAutoHyphens/>
      <w:spacing w:after="312" w:line="480" w:lineRule="atLeast"/>
    </w:pPr>
    <w:rPr>
      <w:color w:val="0042EF"/>
      <w:spacing w:val="13"/>
      <w:sz w:val="42"/>
      <w:szCs w:val="42"/>
    </w:rPr>
  </w:style>
  <w:style w:type="paragraph" w:customStyle="1" w:styleId="AOTOCCoverTOC">
    <w:name w:val="AO_TOC (Cover&amp;TOC)"/>
    <w:basedOn w:val="Standard"/>
    <w:pPr>
      <w:widowControl w:val="0"/>
      <w:tabs>
        <w:tab w:val="left" w:pos="360"/>
        <w:tab w:val="left" w:pos="1134"/>
        <w:tab w:val="left" w:pos="1701"/>
        <w:tab w:val="left" w:pos="2551"/>
      </w:tabs>
      <w:autoSpaceDE w:val="0"/>
      <w:autoSpaceDN w:val="0"/>
      <w:adjustRightInd w:val="0"/>
      <w:spacing w:after="57" w:line="240" w:lineRule="atLeast"/>
      <w:textAlignment w:val="baseline"/>
    </w:pPr>
    <w:rPr>
      <w:rFonts w:ascii="FormataBQ-LightCnd" w:hAnsi="FormataBQ-LightCnd" w:cs="FormataBQ-LightCnd"/>
      <w:spacing w:val="5"/>
      <w:sz w:val="20"/>
      <w:szCs w:val="20"/>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rsid w:val="005442B5"/>
    <w:rPr>
      <w:rFonts w:ascii="FormataBQ-Regular" w:hAnsi="FormataBQ-Regular" w:cs="FormataBQ-Regular"/>
      <w:color w:val="000000"/>
      <w:sz w:val="18"/>
      <w:szCs w:val="18"/>
      <w:lang w:val="en-US" w:eastAsia="de-D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rsid w:val="005442B5"/>
    <w:rPr>
      <w:rFonts w:ascii="FormataBQ-Regular" w:hAnsi="FormataBQ-Regular" w:cs="FormataBQ-Regular"/>
      <w:color w:val="000000"/>
      <w:sz w:val="18"/>
      <w:szCs w:val="18"/>
      <w:lang w:val="en-US" w:eastAsia="de-DE"/>
    </w:rPr>
  </w:style>
  <w:style w:type="paragraph" w:customStyle="1" w:styleId="AOPrBodybulletlist">
    <w:name w:val="AO_Pr_Body bulletlist"/>
    <w:basedOn w:val="AOPrBody"/>
    <w:uiPriority w:val="99"/>
    <w:pPr>
      <w:tabs>
        <w:tab w:val="clear" w:pos="567"/>
        <w:tab w:val="clear" w:pos="1134"/>
        <w:tab w:val="clear" w:pos="1701"/>
        <w:tab w:val="clear" w:pos="2551"/>
        <w:tab w:val="left" w:pos="227"/>
        <w:tab w:val="left" w:pos="454"/>
      </w:tabs>
      <w:ind w:left="227" w:hanging="227"/>
    </w:pPr>
  </w:style>
  <w:style w:type="paragraph" w:customStyle="1" w:styleId="Formatvorlage1">
    <w:name w:val="Formatvorlage1"/>
    <w:basedOn w:val="Kopfzeile"/>
    <w:pPr>
      <w:tabs>
        <w:tab w:val="clear" w:pos="4536"/>
        <w:tab w:val="clear" w:pos="9072"/>
        <w:tab w:val="right" w:pos="9923"/>
      </w:tabs>
    </w:pPr>
    <w:rPr>
      <w:rFonts w:ascii="Arial" w:hAnsi="Arial" w:cs="Arial"/>
    </w:rPr>
  </w:style>
  <w:style w:type="paragraph" w:customStyle="1" w:styleId="AOPrBodyupcomingcourses">
    <w:name w:val="AO_Pr_Body upcoming courses"/>
    <w:basedOn w:val="AOPrBody"/>
    <w:pPr>
      <w:spacing w:after="57"/>
    </w:pPr>
  </w:style>
  <w:style w:type="character" w:customStyle="1" w:styleId="AOSPrFontLight">
    <w:name w:val="AOS_Pr_Font Light"/>
  </w:style>
  <w:style w:type="paragraph" w:customStyle="1" w:styleId="AOPrTableTable">
    <w:name w:val="AO_Pr_Table (Table)"/>
    <w:basedOn w:val="AOPrBody"/>
  </w:style>
  <w:style w:type="paragraph" w:customStyle="1" w:styleId="AOPrTableAgendaItemTable">
    <w:name w:val="AO_Pr_Table AgendaItem (Table)"/>
    <w:basedOn w:val="AOPrTableTable"/>
    <w:rPr>
      <w:caps/>
    </w:rPr>
  </w:style>
  <w:style w:type="paragraph" w:customStyle="1" w:styleId="AOPrTableModuleTable">
    <w:name w:val="AO_Pr_Table_Module (Table)"/>
    <w:basedOn w:val="AOPrBody"/>
    <w:rPr>
      <w:color w:val="0042EF"/>
    </w:rPr>
  </w:style>
  <w:style w:type="paragraph" w:customStyle="1" w:styleId="AOPrTableBreakTable">
    <w:name w:val="AO_Pr_Table_Break (Table)"/>
    <w:basedOn w:val="AOPrBody"/>
    <w:rPr>
      <w:caps/>
      <w:spacing w:val="4"/>
      <w:sz w:val="18"/>
      <w:szCs w:val="18"/>
    </w:rPr>
  </w:style>
  <w:style w:type="character" w:customStyle="1" w:styleId="AOSPragendaitem">
    <w:name w:val="AOS_Pr_agenda item"/>
    <w:rPr>
      <w:caps/>
    </w:rPr>
  </w:style>
  <w:style w:type="character" w:customStyle="1" w:styleId="AOSPragendabreak">
    <w:name w:val="AOS_Pr_agenda break"/>
    <w:rPr>
      <w:caps/>
      <w:color w:val="000000"/>
      <w:sz w:val="18"/>
      <w:szCs w:val="18"/>
    </w:rPr>
  </w:style>
  <w:style w:type="character" w:styleId="Hyperlink">
    <w:name w:val="Hyperlink"/>
    <w:rsid w:val="00C22DB9"/>
    <w:rPr>
      <w:color w:val="0000FF"/>
      <w:u w:val="single"/>
    </w:rPr>
  </w:style>
  <w:style w:type="paragraph" w:customStyle="1" w:styleId="Text">
    <w:name w:val="Text"/>
    <w:rsid w:val="00630A84"/>
    <w:pPr>
      <w:overflowPunct w:val="0"/>
      <w:autoSpaceDE w:val="0"/>
      <w:autoSpaceDN w:val="0"/>
      <w:adjustRightInd w:val="0"/>
      <w:spacing w:before="141"/>
      <w:textAlignment w:val="baseline"/>
    </w:pPr>
    <w:rPr>
      <w:rFonts w:ascii="Swis721 BT" w:hAnsi="Swis721 BT"/>
      <w:color w:val="000000"/>
      <w:sz w:val="24"/>
      <w:lang w:val="en-GB" w:eastAsia="en-US"/>
    </w:rPr>
  </w:style>
  <w:style w:type="paragraph" w:customStyle="1" w:styleId="02untertitel-12">
    <w:name w:val="02 untertitel-12"/>
    <w:rsid w:val="00630A84"/>
    <w:pPr>
      <w:widowControl w:val="0"/>
      <w:tabs>
        <w:tab w:val="left" w:pos="1134"/>
        <w:tab w:val="left" w:pos="1701"/>
      </w:tabs>
      <w:overflowPunct w:val="0"/>
      <w:autoSpaceDE w:val="0"/>
      <w:autoSpaceDN w:val="0"/>
      <w:adjustRightInd w:val="0"/>
      <w:textAlignment w:val="baseline"/>
    </w:pPr>
    <w:rPr>
      <w:rFonts w:ascii="Formata Medium" w:hAnsi="Formata Medium"/>
      <w:color w:val="000000"/>
      <w:sz w:val="24"/>
      <w:lang w:val="de-DE" w:eastAsia="en-US"/>
    </w:rPr>
  </w:style>
  <w:style w:type="paragraph" w:customStyle="1" w:styleId="05text-10">
    <w:name w:val="05 text-10"/>
    <w:rsid w:val="00630A84"/>
    <w:pPr>
      <w:widowControl w:val="0"/>
      <w:tabs>
        <w:tab w:val="left" w:pos="283"/>
        <w:tab w:val="left" w:pos="1134"/>
        <w:tab w:val="left" w:pos="1701"/>
        <w:tab w:val="left" w:pos="2268"/>
        <w:tab w:val="left" w:pos="2835"/>
        <w:tab w:val="left" w:pos="5669"/>
      </w:tabs>
      <w:overflowPunct w:val="0"/>
      <w:autoSpaceDE w:val="0"/>
      <w:autoSpaceDN w:val="0"/>
      <w:adjustRightInd w:val="0"/>
      <w:textAlignment w:val="baseline"/>
    </w:pPr>
    <w:rPr>
      <w:rFonts w:ascii="Formata Light" w:hAnsi="Formata Light"/>
      <w:lang w:val="de-DE" w:eastAsia="en-US"/>
    </w:rPr>
  </w:style>
  <w:style w:type="paragraph" w:customStyle="1" w:styleId="InnenseiteLauftext">
    <w:name w:val="Innenseite Lauftext"/>
    <w:basedOn w:val="Standard"/>
    <w:rsid w:val="00630A84"/>
    <w:pPr>
      <w:tabs>
        <w:tab w:val="left" w:pos="283"/>
        <w:tab w:val="left" w:pos="1276"/>
        <w:tab w:val="left" w:pos="2551"/>
        <w:tab w:val="left" w:pos="3827"/>
        <w:tab w:val="left" w:pos="5102"/>
        <w:tab w:val="right" w:pos="7367"/>
      </w:tabs>
      <w:autoSpaceDE w:val="0"/>
      <w:autoSpaceDN w:val="0"/>
      <w:adjustRightInd w:val="0"/>
      <w:spacing w:line="241" w:lineRule="atLeast"/>
      <w:textAlignment w:val="center"/>
    </w:pPr>
    <w:rPr>
      <w:rFonts w:ascii="FormataBQ-Light" w:hAnsi="FormataBQ-Light" w:cs="FormataBQ-Light"/>
      <w:lang w:val="de-DE" w:eastAsia="de-CH"/>
    </w:rPr>
  </w:style>
  <w:style w:type="paragraph" w:customStyle="1" w:styleId="Untertitelschwarz">
    <w:name w:val="Untertitel_schwarz"/>
    <w:basedOn w:val="InnenseiteLauftext"/>
    <w:rsid w:val="00630A84"/>
    <w:rPr>
      <w:rFonts w:ascii="FormataBQ-Medium" w:hAnsi="FormataBQ-Medium" w:cs="FormataBQ-Medium"/>
    </w:rPr>
  </w:style>
  <w:style w:type="paragraph" w:customStyle="1" w:styleId="InnenseiteLauftextEinzug-3">
    <w:name w:val="Innenseite Lauftext Einzug-3"/>
    <w:basedOn w:val="InnenseiteLauftext"/>
    <w:rsid w:val="00630A84"/>
    <w:pPr>
      <w:tabs>
        <w:tab w:val="clear" w:pos="283"/>
        <w:tab w:val="clear" w:pos="1276"/>
        <w:tab w:val="clear" w:pos="2551"/>
        <w:tab w:val="clear" w:pos="3827"/>
        <w:tab w:val="clear" w:pos="5102"/>
        <w:tab w:val="clear" w:pos="7367"/>
        <w:tab w:val="left" w:pos="198"/>
      </w:tabs>
      <w:ind w:left="198" w:hanging="198"/>
    </w:pPr>
  </w:style>
  <w:style w:type="paragraph" w:customStyle="1" w:styleId="05text-9transport">
    <w:name w:val="05 text-9 transport"/>
    <w:rsid w:val="005A714D"/>
    <w:pPr>
      <w:widowControl w:val="0"/>
      <w:tabs>
        <w:tab w:val="left" w:pos="964"/>
        <w:tab w:val="left" w:pos="2268"/>
        <w:tab w:val="left" w:pos="3402"/>
        <w:tab w:val="left" w:pos="5669"/>
      </w:tabs>
      <w:overflowPunct w:val="0"/>
      <w:autoSpaceDE w:val="0"/>
      <w:autoSpaceDN w:val="0"/>
      <w:adjustRightInd w:val="0"/>
      <w:ind w:left="964" w:hanging="964"/>
      <w:textAlignment w:val="baseline"/>
    </w:pPr>
    <w:rPr>
      <w:rFonts w:ascii="Formata Light" w:hAnsi="Formata Light"/>
      <w:color w:val="000000"/>
      <w:sz w:val="18"/>
      <w:lang w:val="de-DE" w:eastAsia="en-US"/>
    </w:rPr>
  </w:style>
  <w:style w:type="character" w:styleId="Fett">
    <w:name w:val="Strong"/>
    <w:uiPriority w:val="22"/>
    <w:qFormat/>
    <w:rsid w:val="004C3C40"/>
    <w:rPr>
      <w:b/>
      <w:bCs/>
    </w:rPr>
  </w:style>
  <w:style w:type="paragraph" w:styleId="StandardWeb">
    <w:name w:val="Normal (Web)"/>
    <w:basedOn w:val="Standard"/>
    <w:uiPriority w:val="99"/>
    <w:unhideWhenUsed/>
    <w:rsid w:val="009A11AB"/>
    <w:pPr>
      <w:spacing w:before="100" w:beforeAutospacing="1" w:after="100" w:afterAutospacing="1" w:line="240" w:lineRule="auto"/>
    </w:pPr>
    <w:rPr>
      <w:rFonts w:ascii="Times New Roman" w:hAnsi="Times New Roman" w:cs="Times New Roman"/>
      <w:color w:val="auto"/>
      <w:sz w:val="24"/>
      <w:szCs w:val="24"/>
      <w:lang w:val="de-CH" w:eastAsia="de-CH"/>
    </w:rPr>
  </w:style>
  <w:style w:type="paragraph" w:styleId="Listenabsatz">
    <w:name w:val="List Paragraph"/>
    <w:basedOn w:val="Standard"/>
    <w:uiPriority w:val="34"/>
    <w:qFormat/>
    <w:rsid w:val="00AE2319"/>
    <w:pPr>
      <w:spacing w:line="240" w:lineRule="auto"/>
      <w:ind w:left="720"/>
      <w:contextualSpacing/>
    </w:pPr>
    <w:rPr>
      <w:rFonts w:ascii="Cambria" w:eastAsia="MS Mincho" w:hAnsi="Cambria" w:cs="Times New Roman"/>
      <w:color w:val="auto"/>
      <w:sz w:val="24"/>
      <w:szCs w:val="24"/>
      <w:lang w:eastAsia="en-US"/>
    </w:rPr>
  </w:style>
  <w:style w:type="paragraph" w:customStyle="1" w:styleId="Default">
    <w:name w:val="Default"/>
    <w:rsid w:val="005442B5"/>
    <w:pPr>
      <w:autoSpaceDE w:val="0"/>
      <w:autoSpaceDN w:val="0"/>
      <w:adjustRightInd w:val="0"/>
    </w:pPr>
    <w:rPr>
      <w:rFonts w:ascii="Arial" w:hAnsi="Arial" w:cs="Arial"/>
      <w:color w:val="000000"/>
      <w:sz w:val="24"/>
      <w:szCs w:val="24"/>
      <w:lang w:val="en-US"/>
    </w:rPr>
  </w:style>
  <w:style w:type="character" w:styleId="Kommentarzeichen">
    <w:name w:val="annotation reference"/>
    <w:basedOn w:val="Absatz-Standardschriftart"/>
    <w:rsid w:val="005442B5"/>
    <w:rPr>
      <w:sz w:val="16"/>
      <w:szCs w:val="16"/>
    </w:rPr>
  </w:style>
  <w:style w:type="paragraph" w:styleId="Kommentartext">
    <w:name w:val="annotation text"/>
    <w:basedOn w:val="Standard"/>
    <w:link w:val="KommentartextZchn"/>
    <w:rsid w:val="005442B5"/>
    <w:pPr>
      <w:spacing w:line="240" w:lineRule="auto"/>
    </w:pPr>
    <w:rPr>
      <w:sz w:val="20"/>
      <w:szCs w:val="20"/>
    </w:rPr>
  </w:style>
  <w:style w:type="character" w:customStyle="1" w:styleId="KommentartextZchn">
    <w:name w:val="Kommentartext Zchn"/>
    <w:basedOn w:val="Absatz-Standardschriftart"/>
    <w:link w:val="Kommentartext"/>
    <w:rsid w:val="005442B5"/>
    <w:rPr>
      <w:rFonts w:ascii="FormataBQ-Regular" w:hAnsi="FormataBQ-Regular" w:cs="FormataBQ-Regular"/>
      <w:color w:val="000000"/>
      <w:lang w:val="en-US" w:eastAsia="de-DE"/>
    </w:rPr>
  </w:style>
  <w:style w:type="paragraph" w:styleId="Kommentarthema">
    <w:name w:val="annotation subject"/>
    <w:basedOn w:val="Kommentartext"/>
    <w:next w:val="Kommentartext"/>
    <w:link w:val="KommentarthemaZchn"/>
    <w:rsid w:val="005442B5"/>
    <w:rPr>
      <w:b/>
      <w:bCs/>
    </w:rPr>
  </w:style>
  <w:style w:type="character" w:customStyle="1" w:styleId="KommentarthemaZchn">
    <w:name w:val="Kommentarthema Zchn"/>
    <w:basedOn w:val="KommentartextZchn"/>
    <w:link w:val="Kommentarthema"/>
    <w:rsid w:val="005442B5"/>
    <w:rPr>
      <w:rFonts w:ascii="FormataBQ-Regular" w:hAnsi="FormataBQ-Regular" w:cs="FormataBQ-Regular"/>
      <w:b/>
      <w:bCs/>
      <w:color w:val="000000"/>
      <w:lang w:val="en-US" w:eastAsia="de-DE"/>
    </w:rPr>
  </w:style>
  <w:style w:type="character" w:customStyle="1" w:styleId="textagendaitemblack1">
    <w:name w:val="text_agendaitem_black1"/>
    <w:basedOn w:val="Absatz-Standardschriftart"/>
    <w:rsid w:val="005442B5"/>
    <w:rPr>
      <w:rFonts w:ascii="Verdana" w:hAnsi="Verdana" w:hint="default"/>
      <w:b w:val="0"/>
      <w:bCs w:val="0"/>
      <w:strike w:val="0"/>
      <w:dstrike w:val="0"/>
      <w:color w:val="000000"/>
      <w:sz w:val="17"/>
      <w:szCs w:val="17"/>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596044">
      <w:bodyDiv w:val="1"/>
      <w:marLeft w:val="0"/>
      <w:marRight w:val="0"/>
      <w:marTop w:val="0"/>
      <w:marBottom w:val="0"/>
      <w:divBdr>
        <w:top w:val="none" w:sz="0" w:space="0" w:color="auto"/>
        <w:left w:val="none" w:sz="0" w:space="0" w:color="auto"/>
        <w:bottom w:val="none" w:sz="0" w:space="0" w:color="auto"/>
        <w:right w:val="none" w:sz="0" w:space="0" w:color="auto"/>
      </w:divBdr>
    </w:div>
    <w:div w:id="1869098315">
      <w:bodyDiv w:val="1"/>
      <w:marLeft w:val="0"/>
      <w:marRight w:val="0"/>
      <w:marTop w:val="0"/>
      <w:marBottom w:val="0"/>
      <w:divBdr>
        <w:top w:val="none" w:sz="0" w:space="0" w:color="auto"/>
        <w:left w:val="none" w:sz="0" w:space="0" w:color="auto"/>
        <w:bottom w:val="none" w:sz="0" w:space="0" w:color="auto"/>
        <w:right w:val="none" w:sz="0" w:space="0" w:color="auto"/>
      </w:divBdr>
    </w:div>
    <w:div w:id="197167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clay@aotrauma.org"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otrauma.org/" TargetMode="External"/><Relationship Id="rId7" Type="http://schemas.openxmlformats.org/officeDocument/2006/relationships/footnotes" Target="footnotes.xml"/><Relationship Id="rId12" Type="http://schemas.openxmlformats.org/officeDocument/2006/relationships/hyperlink" Target="mailto:jean-christophe.bel@chu-lyon.fr"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qubushotel.com/en/hotels/krakow/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asudev.aithal@gmail.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mailto:krakow@qubushote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depuysynthes.com" TargetMode="External"/><Relationship Id="rId22" Type="http://schemas.openxmlformats.org/officeDocument/2006/relationships/hyperlink" Target="http://www.aotrauma.org/coursedirector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F1B3F-B800-4AC8-BE7E-5CFC4EC93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2036</Words>
  <Characters>13148</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AOTrauma Text Template</vt:lpstr>
      <vt:lpstr>AOTrauma Text Template</vt:lpstr>
    </vt:vector>
  </TitlesOfParts>
  <Company>AO Foundation</Company>
  <LinksUpToDate>false</LinksUpToDate>
  <CharactersWithSpaces>15154</CharactersWithSpaces>
  <SharedDoc>false</SharedDoc>
  <HyperlinkBase/>
  <HLinks>
    <vt:vector size="18" baseType="variant">
      <vt:variant>
        <vt:i4>4259921</vt:i4>
      </vt:variant>
      <vt:variant>
        <vt:i4>6</vt:i4>
      </vt:variant>
      <vt:variant>
        <vt:i4>0</vt:i4>
      </vt:variant>
      <vt:variant>
        <vt:i4>5</vt:i4>
      </vt:variant>
      <vt:variant>
        <vt:lpwstr>http://www.aotrauma.org/</vt:lpwstr>
      </vt:variant>
      <vt:variant>
        <vt:lpwstr/>
      </vt:variant>
      <vt:variant>
        <vt:i4>1179767</vt:i4>
      </vt:variant>
      <vt:variant>
        <vt:i4>3</vt:i4>
      </vt:variant>
      <vt:variant>
        <vt:i4>0</vt:i4>
      </vt:variant>
      <vt:variant>
        <vt:i4>5</vt:i4>
      </vt:variant>
      <vt:variant>
        <vt:lpwstr>mailto:it.support@aofoundation.org</vt:lpwstr>
      </vt:variant>
      <vt:variant>
        <vt:lpwstr/>
      </vt:variant>
      <vt:variant>
        <vt:i4>2293881</vt:i4>
      </vt:variant>
      <vt:variant>
        <vt:i4>0</vt:i4>
      </vt:variant>
      <vt:variant>
        <vt:i4>0</vt:i4>
      </vt:variant>
      <vt:variant>
        <vt:i4>5</vt:i4>
      </vt:variant>
      <vt:variant>
        <vt:lpwstr>http://www.synthes.com/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AOTrauma Text Template</dc:title>
  <dc:creator>ibadrutt</dc:creator>
  <cp:lastModifiedBy>Rubin, Lilian - Switzerland, Zuchwil</cp:lastModifiedBy>
  <cp:revision>6</cp:revision>
  <cp:lastPrinted>2014-01-22T12:03:00Z</cp:lastPrinted>
  <dcterms:created xsi:type="dcterms:W3CDTF">2014-01-22T12:29:00Z</dcterms:created>
  <dcterms:modified xsi:type="dcterms:W3CDTF">2014-01-28T12:55:00Z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-196816196</vt:i4>
  </property>
  <property fmtid="{D5CDD505-2E9C-101B-9397-08002B2CF9AE}" pid="3" name="_NewReviewCycle">
    <vt:lpwstr/>
  </property>
  <property fmtid="{D5CDD505-2E9C-101B-9397-08002B2CF9AE}" pid="4" name="_EmailSubject">
    <vt:lpwstr>Programm Krakow</vt:lpwstr>
  </property>
  <property fmtid="{D5CDD505-2E9C-101B-9397-08002B2CF9AE}" pid="5" name="_AuthorEmail">
    <vt:lpwstr>Rubin.Lilian@synthes.com</vt:lpwstr>
  </property>
  <property fmtid="{D5CDD505-2E9C-101B-9397-08002B2CF9AE}" pid="6" name="_AuthorEmailDisplayName">
    <vt:lpwstr>Rubin, Lilian - Switzerland, Zuchwil</vt:lpwstr>
  </property>
</Properties>
</file>