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270" w:type="dxa"/>
        <w:tblInd w:w="-5" w:type="dxa"/>
        <w:tblLayout w:type="fixed"/>
        <w:tblLook w:val="04A0" w:firstRow="1" w:lastRow="0" w:firstColumn="1" w:lastColumn="0" w:noHBand="0" w:noVBand="1"/>
      </w:tblPr>
      <w:tblGrid>
        <w:gridCol w:w="1730"/>
        <w:gridCol w:w="1951"/>
        <w:gridCol w:w="1276"/>
        <w:gridCol w:w="2244"/>
        <w:gridCol w:w="24"/>
        <w:gridCol w:w="1134"/>
        <w:gridCol w:w="2840"/>
        <w:gridCol w:w="2756"/>
        <w:gridCol w:w="79"/>
        <w:gridCol w:w="140"/>
        <w:gridCol w:w="96"/>
      </w:tblGrid>
      <w:tr w:rsidR="00B871D3" w14:paraId="61C47BC3" w14:textId="77777777" w:rsidTr="00696440">
        <w:trPr>
          <w:gridAfter w:val="3"/>
          <w:wAfter w:w="315" w:type="dxa"/>
        </w:trPr>
        <w:tc>
          <w:tcPr>
            <w:tcW w:w="13955" w:type="dxa"/>
            <w:gridSpan w:val="8"/>
          </w:tcPr>
          <w:p w14:paraId="32AEA46E" w14:textId="328C6732" w:rsidR="00B871D3" w:rsidRDefault="00B871D3" w:rsidP="00B871D3">
            <w:pPr>
              <w:jc w:val="center"/>
            </w:pPr>
            <w:r>
              <w:t xml:space="preserve">BCLA UK Draft </w:t>
            </w:r>
            <w:proofErr w:type="gramStart"/>
            <w:r>
              <w:t xml:space="preserve">Agenda;  </w:t>
            </w:r>
            <w:proofErr w:type="spellStart"/>
            <w:r>
              <w:t>Maximising</w:t>
            </w:r>
            <w:proofErr w:type="spellEnd"/>
            <w:proofErr w:type="gramEnd"/>
            <w:r>
              <w:t xml:space="preserve"> Your Potential </w:t>
            </w:r>
            <w:r w:rsidR="00306B9A">
              <w:t xml:space="preserve">Day 1 </w:t>
            </w:r>
          </w:p>
          <w:p w14:paraId="70E6CFF2" w14:textId="77777777" w:rsidR="00B871D3" w:rsidRDefault="00B871D3" w:rsidP="00B871D3">
            <w:r>
              <w:t>Sunday 12 June 2016</w:t>
            </w:r>
          </w:p>
        </w:tc>
      </w:tr>
      <w:tr w:rsidR="00B871D3" w14:paraId="4F79BE85" w14:textId="77777777" w:rsidTr="00696440">
        <w:trPr>
          <w:gridAfter w:val="3"/>
          <w:wAfter w:w="315" w:type="dxa"/>
        </w:trPr>
        <w:tc>
          <w:tcPr>
            <w:tcW w:w="13955" w:type="dxa"/>
            <w:gridSpan w:val="8"/>
          </w:tcPr>
          <w:p w14:paraId="49CCC3A0" w14:textId="77777777" w:rsidR="00B871D3" w:rsidRDefault="00B871D3">
            <w:r>
              <w:t>12.00-12.45. Exhibition; Meet the Sponsors</w:t>
            </w:r>
          </w:p>
        </w:tc>
      </w:tr>
      <w:tr w:rsidR="00CB31C1" w14:paraId="4B814F59" w14:textId="77777777" w:rsidTr="00696440">
        <w:trPr>
          <w:gridAfter w:val="3"/>
          <w:wAfter w:w="315" w:type="dxa"/>
        </w:trPr>
        <w:tc>
          <w:tcPr>
            <w:tcW w:w="3681" w:type="dxa"/>
            <w:gridSpan w:val="2"/>
          </w:tcPr>
          <w:p w14:paraId="0C8ED5A7" w14:textId="77777777" w:rsidR="00B871D3" w:rsidRDefault="00B871D3">
            <w:r>
              <w:t>12.45</w:t>
            </w:r>
          </w:p>
        </w:tc>
        <w:tc>
          <w:tcPr>
            <w:tcW w:w="10274" w:type="dxa"/>
            <w:gridSpan w:val="6"/>
          </w:tcPr>
          <w:p w14:paraId="5EA71945" w14:textId="77777777" w:rsidR="00B871D3" w:rsidRDefault="00B871D3">
            <w:r>
              <w:t xml:space="preserve">Welcome – BCLA President </w:t>
            </w:r>
            <w:proofErr w:type="spellStart"/>
            <w:r>
              <w:t>Mr</w:t>
            </w:r>
            <w:proofErr w:type="spellEnd"/>
            <w:r>
              <w:t xml:space="preserve"> Brian Tompkins &amp; </w:t>
            </w:r>
            <w:proofErr w:type="spellStart"/>
            <w:r>
              <w:t>Mr</w:t>
            </w:r>
            <w:proofErr w:type="spellEnd"/>
            <w:r>
              <w:t xml:space="preserve"> Neil </w:t>
            </w:r>
            <w:proofErr w:type="spellStart"/>
            <w:r>
              <w:t>Retallic</w:t>
            </w:r>
            <w:proofErr w:type="spellEnd"/>
          </w:p>
        </w:tc>
      </w:tr>
      <w:tr w:rsidR="00CB31C1" w14:paraId="05B0D642" w14:textId="77777777" w:rsidTr="00696440">
        <w:trPr>
          <w:gridAfter w:val="3"/>
          <w:wAfter w:w="315" w:type="dxa"/>
        </w:trPr>
        <w:tc>
          <w:tcPr>
            <w:tcW w:w="13955" w:type="dxa"/>
            <w:gridSpan w:val="8"/>
          </w:tcPr>
          <w:p w14:paraId="3ACDD6A9" w14:textId="77777777" w:rsidR="00CB31C1" w:rsidRDefault="00CB31C1" w:rsidP="00CB31C1">
            <w:r w:rsidRPr="00306B9A">
              <w:rPr>
                <w:b/>
              </w:rPr>
              <w:t>Lecture Stream                                                                                                                                      Workshops</w:t>
            </w:r>
          </w:p>
        </w:tc>
      </w:tr>
      <w:tr w:rsidR="00696440" w14:paraId="1E70388D" w14:textId="77777777" w:rsidTr="00696440">
        <w:tc>
          <w:tcPr>
            <w:tcW w:w="1730" w:type="dxa"/>
          </w:tcPr>
          <w:p w14:paraId="6C1852AD" w14:textId="77777777" w:rsidR="00696440" w:rsidRDefault="00696440">
            <w:r>
              <w:t>1.00 – 2.00</w:t>
            </w:r>
          </w:p>
        </w:tc>
        <w:tc>
          <w:tcPr>
            <w:tcW w:w="3227" w:type="dxa"/>
            <w:gridSpan w:val="2"/>
          </w:tcPr>
          <w:p w14:paraId="7C28B998" w14:textId="77777777" w:rsidR="00696440" w:rsidRDefault="00696440">
            <w:r>
              <w:t>Contact lenses and children</w:t>
            </w:r>
          </w:p>
          <w:p w14:paraId="4164FB13" w14:textId="77777777" w:rsidR="00696440" w:rsidRDefault="00696440">
            <w:r>
              <w:t>What are the options?</w:t>
            </w:r>
          </w:p>
          <w:p w14:paraId="5A00CF4F" w14:textId="3A28A94F" w:rsidR="00696440" w:rsidRPr="0095010B" w:rsidRDefault="00306B9A">
            <w:pPr>
              <w:rPr>
                <w:sz w:val="20"/>
                <w:szCs w:val="20"/>
              </w:rPr>
            </w:pPr>
            <w:r>
              <w:rPr>
                <w:sz w:val="20"/>
                <w:szCs w:val="20"/>
              </w:rPr>
              <w:t>(</w:t>
            </w:r>
            <w:r w:rsidR="00696440" w:rsidRPr="0095010B">
              <w:rPr>
                <w:sz w:val="20"/>
                <w:szCs w:val="20"/>
              </w:rPr>
              <w:t>Considering all the options, how to approach, discuss and fit the appropriate lenses</w:t>
            </w:r>
            <w:r w:rsidR="00696440">
              <w:rPr>
                <w:sz w:val="20"/>
                <w:szCs w:val="20"/>
              </w:rPr>
              <w:t>. Convectional lenses, OK and Myopic control CLs</w:t>
            </w:r>
            <w:r>
              <w:rPr>
                <w:sz w:val="20"/>
                <w:szCs w:val="20"/>
              </w:rPr>
              <w:t>)</w:t>
            </w:r>
          </w:p>
        </w:tc>
        <w:tc>
          <w:tcPr>
            <w:tcW w:w="2244" w:type="dxa"/>
          </w:tcPr>
          <w:p w14:paraId="6C1DE782" w14:textId="35BD49E0" w:rsidR="00696440" w:rsidRDefault="00306B9A" w:rsidP="006F140D">
            <w:proofErr w:type="spellStart"/>
            <w:r>
              <w:t>Dr</w:t>
            </w:r>
            <w:proofErr w:type="spellEnd"/>
            <w:r>
              <w:t xml:space="preserve"> </w:t>
            </w:r>
            <w:r w:rsidR="00696440" w:rsidRPr="00224F48">
              <w:t xml:space="preserve">Michael Reed and Neil </w:t>
            </w:r>
            <w:proofErr w:type="spellStart"/>
            <w:r w:rsidR="00696440" w:rsidRPr="00224F48">
              <w:t>Retallic</w:t>
            </w:r>
            <w:proofErr w:type="spellEnd"/>
          </w:p>
          <w:p w14:paraId="52474FF3" w14:textId="453E1CE1" w:rsidR="00224F48" w:rsidRDefault="00224F48" w:rsidP="006F140D"/>
        </w:tc>
        <w:tc>
          <w:tcPr>
            <w:tcW w:w="1158" w:type="dxa"/>
            <w:gridSpan w:val="2"/>
          </w:tcPr>
          <w:p w14:paraId="14D30282" w14:textId="77777777" w:rsidR="00696440" w:rsidRDefault="00696440">
            <w:r>
              <w:t>1.15-2.45</w:t>
            </w:r>
          </w:p>
        </w:tc>
        <w:tc>
          <w:tcPr>
            <w:tcW w:w="2840" w:type="dxa"/>
          </w:tcPr>
          <w:p w14:paraId="7E13F7E9" w14:textId="77777777" w:rsidR="00224F48" w:rsidRDefault="006B4C75" w:rsidP="00696440">
            <w:r>
              <w:t>Managing Irregular corneas with Soft Contact lenses</w:t>
            </w:r>
          </w:p>
          <w:p w14:paraId="5F1A98CF" w14:textId="77777777" w:rsidR="006B4C75" w:rsidRDefault="006B4C75" w:rsidP="00696440">
            <w:r>
              <w:t>Jennifer McMahon</w:t>
            </w:r>
          </w:p>
          <w:p w14:paraId="1A651E16" w14:textId="4F5FA70E" w:rsidR="006B4C75" w:rsidRDefault="006B4C75" w:rsidP="00696440"/>
        </w:tc>
        <w:tc>
          <w:tcPr>
            <w:tcW w:w="2835" w:type="dxa"/>
            <w:gridSpan w:val="2"/>
          </w:tcPr>
          <w:p w14:paraId="343FE026" w14:textId="77777777" w:rsidR="00696440" w:rsidRDefault="00696440">
            <w:r>
              <w:t>Visual assessment for the CL Wearer</w:t>
            </w:r>
          </w:p>
          <w:p w14:paraId="1186E773" w14:textId="77777777" w:rsidR="00696440" w:rsidRDefault="00696440">
            <w:r w:rsidRPr="00224F48">
              <w:t>Mark Mayhew and Ian Sexton</w:t>
            </w:r>
          </w:p>
        </w:tc>
        <w:tc>
          <w:tcPr>
            <w:tcW w:w="236" w:type="dxa"/>
            <w:gridSpan w:val="2"/>
            <w:vMerge w:val="restart"/>
          </w:tcPr>
          <w:p w14:paraId="7F69F1DA" w14:textId="77777777" w:rsidR="00696440" w:rsidRDefault="00696440"/>
        </w:tc>
      </w:tr>
      <w:tr w:rsidR="00696440" w14:paraId="3D3EE31E" w14:textId="77777777" w:rsidTr="00696440">
        <w:trPr>
          <w:trHeight w:val="1832"/>
        </w:trPr>
        <w:tc>
          <w:tcPr>
            <w:tcW w:w="1730" w:type="dxa"/>
          </w:tcPr>
          <w:p w14:paraId="5236328B" w14:textId="77777777" w:rsidR="00696440" w:rsidRDefault="00713F0A">
            <w:r>
              <w:t>2.05</w:t>
            </w:r>
            <w:r w:rsidR="008B6FB3">
              <w:t xml:space="preserve"> – 3.0</w:t>
            </w:r>
            <w:r>
              <w:t>5</w:t>
            </w:r>
          </w:p>
        </w:tc>
        <w:tc>
          <w:tcPr>
            <w:tcW w:w="3227" w:type="dxa"/>
            <w:gridSpan w:val="2"/>
          </w:tcPr>
          <w:p w14:paraId="043DD69E" w14:textId="77777777" w:rsidR="00696440" w:rsidRDefault="00696440">
            <w:r>
              <w:t>Getting the Fit correct first time and reducing the chance of drop out during the cl trial</w:t>
            </w:r>
          </w:p>
          <w:p w14:paraId="535F0FE3" w14:textId="60673DC6" w:rsidR="00696440" w:rsidRPr="0095010B" w:rsidRDefault="00306B9A">
            <w:pPr>
              <w:rPr>
                <w:sz w:val="20"/>
                <w:szCs w:val="20"/>
              </w:rPr>
            </w:pPr>
            <w:r>
              <w:rPr>
                <w:sz w:val="20"/>
                <w:szCs w:val="20"/>
              </w:rPr>
              <w:t>(</w:t>
            </w:r>
            <w:r w:rsidR="00696440" w:rsidRPr="0095010B">
              <w:rPr>
                <w:sz w:val="20"/>
                <w:szCs w:val="20"/>
              </w:rPr>
              <w:t xml:space="preserve">Considering patient </w:t>
            </w:r>
            <w:r w:rsidR="00A21BCF" w:rsidRPr="0095010B">
              <w:rPr>
                <w:sz w:val="20"/>
                <w:szCs w:val="20"/>
              </w:rPr>
              <w:t>anxiety,</w:t>
            </w:r>
            <w:r w:rsidR="00696440" w:rsidRPr="0095010B">
              <w:rPr>
                <w:sz w:val="20"/>
                <w:szCs w:val="20"/>
              </w:rPr>
              <w:t xml:space="preserve"> fitting measurements, presbyopia/</w:t>
            </w:r>
            <w:proofErr w:type="spellStart"/>
            <w:r w:rsidR="00696440" w:rsidRPr="0095010B">
              <w:rPr>
                <w:sz w:val="20"/>
                <w:szCs w:val="20"/>
              </w:rPr>
              <w:t>rx</w:t>
            </w:r>
            <w:proofErr w:type="spellEnd"/>
            <w:r w:rsidR="00696440" w:rsidRPr="0095010B">
              <w:rPr>
                <w:sz w:val="20"/>
                <w:szCs w:val="20"/>
              </w:rPr>
              <w:t xml:space="preserve">, anatomy and </w:t>
            </w:r>
            <w:r w:rsidR="00696440">
              <w:rPr>
                <w:sz w:val="20"/>
                <w:szCs w:val="20"/>
              </w:rPr>
              <w:t xml:space="preserve">CL </w:t>
            </w:r>
            <w:r w:rsidR="00696440" w:rsidRPr="0095010B">
              <w:rPr>
                <w:sz w:val="20"/>
                <w:szCs w:val="20"/>
              </w:rPr>
              <w:t>optical designs</w:t>
            </w:r>
            <w:r w:rsidR="00696440">
              <w:rPr>
                <w:sz w:val="20"/>
                <w:szCs w:val="20"/>
              </w:rPr>
              <w:t>.</w:t>
            </w:r>
            <w:r>
              <w:rPr>
                <w:sz w:val="20"/>
                <w:szCs w:val="20"/>
              </w:rPr>
              <w:t>)</w:t>
            </w:r>
          </w:p>
          <w:p w14:paraId="00F162EB" w14:textId="77777777" w:rsidR="00696440" w:rsidRDefault="00696440"/>
        </w:tc>
        <w:tc>
          <w:tcPr>
            <w:tcW w:w="2244" w:type="dxa"/>
          </w:tcPr>
          <w:p w14:paraId="26292D6D" w14:textId="77777777" w:rsidR="00696440" w:rsidRDefault="00696440">
            <w:r w:rsidRPr="00224F48">
              <w:t xml:space="preserve">Professor </w:t>
            </w:r>
            <w:proofErr w:type="spellStart"/>
            <w:r w:rsidRPr="00224F48">
              <w:t>Wolffsohn</w:t>
            </w:r>
            <w:proofErr w:type="spellEnd"/>
          </w:p>
          <w:p w14:paraId="14C06D3E" w14:textId="77777777" w:rsidR="006B4C75" w:rsidRDefault="006B4C75"/>
          <w:p w14:paraId="352B914E" w14:textId="77777777" w:rsidR="00696440" w:rsidRDefault="00696440"/>
        </w:tc>
        <w:tc>
          <w:tcPr>
            <w:tcW w:w="1158" w:type="dxa"/>
            <w:gridSpan w:val="2"/>
          </w:tcPr>
          <w:p w14:paraId="63723680" w14:textId="77777777" w:rsidR="00696440" w:rsidRDefault="00696440"/>
        </w:tc>
        <w:tc>
          <w:tcPr>
            <w:tcW w:w="2840" w:type="dxa"/>
          </w:tcPr>
          <w:p w14:paraId="2FA1AC2F" w14:textId="77777777" w:rsidR="00696440" w:rsidRDefault="00696440" w:rsidP="006B4C75"/>
        </w:tc>
        <w:tc>
          <w:tcPr>
            <w:tcW w:w="2835" w:type="dxa"/>
            <w:gridSpan w:val="2"/>
          </w:tcPr>
          <w:p w14:paraId="68575F30" w14:textId="77777777" w:rsidR="00696440" w:rsidRDefault="00696440" w:rsidP="007F25E7"/>
        </w:tc>
        <w:tc>
          <w:tcPr>
            <w:tcW w:w="236" w:type="dxa"/>
            <w:gridSpan w:val="2"/>
            <w:vMerge/>
          </w:tcPr>
          <w:p w14:paraId="7AEBA5A7" w14:textId="77777777" w:rsidR="00696440" w:rsidRDefault="00696440"/>
        </w:tc>
      </w:tr>
      <w:tr w:rsidR="006F140D" w14:paraId="617AF9FD" w14:textId="77777777" w:rsidTr="00696440">
        <w:trPr>
          <w:gridAfter w:val="1"/>
          <w:wAfter w:w="96" w:type="dxa"/>
        </w:trPr>
        <w:tc>
          <w:tcPr>
            <w:tcW w:w="14174" w:type="dxa"/>
            <w:gridSpan w:val="10"/>
          </w:tcPr>
          <w:p w14:paraId="309BBBA8" w14:textId="77777777" w:rsidR="006F140D" w:rsidRDefault="00713F0A" w:rsidP="00CB31C1">
            <w:r>
              <w:t>3.05</w:t>
            </w:r>
            <w:r w:rsidR="008B6FB3">
              <w:t>– 3.45</w:t>
            </w:r>
            <w:r w:rsidR="006F140D">
              <w:t xml:space="preserve">                                                                                              Tea</w:t>
            </w:r>
          </w:p>
        </w:tc>
      </w:tr>
      <w:tr w:rsidR="00696440" w14:paraId="738F0ABD" w14:textId="77777777" w:rsidTr="00696440">
        <w:tc>
          <w:tcPr>
            <w:tcW w:w="1730" w:type="dxa"/>
          </w:tcPr>
          <w:p w14:paraId="45D55692" w14:textId="77777777" w:rsidR="00696440" w:rsidRDefault="008B6FB3">
            <w:r>
              <w:t>3.45</w:t>
            </w:r>
            <w:r w:rsidR="00696440">
              <w:t xml:space="preserve">  - </w:t>
            </w:r>
            <w:r>
              <w:t>4.45</w:t>
            </w:r>
          </w:p>
        </w:tc>
        <w:tc>
          <w:tcPr>
            <w:tcW w:w="3227" w:type="dxa"/>
            <w:gridSpan w:val="2"/>
          </w:tcPr>
          <w:p w14:paraId="2466FBF4" w14:textId="77777777" w:rsidR="00696440" w:rsidRPr="0095010B" w:rsidRDefault="00696440">
            <w:r>
              <w:t xml:space="preserve">Ocular surface disease and </w:t>
            </w:r>
            <w:proofErr w:type="spellStart"/>
            <w:r>
              <w:t>C</w:t>
            </w:r>
            <w:r w:rsidRPr="0095010B">
              <w:t>ls</w:t>
            </w:r>
            <w:proofErr w:type="spellEnd"/>
          </w:p>
          <w:p w14:paraId="1DDC7C1C" w14:textId="77777777" w:rsidR="00696440" w:rsidRPr="00A06699" w:rsidRDefault="00696440" w:rsidP="00A06699">
            <w:pPr>
              <w:rPr>
                <w:sz w:val="20"/>
                <w:szCs w:val="20"/>
                <w:highlight w:val="yellow"/>
              </w:rPr>
            </w:pPr>
            <w:r>
              <w:rPr>
                <w:sz w:val="20"/>
                <w:szCs w:val="20"/>
              </w:rPr>
              <w:t>Can an unhappy ocular surface be fitting with CLs.-various scenarios and management approaches</w:t>
            </w:r>
          </w:p>
        </w:tc>
        <w:tc>
          <w:tcPr>
            <w:tcW w:w="2268" w:type="dxa"/>
            <w:gridSpan w:val="2"/>
          </w:tcPr>
          <w:p w14:paraId="2E92080D" w14:textId="31231C71" w:rsidR="00696440" w:rsidRPr="0095010B" w:rsidRDefault="00696440"/>
          <w:p w14:paraId="334BB84F" w14:textId="77777777" w:rsidR="00696440" w:rsidRPr="00CE2996" w:rsidRDefault="00696440">
            <w:pPr>
              <w:rPr>
                <w:highlight w:val="yellow"/>
              </w:rPr>
            </w:pPr>
            <w:r w:rsidRPr="00224F48">
              <w:t>Sarah Farrant</w:t>
            </w:r>
          </w:p>
        </w:tc>
        <w:tc>
          <w:tcPr>
            <w:tcW w:w="1134" w:type="dxa"/>
          </w:tcPr>
          <w:p w14:paraId="7AEA8384" w14:textId="77777777" w:rsidR="00696440" w:rsidRDefault="00713F0A">
            <w:r>
              <w:t>3.45</w:t>
            </w:r>
            <w:r w:rsidR="00696440">
              <w:t>- 5.</w:t>
            </w:r>
            <w:r>
              <w:t>15</w:t>
            </w:r>
          </w:p>
        </w:tc>
        <w:tc>
          <w:tcPr>
            <w:tcW w:w="2840" w:type="dxa"/>
          </w:tcPr>
          <w:p w14:paraId="11C45079" w14:textId="77777777" w:rsidR="006B4C75" w:rsidRDefault="006B4C75" w:rsidP="006B4C75">
            <w:r>
              <w:t>Contact Lenses for Life.</w:t>
            </w:r>
          </w:p>
          <w:p w14:paraId="334FECA1" w14:textId="2E7FE61D" w:rsidR="00696440" w:rsidRDefault="00696440" w:rsidP="006B4C75"/>
        </w:tc>
        <w:tc>
          <w:tcPr>
            <w:tcW w:w="2835" w:type="dxa"/>
            <w:gridSpan w:val="2"/>
          </w:tcPr>
          <w:p w14:paraId="1C359895" w14:textId="77777777" w:rsidR="00696440" w:rsidRDefault="00696440">
            <w:r>
              <w:t>Contact Lens Verification</w:t>
            </w:r>
          </w:p>
          <w:p w14:paraId="4F2B5987" w14:textId="77777777" w:rsidR="00696440" w:rsidRDefault="00696440">
            <w:proofErr w:type="spellStart"/>
            <w:r>
              <w:t>Mr</w:t>
            </w:r>
            <w:proofErr w:type="spellEnd"/>
            <w:r>
              <w:t xml:space="preserve"> K. </w:t>
            </w:r>
            <w:proofErr w:type="spellStart"/>
            <w:r>
              <w:t>Cavaye</w:t>
            </w:r>
            <w:proofErr w:type="spellEnd"/>
          </w:p>
        </w:tc>
        <w:tc>
          <w:tcPr>
            <w:tcW w:w="236" w:type="dxa"/>
            <w:gridSpan w:val="2"/>
            <w:vMerge w:val="restart"/>
          </w:tcPr>
          <w:p w14:paraId="4D16823C" w14:textId="77777777" w:rsidR="00696440" w:rsidRDefault="00696440"/>
        </w:tc>
      </w:tr>
      <w:tr w:rsidR="00696440" w14:paraId="281FEE98" w14:textId="77777777" w:rsidTr="00696440">
        <w:tc>
          <w:tcPr>
            <w:tcW w:w="1730" w:type="dxa"/>
          </w:tcPr>
          <w:p w14:paraId="519BF7C9" w14:textId="77777777" w:rsidR="0039186B" w:rsidRDefault="0045786D" w:rsidP="00713F0A">
            <w:r>
              <w:t>4.50</w:t>
            </w:r>
            <w:r w:rsidR="008B6FB3">
              <w:t>- 5.</w:t>
            </w:r>
            <w:r w:rsidR="00713F0A">
              <w:t>50</w:t>
            </w:r>
          </w:p>
          <w:p w14:paraId="677DAF10" w14:textId="77777777" w:rsidR="00696440" w:rsidRPr="0039186B" w:rsidRDefault="0039186B" w:rsidP="0039186B">
            <w:pPr>
              <w:tabs>
                <w:tab w:val="left" w:pos="1380"/>
              </w:tabs>
            </w:pPr>
            <w:r>
              <w:tab/>
            </w:r>
          </w:p>
        </w:tc>
        <w:tc>
          <w:tcPr>
            <w:tcW w:w="3227" w:type="dxa"/>
            <w:gridSpan w:val="2"/>
          </w:tcPr>
          <w:p w14:paraId="5BB1D8DF" w14:textId="77777777" w:rsidR="00696440" w:rsidRDefault="00696440">
            <w:r>
              <w:t xml:space="preserve">Ocular pathology and CLs. </w:t>
            </w:r>
          </w:p>
          <w:p w14:paraId="50D9B79B" w14:textId="77777777" w:rsidR="00696440" w:rsidRPr="0095010B" w:rsidRDefault="00696440">
            <w:pPr>
              <w:rPr>
                <w:sz w:val="20"/>
                <w:szCs w:val="20"/>
              </w:rPr>
            </w:pPr>
            <w:r w:rsidRPr="0095010B">
              <w:rPr>
                <w:sz w:val="20"/>
                <w:szCs w:val="20"/>
              </w:rPr>
              <w:t>I have glaucoma, diabetes</w:t>
            </w:r>
            <w:r>
              <w:rPr>
                <w:sz w:val="20"/>
                <w:szCs w:val="20"/>
              </w:rPr>
              <w:t xml:space="preserve">, </w:t>
            </w:r>
            <w:proofErr w:type="spellStart"/>
            <w:r>
              <w:rPr>
                <w:sz w:val="20"/>
                <w:szCs w:val="20"/>
              </w:rPr>
              <w:t>hayfever</w:t>
            </w:r>
            <w:proofErr w:type="spellEnd"/>
            <w:r w:rsidRPr="0095010B">
              <w:rPr>
                <w:sz w:val="20"/>
                <w:szCs w:val="20"/>
              </w:rPr>
              <w:t xml:space="preserve"> and </w:t>
            </w:r>
            <w:proofErr w:type="spellStart"/>
            <w:r w:rsidRPr="0095010B">
              <w:rPr>
                <w:sz w:val="20"/>
                <w:szCs w:val="20"/>
              </w:rPr>
              <w:t>Iaser</w:t>
            </w:r>
            <w:proofErr w:type="spellEnd"/>
            <w:r w:rsidRPr="0095010B">
              <w:rPr>
                <w:sz w:val="20"/>
                <w:szCs w:val="20"/>
              </w:rPr>
              <w:t xml:space="preserve"> surgery and I want CLs</w:t>
            </w:r>
          </w:p>
        </w:tc>
        <w:tc>
          <w:tcPr>
            <w:tcW w:w="2268" w:type="dxa"/>
            <w:gridSpan w:val="2"/>
          </w:tcPr>
          <w:p w14:paraId="4B6591EB" w14:textId="73B9B0B7" w:rsidR="00696440" w:rsidRPr="00C813D3" w:rsidRDefault="00306B9A">
            <w:pPr>
              <w:rPr>
                <w:highlight w:val="yellow"/>
              </w:rPr>
            </w:pPr>
            <w:proofErr w:type="spellStart"/>
            <w:r>
              <w:t>Dr</w:t>
            </w:r>
            <w:proofErr w:type="spellEnd"/>
            <w:r>
              <w:t xml:space="preserve"> </w:t>
            </w:r>
            <w:r w:rsidR="00696440" w:rsidRPr="00224F48">
              <w:t>Clare O’Donnell</w:t>
            </w:r>
          </w:p>
        </w:tc>
        <w:tc>
          <w:tcPr>
            <w:tcW w:w="1134" w:type="dxa"/>
          </w:tcPr>
          <w:p w14:paraId="129BD1B2" w14:textId="77777777" w:rsidR="00696440" w:rsidRDefault="00696440"/>
        </w:tc>
        <w:tc>
          <w:tcPr>
            <w:tcW w:w="2840" w:type="dxa"/>
          </w:tcPr>
          <w:p w14:paraId="7EC84DA9" w14:textId="77777777" w:rsidR="00696440" w:rsidRDefault="00696440" w:rsidP="006B4C75"/>
        </w:tc>
        <w:tc>
          <w:tcPr>
            <w:tcW w:w="2835" w:type="dxa"/>
            <w:gridSpan w:val="2"/>
          </w:tcPr>
          <w:p w14:paraId="65584ED8" w14:textId="77777777" w:rsidR="00696440" w:rsidRDefault="00696440"/>
        </w:tc>
        <w:tc>
          <w:tcPr>
            <w:tcW w:w="236" w:type="dxa"/>
            <w:gridSpan w:val="2"/>
            <w:vMerge/>
          </w:tcPr>
          <w:p w14:paraId="07D59774" w14:textId="77777777" w:rsidR="00696440" w:rsidRDefault="00696440"/>
        </w:tc>
      </w:tr>
      <w:tr w:rsidR="006F140D" w14:paraId="6601F3E1" w14:textId="77777777" w:rsidTr="00696440">
        <w:trPr>
          <w:gridAfter w:val="1"/>
          <w:wAfter w:w="96" w:type="dxa"/>
        </w:trPr>
        <w:tc>
          <w:tcPr>
            <w:tcW w:w="14174" w:type="dxa"/>
            <w:gridSpan w:val="10"/>
          </w:tcPr>
          <w:p w14:paraId="6C11128F" w14:textId="77777777" w:rsidR="006F140D" w:rsidRDefault="006F140D" w:rsidP="00CB31C1">
            <w:pPr>
              <w:jc w:val="center"/>
            </w:pPr>
            <w:r>
              <w:t>CLOSE</w:t>
            </w:r>
          </w:p>
        </w:tc>
      </w:tr>
    </w:tbl>
    <w:p w14:paraId="73F5E95C" w14:textId="77777777" w:rsidR="00CB31C1" w:rsidRDefault="00CB31C1"/>
    <w:p w14:paraId="3C065A78" w14:textId="77777777" w:rsidR="00CB31C1" w:rsidRDefault="00CB31C1"/>
    <w:p w14:paraId="7B380D45" w14:textId="77777777" w:rsidR="009E10D8" w:rsidRDefault="009E10D8"/>
    <w:p w14:paraId="7BABA1CD" w14:textId="77777777" w:rsidR="00306B9A" w:rsidRDefault="00306B9A"/>
    <w:p w14:paraId="30621CE5" w14:textId="77777777" w:rsidR="009E10D8" w:rsidRDefault="009E10D8"/>
    <w:tbl>
      <w:tblPr>
        <w:tblStyle w:val="TableGrid"/>
        <w:tblW w:w="14034" w:type="dxa"/>
        <w:tblInd w:w="-5" w:type="dxa"/>
        <w:tblLayout w:type="fixed"/>
        <w:tblLook w:val="04A0" w:firstRow="1" w:lastRow="0" w:firstColumn="1" w:lastColumn="0" w:noHBand="0" w:noVBand="1"/>
      </w:tblPr>
      <w:tblGrid>
        <w:gridCol w:w="1701"/>
        <w:gridCol w:w="3256"/>
        <w:gridCol w:w="2268"/>
        <w:gridCol w:w="1134"/>
        <w:gridCol w:w="1706"/>
        <w:gridCol w:w="1842"/>
        <w:gridCol w:w="2048"/>
        <w:gridCol w:w="79"/>
      </w:tblGrid>
      <w:tr w:rsidR="009E10D8" w14:paraId="2C8A7410" w14:textId="77777777" w:rsidTr="00442868">
        <w:trPr>
          <w:gridAfter w:val="1"/>
          <w:wAfter w:w="79" w:type="dxa"/>
        </w:trPr>
        <w:tc>
          <w:tcPr>
            <w:tcW w:w="13955" w:type="dxa"/>
            <w:gridSpan w:val="7"/>
          </w:tcPr>
          <w:p w14:paraId="3EFB52FC" w14:textId="641CB502" w:rsidR="009E10D8" w:rsidRDefault="009E10D8" w:rsidP="00442868">
            <w:pPr>
              <w:jc w:val="center"/>
            </w:pPr>
            <w:r>
              <w:lastRenderedPageBreak/>
              <w:t>BCLA UK Draft Agen</w:t>
            </w:r>
            <w:r w:rsidR="00306B9A">
              <w:t xml:space="preserve">da; </w:t>
            </w:r>
            <w:proofErr w:type="spellStart"/>
            <w:r w:rsidR="00306B9A">
              <w:t>Maximising</w:t>
            </w:r>
            <w:proofErr w:type="spellEnd"/>
            <w:r w:rsidR="00306B9A">
              <w:t xml:space="preserve"> Your Potential Day 2</w:t>
            </w:r>
          </w:p>
          <w:p w14:paraId="4AAB6690" w14:textId="77777777" w:rsidR="009E10D8" w:rsidRDefault="009E10D8" w:rsidP="00442868">
            <w:r>
              <w:t>Monday 13 June 2016</w:t>
            </w:r>
          </w:p>
        </w:tc>
      </w:tr>
      <w:tr w:rsidR="009E10D8" w14:paraId="6A9D264D" w14:textId="77777777" w:rsidTr="00442868">
        <w:trPr>
          <w:gridAfter w:val="1"/>
          <w:wAfter w:w="79" w:type="dxa"/>
        </w:trPr>
        <w:tc>
          <w:tcPr>
            <w:tcW w:w="13955" w:type="dxa"/>
            <w:gridSpan w:val="7"/>
          </w:tcPr>
          <w:p w14:paraId="569343CE" w14:textId="77777777" w:rsidR="009E10D8" w:rsidRDefault="00EF6E60" w:rsidP="00442868">
            <w:r>
              <w:t>8.30 – 9.0</w:t>
            </w:r>
            <w:r w:rsidR="009E10D8">
              <w:t>0        Coffee &amp; Exhibition; Meet the Sponsors</w:t>
            </w:r>
          </w:p>
        </w:tc>
      </w:tr>
      <w:tr w:rsidR="009E10D8" w14:paraId="0B1B4F38" w14:textId="77777777" w:rsidTr="00442868">
        <w:trPr>
          <w:gridAfter w:val="1"/>
          <w:wAfter w:w="79" w:type="dxa"/>
        </w:trPr>
        <w:tc>
          <w:tcPr>
            <w:tcW w:w="1701" w:type="dxa"/>
          </w:tcPr>
          <w:p w14:paraId="29D34A77" w14:textId="77777777" w:rsidR="009E10D8" w:rsidRDefault="00EF6E60" w:rsidP="00442868">
            <w:r>
              <w:t>8.50</w:t>
            </w:r>
          </w:p>
        </w:tc>
        <w:tc>
          <w:tcPr>
            <w:tcW w:w="12254" w:type="dxa"/>
            <w:gridSpan w:val="6"/>
          </w:tcPr>
          <w:p w14:paraId="29DC7FB0" w14:textId="77777777" w:rsidR="009E10D8" w:rsidRDefault="009E10D8" w:rsidP="00442868">
            <w:r>
              <w:t xml:space="preserve">Welcome – BCLA President </w:t>
            </w:r>
            <w:proofErr w:type="spellStart"/>
            <w:r>
              <w:t>Mr</w:t>
            </w:r>
            <w:proofErr w:type="spellEnd"/>
            <w:r>
              <w:t xml:space="preserve"> Brian Tompkins &amp; </w:t>
            </w:r>
            <w:proofErr w:type="spellStart"/>
            <w:r>
              <w:t>Mr</w:t>
            </w:r>
            <w:proofErr w:type="spellEnd"/>
            <w:r>
              <w:t xml:space="preserve"> Neil </w:t>
            </w:r>
            <w:proofErr w:type="spellStart"/>
            <w:r>
              <w:t>Retallic</w:t>
            </w:r>
            <w:proofErr w:type="spellEnd"/>
          </w:p>
        </w:tc>
      </w:tr>
      <w:tr w:rsidR="009E10D8" w14:paraId="657F71E8" w14:textId="77777777" w:rsidTr="00442868">
        <w:trPr>
          <w:gridAfter w:val="1"/>
          <w:wAfter w:w="79" w:type="dxa"/>
        </w:trPr>
        <w:tc>
          <w:tcPr>
            <w:tcW w:w="13955" w:type="dxa"/>
            <w:gridSpan w:val="7"/>
          </w:tcPr>
          <w:p w14:paraId="31BAC760" w14:textId="77777777" w:rsidR="009E10D8" w:rsidRDefault="009E10D8" w:rsidP="00442868">
            <w:r w:rsidRPr="00306B9A">
              <w:rPr>
                <w:b/>
              </w:rPr>
              <w:t>Lecture Stream                                                                                                                                      Workshops</w:t>
            </w:r>
            <w:r>
              <w:t xml:space="preserve">                                             </w:t>
            </w:r>
            <w:r w:rsidRPr="00306B9A">
              <w:rPr>
                <w:b/>
              </w:rPr>
              <w:t xml:space="preserve">Business </w:t>
            </w:r>
          </w:p>
        </w:tc>
      </w:tr>
      <w:tr w:rsidR="009E10D8" w14:paraId="4A7BC8EF" w14:textId="77777777" w:rsidTr="00442868">
        <w:tc>
          <w:tcPr>
            <w:tcW w:w="1701" w:type="dxa"/>
          </w:tcPr>
          <w:p w14:paraId="6541CEC9" w14:textId="77777777" w:rsidR="009E10D8" w:rsidRDefault="00EF6E60" w:rsidP="009E10D8">
            <w:r>
              <w:t>9.00</w:t>
            </w:r>
            <w:r w:rsidR="009E10D8">
              <w:t xml:space="preserve"> – 10.0</w:t>
            </w:r>
            <w:r>
              <w:t>0</w:t>
            </w:r>
          </w:p>
        </w:tc>
        <w:tc>
          <w:tcPr>
            <w:tcW w:w="3256" w:type="dxa"/>
          </w:tcPr>
          <w:p w14:paraId="28A6D860" w14:textId="77777777" w:rsidR="009E10D8" w:rsidRDefault="009E10D8" w:rsidP="00442868">
            <w:r>
              <w:t xml:space="preserve">Confident Contact Lens recommendations lenses </w:t>
            </w:r>
          </w:p>
          <w:p w14:paraId="23C7AF2C" w14:textId="3431DE91" w:rsidR="009E10D8" w:rsidRPr="0095010B" w:rsidRDefault="00306B9A" w:rsidP="00442868">
            <w:pPr>
              <w:rPr>
                <w:sz w:val="20"/>
                <w:szCs w:val="20"/>
              </w:rPr>
            </w:pPr>
            <w:r>
              <w:rPr>
                <w:sz w:val="20"/>
                <w:szCs w:val="20"/>
              </w:rPr>
              <w:t>(</w:t>
            </w:r>
            <w:r w:rsidR="009E10D8" w:rsidRPr="0095010B">
              <w:rPr>
                <w:sz w:val="20"/>
                <w:szCs w:val="20"/>
              </w:rPr>
              <w:t>Communication session</w:t>
            </w:r>
            <w:r w:rsidR="009E10D8">
              <w:rPr>
                <w:sz w:val="20"/>
                <w:szCs w:val="20"/>
              </w:rPr>
              <w:t>-how to promote and introduce the benefits the optimal CLs has to patients. Determining patient expectations</w:t>
            </w:r>
            <w:r>
              <w:rPr>
                <w:sz w:val="20"/>
                <w:szCs w:val="20"/>
              </w:rPr>
              <w:t>)</w:t>
            </w:r>
          </w:p>
        </w:tc>
        <w:tc>
          <w:tcPr>
            <w:tcW w:w="2268" w:type="dxa"/>
          </w:tcPr>
          <w:p w14:paraId="653AEFA5" w14:textId="77777777" w:rsidR="009E10D8" w:rsidRDefault="009E10D8" w:rsidP="00442868">
            <w:r w:rsidRPr="00224F48">
              <w:t>Sarah Morgan</w:t>
            </w:r>
          </w:p>
        </w:tc>
        <w:tc>
          <w:tcPr>
            <w:tcW w:w="1134" w:type="dxa"/>
          </w:tcPr>
          <w:p w14:paraId="21088C2C" w14:textId="77777777" w:rsidR="009E10D8" w:rsidRDefault="00EF6E60" w:rsidP="00442868">
            <w:r>
              <w:t>9.15</w:t>
            </w:r>
            <w:r w:rsidR="009E10D8">
              <w:t>-10.</w:t>
            </w:r>
            <w:r>
              <w:t>45</w:t>
            </w:r>
          </w:p>
        </w:tc>
        <w:tc>
          <w:tcPr>
            <w:tcW w:w="1706" w:type="dxa"/>
          </w:tcPr>
          <w:p w14:paraId="5FF637CB" w14:textId="77777777" w:rsidR="009E10D8" w:rsidRDefault="009E10D8" w:rsidP="00442868">
            <w:r>
              <w:t>OCT use in Anterior Segment</w:t>
            </w:r>
          </w:p>
          <w:p w14:paraId="103BD2B1" w14:textId="4776B2B8" w:rsidR="009E10D8" w:rsidRPr="00DD4834" w:rsidRDefault="00306B9A" w:rsidP="00306B9A">
            <w:pPr>
              <w:rPr>
                <w:highlight w:val="yellow"/>
              </w:rPr>
            </w:pPr>
            <w:proofErr w:type="spellStart"/>
            <w:r>
              <w:t>Dr</w:t>
            </w:r>
            <w:proofErr w:type="spellEnd"/>
            <w:r>
              <w:t xml:space="preserve"> Rachel </w:t>
            </w:r>
            <w:proofErr w:type="spellStart"/>
            <w:r>
              <w:t>Hiscox</w:t>
            </w:r>
            <w:proofErr w:type="spellEnd"/>
          </w:p>
        </w:tc>
        <w:tc>
          <w:tcPr>
            <w:tcW w:w="1842" w:type="dxa"/>
          </w:tcPr>
          <w:p w14:paraId="620E7D1B" w14:textId="77777777" w:rsidR="009E10D8" w:rsidRDefault="009E10D8" w:rsidP="00442868">
            <w:r>
              <w:t>Contact Lens Refresher.</w:t>
            </w:r>
          </w:p>
          <w:p w14:paraId="60E26679" w14:textId="77777777" w:rsidR="009E10D8" w:rsidRDefault="009E10D8" w:rsidP="00442868">
            <w:r>
              <w:t>(</w:t>
            </w:r>
            <w:proofErr w:type="spellStart"/>
            <w:r>
              <w:t>inc</w:t>
            </w:r>
            <w:proofErr w:type="spellEnd"/>
            <w:r>
              <w:t xml:space="preserve"> grading &amp; record keeping)</w:t>
            </w:r>
          </w:p>
          <w:p w14:paraId="68821ED9" w14:textId="05E438F4" w:rsidR="009E10D8" w:rsidRDefault="00306B9A" w:rsidP="00442868">
            <w:r>
              <w:t>BUCCLE</w:t>
            </w:r>
          </w:p>
          <w:p w14:paraId="62E66470" w14:textId="77777777" w:rsidR="009E10D8" w:rsidRDefault="009E10D8" w:rsidP="00442868"/>
        </w:tc>
        <w:tc>
          <w:tcPr>
            <w:tcW w:w="2127" w:type="dxa"/>
            <w:gridSpan w:val="2"/>
          </w:tcPr>
          <w:p w14:paraId="3BA81553" w14:textId="77777777" w:rsidR="009E10D8" w:rsidRDefault="009E10D8" w:rsidP="00442868">
            <w:r>
              <w:t>Contact Lens patient journey;</w:t>
            </w:r>
          </w:p>
          <w:p w14:paraId="3A46D590" w14:textId="77777777" w:rsidR="009E10D8" w:rsidRDefault="009E10D8" w:rsidP="00442868">
            <w:r>
              <w:t>Providing the best service, value for money, reducing drop outs……</w:t>
            </w:r>
          </w:p>
        </w:tc>
      </w:tr>
      <w:tr w:rsidR="009E10D8" w14:paraId="3B56CA65" w14:textId="77777777" w:rsidTr="00442868">
        <w:tc>
          <w:tcPr>
            <w:tcW w:w="1701" w:type="dxa"/>
          </w:tcPr>
          <w:p w14:paraId="09D84794" w14:textId="77777777" w:rsidR="009E10D8" w:rsidRDefault="00EF6E60" w:rsidP="00442868">
            <w:r>
              <w:t>10.05</w:t>
            </w:r>
            <w:r w:rsidR="009E10D8">
              <w:t xml:space="preserve"> – 11.</w:t>
            </w:r>
            <w:r>
              <w:t>05</w:t>
            </w:r>
          </w:p>
        </w:tc>
        <w:tc>
          <w:tcPr>
            <w:tcW w:w="3256" w:type="dxa"/>
          </w:tcPr>
          <w:p w14:paraId="493EA892" w14:textId="77777777" w:rsidR="009E10D8" w:rsidRDefault="009E10D8" w:rsidP="00442868">
            <w:r>
              <w:t>Contact Lens and discomfort; are modern materials good enough?</w:t>
            </w:r>
          </w:p>
          <w:p w14:paraId="03D5BE89" w14:textId="0717673B" w:rsidR="009E10D8" w:rsidRPr="0095010B" w:rsidRDefault="00306B9A" w:rsidP="00442868">
            <w:pPr>
              <w:rPr>
                <w:sz w:val="20"/>
                <w:szCs w:val="20"/>
              </w:rPr>
            </w:pPr>
            <w:r>
              <w:rPr>
                <w:sz w:val="20"/>
                <w:szCs w:val="20"/>
              </w:rPr>
              <w:t>(</w:t>
            </w:r>
            <w:r w:rsidR="009E10D8">
              <w:rPr>
                <w:sz w:val="20"/>
                <w:szCs w:val="20"/>
              </w:rPr>
              <w:t xml:space="preserve">Considerations of how to investigate </w:t>
            </w:r>
            <w:r w:rsidR="009E10D8" w:rsidRPr="0095010B">
              <w:rPr>
                <w:sz w:val="20"/>
                <w:szCs w:val="20"/>
              </w:rPr>
              <w:t>when performance is not optimal</w:t>
            </w:r>
            <w:r w:rsidR="009E10D8">
              <w:rPr>
                <w:sz w:val="20"/>
                <w:szCs w:val="20"/>
              </w:rPr>
              <w:t xml:space="preserve"> to reduce drop outs.</w:t>
            </w:r>
            <w:r>
              <w:rPr>
                <w:sz w:val="20"/>
                <w:szCs w:val="20"/>
              </w:rPr>
              <w:t>)</w:t>
            </w:r>
          </w:p>
        </w:tc>
        <w:tc>
          <w:tcPr>
            <w:tcW w:w="2268" w:type="dxa"/>
          </w:tcPr>
          <w:p w14:paraId="39FB4AE9" w14:textId="0CCC6930" w:rsidR="009E10D8" w:rsidRDefault="009E10D8" w:rsidP="00306B9A"/>
          <w:p w14:paraId="7875AEDF" w14:textId="77777777" w:rsidR="009E10D8" w:rsidRDefault="009E10D8" w:rsidP="00442868">
            <w:proofErr w:type="spellStart"/>
            <w:r w:rsidRPr="00224F48">
              <w:t>Dr</w:t>
            </w:r>
            <w:proofErr w:type="spellEnd"/>
            <w:r w:rsidRPr="00224F48">
              <w:t xml:space="preserve"> Katharine Evans</w:t>
            </w:r>
          </w:p>
        </w:tc>
        <w:tc>
          <w:tcPr>
            <w:tcW w:w="1134" w:type="dxa"/>
          </w:tcPr>
          <w:p w14:paraId="55C2A63C" w14:textId="77777777" w:rsidR="009E10D8" w:rsidRDefault="009E10D8" w:rsidP="00442868"/>
        </w:tc>
        <w:tc>
          <w:tcPr>
            <w:tcW w:w="1706" w:type="dxa"/>
          </w:tcPr>
          <w:p w14:paraId="27702424" w14:textId="77777777" w:rsidR="009E10D8" w:rsidRDefault="009E10D8" w:rsidP="00442868"/>
        </w:tc>
        <w:tc>
          <w:tcPr>
            <w:tcW w:w="1842" w:type="dxa"/>
          </w:tcPr>
          <w:p w14:paraId="1427327A" w14:textId="77777777" w:rsidR="009E10D8" w:rsidRDefault="009E10D8" w:rsidP="00442868"/>
        </w:tc>
        <w:tc>
          <w:tcPr>
            <w:tcW w:w="2127" w:type="dxa"/>
            <w:gridSpan w:val="2"/>
          </w:tcPr>
          <w:p w14:paraId="3EC82B0B" w14:textId="77777777" w:rsidR="009E10D8" w:rsidRDefault="009E10D8" w:rsidP="00442868">
            <w:r>
              <w:t xml:space="preserve">How to develop an effective &amp; successful Dry Eye </w:t>
            </w:r>
            <w:proofErr w:type="gramStart"/>
            <w:r>
              <w:t>Clinic</w:t>
            </w:r>
            <w:proofErr w:type="gramEnd"/>
          </w:p>
          <w:p w14:paraId="20280BBB" w14:textId="77777777" w:rsidR="009E10D8" w:rsidRDefault="009E10D8" w:rsidP="00442868"/>
        </w:tc>
      </w:tr>
      <w:tr w:rsidR="009E10D8" w14:paraId="77D2236E" w14:textId="77777777" w:rsidTr="00442868">
        <w:tc>
          <w:tcPr>
            <w:tcW w:w="14034" w:type="dxa"/>
            <w:gridSpan w:val="8"/>
          </w:tcPr>
          <w:p w14:paraId="35E6F1AC" w14:textId="77777777" w:rsidR="009E10D8" w:rsidRDefault="00EF6E60" w:rsidP="00442868">
            <w:r>
              <w:t>11.05 – 11.35</w:t>
            </w:r>
            <w:r w:rsidR="009E10D8">
              <w:t xml:space="preserve">                                                                                               Tea </w:t>
            </w:r>
          </w:p>
        </w:tc>
      </w:tr>
      <w:tr w:rsidR="009E10D8" w14:paraId="33B2485B" w14:textId="77777777" w:rsidTr="00442868">
        <w:tc>
          <w:tcPr>
            <w:tcW w:w="1701" w:type="dxa"/>
          </w:tcPr>
          <w:p w14:paraId="53A62BE5" w14:textId="77777777" w:rsidR="009E10D8" w:rsidRDefault="00EF6E60" w:rsidP="00442868">
            <w:r>
              <w:t>11.35  - 12.35</w:t>
            </w:r>
          </w:p>
        </w:tc>
        <w:tc>
          <w:tcPr>
            <w:tcW w:w="3256" w:type="dxa"/>
          </w:tcPr>
          <w:p w14:paraId="28EED0A0" w14:textId="67FBF406" w:rsidR="009E10D8" w:rsidRDefault="009E10D8" w:rsidP="00442868">
            <w:r>
              <w:t xml:space="preserve">Contact Lenses and compliance </w:t>
            </w:r>
            <w:r w:rsidR="00306B9A">
              <w:rPr>
                <w:sz w:val="20"/>
                <w:szCs w:val="20"/>
              </w:rPr>
              <w:t>–</w:t>
            </w:r>
            <w:r w:rsidRPr="002344C6">
              <w:rPr>
                <w:sz w:val="20"/>
                <w:szCs w:val="20"/>
              </w:rPr>
              <w:t xml:space="preserve"> </w:t>
            </w:r>
            <w:r w:rsidR="00306B9A">
              <w:rPr>
                <w:sz w:val="20"/>
                <w:szCs w:val="20"/>
              </w:rPr>
              <w:t>(</w:t>
            </w:r>
            <w:r>
              <w:rPr>
                <w:sz w:val="20"/>
                <w:szCs w:val="20"/>
              </w:rPr>
              <w:t xml:space="preserve">Challenging patient </w:t>
            </w:r>
            <w:proofErr w:type="spellStart"/>
            <w:r>
              <w:rPr>
                <w:sz w:val="20"/>
                <w:szCs w:val="20"/>
              </w:rPr>
              <w:t>behaviour</w:t>
            </w:r>
            <w:proofErr w:type="spellEnd"/>
            <w:r>
              <w:rPr>
                <w:sz w:val="20"/>
                <w:szCs w:val="20"/>
              </w:rPr>
              <w:t xml:space="preserve"> when compliance is poor. Are modern </w:t>
            </w:r>
            <w:r w:rsidRPr="002344C6">
              <w:rPr>
                <w:sz w:val="20"/>
                <w:szCs w:val="20"/>
              </w:rPr>
              <w:t xml:space="preserve">care systems good enough </w:t>
            </w:r>
            <w:r>
              <w:rPr>
                <w:sz w:val="20"/>
                <w:szCs w:val="20"/>
              </w:rPr>
              <w:t>to satisfy patient</w:t>
            </w:r>
            <w:r w:rsidRPr="002344C6">
              <w:rPr>
                <w:sz w:val="20"/>
                <w:szCs w:val="20"/>
              </w:rPr>
              <w:t xml:space="preserve"> </w:t>
            </w:r>
            <w:r>
              <w:rPr>
                <w:sz w:val="20"/>
                <w:szCs w:val="20"/>
              </w:rPr>
              <w:t>demanding expectations? Future care systems</w:t>
            </w:r>
            <w:r w:rsidR="00306B9A">
              <w:rPr>
                <w:sz w:val="20"/>
                <w:szCs w:val="20"/>
              </w:rPr>
              <w:t>)</w:t>
            </w:r>
          </w:p>
        </w:tc>
        <w:tc>
          <w:tcPr>
            <w:tcW w:w="2268" w:type="dxa"/>
          </w:tcPr>
          <w:p w14:paraId="10A57B89" w14:textId="18EC214B" w:rsidR="009E10D8" w:rsidRDefault="00306B9A" w:rsidP="00442868">
            <w:r>
              <w:t xml:space="preserve">Professor </w:t>
            </w:r>
            <w:r w:rsidR="009E10D8" w:rsidRPr="00224F48">
              <w:t>Lyndon Jones</w:t>
            </w:r>
          </w:p>
        </w:tc>
        <w:tc>
          <w:tcPr>
            <w:tcW w:w="1134" w:type="dxa"/>
          </w:tcPr>
          <w:p w14:paraId="3780FFAD" w14:textId="77777777" w:rsidR="009E10D8" w:rsidRDefault="001865CC" w:rsidP="00442868">
            <w:r>
              <w:t>11.30</w:t>
            </w:r>
            <w:r w:rsidR="009E10D8">
              <w:t xml:space="preserve">- </w:t>
            </w:r>
            <w:r>
              <w:t>13</w:t>
            </w:r>
            <w:r w:rsidR="009E10D8">
              <w:t>.</w:t>
            </w:r>
            <w:r>
              <w:t>00</w:t>
            </w:r>
          </w:p>
        </w:tc>
        <w:tc>
          <w:tcPr>
            <w:tcW w:w="1706" w:type="dxa"/>
          </w:tcPr>
          <w:p w14:paraId="6ADD5F92" w14:textId="77777777" w:rsidR="009E10D8" w:rsidRPr="006B4C75" w:rsidRDefault="009E10D8" w:rsidP="00442868">
            <w:pPr>
              <w:rPr>
                <w:sz w:val="18"/>
              </w:rPr>
            </w:pPr>
            <w:r>
              <w:t xml:space="preserve"> </w:t>
            </w:r>
            <w:proofErr w:type="spellStart"/>
            <w:r w:rsidRPr="006B4C75">
              <w:rPr>
                <w:sz w:val="18"/>
              </w:rPr>
              <w:t>Dermodex</w:t>
            </w:r>
            <w:proofErr w:type="spellEnd"/>
            <w:r w:rsidRPr="006B4C75">
              <w:rPr>
                <w:sz w:val="18"/>
              </w:rPr>
              <w:t xml:space="preserve"> and Red Eye Investigation </w:t>
            </w:r>
          </w:p>
          <w:p w14:paraId="49A84811" w14:textId="77777777" w:rsidR="009E10D8" w:rsidRPr="006B4C75" w:rsidRDefault="009E10D8" w:rsidP="00442868">
            <w:pPr>
              <w:rPr>
                <w:sz w:val="18"/>
              </w:rPr>
            </w:pPr>
            <w:proofErr w:type="gramStart"/>
            <w:r w:rsidRPr="006B4C75">
              <w:rPr>
                <w:sz w:val="18"/>
              </w:rPr>
              <w:t>( TP</w:t>
            </w:r>
            <w:proofErr w:type="gramEnd"/>
            <w:r w:rsidRPr="006B4C75">
              <w:rPr>
                <w:sz w:val="18"/>
              </w:rPr>
              <w:t>)</w:t>
            </w:r>
          </w:p>
          <w:p w14:paraId="57E1A0E5" w14:textId="77777777" w:rsidR="009E10D8" w:rsidRPr="006B4C75" w:rsidRDefault="009E10D8" w:rsidP="00442868">
            <w:pPr>
              <w:rPr>
                <w:sz w:val="18"/>
              </w:rPr>
            </w:pPr>
            <w:proofErr w:type="spellStart"/>
            <w:r w:rsidRPr="006B4C75">
              <w:rPr>
                <w:sz w:val="18"/>
              </w:rPr>
              <w:t>Ros</w:t>
            </w:r>
            <w:proofErr w:type="spellEnd"/>
            <w:r w:rsidRPr="006B4C75">
              <w:rPr>
                <w:sz w:val="18"/>
              </w:rPr>
              <w:t xml:space="preserve"> </w:t>
            </w:r>
            <w:proofErr w:type="spellStart"/>
            <w:r w:rsidRPr="006B4C75">
              <w:rPr>
                <w:sz w:val="18"/>
              </w:rPr>
              <w:t>Muzza</w:t>
            </w:r>
            <w:proofErr w:type="spellEnd"/>
          </w:p>
          <w:p w14:paraId="05E6608A" w14:textId="77777777" w:rsidR="009E10D8" w:rsidRDefault="009E10D8" w:rsidP="00442868">
            <w:r w:rsidRPr="006B4C75">
              <w:rPr>
                <w:sz w:val="18"/>
              </w:rPr>
              <w:t>Sponsored by Scope</w:t>
            </w:r>
          </w:p>
        </w:tc>
        <w:tc>
          <w:tcPr>
            <w:tcW w:w="1842" w:type="dxa"/>
          </w:tcPr>
          <w:p w14:paraId="72123E75" w14:textId="77777777" w:rsidR="009E10D8" w:rsidRPr="00306B9A" w:rsidRDefault="009E10D8" w:rsidP="00442868">
            <w:r w:rsidRPr="00306B9A">
              <w:t>RGP’s</w:t>
            </w:r>
          </w:p>
          <w:p w14:paraId="40F314C7" w14:textId="77777777" w:rsidR="009E10D8" w:rsidRDefault="009E10D8" w:rsidP="00442868">
            <w:r w:rsidRPr="00306B9A">
              <w:t>Basic to Complex Corneas</w:t>
            </w:r>
          </w:p>
          <w:p w14:paraId="4870DCF3" w14:textId="77777777" w:rsidR="009E10D8" w:rsidRDefault="009E10D8" w:rsidP="00442868"/>
        </w:tc>
        <w:tc>
          <w:tcPr>
            <w:tcW w:w="2127" w:type="dxa"/>
            <w:gridSpan w:val="2"/>
          </w:tcPr>
          <w:p w14:paraId="2CD93B22" w14:textId="77777777" w:rsidR="009E10D8" w:rsidRDefault="009E10D8" w:rsidP="00442868">
            <w:r w:rsidRPr="00306B9A">
              <w:t>Building &amp; training the perfect CL practice Team</w:t>
            </w:r>
          </w:p>
          <w:p w14:paraId="24BE4D90" w14:textId="77777777" w:rsidR="009E10D8" w:rsidRDefault="009E10D8" w:rsidP="00442868"/>
        </w:tc>
      </w:tr>
      <w:tr w:rsidR="009E10D8" w14:paraId="46DFF406" w14:textId="77777777" w:rsidTr="00442868">
        <w:tc>
          <w:tcPr>
            <w:tcW w:w="1701" w:type="dxa"/>
          </w:tcPr>
          <w:p w14:paraId="598EA9FE" w14:textId="77777777" w:rsidR="009E10D8" w:rsidRDefault="00EF6E60" w:rsidP="00442868">
            <w:r>
              <w:t>12.35 -1.30</w:t>
            </w:r>
          </w:p>
        </w:tc>
        <w:tc>
          <w:tcPr>
            <w:tcW w:w="12333" w:type="dxa"/>
            <w:gridSpan w:val="7"/>
          </w:tcPr>
          <w:p w14:paraId="511C546F" w14:textId="77777777" w:rsidR="009E10D8" w:rsidRDefault="009E10D8" w:rsidP="00442868">
            <w:pPr>
              <w:jc w:val="center"/>
            </w:pPr>
            <w:r>
              <w:t>Lunch</w:t>
            </w:r>
          </w:p>
        </w:tc>
      </w:tr>
      <w:tr w:rsidR="009E10D8" w14:paraId="319E85AA" w14:textId="77777777" w:rsidTr="00442868">
        <w:tc>
          <w:tcPr>
            <w:tcW w:w="1701" w:type="dxa"/>
          </w:tcPr>
          <w:p w14:paraId="18A171E2" w14:textId="77777777" w:rsidR="009E10D8" w:rsidRDefault="00EF6E60" w:rsidP="00442868">
            <w:r>
              <w:t>1.30  - 3.3</w:t>
            </w:r>
            <w:r w:rsidR="009E10D8">
              <w:t>0</w:t>
            </w:r>
          </w:p>
        </w:tc>
        <w:tc>
          <w:tcPr>
            <w:tcW w:w="3256" w:type="dxa"/>
          </w:tcPr>
          <w:p w14:paraId="049AAD91" w14:textId="77777777" w:rsidR="009E10D8" w:rsidRPr="00306B9A" w:rsidRDefault="009E10D8" w:rsidP="00442868">
            <w:pPr>
              <w:rPr>
                <w:b/>
              </w:rPr>
            </w:pPr>
            <w:r w:rsidRPr="00306B9A">
              <w:rPr>
                <w:b/>
              </w:rPr>
              <w:t>Peer Discussion</w:t>
            </w:r>
          </w:p>
          <w:p w14:paraId="3D014B93" w14:textId="77777777" w:rsidR="009E10D8" w:rsidRDefault="009E10D8" w:rsidP="00442868">
            <w:r>
              <w:t xml:space="preserve">How to retain contact lenses for </w:t>
            </w:r>
            <w:proofErr w:type="gramStart"/>
            <w:r>
              <w:t>life</w:t>
            </w:r>
            <w:proofErr w:type="gramEnd"/>
          </w:p>
          <w:p w14:paraId="75BD0D35" w14:textId="325CAD9F" w:rsidR="009E10D8" w:rsidRDefault="00306B9A" w:rsidP="00442868">
            <w:r>
              <w:rPr>
                <w:sz w:val="20"/>
                <w:szCs w:val="20"/>
              </w:rPr>
              <w:t>(</w:t>
            </w:r>
            <w:r w:rsidR="009E10D8" w:rsidRPr="00100279">
              <w:rPr>
                <w:sz w:val="20"/>
                <w:szCs w:val="20"/>
              </w:rPr>
              <w:t>Mechanisms to drive retention and reducing drop outs session</w:t>
            </w:r>
            <w:r>
              <w:rPr>
                <w:sz w:val="20"/>
                <w:szCs w:val="20"/>
              </w:rPr>
              <w:t>)</w:t>
            </w:r>
          </w:p>
        </w:tc>
        <w:tc>
          <w:tcPr>
            <w:tcW w:w="2268" w:type="dxa"/>
          </w:tcPr>
          <w:p w14:paraId="70B09D0B" w14:textId="77777777" w:rsidR="009E10D8" w:rsidRDefault="009E10D8" w:rsidP="00442868">
            <w:r>
              <w:t xml:space="preserve">Neil </w:t>
            </w:r>
            <w:proofErr w:type="spellStart"/>
            <w:r>
              <w:t>Retallic</w:t>
            </w:r>
            <w:proofErr w:type="spellEnd"/>
          </w:p>
          <w:p w14:paraId="42859353" w14:textId="77777777" w:rsidR="009E10D8" w:rsidRDefault="009E10D8" w:rsidP="00442868"/>
          <w:p w14:paraId="1971B963" w14:textId="77777777" w:rsidR="009E10D8" w:rsidRDefault="009E10D8" w:rsidP="00442868"/>
        </w:tc>
        <w:tc>
          <w:tcPr>
            <w:tcW w:w="1134" w:type="dxa"/>
          </w:tcPr>
          <w:p w14:paraId="3AE1C376" w14:textId="77777777" w:rsidR="009E10D8" w:rsidRDefault="001865CC" w:rsidP="00442868">
            <w:r>
              <w:t>1.45</w:t>
            </w:r>
            <w:r w:rsidR="009E10D8">
              <w:t xml:space="preserve"> – </w:t>
            </w:r>
            <w:r w:rsidR="00EF6E60">
              <w:t>3.</w:t>
            </w:r>
            <w:r>
              <w:t>15</w:t>
            </w:r>
          </w:p>
        </w:tc>
        <w:tc>
          <w:tcPr>
            <w:tcW w:w="1706" w:type="dxa"/>
          </w:tcPr>
          <w:p w14:paraId="02145E10" w14:textId="77777777" w:rsidR="009E10D8" w:rsidRPr="006B4C75" w:rsidRDefault="009E10D8" w:rsidP="00442868">
            <w:pPr>
              <w:rPr>
                <w:sz w:val="22"/>
              </w:rPr>
            </w:pPr>
            <w:r w:rsidRPr="006B4C75">
              <w:rPr>
                <w:sz w:val="22"/>
              </w:rPr>
              <w:t xml:space="preserve">Differential diagnosis and management of Dry Eye </w:t>
            </w:r>
          </w:p>
          <w:p w14:paraId="62693745" w14:textId="77777777" w:rsidR="009E10D8" w:rsidRDefault="009E10D8" w:rsidP="00442868">
            <w:proofErr w:type="spellStart"/>
            <w:r w:rsidRPr="006B4C75">
              <w:rPr>
                <w:sz w:val="22"/>
              </w:rPr>
              <w:t>Mehul</w:t>
            </w:r>
            <w:proofErr w:type="spellEnd"/>
            <w:r w:rsidRPr="006B4C75">
              <w:rPr>
                <w:sz w:val="22"/>
              </w:rPr>
              <w:t xml:space="preserve"> Patel</w:t>
            </w:r>
          </w:p>
        </w:tc>
        <w:tc>
          <w:tcPr>
            <w:tcW w:w="1842" w:type="dxa"/>
          </w:tcPr>
          <w:p w14:paraId="797A3964" w14:textId="77777777" w:rsidR="009E10D8" w:rsidRPr="006B4C75" w:rsidRDefault="009E10D8" w:rsidP="00442868">
            <w:r w:rsidRPr="00306B9A">
              <w:t>Introduction to Ortho-K</w:t>
            </w:r>
          </w:p>
          <w:p w14:paraId="60F8B4AD" w14:textId="77777777" w:rsidR="009E10D8" w:rsidRDefault="009E10D8" w:rsidP="00442868"/>
        </w:tc>
        <w:tc>
          <w:tcPr>
            <w:tcW w:w="2127" w:type="dxa"/>
            <w:gridSpan w:val="2"/>
          </w:tcPr>
          <w:p w14:paraId="40383AB9" w14:textId="77777777" w:rsidR="009E10D8" w:rsidRDefault="009E10D8" w:rsidP="00442868">
            <w:r>
              <w:t>Moments of Truth</w:t>
            </w:r>
          </w:p>
          <w:p w14:paraId="483197EF" w14:textId="77777777" w:rsidR="009E10D8" w:rsidRDefault="009E10D8" w:rsidP="00442868">
            <w:r w:rsidRPr="007B177F">
              <w:t>David Samuel</w:t>
            </w:r>
          </w:p>
        </w:tc>
      </w:tr>
      <w:tr w:rsidR="009E10D8" w14:paraId="332EE2AA" w14:textId="77777777" w:rsidTr="00442868">
        <w:trPr>
          <w:trHeight w:val="326"/>
        </w:trPr>
        <w:tc>
          <w:tcPr>
            <w:tcW w:w="1701" w:type="dxa"/>
          </w:tcPr>
          <w:p w14:paraId="5FB088AF" w14:textId="77777777" w:rsidR="009E10D8" w:rsidRDefault="00EF6E60" w:rsidP="00442868">
            <w:r>
              <w:t>3.3</w:t>
            </w:r>
            <w:r w:rsidR="009E10D8">
              <w:t>0-</w:t>
            </w:r>
            <w:r>
              <w:t>4.00</w:t>
            </w:r>
          </w:p>
        </w:tc>
        <w:tc>
          <w:tcPr>
            <w:tcW w:w="12333" w:type="dxa"/>
            <w:gridSpan w:val="7"/>
          </w:tcPr>
          <w:p w14:paraId="12787BB7" w14:textId="77777777" w:rsidR="009E10D8" w:rsidRDefault="009E10D8" w:rsidP="00442868">
            <w:pPr>
              <w:jc w:val="center"/>
            </w:pPr>
            <w:r>
              <w:t>Tea</w:t>
            </w:r>
          </w:p>
        </w:tc>
      </w:tr>
      <w:tr w:rsidR="009E10D8" w14:paraId="7A65B90C" w14:textId="77777777" w:rsidTr="00442868">
        <w:tc>
          <w:tcPr>
            <w:tcW w:w="1701" w:type="dxa"/>
          </w:tcPr>
          <w:p w14:paraId="28BA5CAA" w14:textId="77777777" w:rsidR="009E10D8" w:rsidRDefault="00EF6E60" w:rsidP="00442868">
            <w:r>
              <w:lastRenderedPageBreak/>
              <w:t>4.0</w:t>
            </w:r>
            <w:r w:rsidR="009E10D8">
              <w:t xml:space="preserve">0 – </w:t>
            </w:r>
            <w:r>
              <w:t>4.50</w:t>
            </w:r>
          </w:p>
        </w:tc>
        <w:tc>
          <w:tcPr>
            <w:tcW w:w="3256" w:type="dxa"/>
          </w:tcPr>
          <w:p w14:paraId="1081B57C" w14:textId="77777777" w:rsidR="009E10D8" w:rsidRDefault="009E10D8" w:rsidP="00442868">
            <w:r>
              <w:t xml:space="preserve">Room 101 </w:t>
            </w:r>
          </w:p>
          <w:p w14:paraId="5B1C13B6" w14:textId="77777777" w:rsidR="009E10D8" w:rsidRPr="00101F77" w:rsidRDefault="009E10D8" w:rsidP="00442868">
            <w:pPr>
              <w:rPr>
                <w:sz w:val="20"/>
                <w:szCs w:val="20"/>
              </w:rPr>
            </w:pPr>
            <w:r w:rsidRPr="00101F77">
              <w:rPr>
                <w:sz w:val="20"/>
                <w:szCs w:val="20"/>
              </w:rPr>
              <w:t>Best practice approaches</w:t>
            </w:r>
            <w:r>
              <w:rPr>
                <w:sz w:val="20"/>
                <w:szCs w:val="20"/>
              </w:rPr>
              <w:t xml:space="preserve"> and demystifying</w:t>
            </w:r>
            <w:r w:rsidRPr="00101F77">
              <w:rPr>
                <w:sz w:val="20"/>
                <w:szCs w:val="20"/>
              </w:rPr>
              <w:t xml:space="preserve"> CLs</w:t>
            </w:r>
            <w:r>
              <w:rPr>
                <w:sz w:val="20"/>
                <w:szCs w:val="20"/>
              </w:rPr>
              <w:t xml:space="preserve"> presumptions</w:t>
            </w:r>
          </w:p>
        </w:tc>
        <w:tc>
          <w:tcPr>
            <w:tcW w:w="2268" w:type="dxa"/>
          </w:tcPr>
          <w:p w14:paraId="5F2D19C3" w14:textId="77777777" w:rsidR="009E10D8" w:rsidRPr="00224F48" w:rsidRDefault="009E10D8" w:rsidP="00442868">
            <w:r w:rsidRPr="00224F48">
              <w:t>Lyndon Jones</w:t>
            </w:r>
          </w:p>
          <w:p w14:paraId="60423637" w14:textId="77777777" w:rsidR="009E10D8" w:rsidRDefault="009E10D8" w:rsidP="00442868">
            <w:r w:rsidRPr="00224F48">
              <w:t xml:space="preserve">Brian Tompkins, Carole Maldonado - </w:t>
            </w:r>
            <w:proofErr w:type="spellStart"/>
            <w:r w:rsidRPr="00224F48">
              <w:t>Codina</w:t>
            </w:r>
            <w:proofErr w:type="spellEnd"/>
          </w:p>
          <w:p w14:paraId="6726B6CB" w14:textId="77777777" w:rsidR="009E10D8" w:rsidRDefault="009E10D8" w:rsidP="00442868"/>
        </w:tc>
        <w:tc>
          <w:tcPr>
            <w:tcW w:w="1134" w:type="dxa"/>
          </w:tcPr>
          <w:p w14:paraId="533F6947" w14:textId="77777777" w:rsidR="009E10D8" w:rsidRDefault="001865CC" w:rsidP="00442868">
            <w:r>
              <w:t>3.45</w:t>
            </w:r>
            <w:r w:rsidR="009E10D8">
              <w:t xml:space="preserve"> – 5.</w:t>
            </w:r>
            <w:r>
              <w:t>15</w:t>
            </w:r>
          </w:p>
          <w:p w14:paraId="42B6B956" w14:textId="77777777" w:rsidR="001865CC" w:rsidRDefault="001865CC" w:rsidP="00442868"/>
          <w:p w14:paraId="76F0EB56" w14:textId="287D7691" w:rsidR="001865CC" w:rsidRPr="001865CC" w:rsidRDefault="001865CC" w:rsidP="00442868">
            <w:pPr>
              <w:rPr>
                <w:i/>
                <w:color w:val="FF0000"/>
              </w:rPr>
            </w:pPr>
          </w:p>
        </w:tc>
        <w:tc>
          <w:tcPr>
            <w:tcW w:w="1706" w:type="dxa"/>
          </w:tcPr>
          <w:p w14:paraId="13812CF1" w14:textId="77777777" w:rsidR="009E10D8" w:rsidRDefault="009E10D8" w:rsidP="00442868">
            <w:proofErr w:type="spellStart"/>
            <w:r>
              <w:t>Meibography</w:t>
            </w:r>
            <w:proofErr w:type="spellEnd"/>
            <w:r>
              <w:t xml:space="preserve"> &amp; Dry Eye Assessment</w:t>
            </w:r>
          </w:p>
          <w:p w14:paraId="5DA5E633" w14:textId="77777777" w:rsidR="009E10D8" w:rsidRDefault="009E10D8" w:rsidP="00442868">
            <w:r>
              <w:t>Sponsored by Topcon</w:t>
            </w:r>
          </w:p>
        </w:tc>
        <w:tc>
          <w:tcPr>
            <w:tcW w:w="1842" w:type="dxa"/>
          </w:tcPr>
          <w:p w14:paraId="407D2BC3" w14:textId="07E1257E" w:rsidR="009E10D8" w:rsidRPr="00306B9A" w:rsidRDefault="009E10D8" w:rsidP="00442868">
            <w:r w:rsidRPr="00306B9A">
              <w:t>Introduction to Scleral lenses</w:t>
            </w:r>
            <w:bookmarkStart w:id="0" w:name="_GoBack"/>
            <w:bookmarkEnd w:id="0"/>
          </w:p>
        </w:tc>
        <w:tc>
          <w:tcPr>
            <w:tcW w:w="2127" w:type="dxa"/>
            <w:gridSpan w:val="2"/>
          </w:tcPr>
          <w:p w14:paraId="1D04ADA3" w14:textId="77777777" w:rsidR="009E10D8" w:rsidRPr="00306B9A" w:rsidRDefault="009E10D8" w:rsidP="00442868">
            <w:r w:rsidRPr="00306B9A">
              <w:t>Ask the Expert</w:t>
            </w:r>
            <w:proofErr w:type="gramStart"/>
            <w:r w:rsidRPr="00306B9A">
              <w:t>….Myopia</w:t>
            </w:r>
            <w:proofErr w:type="gramEnd"/>
            <w:r w:rsidRPr="00306B9A">
              <w:t xml:space="preserve"> Management strategy</w:t>
            </w:r>
          </w:p>
          <w:p w14:paraId="5785F8DE" w14:textId="77777777" w:rsidR="009E10D8" w:rsidRPr="00306B9A" w:rsidRDefault="009E10D8" w:rsidP="00442868"/>
          <w:p w14:paraId="49A92E65" w14:textId="77777777" w:rsidR="009E10D8" w:rsidRPr="00306B9A" w:rsidRDefault="009E10D8" w:rsidP="00442868"/>
        </w:tc>
      </w:tr>
      <w:tr w:rsidR="009E10D8" w14:paraId="2EFA0BC6" w14:textId="77777777" w:rsidTr="00442868">
        <w:tc>
          <w:tcPr>
            <w:tcW w:w="1701" w:type="dxa"/>
          </w:tcPr>
          <w:p w14:paraId="2B78F1D4" w14:textId="77777777" w:rsidR="009E10D8" w:rsidRDefault="00EF6E60" w:rsidP="00442868">
            <w:r>
              <w:t>4.5</w:t>
            </w:r>
            <w:r w:rsidR="009E10D8">
              <w:t xml:space="preserve">0 – </w:t>
            </w:r>
            <w:r>
              <w:t>5.2</w:t>
            </w:r>
            <w:r w:rsidR="009E10D8">
              <w:t>0</w:t>
            </w:r>
          </w:p>
        </w:tc>
        <w:tc>
          <w:tcPr>
            <w:tcW w:w="3256" w:type="dxa"/>
          </w:tcPr>
          <w:p w14:paraId="59E21E37" w14:textId="77777777" w:rsidR="009E10D8" w:rsidRDefault="009E10D8" w:rsidP="00442868">
            <w:r>
              <w:t>Future of Contact Lenses</w:t>
            </w:r>
          </w:p>
          <w:p w14:paraId="52AE19C4" w14:textId="77777777" w:rsidR="009E10D8" w:rsidRPr="002344C6" w:rsidRDefault="009E10D8" w:rsidP="00442868">
            <w:pPr>
              <w:rPr>
                <w:sz w:val="20"/>
                <w:szCs w:val="20"/>
              </w:rPr>
            </w:pPr>
            <w:r>
              <w:rPr>
                <w:sz w:val="20"/>
                <w:szCs w:val="20"/>
              </w:rPr>
              <w:t xml:space="preserve">An insight into new technology and CL innovation to further grow the CL market. </w:t>
            </w:r>
          </w:p>
        </w:tc>
        <w:tc>
          <w:tcPr>
            <w:tcW w:w="2268" w:type="dxa"/>
          </w:tcPr>
          <w:p w14:paraId="7C1F62B8" w14:textId="77777777" w:rsidR="009E10D8" w:rsidRPr="00C813D3" w:rsidRDefault="009E10D8" w:rsidP="00442868">
            <w:pPr>
              <w:rPr>
                <w:highlight w:val="yellow"/>
              </w:rPr>
            </w:pPr>
            <w:r w:rsidRPr="00224F48">
              <w:t>Prof Phil Morgan</w:t>
            </w:r>
          </w:p>
        </w:tc>
        <w:tc>
          <w:tcPr>
            <w:tcW w:w="1134" w:type="dxa"/>
          </w:tcPr>
          <w:p w14:paraId="5B1B29F9" w14:textId="77777777" w:rsidR="009E10D8" w:rsidRDefault="009E10D8" w:rsidP="00442868"/>
        </w:tc>
        <w:tc>
          <w:tcPr>
            <w:tcW w:w="1706" w:type="dxa"/>
          </w:tcPr>
          <w:p w14:paraId="3C261C7C" w14:textId="77777777" w:rsidR="009E10D8" w:rsidRDefault="009E10D8" w:rsidP="00442868"/>
        </w:tc>
        <w:tc>
          <w:tcPr>
            <w:tcW w:w="1842" w:type="dxa"/>
          </w:tcPr>
          <w:p w14:paraId="1D1F9186" w14:textId="77777777" w:rsidR="009E10D8" w:rsidRDefault="009E10D8" w:rsidP="00442868"/>
        </w:tc>
        <w:tc>
          <w:tcPr>
            <w:tcW w:w="2127" w:type="dxa"/>
            <w:gridSpan w:val="2"/>
          </w:tcPr>
          <w:p w14:paraId="5F1E784D" w14:textId="77777777" w:rsidR="009E10D8" w:rsidRDefault="009E10D8" w:rsidP="00442868"/>
        </w:tc>
      </w:tr>
      <w:tr w:rsidR="009E10D8" w14:paraId="1B3AF70A" w14:textId="77777777" w:rsidTr="00442868">
        <w:tc>
          <w:tcPr>
            <w:tcW w:w="1701" w:type="dxa"/>
          </w:tcPr>
          <w:p w14:paraId="3D993DEA" w14:textId="77777777" w:rsidR="009E10D8" w:rsidRDefault="009E10D8" w:rsidP="00442868">
            <w:r>
              <w:t>5.</w:t>
            </w:r>
            <w:r w:rsidR="00EF6E60">
              <w:t>2</w:t>
            </w:r>
            <w:r>
              <w:t>0</w:t>
            </w:r>
            <w:r w:rsidR="00EF6E60">
              <w:t>-5.30</w:t>
            </w:r>
          </w:p>
        </w:tc>
        <w:tc>
          <w:tcPr>
            <w:tcW w:w="12333" w:type="dxa"/>
            <w:gridSpan w:val="7"/>
          </w:tcPr>
          <w:p w14:paraId="3AE91798" w14:textId="77777777" w:rsidR="009E10D8" w:rsidRDefault="009E10D8" w:rsidP="00442868">
            <w:pPr>
              <w:jc w:val="center"/>
            </w:pPr>
            <w:r>
              <w:t xml:space="preserve">Closing Remarks – BCLA President </w:t>
            </w:r>
            <w:proofErr w:type="spellStart"/>
            <w:r>
              <w:t>Mr</w:t>
            </w:r>
            <w:proofErr w:type="spellEnd"/>
            <w:r>
              <w:t xml:space="preserve"> Brian Tompkins</w:t>
            </w:r>
          </w:p>
        </w:tc>
      </w:tr>
      <w:tr w:rsidR="009E10D8" w14:paraId="40FED0FA" w14:textId="77777777" w:rsidTr="00442868">
        <w:tc>
          <w:tcPr>
            <w:tcW w:w="14034" w:type="dxa"/>
            <w:gridSpan w:val="8"/>
          </w:tcPr>
          <w:p w14:paraId="402405C9" w14:textId="77777777" w:rsidR="009E10D8" w:rsidRDefault="009E10D8" w:rsidP="00442868">
            <w:pPr>
              <w:jc w:val="center"/>
            </w:pPr>
            <w:r>
              <w:t>CLOSE</w:t>
            </w:r>
          </w:p>
        </w:tc>
      </w:tr>
    </w:tbl>
    <w:p w14:paraId="0AA3E250" w14:textId="77777777" w:rsidR="009E10D8" w:rsidRDefault="009E10D8"/>
    <w:sectPr w:rsidR="009E10D8" w:rsidSect="00B871D3">
      <w:headerReference w:type="even" r:id="rId7"/>
      <w:headerReference w:type="default" r:id="rId8"/>
      <w:footerReference w:type="even" r:id="rId9"/>
      <w:footerReference w:type="default" r:id="rId10"/>
      <w:headerReference w:type="first" r:id="rId11"/>
      <w:footerReference w:type="first" r:id="rId12"/>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855B7" w14:textId="77777777" w:rsidR="00763C6C" w:rsidRDefault="00763C6C" w:rsidP="002A09A4">
      <w:r>
        <w:separator/>
      </w:r>
    </w:p>
  </w:endnote>
  <w:endnote w:type="continuationSeparator" w:id="0">
    <w:p w14:paraId="7DBD7D59" w14:textId="77777777" w:rsidR="00763C6C" w:rsidRDefault="00763C6C" w:rsidP="002A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41A147C" w14:textId="77777777" w:rsidR="002A09A4" w:rsidRDefault="002A09A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FCD42A" w14:textId="77777777" w:rsidR="002A09A4" w:rsidRDefault="002A09A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2CB216D" w14:textId="77777777" w:rsidR="002A09A4" w:rsidRDefault="002A09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16744" w14:textId="77777777" w:rsidR="00763C6C" w:rsidRDefault="00763C6C" w:rsidP="002A09A4">
      <w:r>
        <w:separator/>
      </w:r>
    </w:p>
  </w:footnote>
  <w:footnote w:type="continuationSeparator" w:id="0">
    <w:p w14:paraId="6AE41797" w14:textId="77777777" w:rsidR="00763C6C" w:rsidRDefault="00763C6C" w:rsidP="002A09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08C3CFD" w14:textId="77777777" w:rsidR="002A09A4" w:rsidRDefault="00763C6C">
    <w:pPr>
      <w:pStyle w:val="Header"/>
    </w:pPr>
    <w:r>
      <w:rPr>
        <w:noProof/>
      </w:rPr>
      <w:pict w14:anchorId="539367A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45pt;height:90.8pt;rotation:315;z-index:-251655168;mso-wrap-edited:f;mso-position-horizontal:center;mso-position-horizontal-relative:margin;mso-position-vertical:center;mso-position-vertical-relative:margin" wrapcoords="21214 5355 21065 5177 20501 4998 20055 6426 19758 8926 18837 5355 18629 4820 18480 5177 18035 6426 17856 7498 18094 10889 18480 13210 18124 15174 16460 7676 15866 5177 15153 5177 14826 6069 14796 7319 15480 11425 14766 15174 13162 5712 12716 3570 12419 5177 11884 5177 11795 5712 10696 5712 10488 4820 7309 5177 7220 5355 7160 9997 5764 4820 5556 5177 5348 7140 5140 9818 4070 6069 3773 5177 3001 5177 1842 6069 1545 5534 1040 4998 683 5177 386 5177 297 5712 238 8569 297 15888 475 16780 475 16959 951 16959 1545 16602 2050 15531 3060 17316 3120 16423 3209 14281 4278 16959 4991 16959 5259 14638 5823 13924 6477 16602 6804 17137 6863 16066 6923 16602 7547 16959 7576 16423 7636 12674 8230 12317 9656 17137 9805 17137 9864 16423 9894 10175 10042 6962 11023 12853 12241 18208 12390 17137 12984 16602 13281 15174 13548 15888 14232 17316 14321 16602 15747 16959 17054 16780 17292 16780 17322 15174 17143 13388 18272 18030 18421 16959 19401 16780 19401 15709 18896 11603 19045 12674 20412 17316 21065 16780 21630 13924 21362 10889 20857 7319 21303 6962 21362 6426 21214 5355" fillcolor="silver" stroked="f">
          <v:textpath style="font-family:&quot;Calibri&quot;;font-size:1pt" string="DRAFT 5.2.16"/>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70556E" w14:textId="77777777" w:rsidR="002A09A4" w:rsidRDefault="00763C6C">
    <w:pPr>
      <w:pStyle w:val="Header"/>
    </w:pPr>
    <w:r>
      <w:rPr>
        <w:noProof/>
      </w:rPr>
      <w:pict w14:anchorId="58FC56D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45pt;height:90.8pt;rotation:315;z-index:-251657216;mso-wrap-edited:f;mso-position-horizontal:center;mso-position-horizontal-relative:margin;mso-position-vertical:center;mso-position-vertical-relative:margin" wrapcoords="21214 5355 21065 5177 20501 4998 20055 6426 19758 8926 18837 5355 18629 4820 18480 5177 18035 6426 17856 7498 18094 10889 18480 13210 18124 15174 16460 7676 15866 5177 15153 5177 14826 6069 14796 7319 15480 11425 14766 15174 13162 5712 12716 3570 12419 5177 11884 5177 11795 5712 10696 5712 10488 4820 7309 5177 7220 5355 7160 9997 5764 4820 5556 5177 5348 7140 5140 9818 4070 6069 3773 5177 3001 5177 1842 6069 1545 5534 1040 4998 683 5177 386 5177 297 5712 238 8569 297 15888 475 16780 475 16959 951 16959 1545 16602 2050 15531 3060 17316 3120 16423 3209 14281 4278 16959 4991 16959 5259 14638 5823 13924 6477 16602 6804 17137 6863 16066 6923 16602 7547 16959 7576 16423 7636 12674 8230 12317 9656 17137 9805 17137 9864 16423 9894 10175 10042 6962 11023 12853 12241 18208 12390 17137 12984 16602 13281 15174 13548 15888 14232 17316 14321 16602 15747 16959 17054 16780 17292 16780 17322 15174 17143 13388 18272 18030 18421 16959 19401 16780 19401 15709 18896 11603 19045 12674 20412 17316 21065 16780 21630 13924 21362 10889 20857 7319 21303 6962 21362 6426 21214 5355" fillcolor="silver" stroked="f">
          <v:textpath style="font-family:&quot;Calibri&quot;;font-size:1pt" string="DRAFT 5.2.16"/>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E3596F9" w14:textId="77777777" w:rsidR="002A09A4" w:rsidRDefault="00763C6C">
    <w:pPr>
      <w:pStyle w:val="Header"/>
    </w:pPr>
    <w:r>
      <w:rPr>
        <w:noProof/>
      </w:rPr>
      <w:pict w14:anchorId="639B985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45pt;height:90.8pt;rotation:315;z-index:-251653120;mso-wrap-edited:f;mso-position-horizontal:center;mso-position-horizontal-relative:margin;mso-position-vertical:center;mso-position-vertical-relative:margin" wrapcoords="21214 5355 21065 5177 20501 4998 20055 6426 19758 8926 18837 5355 18629 4820 18480 5177 18035 6426 17856 7498 18094 10889 18480 13210 18124 15174 16460 7676 15866 5177 15153 5177 14826 6069 14796 7319 15480 11425 14766 15174 13162 5712 12716 3570 12419 5177 11884 5177 11795 5712 10696 5712 10488 4820 7309 5177 7220 5355 7160 9997 5764 4820 5556 5177 5348 7140 5140 9818 4070 6069 3773 5177 3001 5177 1842 6069 1545 5534 1040 4998 683 5177 386 5177 297 5712 238 8569 297 15888 475 16780 475 16959 951 16959 1545 16602 2050 15531 3060 17316 3120 16423 3209 14281 4278 16959 4991 16959 5259 14638 5823 13924 6477 16602 6804 17137 6863 16066 6923 16602 7547 16959 7576 16423 7636 12674 8230 12317 9656 17137 9805 17137 9864 16423 9894 10175 10042 6962 11023 12853 12241 18208 12390 17137 12984 16602 13281 15174 13548 15888 14232 17316 14321 16602 15747 16959 17054 16780 17292 16780 17322 15174 17143 13388 18272 18030 18421 16959 19401 16780 19401 15709 18896 11603 19045 12674 20412 17316 21065 16780 21630 13924 21362 10889 20857 7319 21303 6962 21362 6426 21214 5355" fillcolor="silver" stroked="f">
          <v:textpath style="font-family:&quot;Calibri&quot;;font-size:1pt" string="DRAFT 5.2.16"/>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E141F"/>
    <w:multiLevelType w:val="hybridMultilevel"/>
    <w:tmpl w:val="C02E3CB4"/>
    <w:lvl w:ilvl="0" w:tplc="704440B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1D3"/>
    <w:rsid w:val="000135A2"/>
    <w:rsid w:val="00017420"/>
    <w:rsid w:val="000B4E8E"/>
    <w:rsid w:val="00100279"/>
    <w:rsid w:val="00101F77"/>
    <w:rsid w:val="00116E1E"/>
    <w:rsid w:val="001865CC"/>
    <w:rsid w:val="001B698D"/>
    <w:rsid w:val="00223228"/>
    <w:rsid w:val="00224F48"/>
    <w:rsid w:val="002344C6"/>
    <w:rsid w:val="002A09A4"/>
    <w:rsid w:val="002A62C7"/>
    <w:rsid w:val="00306B9A"/>
    <w:rsid w:val="003231D4"/>
    <w:rsid w:val="003576AD"/>
    <w:rsid w:val="00372385"/>
    <w:rsid w:val="0039186B"/>
    <w:rsid w:val="003C7901"/>
    <w:rsid w:val="003E635B"/>
    <w:rsid w:val="004026DB"/>
    <w:rsid w:val="00420C94"/>
    <w:rsid w:val="004211C5"/>
    <w:rsid w:val="0045786D"/>
    <w:rsid w:val="004709B4"/>
    <w:rsid w:val="004C0E6D"/>
    <w:rsid w:val="004D32A0"/>
    <w:rsid w:val="004E17D4"/>
    <w:rsid w:val="005314AC"/>
    <w:rsid w:val="005337E0"/>
    <w:rsid w:val="005D0E13"/>
    <w:rsid w:val="00660B56"/>
    <w:rsid w:val="00660D57"/>
    <w:rsid w:val="00664434"/>
    <w:rsid w:val="0069451A"/>
    <w:rsid w:val="00696440"/>
    <w:rsid w:val="006B4C75"/>
    <w:rsid w:val="006F140D"/>
    <w:rsid w:val="006F609B"/>
    <w:rsid w:val="00713F0A"/>
    <w:rsid w:val="00763C6C"/>
    <w:rsid w:val="007733A1"/>
    <w:rsid w:val="007818FC"/>
    <w:rsid w:val="007B177F"/>
    <w:rsid w:val="007C6241"/>
    <w:rsid w:val="00855DC3"/>
    <w:rsid w:val="008A6568"/>
    <w:rsid w:val="008B0BA7"/>
    <w:rsid w:val="008B5DCE"/>
    <w:rsid w:val="008B6FB3"/>
    <w:rsid w:val="0095010B"/>
    <w:rsid w:val="00953A6A"/>
    <w:rsid w:val="009D2000"/>
    <w:rsid w:val="009D4C30"/>
    <w:rsid w:val="009E10D8"/>
    <w:rsid w:val="00A06699"/>
    <w:rsid w:val="00A16FA2"/>
    <w:rsid w:val="00A21BCF"/>
    <w:rsid w:val="00A7169D"/>
    <w:rsid w:val="00B32E53"/>
    <w:rsid w:val="00B51A08"/>
    <w:rsid w:val="00B83B85"/>
    <w:rsid w:val="00B871D3"/>
    <w:rsid w:val="00B938D1"/>
    <w:rsid w:val="00BA2FCB"/>
    <w:rsid w:val="00BE52C1"/>
    <w:rsid w:val="00C168BA"/>
    <w:rsid w:val="00C813D3"/>
    <w:rsid w:val="00CB31C1"/>
    <w:rsid w:val="00CE2996"/>
    <w:rsid w:val="00CF2584"/>
    <w:rsid w:val="00D14182"/>
    <w:rsid w:val="00D8539A"/>
    <w:rsid w:val="00DD4834"/>
    <w:rsid w:val="00E011E9"/>
    <w:rsid w:val="00E722B9"/>
    <w:rsid w:val="00EA67C4"/>
    <w:rsid w:val="00EF6E60"/>
    <w:rsid w:val="00F32F89"/>
    <w:rsid w:val="00F647EF"/>
    <w:rsid w:val="00FA2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44193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E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1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A09A4"/>
    <w:pPr>
      <w:tabs>
        <w:tab w:val="center" w:pos="4513"/>
        <w:tab w:val="right" w:pos="9026"/>
      </w:tabs>
    </w:pPr>
  </w:style>
  <w:style w:type="character" w:customStyle="1" w:styleId="HeaderChar">
    <w:name w:val="Header Char"/>
    <w:basedOn w:val="DefaultParagraphFont"/>
    <w:link w:val="Header"/>
    <w:uiPriority w:val="99"/>
    <w:rsid w:val="002A09A4"/>
  </w:style>
  <w:style w:type="paragraph" w:styleId="Footer">
    <w:name w:val="footer"/>
    <w:basedOn w:val="Normal"/>
    <w:link w:val="FooterChar"/>
    <w:uiPriority w:val="99"/>
    <w:unhideWhenUsed/>
    <w:rsid w:val="002A09A4"/>
    <w:pPr>
      <w:tabs>
        <w:tab w:val="center" w:pos="4513"/>
        <w:tab w:val="right" w:pos="9026"/>
      </w:tabs>
    </w:pPr>
  </w:style>
  <w:style w:type="character" w:customStyle="1" w:styleId="FooterChar">
    <w:name w:val="Footer Char"/>
    <w:basedOn w:val="DefaultParagraphFont"/>
    <w:link w:val="Footer"/>
    <w:uiPriority w:val="99"/>
    <w:rsid w:val="002A09A4"/>
  </w:style>
  <w:style w:type="character" w:styleId="CommentReference">
    <w:name w:val="annotation reference"/>
    <w:basedOn w:val="DefaultParagraphFont"/>
    <w:uiPriority w:val="99"/>
    <w:semiHidden/>
    <w:unhideWhenUsed/>
    <w:rsid w:val="0045786D"/>
    <w:rPr>
      <w:sz w:val="16"/>
      <w:szCs w:val="16"/>
    </w:rPr>
  </w:style>
  <w:style w:type="paragraph" w:styleId="CommentText">
    <w:name w:val="annotation text"/>
    <w:basedOn w:val="Normal"/>
    <w:link w:val="CommentTextChar"/>
    <w:uiPriority w:val="99"/>
    <w:semiHidden/>
    <w:unhideWhenUsed/>
    <w:rsid w:val="0045786D"/>
    <w:rPr>
      <w:sz w:val="20"/>
      <w:szCs w:val="20"/>
    </w:rPr>
  </w:style>
  <w:style w:type="character" w:customStyle="1" w:styleId="CommentTextChar">
    <w:name w:val="Comment Text Char"/>
    <w:basedOn w:val="DefaultParagraphFont"/>
    <w:link w:val="CommentText"/>
    <w:uiPriority w:val="99"/>
    <w:semiHidden/>
    <w:rsid w:val="0045786D"/>
    <w:rPr>
      <w:sz w:val="20"/>
      <w:szCs w:val="20"/>
    </w:rPr>
  </w:style>
  <w:style w:type="paragraph" w:styleId="CommentSubject">
    <w:name w:val="annotation subject"/>
    <w:basedOn w:val="CommentText"/>
    <w:next w:val="CommentText"/>
    <w:link w:val="CommentSubjectChar"/>
    <w:uiPriority w:val="99"/>
    <w:semiHidden/>
    <w:unhideWhenUsed/>
    <w:rsid w:val="0045786D"/>
    <w:rPr>
      <w:b/>
      <w:bCs/>
    </w:rPr>
  </w:style>
  <w:style w:type="character" w:customStyle="1" w:styleId="CommentSubjectChar">
    <w:name w:val="Comment Subject Char"/>
    <w:basedOn w:val="CommentTextChar"/>
    <w:link w:val="CommentSubject"/>
    <w:uiPriority w:val="99"/>
    <w:semiHidden/>
    <w:rsid w:val="0045786D"/>
    <w:rPr>
      <w:b/>
      <w:bCs/>
      <w:sz w:val="20"/>
      <w:szCs w:val="20"/>
    </w:rPr>
  </w:style>
  <w:style w:type="paragraph" w:styleId="BalloonText">
    <w:name w:val="Balloon Text"/>
    <w:basedOn w:val="Normal"/>
    <w:link w:val="BalloonTextChar"/>
    <w:uiPriority w:val="99"/>
    <w:semiHidden/>
    <w:unhideWhenUsed/>
    <w:rsid w:val="0045786D"/>
    <w:rPr>
      <w:rFonts w:ascii="Tahoma" w:hAnsi="Tahoma" w:cs="Tahoma"/>
      <w:sz w:val="16"/>
      <w:szCs w:val="16"/>
    </w:rPr>
  </w:style>
  <w:style w:type="character" w:customStyle="1" w:styleId="BalloonTextChar">
    <w:name w:val="Balloon Text Char"/>
    <w:basedOn w:val="DefaultParagraphFont"/>
    <w:link w:val="BalloonText"/>
    <w:uiPriority w:val="99"/>
    <w:semiHidden/>
    <w:rsid w:val="004578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572</Words>
  <Characters>3266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 Donnelly</dc:creator>
  <cp:lastModifiedBy>Cilia  Launay</cp:lastModifiedBy>
  <cp:revision>2</cp:revision>
  <cp:lastPrinted>2016-02-01T13:32:00Z</cp:lastPrinted>
  <dcterms:created xsi:type="dcterms:W3CDTF">2016-02-22T18:06:00Z</dcterms:created>
  <dcterms:modified xsi:type="dcterms:W3CDTF">2016-02-22T18:06:00Z</dcterms:modified>
</cp:coreProperties>
</file>