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BE" w:rsidRPr="006E47BE" w:rsidRDefault="006E47BE" w:rsidP="006E47BE">
      <w:pPr>
        <w:spacing w:after="300" w:line="312" w:lineRule="atLeast"/>
        <w:ind w:right="420"/>
        <w:jc w:val="center"/>
        <w:textAlignment w:val="baseline"/>
        <w:outlineLvl w:val="0"/>
        <w:rPr>
          <w:rFonts w:ascii="CenturyGothic" w:eastAsia="Times New Roman" w:hAnsi="CenturyGothic" w:cs="Times New Roman"/>
          <w:color w:val="2D2D2D"/>
          <w:kern w:val="36"/>
          <w:sz w:val="36"/>
          <w:szCs w:val="36"/>
        </w:rPr>
      </w:pPr>
      <w:r>
        <w:rPr>
          <w:rFonts w:ascii="CenturyGothic" w:eastAsia="Times New Roman" w:hAnsi="CenturyGothic" w:cs="Times New Roman"/>
          <w:color w:val="2D2D2D"/>
          <w:kern w:val="36"/>
          <w:sz w:val="36"/>
          <w:szCs w:val="36"/>
        </w:rPr>
        <w:t>2</w:t>
      </w:r>
      <w:r w:rsidRPr="006E47BE">
        <w:rPr>
          <w:rFonts w:ascii="CenturyGothic" w:eastAsia="Times New Roman" w:hAnsi="CenturyGothic" w:cs="Times New Roman"/>
          <w:color w:val="2D2D2D"/>
          <w:kern w:val="36"/>
          <w:sz w:val="36"/>
          <w:szCs w:val="36"/>
        </w:rPr>
        <w:t>013 EVRS Congress — Rhodes</w:t>
      </w:r>
    </w:p>
    <w:p w:rsidR="006E47BE" w:rsidRPr="006E47BE" w:rsidRDefault="006E47BE" w:rsidP="006E47BE">
      <w:pPr>
        <w:spacing w:after="0" w:line="312" w:lineRule="atLeast"/>
        <w:jc w:val="center"/>
        <w:textAlignment w:val="baseline"/>
        <w:outlineLvl w:val="1"/>
        <w:rPr>
          <w:rFonts w:ascii="CenturyGothic" w:eastAsia="Times New Roman" w:hAnsi="CenturyGothic" w:cs="Arial"/>
          <w:b/>
          <w:bCs/>
          <w:color w:val="FF0000"/>
          <w:sz w:val="33"/>
          <w:szCs w:val="33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33"/>
          <w:szCs w:val="33"/>
        </w:rPr>
        <w:t>IDIOPATHIC MACULAR HOLE</w:t>
      </w:r>
    </w:p>
    <w:p w:rsidR="006E47BE" w:rsidRPr="006E47BE" w:rsidRDefault="006E47BE" w:rsidP="006E47BE">
      <w:pPr>
        <w:spacing w:after="0" w:line="312" w:lineRule="atLeast"/>
        <w:jc w:val="center"/>
        <w:textAlignment w:val="baseline"/>
        <w:outlineLvl w:val="1"/>
        <w:rPr>
          <w:rFonts w:ascii="CenturyGothic" w:eastAsia="Times New Roman" w:hAnsi="CenturyGothic" w:cs="Arial"/>
          <w:b/>
          <w:bCs/>
          <w:color w:val="FF0000"/>
          <w:sz w:val="33"/>
          <w:szCs w:val="33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33"/>
          <w:szCs w:val="33"/>
        </w:rPr>
        <w:t>INNOVATIONS AND TECHNOLOGICAL ADVANCES IN RETINA</w:t>
      </w:r>
    </w:p>
    <w:p w:rsidR="006E47BE" w:rsidRPr="006E47BE" w:rsidRDefault="006E47BE" w:rsidP="006E47BE">
      <w:pPr>
        <w:spacing w:after="0" w:line="312" w:lineRule="atLeast"/>
        <w:jc w:val="center"/>
        <w:textAlignment w:val="baseline"/>
        <w:outlineLvl w:val="1"/>
        <w:rPr>
          <w:rFonts w:ascii="CenturyGothic" w:eastAsia="Times New Roman" w:hAnsi="CenturyGothic" w:cs="Arial"/>
          <w:b/>
          <w:bCs/>
          <w:color w:val="FF0000"/>
          <w:sz w:val="33"/>
          <w:szCs w:val="33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33"/>
          <w:szCs w:val="33"/>
        </w:rPr>
        <w:t>Scientific Program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6E47BE" w:rsidRPr="006E47BE" w:rsidRDefault="006E47BE" w:rsidP="006E47BE">
      <w:pPr>
        <w:spacing w:before="30" w:after="0" w:line="312" w:lineRule="atLeast"/>
        <w:textAlignment w:val="baseline"/>
        <w:outlineLvl w:val="2"/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</w:pPr>
      <w:r w:rsidRPr="006E47BE"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  <w:t>Saturday, September 07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08:00 am Registration opens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10:00 am – 05:00 pm Courses with Masters</w:t>
      </w:r>
    </w:p>
    <w:p w:rsidR="006E47BE" w:rsidRPr="006E47BE" w:rsidRDefault="006E47BE" w:rsidP="006E47BE">
      <w:pPr>
        <w:numPr>
          <w:ilvl w:val="0"/>
          <w:numId w:val="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Conventional vs Small Gauge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Young EVRS – Agnieszka Nowosielska</w:t>
      </w:r>
    </w:p>
    <w:p w:rsidR="006E47BE" w:rsidRPr="006E47BE" w:rsidRDefault="006E47BE" w:rsidP="006E47BE">
      <w:pPr>
        <w:numPr>
          <w:ilvl w:val="0"/>
          <w:numId w:val="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Course on Technologies / Strategies in Traumatology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Cesare Forlini</w:t>
      </w:r>
    </w:p>
    <w:p w:rsidR="006E47BE" w:rsidRPr="006E47BE" w:rsidRDefault="006E47BE" w:rsidP="006E47BE">
      <w:pPr>
        <w:numPr>
          <w:ilvl w:val="0"/>
          <w:numId w:val="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What is New in ME Surgery?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Young EVRS – Agnieszka Nowosielska</w:t>
      </w:r>
    </w:p>
    <w:p w:rsidR="006E47BE" w:rsidRPr="006E47BE" w:rsidRDefault="006E47BE" w:rsidP="006E47BE">
      <w:pPr>
        <w:numPr>
          <w:ilvl w:val="0"/>
          <w:numId w:val="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Pathologic Myopia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Silvia Bopp &amp; Barbara Parolini</w:t>
      </w:r>
    </w:p>
    <w:p w:rsidR="006E47BE" w:rsidRPr="006E47BE" w:rsidRDefault="006E47BE" w:rsidP="006E47BE">
      <w:pPr>
        <w:numPr>
          <w:ilvl w:val="0"/>
          <w:numId w:val="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Videotheque Course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Ihab Saad Othman, Silvia Bopp &amp; Barbara Parolini</w:t>
      </w:r>
    </w:p>
    <w:p w:rsidR="006E47BE" w:rsidRPr="006E47BE" w:rsidRDefault="006E47BE" w:rsidP="006E47BE">
      <w:pPr>
        <w:numPr>
          <w:ilvl w:val="0"/>
          <w:numId w:val="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Patient – Doctor Relationship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 Ferenc Kuhn</w:t>
      </w:r>
    </w:p>
    <w:p w:rsidR="006E47BE" w:rsidRPr="006E47BE" w:rsidRDefault="006E47BE" w:rsidP="006E47BE">
      <w:pPr>
        <w:numPr>
          <w:ilvl w:val="0"/>
          <w:numId w:val="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Angiography and Swept Source OCT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Ihab Saad Othman &amp; Zofia Michalewska</w:t>
      </w:r>
    </w:p>
    <w:p w:rsidR="006E47BE" w:rsidRPr="006E47BE" w:rsidRDefault="006E47BE" w:rsidP="006E47BE">
      <w:pPr>
        <w:numPr>
          <w:ilvl w:val="0"/>
          <w:numId w:val="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Diabetic Retinopathy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Ron Adelman &amp; Hassan Mortada</w:t>
      </w:r>
    </w:p>
    <w:p w:rsidR="006E47BE" w:rsidRPr="006E47BE" w:rsidRDefault="006E47BE" w:rsidP="006E47BE">
      <w:pPr>
        <w:spacing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05:15 pm – 07:15 pm Retinaws 2013 at EVRS</w:t>
      </w:r>
      <w:r w:rsidRPr="006E47BE">
        <w:rPr>
          <w:rFonts w:ascii="CenturyGothic" w:eastAsia="Times New Roman" w:hAnsi="CenturyGothic" w:cs="Arial"/>
          <w:b/>
          <w:bCs/>
          <w:i/>
          <w:iCs/>
          <w:color w:val="1C1C1C"/>
          <w:sz w:val="26"/>
        </w:rPr>
        <w:t> Directed by Kourous A. Rezaei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When the Going Gets Tough The Tough Get Going – A comprehensive video course on retinal misadventures in the operating room</w:t>
      </w:r>
    </w:p>
    <w:p w:rsidR="006E47BE" w:rsidRPr="006E47BE" w:rsidRDefault="006E47BE" w:rsidP="006E47BE">
      <w:pPr>
        <w:spacing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07:30 pm Welcome Reception (Conference Center) 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6E47BE" w:rsidRPr="006E47BE" w:rsidRDefault="006E47BE" w:rsidP="006E47BE">
      <w:pPr>
        <w:spacing w:before="30" w:after="0" w:line="312" w:lineRule="atLeast"/>
        <w:textAlignment w:val="baseline"/>
        <w:outlineLvl w:val="2"/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</w:pPr>
      <w:r w:rsidRPr="006E47BE"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  <w:t>Sunday, September 08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08:00 am Opening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08:15 am OCTs</w:t>
      </w:r>
    </w:p>
    <w:p w:rsidR="006E47BE" w:rsidRPr="006E47BE" w:rsidRDefault="006E47BE" w:rsidP="006E47BE">
      <w:pPr>
        <w:spacing w:after="0" w:line="312" w:lineRule="atLeast"/>
        <w:ind w:left="330"/>
        <w:textAlignment w:val="baseline"/>
        <w:outlineLvl w:val="4"/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</w:pPr>
      <w:r w:rsidRPr="006E47BE"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  <w:t>Moderated by</w:t>
      </w:r>
    </w:p>
    <w:p w:rsidR="006E47BE" w:rsidRPr="006E47BE" w:rsidRDefault="006E47BE" w:rsidP="006E47BE">
      <w:pPr>
        <w:numPr>
          <w:ilvl w:val="0"/>
          <w:numId w:val="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SD-OCT Findings in Acute Syphilitic Posterior Placoid Chorioretinopathy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Antonio Ciardella</w:t>
      </w:r>
    </w:p>
    <w:p w:rsidR="006E47BE" w:rsidRPr="006E47BE" w:rsidRDefault="006E47BE" w:rsidP="006E47BE">
      <w:pPr>
        <w:numPr>
          <w:ilvl w:val="0"/>
          <w:numId w:val="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Lamina Suprachoroidea &amp; Suprachoroidal Space Delineating the Outer Margin of the Choroid in Swept-Source OCT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Zofia Michalewska</w:t>
      </w:r>
    </w:p>
    <w:p w:rsidR="006E47BE" w:rsidRPr="006E47BE" w:rsidRDefault="006E47BE" w:rsidP="006E47BE">
      <w:pPr>
        <w:numPr>
          <w:ilvl w:val="0"/>
          <w:numId w:val="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Correlation of Normal Choroidal Thickness and Volume Measurements with Axial Length and Age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Zofia Michalewska</w:t>
      </w:r>
    </w:p>
    <w:p w:rsidR="006E47BE" w:rsidRPr="006E47BE" w:rsidRDefault="006E47BE" w:rsidP="006E47BE">
      <w:pPr>
        <w:numPr>
          <w:ilvl w:val="0"/>
          <w:numId w:val="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 New Role of Standard OCT: Diagnosis and Follow-up of Peripheral Retinal Diseases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Joseph Sajish Pinackatt</w:t>
      </w:r>
    </w:p>
    <w:p w:rsidR="006E47BE" w:rsidRPr="006E47BE" w:rsidRDefault="006E47BE" w:rsidP="006E47BE">
      <w:pPr>
        <w:numPr>
          <w:ilvl w:val="0"/>
          <w:numId w:val="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lastRenderedPageBreak/>
        <w:t>Swelling and Dimpling of Inner Retinal Layer After ILM Peeling: Multimodal Assessment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Sébastien Guigou</w:t>
      </w:r>
    </w:p>
    <w:p w:rsidR="006E47BE" w:rsidRPr="006E47BE" w:rsidRDefault="006E47BE" w:rsidP="006E47BE">
      <w:pPr>
        <w:numPr>
          <w:ilvl w:val="0"/>
          <w:numId w:val="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Photoreceptor Change &amp; Visual Outcome After ERM Removal with or Without ILM Peeling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Kyu Hyung Park</w:t>
      </w:r>
    </w:p>
    <w:p w:rsidR="006E47BE" w:rsidRPr="006E47BE" w:rsidRDefault="006E47BE" w:rsidP="006E47BE">
      <w:pPr>
        <w:numPr>
          <w:ilvl w:val="0"/>
          <w:numId w:val="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Evolution of Pseudo-MH. Therapeutic Implications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Miriam Garcia-Fernandez</w:t>
      </w:r>
    </w:p>
    <w:p w:rsidR="006E47BE" w:rsidRPr="006E47BE" w:rsidRDefault="006E47BE" w:rsidP="006E47BE">
      <w:pPr>
        <w:numPr>
          <w:ilvl w:val="0"/>
          <w:numId w:val="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Can Phacoemulsification Induce Changes in Pseudo-MH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Miriam Garcia-Fernandez</w:t>
      </w:r>
    </w:p>
    <w:p w:rsidR="006E47BE" w:rsidRPr="006E47BE" w:rsidRDefault="006E47BE" w:rsidP="006E47BE">
      <w:pPr>
        <w:numPr>
          <w:ilvl w:val="0"/>
          <w:numId w:val="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09:45 am Coffee Break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10:15 am Retinal Detachment</w:t>
      </w:r>
    </w:p>
    <w:p w:rsidR="006E47BE" w:rsidRPr="006E47BE" w:rsidRDefault="006E47BE" w:rsidP="006E47BE">
      <w:pPr>
        <w:spacing w:after="0" w:line="312" w:lineRule="atLeast"/>
        <w:ind w:left="330"/>
        <w:textAlignment w:val="baseline"/>
        <w:outlineLvl w:val="4"/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</w:pPr>
      <w:r w:rsidRPr="006E47BE"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  <w:t>Moderated by</w:t>
      </w:r>
    </w:p>
    <w:p w:rsidR="006E47BE" w:rsidRPr="006E47BE" w:rsidRDefault="006E47BE" w:rsidP="006E47BE">
      <w:pPr>
        <w:numPr>
          <w:ilvl w:val="0"/>
          <w:numId w:val="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Sutureless Scleral Buckling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Paul Tornambe</w:t>
      </w:r>
    </w:p>
    <w:p w:rsidR="006E47BE" w:rsidRPr="006E47BE" w:rsidRDefault="006E47BE" w:rsidP="006E47BE">
      <w:pPr>
        <w:numPr>
          <w:ilvl w:val="0"/>
          <w:numId w:val="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The Outcome of 23 Gauge PPV Without Scleral Buckle for RD Management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Mohamed El-Deeb</w:t>
      </w:r>
    </w:p>
    <w:p w:rsidR="006E47BE" w:rsidRPr="006E47BE" w:rsidRDefault="006E47BE" w:rsidP="006E47BE">
      <w:pPr>
        <w:numPr>
          <w:ilvl w:val="0"/>
          <w:numId w:val="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Sutureless Anchoring of Silicone Implants in Scleral Buckling Procedure for RD Management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Sangeet Mittal</w:t>
      </w:r>
    </w:p>
    <w:p w:rsidR="006E47BE" w:rsidRPr="006E47BE" w:rsidRDefault="006E47BE" w:rsidP="006E47BE">
      <w:pPr>
        <w:numPr>
          <w:ilvl w:val="0"/>
          <w:numId w:val="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Scleral Buckling Under the Surgical Microscope for RRD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Mohamed Shaheeda</w:t>
      </w:r>
    </w:p>
    <w:p w:rsidR="006E47BE" w:rsidRPr="006E47BE" w:rsidRDefault="006E47BE" w:rsidP="006E47BE">
      <w:pPr>
        <w:numPr>
          <w:ilvl w:val="0"/>
          <w:numId w:val="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 Novel Episcleral Macular Buckling Technique for Recurrent Macular Hole RD in High Myopia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Hassan Mortada</w:t>
      </w:r>
    </w:p>
    <w:p w:rsidR="006E47BE" w:rsidRPr="006E47BE" w:rsidRDefault="006E47BE" w:rsidP="006E47BE">
      <w:pPr>
        <w:numPr>
          <w:ilvl w:val="0"/>
          <w:numId w:val="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New Indication for Macular Buckle in High Myopia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Barbara Parolini</w:t>
      </w:r>
    </w:p>
    <w:p w:rsidR="006E47BE" w:rsidRPr="006E47BE" w:rsidRDefault="006E47BE" w:rsidP="006E47BE">
      <w:pPr>
        <w:numPr>
          <w:ilvl w:val="0"/>
          <w:numId w:val="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Retinal Detachment Surgery Tips/tricks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Ahmed Sallam</w:t>
      </w:r>
    </w:p>
    <w:p w:rsidR="006E47BE" w:rsidRPr="006E47BE" w:rsidRDefault="006E47BE" w:rsidP="006E47BE">
      <w:pPr>
        <w:numPr>
          <w:ilvl w:val="0"/>
          <w:numId w:val="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Exclusive Laser Beam Use for the Treatment of Rhegmatogenous RD (ElaDAlaR)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Cesare Forlini</w:t>
      </w:r>
    </w:p>
    <w:p w:rsidR="006E47BE" w:rsidRPr="006E47BE" w:rsidRDefault="006E47BE" w:rsidP="006E47BE">
      <w:pPr>
        <w:numPr>
          <w:ilvl w:val="0"/>
          <w:numId w:val="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Double Endotamponade PFCL &amp; Silicone Oil in RD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Pavel Lyskin</w:t>
      </w:r>
    </w:p>
    <w:p w:rsidR="006E47BE" w:rsidRPr="006E47BE" w:rsidRDefault="006E47BE" w:rsidP="006E47BE">
      <w:pPr>
        <w:numPr>
          <w:ilvl w:val="0"/>
          <w:numId w:val="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Hso as 1st Choice in Complicated Retinal Detachment: Checkmate in Two Moves!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Cesare Forlini</w:t>
      </w:r>
    </w:p>
    <w:p w:rsidR="006E47BE" w:rsidRPr="006E47BE" w:rsidRDefault="006E47BE" w:rsidP="006E47BE">
      <w:pPr>
        <w:numPr>
          <w:ilvl w:val="0"/>
          <w:numId w:val="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12:00 am DORC Symposium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01:00 pm Lunch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02:00 Instruments</w:t>
      </w:r>
    </w:p>
    <w:p w:rsidR="006E47BE" w:rsidRPr="006E47BE" w:rsidRDefault="006E47BE" w:rsidP="006E47BE">
      <w:pPr>
        <w:spacing w:after="0" w:line="312" w:lineRule="atLeast"/>
        <w:ind w:left="330"/>
        <w:textAlignment w:val="baseline"/>
        <w:outlineLvl w:val="4"/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</w:pPr>
      <w:r w:rsidRPr="006E47BE"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  <w:t>Moderated by</w:t>
      </w:r>
    </w:p>
    <w:p w:rsidR="006E47BE" w:rsidRPr="006E47BE" w:rsidRDefault="006E47BE" w:rsidP="006E47BE">
      <w:pPr>
        <w:numPr>
          <w:ilvl w:val="0"/>
          <w:numId w:val="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Modification of Vitreoretinal Instruments: Perfection or Complication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Lyubomyr Lytvynchuk</w:t>
      </w:r>
    </w:p>
    <w:p w:rsidR="006E47BE" w:rsidRPr="006E47BE" w:rsidRDefault="006E47BE" w:rsidP="006E47BE">
      <w:pPr>
        <w:numPr>
          <w:ilvl w:val="0"/>
          <w:numId w:val="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Fashioned Instruments for 23 Gauge Vitrectomy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Wael Ewais</w:t>
      </w:r>
    </w:p>
    <w:p w:rsidR="006E47BE" w:rsidRPr="006E47BE" w:rsidRDefault="006E47BE" w:rsidP="006E47BE">
      <w:pPr>
        <w:numPr>
          <w:ilvl w:val="0"/>
          <w:numId w:val="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Creative Package for Macular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Wael Ewais</w:t>
      </w:r>
    </w:p>
    <w:p w:rsidR="006E47BE" w:rsidRPr="006E47BE" w:rsidRDefault="006E47BE" w:rsidP="006E47BE">
      <w:pPr>
        <w:numPr>
          <w:ilvl w:val="0"/>
          <w:numId w:val="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Aspirating Forceps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Didier Ducournau</w:t>
      </w:r>
    </w:p>
    <w:p w:rsidR="006E47BE" w:rsidRPr="006E47BE" w:rsidRDefault="006E47BE" w:rsidP="006E47BE">
      <w:pPr>
        <w:numPr>
          <w:ilvl w:val="0"/>
          <w:numId w:val="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New Trocar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Jean-Paul Amar</w:t>
      </w:r>
    </w:p>
    <w:p w:rsidR="006E47BE" w:rsidRPr="006E47BE" w:rsidRDefault="006E47BE" w:rsidP="006E47BE">
      <w:pPr>
        <w:numPr>
          <w:ilvl w:val="0"/>
          <w:numId w:val="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The Machine Which Speaks to the Ear of the Surgeon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Didier Ducournau</w:t>
      </w:r>
    </w:p>
    <w:p w:rsidR="006E47BE" w:rsidRPr="006E47BE" w:rsidRDefault="006E47BE" w:rsidP="006E47BE">
      <w:pPr>
        <w:numPr>
          <w:ilvl w:val="0"/>
          <w:numId w:val="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Bimanual Removal of Large Foreign Bodies with a Suture Loop and a New Foreign Body Forceps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Nur Acar</w:t>
      </w:r>
    </w:p>
    <w:p w:rsidR="006E47BE" w:rsidRPr="006E47BE" w:rsidRDefault="006E47BE" w:rsidP="006E47BE">
      <w:pPr>
        <w:numPr>
          <w:ilvl w:val="0"/>
          <w:numId w:val="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Vitrectomy Using Different Light Sources and Filters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Salim Ben Yahia</w:t>
      </w:r>
    </w:p>
    <w:p w:rsidR="006E47BE" w:rsidRPr="006E47BE" w:rsidRDefault="006E47BE" w:rsidP="006E47BE">
      <w:pPr>
        <w:numPr>
          <w:ilvl w:val="0"/>
          <w:numId w:val="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lastRenderedPageBreak/>
        <w:t>Discussion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03:15 Coffee Break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03:45 pm Techniques</w:t>
      </w:r>
    </w:p>
    <w:p w:rsidR="006E47BE" w:rsidRPr="006E47BE" w:rsidRDefault="006E47BE" w:rsidP="006E47BE">
      <w:pPr>
        <w:spacing w:after="0" w:line="312" w:lineRule="atLeast"/>
        <w:ind w:left="330"/>
        <w:textAlignment w:val="baseline"/>
        <w:outlineLvl w:val="4"/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</w:pPr>
      <w:r w:rsidRPr="006E47BE"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  <w:t>Moderated by</w:t>
      </w:r>
    </w:p>
    <w:p w:rsidR="006E47BE" w:rsidRPr="006E47BE" w:rsidRDefault="006E47BE" w:rsidP="006E47BE">
      <w:pPr>
        <w:numPr>
          <w:ilvl w:val="0"/>
          <w:numId w:val="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23 Gauge Probe in Severe PDR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Hassan Mortada</w:t>
      </w:r>
    </w:p>
    <w:p w:rsidR="006E47BE" w:rsidRPr="006E47BE" w:rsidRDefault="006E47BE" w:rsidP="006E47BE">
      <w:pPr>
        <w:numPr>
          <w:ilvl w:val="0"/>
          <w:numId w:val="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Atraumatic ILM Peeling Without Forceps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Ivan Fiser</w:t>
      </w:r>
    </w:p>
    <w:p w:rsidR="006E47BE" w:rsidRPr="006E47BE" w:rsidRDefault="006E47BE" w:rsidP="006E47BE">
      <w:pPr>
        <w:numPr>
          <w:ilvl w:val="0"/>
          <w:numId w:val="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27 Gauge One Port PPV with a Reflow Strategy for Macular Diseass and Beyond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Cesare Forlini</w:t>
      </w:r>
    </w:p>
    <w:p w:rsidR="006E47BE" w:rsidRPr="006E47BE" w:rsidRDefault="006E47BE" w:rsidP="006E47BE">
      <w:pPr>
        <w:numPr>
          <w:ilvl w:val="0"/>
          <w:numId w:val="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My Personal Technique of Idiopatic ERM Peeling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David Martins</w:t>
      </w:r>
    </w:p>
    <w:p w:rsidR="006E47BE" w:rsidRPr="006E47BE" w:rsidRDefault="006E47BE" w:rsidP="006E47BE">
      <w:pPr>
        <w:numPr>
          <w:ilvl w:val="0"/>
          <w:numId w:val="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30 Gauge PPV in Recurrent Vitreous Hemorrhage: The Micro-invasive Technique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Satyen Deka</w:t>
      </w:r>
    </w:p>
    <w:p w:rsidR="006E47BE" w:rsidRPr="006E47BE" w:rsidRDefault="006E47BE" w:rsidP="006E47BE">
      <w:pPr>
        <w:numPr>
          <w:ilvl w:val="0"/>
          <w:numId w:val="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Combined Peeling of ERM and ILM with the Single Injection of Membrane Blue-dual Dye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Nur Acar</w:t>
      </w:r>
    </w:p>
    <w:p w:rsidR="006E47BE" w:rsidRPr="006E47BE" w:rsidRDefault="006E47BE" w:rsidP="006E47BE">
      <w:pPr>
        <w:numPr>
          <w:ilvl w:val="0"/>
          <w:numId w:val="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Salvage of a Suprachoroidal Infusion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Sengul Ozdek</w:t>
      </w:r>
    </w:p>
    <w:p w:rsidR="006E47BE" w:rsidRPr="006E47BE" w:rsidRDefault="006E47BE" w:rsidP="006E47BE">
      <w:pPr>
        <w:numPr>
          <w:ilvl w:val="0"/>
          <w:numId w:val="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Sutureless Intrascleral Haptic Fixation as a Mean of IOL Fixation in Various Vitreo-retinal Conditions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Pui-pui Yip</w:t>
      </w:r>
    </w:p>
    <w:p w:rsidR="006E47BE" w:rsidRPr="006E47BE" w:rsidRDefault="006E47BE" w:rsidP="006E47BE">
      <w:pPr>
        <w:numPr>
          <w:ilvl w:val="0"/>
          <w:numId w:val="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Management of Posterior Dislocated IOL by Sutureless Scleral Fixation Using Fibrin Glue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Sangeet Mittal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05:15 pm General Assembly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06:15 pm Departure from the hotel to visit the Rhodes old city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6E47BE" w:rsidRPr="006E47BE" w:rsidRDefault="006E47BE" w:rsidP="006E47BE">
      <w:pPr>
        <w:spacing w:before="30" w:after="0" w:line="312" w:lineRule="atLeast"/>
        <w:textAlignment w:val="baseline"/>
        <w:outlineLvl w:val="2"/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</w:pPr>
      <w:r w:rsidRPr="006E47BE"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  <w:t>Monday, September 09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08:00 am Idiopathic Macular Hole</w:t>
      </w:r>
    </w:p>
    <w:p w:rsidR="006E47BE" w:rsidRPr="006E47BE" w:rsidRDefault="006E47BE" w:rsidP="006E47BE">
      <w:pPr>
        <w:spacing w:after="0" w:line="312" w:lineRule="atLeast"/>
        <w:ind w:left="330"/>
        <w:textAlignment w:val="baseline"/>
        <w:outlineLvl w:val="4"/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</w:pPr>
      <w:r w:rsidRPr="006E47BE"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  <w:t>Moderated by</w:t>
      </w:r>
    </w:p>
    <w:p w:rsidR="006E47BE" w:rsidRPr="006E47BE" w:rsidRDefault="006E47BE" w:rsidP="006E47BE">
      <w:pPr>
        <w:spacing w:before="105" w:after="0" w:line="312" w:lineRule="atLeast"/>
        <w:ind w:left="330"/>
        <w:textAlignment w:val="baseline"/>
        <w:outlineLvl w:val="5"/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</w:pPr>
      <w:r w:rsidRPr="006E47BE"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  <w:t>08:00 am Introduction</w:t>
      </w:r>
    </w:p>
    <w:p w:rsidR="006E47BE" w:rsidRPr="006E47BE" w:rsidRDefault="006E47BE" w:rsidP="006E47BE">
      <w:pPr>
        <w:numPr>
          <w:ilvl w:val="0"/>
          <w:numId w:val="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Interest of Reading Evaluation with an Eye Tracker in Idiopathic MH Before and After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Frank Becquet</w:t>
      </w:r>
    </w:p>
    <w:p w:rsidR="006E47BE" w:rsidRPr="006E47BE" w:rsidRDefault="006E47BE" w:rsidP="006E47BE">
      <w:pPr>
        <w:numPr>
          <w:ilvl w:val="0"/>
          <w:numId w:val="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Postoperative MH Closure Patterns and its Relation with the Visual Outcome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Ayhan Dursun</w:t>
      </w:r>
    </w:p>
    <w:p w:rsidR="006E47BE" w:rsidRPr="006E47BE" w:rsidRDefault="006E47BE" w:rsidP="006E47BE">
      <w:pPr>
        <w:numPr>
          <w:ilvl w:val="0"/>
          <w:numId w:val="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Development of Full Thickness MH After PPV, ERM and ILM Peeling for Idiopathic Lamellar MH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Rino Frisina</w:t>
      </w:r>
    </w:p>
    <w:p w:rsidR="006E47BE" w:rsidRPr="006E47BE" w:rsidRDefault="006E47BE" w:rsidP="006E47BE">
      <w:pPr>
        <w:numPr>
          <w:ilvl w:val="0"/>
          <w:numId w:val="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Foveal Tissue Elongation and Notching Sign After MH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Se Woong Kang</w:t>
      </w:r>
    </w:p>
    <w:p w:rsidR="006E47BE" w:rsidRPr="006E47BE" w:rsidRDefault="006E47BE" w:rsidP="006E47BE">
      <w:pPr>
        <w:numPr>
          <w:ilvl w:val="0"/>
          <w:numId w:val="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Spectral Domain OCT Analysis of MH Closure in Inverted Limiting Membrane Flap Technique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Mohamed Shaheeda</w:t>
      </w:r>
    </w:p>
    <w:p w:rsidR="006E47BE" w:rsidRPr="006E47BE" w:rsidRDefault="006E47BE" w:rsidP="006E47BE">
      <w:pPr>
        <w:numPr>
          <w:ilvl w:val="0"/>
          <w:numId w:val="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Unusual Evolution of Idiopathic MH: Report of 8 Cases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David Martins</w:t>
      </w:r>
    </w:p>
    <w:p w:rsidR="006E47BE" w:rsidRPr="006E47BE" w:rsidRDefault="006E47BE" w:rsidP="006E47BE">
      <w:pPr>
        <w:numPr>
          <w:ilvl w:val="0"/>
          <w:numId w:val="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before="105" w:after="0" w:line="312" w:lineRule="atLeast"/>
        <w:ind w:left="330"/>
        <w:textAlignment w:val="baseline"/>
        <w:outlineLvl w:val="5"/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</w:pPr>
      <w:r w:rsidRPr="006E47BE"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  <w:t>09:00 am ILM Techniques</w:t>
      </w:r>
    </w:p>
    <w:p w:rsidR="006E47BE" w:rsidRPr="006E47BE" w:rsidRDefault="006E47BE" w:rsidP="006E47BE">
      <w:pPr>
        <w:numPr>
          <w:ilvl w:val="0"/>
          <w:numId w:val="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Complete PPV + ILM Peeling Using ICG + 0,8 ml SF6 &amp; 3 Days Face-down Positioning for MH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Joseph Sajish Pinackatt</w:t>
      </w:r>
    </w:p>
    <w:p w:rsidR="006E47BE" w:rsidRPr="006E47BE" w:rsidRDefault="006E47BE" w:rsidP="006E47BE">
      <w:pPr>
        <w:numPr>
          <w:ilvl w:val="0"/>
          <w:numId w:val="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lastRenderedPageBreak/>
        <w:t>Temporal Inverted Internal Limiting Membrane Flap for MH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Jerzy Nawrocki</w:t>
      </w:r>
    </w:p>
    <w:p w:rsidR="006E47BE" w:rsidRPr="006E47BE" w:rsidRDefault="006E47BE" w:rsidP="006E47BE">
      <w:pPr>
        <w:numPr>
          <w:ilvl w:val="0"/>
          <w:numId w:val="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Tano’ Scraper for ILM Peeling: Technique &amp; Results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Hassan Mortada</w:t>
      </w:r>
    </w:p>
    <w:p w:rsidR="006E47BE" w:rsidRPr="006E47BE" w:rsidRDefault="006E47BE" w:rsidP="006E47BE">
      <w:pPr>
        <w:numPr>
          <w:ilvl w:val="0"/>
          <w:numId w:val="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Significance of PPV with ICGAssisted ILM-Peeling of Idiopathic Stage 4 MH with Poor Visual Acuity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Mete Gök</w:t>
      </w:r>
    </w:p>
    <w:p w:rsidR="006E47BE" w:rsidRPr="006E47BE" w:rsidRDefault="006E47BE" w:rsidP="006E47BE">
      <w:pPr>
        <w:numPr>
          <w:ilvl w:val="0"/>
          <w:numId w:val="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Comparative Evaluation of ICG &amp; Brilliant Blue Assisted ILM Peeping During MH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Alexandra Brix</w:t>
      </w:r>
    </w:p>
    <w:p w:rsidR="006E47BE" w:rsidRPr="006E47BE" w:rsidRDefault="006E47BE" w:rsidP="006E47BE">
      <w:pPr>
        <w:numPr>
          <w:ilvl w:val="0"/>
          <w:numId w:val="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Advantages of ILM Blue in MH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Jean-Paul Amar</w:t>
      </w:r>
    </w:p>
    <w:p w:rsidR="006E47BE" w:rsidRPr="006E47BE" w:rsidRDefault="006E47BE" w:rsidP="006E47BE">
      <w:pPr>
        <w:numPr>
          <w:ilvl w:val="0"/>
          <w:numId w:val="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Foveolar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Yaroslav Bayborodov</w:t>
      </w:r>
    </w:p>
    <w:p w:rsidR="006E47BE" w:rsidRPr="006E47BE" w:rsidRDefault="006E47BE" w:rsidP="006E47BE">
      <w:pPr>
        <w:numPr>
          <w:ilvl w:val="0"/>
          <w:numId w:val="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10:15 am Coffee Break</w:t>
      </w:r>
    </w:p>
    <w:p w:rsidR="006E47BE" w:rsidRPr="006E47BE" w:rsidRDefault="006E47BE" w:rsidP="006E47BE">
      <w:pPr>
        <w:spacing w:before="105" w:after="0" w:line="312" w:lineRule="atLeast"/>
        <w:ind w:left="330"/>
        <w:textAlignment w:val="baseline"/>
        <w:outlineLvl w:val="5"/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</w:pPr>
      <w:r w:rsidRPr="006E47BE"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  <w:t>10:45 am Tamponade</w:t>
      </w:r>
    </w:p>
    <w:p w:rsidR="006E47BE" w:rsidRPr="006E47BE" w:rsidRDefault="006E47BE" w:rsidP="006E47BE">
      <w:pPr>
        <w:numPr>
          <w:ilvl w:val="0"/>
          <w:numId w:val="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Treatment of MH with ILM Peeling and Different Densities of Silicone Oil Tamponade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Julie Jacob</w:t>
      </w:r>
    </w:p>
    <w:p w:rsidR="006E47BE" w:rsidRPr="006E47BE" w:rsidRDefault="006E47BE" w:rsidP="006E47BE">
      <w:pPr>
        <w:numPr>
          <w:ilvl w:val="0"/>
          <w:numId w:val="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The Most Simple Technique of Gas Tamponade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Ivan Fiser</w:t>
      </w:r>
    </w:p>
    <w:p w:rsidR="006E47BE" w:rsidRPr="006E47BE" w:rsidRDefault="006E47BE" w:rsidP="006E47BE">
      <w:pPr>
        <w:numPr>
          <w:ilvl w:val="0"/>
          <w:numId w:val="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MH Surgery: Does C3F8 Provide Better Anatomical &amp; Functional Outcomes than SF6 and C2F6?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Ahmed Sallam</w:t>
      </w:r>
    </w:p>
    <w:p w:rsidR="006E47BE" w:rsidRPr="006E47BE" w:rsidRDefault="006E47BE" w:rsidP="006E47BE">
      <w:pPr>
        <w:numPr>
          <w:ilvl w:val="0"/>
          <w:numId w:val="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before="105" w:after="0" w:line="312" w:lineRule="atLeast"/>
        <w:ind w:left="330"/>
        <w:textAlignment w:val="baseline"/>
        <w:outlineLvl w:val="5"/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</w:pPr>
      <w:r w:rsidRPr="006E47BE"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  <w:t>Positioning</w:t>
      </w:r>
    </w:p>
    <w:p w:rsidR="006E47BE" w:rsidRPr="006E47BE" w:rsidRDefault="006E47BE" w:rsidP="006E47BE">
      <w:pPr>
        <w:numPr>
          <w:ilvl w:val="0"/>
          <w:numId w:val="9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MH Surgery Without Face-down Positioning Using the Latest Vitreoretinal Techniques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Paul Tornambe</w:t>
      </w:r>
    </w:p>
    <w:p w:rsidR="006E47BE" w:rsidRPr="006E47BE" w:rsidRDefault="006E47BE" w:rsidP="006E47BE">
      <w:pPr>
        <w:numPr>
          <w:ilvl w:val="0"/>
          <w:numId w:val="9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Anatomical &amp; Visual Outcomes of MH Surgery Using a Non-strict Posturing Regimen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Ahmed Sallam</w:t>
      </w:r>
    </w:p>
    <w:p w:rsidR="006E47BE" w:rsidRPr="006E47BE" w:rsidRDefault="006E47BE" w:rsidP="006E47BE">
      <w:pPr>
        <w:numPr>
          <w:ilvl w:val="0"/>
          <w:numId w:val="9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Short-term Postoperative Non-supine Positioning vs Strict Face-down Positioning in MH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Vegard Forsaa</w:t>
      </w:r>
    </w:p>
    <w:p w:rsidR="006E47BE" w:rsidRPr="006E47BE" w:rsidRDefault="006E47BE" w:rsidP="006E47BE">
      <w:pPr>
        <w:numPr>
          <w:ilvl w:val="0"/>
          <w:numId w:val="9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before="105" w:after="0" w:line="312" w:lineRule="atLeast"/>
        <w:ind w:left="330"/>
        <w:textAlignment w:val="baseline"/>
        <w:outlineLvl w:val="5"/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</w:pPr>
      <w:r w:rsidRPr="006E47BE"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  <w:t>11:45 am Failures</w:t>
      </w:r>
    </w:p>
    <w:p w:rsidR="006E47BE" w:rsidRPr="006E47BE" w:rsidRDefault="006E47BE" w:rsidP="006E47BE">
      <w:pPr>
        <w:numPr>
          <w:ilvl w:val="0"/>
          <w:numId w:val="10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The Vitreous Gel as Reason of Failure in MH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Vincenzo Ferrara</w:t>
      </w:r>
    </w:p>
    <w:p w:rsidR="006E47BE" w:rsidRPr="006E47BE" w:rsidRDefault="006E47BE" w:rsidP="006E47BE">
      <w:pPr>
        <w:numPr>
          <w:ilvl w:val="0"/>
          <w:numId w:val="10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Postoperatively Persistent MH: Visual Acuity Development with and Without Further Treatment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Andreas Schüler</w:t>
      </w:r>
    </w:p>
    <w:p w:rsidR="006E47BE" w:rsidRPr="006E47BE" w:rsidRDefault="006E47BE" w:rsidP="006E47BE">
      <w:pPr>
        <w:numPr>
          <w:ilvl w:val="0"/>
          <w:numId w:val="10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Reoperations of MH Treated with Inverted ILM Flap Technique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Jerzy Nawrocki</w:t>
      </w:r>
    </w:p>
    <w:p w:rsidR="006E47BE" w:rsidRPr="006E47BE" w:rsidRDefault="006E47BE" w:rsidP="006E47BE">
      <w:pPr>
        <w:numPr>
          <w:ilvl w:val="0"/>
          <w:numId w:val="10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Failed Closure of Idiopathic MH: Causes &amp; Management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Hassan Mortada</w:t>
      </w:r>
    </w:p>
    <w:p w:rsidR="006E47BE" w:rsidRPr="006E47BE" w:rsidRDefault="006E47BE" w:rsidP="006E47BE">
      <w:pPr>
        <w:numPr>
          <w:ilvl w:val="0"/>
          <w:numId w:val="10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before="105" w:after="0" w:line="312" w:lineRule="atLeast"/>
        <w:ind w:left="330"/>
        <w:textAlignment w:val="baseline"/>
        <w:outlineLvl w:val="5"/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</w:pPr>
      <w:r w:rsidRPr="006E47BE"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  <w:t>High Myopia</w:t>
      </w:r>
    </w:p>
    <w:p w:rsidR="006E47BE" w:rsidRPr="006E47BE" w:rsidRDefault="006E47BE" w:rsidP="006E47BE">
      <w:pPr>
        <w:numPr>
          <w:ilvl w:val="0"/>
          <w:numId w:val="1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Outcomes of MH Surgery with Short-duration Positioning in Highly Myopic Eyes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Jean-Paul Berrod</w:t>
      </w:r>
    </w:p>
    <w:p w:rsidR="006E47BE" w:rsidRPr="006E47BE" w:rsidRDefault="006E47BE" w:rsidP="006E47BE">
      <w:pPr>
        <w:numPr>
          <w:ilvl w:val="0"/>
          <w:numId w:val="1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Inverted ILM Flap Technique in MH Associated with Pathological Myopia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Jerzy Nawrocki</w:t>
      </w:r>
    </w:p>
    <w:p w:rsidR="006E47BE" w:rsidRPr="006E47BE" w:rsidRDefault="006E47BE" w:rsidP="006E47BE">
      <w:pPr>
        <w:numPr>
          <w:ilvl w:val="0"/>
          <w:numId w:val="1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Myopic Traction Maculopathy : Minimal 25 Gauge Vitrectomy and Pure Gas Bubble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Cesare Forlini</w:t>
      </w:r>
    </w:p>
    <w:p w:rsidR="006E47BE" w:rsidRPr="006E47BE" w:rsidRDefault="006E47BE" w:rsidP="006E47BE">
      <w:pPr>
        <w:numPr>
          <w:ilvl w:val="0"/>
          <w:numId w:val="11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before="105" w:after="0" w:line="312" w:lineRule="atLeast"/>
        <w:ind w:left="330"/>
        <w:textAlignment w:val="baseline"/>
        <w:outlineLvl w:val="5"/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</w:pPr>
      <w:r w:rsidRPr="006E47BE">
        <w:rPr>
          <w:rFonts w:ascii="CenturyGothic" w:eastAsia="Times New Roman" w:hAnsi="CenturyGothic" w:cs="Arial"/>
          <w:b/>
          <w:bCs/>
          <w:color w:val="CC6600"/>
          <w:sz w:val="21"/>
          <w:szCs w:val="21"/>
        </w:rPr>
        <w:t>12:30 pm Debate: What Should We Do?</w:t>
      </w:r>
    </w:p>
    <w:p w:rsidR="006E47BE" w:rsidRPr="006E47BE" w:rsidRDefault="006E47BE" w:rsidP="006E47BE">
      <w:pPr>
        <w:numPr>
          <w:ilvl w:val="0"/>
          <w:numId w:val="1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Moderator: Literature &amp; Posters Review</w:t>
      </w:r>
    </w:p>
    <w:p w:rsidR="006E47BE" w:rsidRPr="006E47BE" w:rsidRDefault="006E47BE" w:rsidP="006E47BE">
      <w:pPr>
        <w:numPr>
          <w:ilvl w:val="0"/>
          <w:numId w:val="1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Moderator: The EVRS Macular Hole Study Results</w:t>
      </w:r>
    </w:p>
    <w:p w:rsidR="006E47BE" w:rsidRPr="006E47BE" w:rsidRDefault="006E47BE" w:rsidP="006E47BE">
      <w:pPr>
        <w:numPr>
          <w:ilvl w:val="0"/>
          <w:numId w:val="12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lastRenderedPageBreak/>
        <w:t>Panel Discussion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01:15 pm Lunch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02:15 ALCON Symposium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03:15 pm Research</w:t>
      </w:r>
    </w:p>
    <w:p w:rsidR="006E47BE" w:rsidRPr="006E47BE" w:rsidRDefault="006E47BE" w:rsidP="006E47BE">
      <w:pPr>
        <w:spacing w:after="0" w:line="312" w:lineRule="atLeast"/>
        <w:ind w:left="330"/>
        <w:textAlignment w:val="baseline"/>
        <w:outlineLvl w:val="4"/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</w:pPr>
      <w:r w:rsidRPr="006E47BE"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  <w:t>Moderated by</w:t>
      </w:r>
    </w:p>
    <w:p w:rsidR="006E47BE" w:rsidRPr="006E47BE" w:rsidRDefault="006E47BE" w:rsidP="006E47BE">
      <w:pPr>
        <w:numPr>
          <w:ilvl w:val="0"/>
          <w:numId w:val="1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 Polymer-based Interface Restores Light Sensitivity in Rat Blind Retinas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Grazia Pertile</w:t>
      </w:r>
    </w:p>
    <w:p w:rsidR="006E47BE" w:rsidRPr="006E47BE" w:rsidRDefault="006E47BE" w:rsidP="006E47BE">
      <w:pPr>
        <w:numPr>
          <w:ilvl w:val="0"/>
          <w:numId w:val="1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Thermodynamics in Vitreoretinal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Mario R. Romano</w:t>
      </w:r>
    </w:p>
    <w:p w:rsidR="006E47BE" w:rsidRPr="006E47BE" w:rsidRDefault="006E47BE" w:rsidP="006E47BE">
      <w:pPr>
        <w:numPr>
          <w:ilvl w:val="0"/>
          <w:numId w:val="1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An iPad Application for Fundus Drawings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Klaus Lucke</w:t>
      </w:r>
    </w:p>
    <w:p w:rsidR="006E47BE" w:rsidRPr="006E47BE" w:rsidRDefault="006E47BE" w:rsidP="006E47BE">
      <w:pPr>
        <w:numPr>
          <w:ilvl w:val="0"/>
          <w:numId w:val="1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Chorioretinal Adhesion Strength After High-frequency Electric Welding vs Laser Coagulation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Nikolay Umanets</w:t>
      </w:r>
    </w:p>
    <w:p w:rsidR="006E47BE" w:rsidRPr="006E47BE" w:rsidRDefault="006E47BE" w:rsidP="006E47BE">
      <w:pPr>
        <w:numPr>
          <w:ilvl w:val="0"/>
          <w:numId w:val="1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 Surgeon’s Approach to Prevent PVR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Ferenc Kuhn</w:t>
      </w:r>
    </w:p>
    <w:p w:rsidR="006E47BE" w:rsidRPr="006E47BE" w:rsidRDefault="006E47BE" w:rsidP="006E47BE">
      <w:pPr>
        <w:numPr>
          <w:ilvl w:val="0"/>
          <w:numId w:val="13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04:15 Coffee Break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04:45 Miscellaneous</w:t>
      </w:r>
    </w:p>
    <w:p w:rsidR="006E47BE" w:rsidRPr="006E47BE" w:rsidRDefault="006E47BE" w:rsidP="006E47BE">
      <w:pPr>
        <w:spacing w:after="0" w:line="312" w:lineRule="atLeast"/>
        <w:ind w:left="330"/>
        <w:textAlignment w:val="baseline"/>
        <w:outlineLvl w:val="4"/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</w:pPr>
      <w:r w:rsidRPr="006E47BE"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  <w:t>Moderated by</w:t>
      </w:r>
    </w:p>
    <w:p w:rsidR="006E47BE" w:rsidRPr="006E47BE" w:rsidRDefault="006E47BE" w:rsidP="006E47BE">
      <w:pPr>
        <w:numPr>
          <w:ilvl w:val="0"/>
          <w:numId w:val="1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Efficacy and Safety of Intravitreal Bevacizumab Monotherapy for Threshold ROP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Pai Sivakami</w:t>
      </w:r>
    </w:p>
    <w:p w:rsidR="006E47BE" w:rsidRPr="006E47BE" w:rsidRDefault="006E47BE" w:rsidP="006E47BE">
      <w:pPr>
        <w:numPr>
          <w:ilvl w:val="0"/>
          <w:numId w:val="1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Pars Plana Lensectomy/vitrectomy in Stages 4 and 5 ROP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Ihab Saad Othman</w:t>
      </w:r>
    </w:p>
    <w:p w:rsidR="006E47BE" w:rsidRPr="006E47BE" w:rsidRDefault="006E47BE" w:rsidP="006E47BE">
      <w:pPr>
        <w:numPr>
          <w:ilvl w:val="0"/>
          <w:numId w:val="1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Coats’ Disease: Intravitreal Triamcinolone with or Without Trans-scleral Drainage: The Way to Go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Ihab Saad Othman</w:t>
      </w:r>
    </w:p>
    <w:p w:rsidR="006E47BE" w:rsidRPr="006E47BE" w:rsidRDefault="006E47BE" w:rsidP="006E47BE">
      <w:pPr>
        <w:numPr>
          <w:ilvl w:val="0"/>
          <w:numId w:val="1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Excision of Multiple Capillary Hemangiomas of Retina in Rhegmatogenous RD and PVR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Sangeet Mittal</w:t>
      </w:r>
    </w:p>
    <w:p w:rsidR="006E47BE" w:rsidRPr="006E47BE" w:rsidRDefault="006E47BE" w:rsidP="006E47BE">
      <w:pPr>
        <w:numPr>
          <w:ilvl w:val="0"/>
          <w:numId w:val="1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The Appropriate Timing of PPV After Pretreatment with Intravitreal Bevacizumab for PDR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Nabil Taresh</w:t>
      </w:r>
    </w:p>
    <w:p w:rsidR="006E47BE" w:rsidRPr="006E47BE" w:rsidRDefault="006E47BE" w:rsidP="006E47BE">
      <w:pPr>
        <w:numPr>
          <w:ilvl w:val="0"/>
          <w:numId w:val="1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Modified ortex Vein Decompression in Idiopathic Ciliochoroidal Effusion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Ihab Saad Othman</w:t>
      </w:r>
    </w:p>
    <w:p w:rsidR="006E47BE" w:rsidRPr="006E47BE" w:rsidRDefault="006E47BE" w:rsidP="006E47BE">
      <w:pPr>
        <w:numPr>
          <w:ilvl w:val="0"/>
          <w:numId w:val="1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Voriconazole but Not Amphothericin B for Primary Treatment of Fungal Endophthalmitis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Silvia Bopp</w:t>
      </w:r>
    </w:p>
    <w:p w:rsidR="006E47BE" w:rsidRPr="006E47BE" w:rsidRDefault="006E47BE" w:rsidP="006E47BE">
      <w:pPr>
        <w:numPr>
          <w:ilvl w:val="0"/>
          <w:numId w:val="1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Super-selective Intraophthlamic Artery Melfalan for Advanced Intraocular Retinoblastoma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Ihab Saad Othman</w:t>
      </w:r>
    </w:p>
    <w:p w:rsidR="006E47BE" w:rsidRPr="006E47BE" w:rsidRDefault="006E47BE" w:rsidP="006E47BE">
      <w:pPr>
        <w:numPr>
          <w:ilvl w:val="0"/>
          <w:numId w:val="1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Artificial Iris in theTreatment of Aniridia and Iris Coloboma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Cesare Forlini</w:t>
      </w:r>
    </w:p>
    <w:p w:rsidR="006E47BE" w:rsidRPr="006E47BE" w:rsidRDefault="006E47BE" w:rsidP="006E47BE">
      <w:pPr>
        <w:numPr>
          <w:ilvl w:val="0"/>
          <w:numId w:val="14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 07:30 pm Gala Dinner at the Conference Center (dress code: elegant)</w:t>
      </w:r>
    </w:p>
    <w:p w:rsidR="006E47BE" w:rsidRPr="006E47BE" w:rsidRDefault="006E47BE" w:rsidP="006E47BE">
      <w:pPr>
        <w:spacing w:before="30" w:after="0" w:line="312" w:lineRule="atLeast"/>
        <w:textAlignment w:val="baseline"/>
        <w:outlineLvl w:val="2"/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</w:pPr>
      <w:r w:rsidRPr="006E47BE"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  <w:t>Tuesday, September 10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08: 30 AMD</w:t>
      </w:r>
    </w:p>
    <w:p w:rsidR="006E47BE" w:rsidRPr="006E47BE" w:rsidRDefault="006E47BE" w:rsidP="006E47BE">
      <w:pPr>
        <w:spacing w:after="0" w:line="312" w:lineRule="atLeast"/>
        <w:ind w:left="330"/>
        <w:textAlignment w:val="baseline"/>
        <w:outlineLvl w:val="4"/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</w:pPr>
      <w:r w:rsidRPr="006E47BE"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  <w:t>Moderated by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Individualized Approach to Neovascular ARMD Treatment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Sengul Ozdek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Early Onset Exudative AMD Detected with Monthly SD-OCT with Eye-tracking of the Fellow Eye in Patients Treated with Anti-VEGF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Janusz Michalewski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Morphological Changes in SD OCT Guided Bevacizumab Injections in Wet AMD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Janusz Michalewski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lastRenderedPageBreak/>
        <w:t>Ranibizumab vs Bevacizumab vs Combined  PDT-Ranibizumab for AMD: One-year Follow-up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Daniel Vilaplana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Effect of PDT on the Function of Outer Blood-retinal Barrier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Yun Il Suk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PTD Guided by ICG for Polipoydal Vasculopathy; Long-term Period Results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Daniel Vilaplana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High IntensityThermal Laser in Non-subfoveal Polypoidal Choroido Vasculopathy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Abhijit Chattopadhyay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RPE Tears Associated with Anti-VEGF Therapy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Sengul Ozdek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Surgical Approach to Massive Subretinal Hemorrhages Secondary to Neovascular ARMD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Sengul Ozdek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Pedunculated Choroidal-RPE Patch Transplantation in Severe Neovascular Macular Degeneration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Cesare Forlini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Tachyphylaxis During Ranibizumab Treatment of Exudative ARMD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Sengul Ozdek</w:t>
      </w:r>
    </w:p>
    <w:p w:rsidR="006E47BE" w:rsidRPr="006E47BE" w:rsidRDefault="006E47BE" w:rsidP="006E47BE">
      <w:pPr>
        <w:numPr>
          <w:ilvl w:val="0"/>
          <w:numId w:val="15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10:10 am Coffee Break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10:40 am Macular Edema</w:t>
      </w:r>
    </w:p>
    <w:p w:rsidR="006E47BE" w:rsidRPr="006E47BE" w:rsidRDefault="006E47BE" w:rsidP="006E47BE">
      <w:pPr>
        <w:spacing w:after="0" w:line="312" w:lineRule="atLeast"/>
        <w:ind w:left="330"/>
        <w:textAlignment w:val="baseline"/>
        <w:outlineLvl w:val="4"/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</w:pPr>
      <w:r w:rsidRPr="006E47BE">
        <w:rPr>
          <w:rFonts w:ascii="CenturyGothic" w:eastAsia="Times New Roman" w:hAnsi="CenturyGothic" w:cs="Arial"/>
          <w:b/>
          <w:bCs/>
          <w:color w:val="2D2D2D"/>
          <w:sz w:val="18"/>
          <w:szCs w:val="18"/>
        </w:rPr>
        <w:t>Moderated by</w:t>
      </w:r>
    </w:p>
    <w:p w:rsidR="006E47BE" w:rsidRPr="006E47BE" w:rsidRDefault="006E47BE" w:rsidP="006E47BE">
      <w:pPr>
        <w:numPr>
          <w:ilvl w:val="0"/>
          <w:numId w:val="1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Intravitreal Implant of Dexamethazone for Refractory CME Surgically Induced After PPV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Rino Frisina</w:t>
      </w:r>
    </w:p>
    <w:p w:rsidR="006E47BE" w:rsidRPr="006E47BE" w:rsidRDefault="006E47BE" w:rsidP="006E47BE">
      <w:pPr>
        <w:numPr>
          <w:ilvl w:val="0"/>
          <w:numId w:val="1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Targeted PRP Directed by Optos Widefield FluoresceinAngiography to Treat Severe DME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Paul Tornambe</w:t>
      </w:r>
    </w:p>
    <w:p w:rsidR="006E47BE" w:rsidRPr="006E47BE" w:rsidRDefault="006E47BE" w:rsidP="006E47BE">
      <w:pPr>
        <w:numPr>
          <w:ilvl w:val="0"/>
          <w:numId w:val="1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Intravitreal Diclofenac for ME in BRVO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Anisha Seth</w:t>
      </w:r>
    </w:p>
    <w:p w:rsidR="006E47BE" w:rsidRPr="006E47BE" w:rsidRDefault="006E47BE" w:rsidP="006E47BE">
      <w:pPr>
        <w:numPr>
          <w:ilvl w:val="0"/>
          <w:numId w:val="1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Macular Photocoagulation + Bevacizumab vs Triamcinolone in DME with Serous Macular Detachment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Anisha Seth</w:t>
      </w:r>
    </w:p>
    <w:p w:rsidR="006E47BE" w:rsidRPr="006E47BE" w:rsidRDefault="006E47BE" w:rsidP="006E47BE">
      <w:pPr>
        <w:numPr>
          <w:ilvl w:val="0"/>
          <w:numId w:val="1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Micropulsed Laser: The New Standard for ME?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Martin Flores-Aguilar</w:t>
      </w:r>
    </w:p>
    <w:p w:rsidR="006E47BE" w:rsidRPr="006E47BE" w:rsidRDefault="006E47BE" w:rsidP="006E47BE">
      <w:pPr>
        <w:numPr>
          <w:ilvl w:val="0"/>
          <w:numId w:val="1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Ozurdex in Vitrectomized Eyes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Sengul Ozdek</w:t>
      </w:r>
    </w:p>
    <w:p w:rsidR="006E47BE" w:rsidRPr="006E47BE" w:rsidRDefault="006E47BE" w:rsidP="006E47BE">
      <w:pPr>
        <w:numPr>
          <w:ilvl w:val="0"/>
          <w:numId w:val="16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Discussion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12:00 am End of the Congress</w:t>
      </w:r>
    </w:p>
    <w:p w:rsidR="006E47BE" w:rsidRPr="006E47BE" w:rsidRDefault="006E47BE" w:rsidP="006E47BE">
      <w:pPr>
        <w:spacing w:before="150" w:after="0" w:line="312" w:lineRule="atLeast"/>
        <w:ind w:left="330"/>
        <w:textAlignment w:val="baseline"/>
        <w:outlineLvl w:val="3"/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</w:pPr>
      <w:r w:rsidRPr="006E47BE">
        <w:rPr>
          <w:rFonts w:ascii="CenturyGothic" w:eastAsia="Times New Roman" w:hAnsi="CenturyGothic" w:cs="Arial"/>
          <w:b/>
          <w:bCs/>
          <w:color w:val="FF0000"/>
          <w:sz w:val="26"/>
          <w:szCs w:val="26"/>
        </w:rPr>
        <w:t>12:10 pm Departure from the hotel to visit Lindos</w:t>
      </w:r>
    </w:p>
    <w:p w:rsidR="006E47BE" w:rsidRPr="006E47BE" w:rsidRDefault="006E47BE" w:rsidP="006E47BE">
      <w:pPr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6E47BE" w:rsidRPr="006E47BE" w:rsidRDefault="006E47BE" w:rsidP="006E47BE">
      <w:pPr>
        <w:spacing w:before="30" w:after="0" w:line="312" w:lineRule="atLeast"/>
        <w:textAlignment w:val="baseline"/>
        <w:outlineLvl w:val="2"/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</w:pPr>
      <w:r w:rsidRPr="006E47BE"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  <w:t>EDITED FILMS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Bimanual Removal of Large Foreign Bodies with a Suture Loop, and a New Foreign Body Forceps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Nur Acar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Combined Peeling of ERM and ILM in One-step After Dying with Brilliant and Trypan Blue Mixture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Nur Acar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27 Gauge Vitrectomy: A New Technology for the Future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Raphael Adam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Macular Hole Surgery: ILM Removal Without Dye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Yaroslav Bayborodov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Comparison of the Vitrectomy Machine Parameters in Rhegmatogenous RD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Hande Celiker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Introperative Choroidal Detachment During PPV with 20 Gauge Claes Cannula System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Hande Celiker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Macular Hole Surgery – Different Situations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Abhijit Chattopadhyay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lastRenderedPageBreak/>
        <w:t>Removing the Submacular Scar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Abhijit Chattopadhyay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Classic Surgical Management of Idiopathic MH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Mohamed El-Deeb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Surgical Management of RD with Macular Hole in Severe Myopia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Mohamed El-Deeb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Atraumatic ILM Peeling Without Forceps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Ivan Fiser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27 Gauge One Pars Plana Port Vitrectomy with a Reflow Strategy for Macular Diseases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Cesare Forlini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SCH in Blunt Trauma in PK: Early MIVS Approach with “Pole to Pole” Strategy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Cesare Forlini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Surgical Strategies in Complex Ocular Trauma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Giampaolo Gini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New Dye for ILM Contrasting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Natalia Kislitsyna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fr-FR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  <w:lang w:val="fr-FR"/>
        </w:rPr>
        <w:t>Curses and Misfortune of 23 Gauge Vitrectomy</w:t>
      </w:r>
      <w:r w:rsidRPr="006E47BE">
        <w:rPr>
          <w:rFonts w:ascii="Arial" w:eastAsia="Times New Roman" w:hAnsi="Arial" w:cs="Arial"/>
          <w:color w:val="000000"/>
          <w:sz w:val="18"/>
          <w:lang w:val="fr-FR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  <w:lang w:val="fr-FR"/>
        </w:rPr>
        <w:t>Jean-François Le Rouic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Closer Look at Physical Properties of PFCL and Silicone Oil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Lyubomyr Lytvynchuk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 New and Different Idiopathic ERM Peeling Technique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David Martins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 Piece of Steel Removed by 23 Gauge Vitrectomy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David Martins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Flying Phakic Lens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David Martins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ERM Removal in a Case of Von Hippel Lindau Angioma Post-brachytherapy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Ihab Saad Othman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Expulsive Hemorrhage During Penetrating Keratoplasty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Ihab Saad Othman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PPV with Choroid-RPE Patch Graft for Massive Hemorrhage Due to Neovascular ARMD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Sengul Ozdek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Iris Reconstruction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Barbara Parolini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RPE and Choroid Transplantation for CNV in AMD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Barbara Parolini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Cure for Idiopathic Macular Hole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Cosmin Rosca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Use of Entry Wound as Route for Metallic IOFB Removal Lodged in the Ciliary Body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Manoj Saxena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Is Process of Epiretinal Membrane Biopsy Analysis Easy?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Nabil Taresh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Retinal Detachment Post-keratoplasty and a Iris-fixed IOL Implantation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Daniel Vilaplana</w:t>
      </w:r>
    </w:p>
    <w:p w:rsidR="006E47BE" w:rsidRPr="006E47BE" w:rsidRDefault="006E47BE" w:rsidP="006E47BE">
      <w:pPr>
        <w:numPr>
          <w:ilvl w:val="0"/>
          <w:numId w:val="17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How to Treat an Endophtalmitis Secondary to a Blebitis?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Daniel Vilaplana</w:t>
      </w:r>
    </w:p>
    <w:p w:rsidR="006E47BE" w:rsidRPr="006E47BE" w:rsidRDefault="006E47BE" w:rsidP="006E47BE">
      <w:pPr>
        <w:spacing w:before="30" w:after="0" w:line="312" w:lineRule="atLeast"/>
        <w:textAlignment w:val="baseline"/>
        <w:outlineLvl w:val="2"/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</w:pPr>
      <w:r w:rsidRPr="006E47BE">
        <w:rPr>
          <w:rFonts w:ascii="CenturyGothic" w:eastAsia="Times New Roman" w:hAnsi="CenturyGothic" w:cs="Arial"/>
          <w:b/>
          <w:bCs/>
          <w:color w:val="000033"/>
          <w:sz w:val="30"/>
          <w:szCs w:val="30"/>
        </w:rPr>
        <w:t> SCIENTIFIC POSTERS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Differentiated Surgical Tactics for Idiopathic MH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Ural Altynbaev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Chronic Elevated Intraocular Pressure Following Silicone Oil Tamponade for Complex RD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Imen Ammous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Retinal Nerve Fiber Layer Thickness Change in Wet AMD Treated with Ranibizumab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Ozen Ayranci Osmanbasoglu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Surgical Treatment of Macular Hole Complicating Behçet’s Uveitis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Salim Ben Yahia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Transpupillary Thermotherapy for Coats’ Disease with Multiple Macroaneurysms in the Posterior Pole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Salim Ben Yahia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Comparison Between  Diclofenac &amp;  Dexamethasone on Blood-aqueous Barrier Breakdown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Salim Ben Yahia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Surgical Management of Persistent Hyperplastic Primary Vitreous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Salim Ben Yahia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Does Incomplete Irvan Syndrome Exist?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Joaquin Castro Navarro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lastRenderedPageBreak/>
        <w:t>Mutation in the Exon 6 of Gene RDH12 Associated to Severe Early-onset Macular Degeneration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Joaquin Castro Navarro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Spontaneous Closure of Stage IV Idiopathic MH and Late Reopening as a Lamellar MH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Joaquin Castro Navarro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Can Retinitis Pigmentosa Influence MH Surgical Results?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Joaquin Castro Navarro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 Dramatic Complication After Idiopathic MH Surgery: Retinal Phototoxicity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Joaquin Castro Navarro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Lens Status and Outcomes of Idiopathic MH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Osman Cekic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Retinal Vessel Response to Intravitreal Bevacizumab in Diabetic Eyes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Osman Cekic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Choroidal Thickness Measurement in Myopic Eyes by Enhanced Depth OCT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Vesta Cheuk Ki Chan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Comparison of  Success Rate According to the Duration of Prone Positioning After MH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Young-suk Chang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Twenty-four Hours Clinical and Tomographical Changes After Dexamethasone Intravitreal Administration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Barbara Delas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1% Topical Brinzolamide, First Results of Clinical Outcomes on ME in Vitrectomized Eyes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Giuseppe Donvito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A Case Report of Melanocytomam Monitoring and Diagnosis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Francisco Garcia Franco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Long-term Evolution of Combined Hamartoma of the Retina and Retinal Pigment Epithelium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Miriam Garcia-Fernandez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Retinal Occlusive Vasculitis and Panuveitis with Secondary Neovascular Glaucoma After Heart Transplant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Miriam Garcia-Fernandez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Surgical Results in Bilateral Full-thickness MH After Laser-assisted in Situ Keratomileusis for Myopia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Miriam Garcia-Fernandez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Effect of Intravitreal Ranibizumab on Cardiac Ischemic Parameters and Vascular Endothelial Function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Altan Goktas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Candida Albicans Endophthalmitis After PPV in Hemovitreous Secondary to Retinal Macroaneurysm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Israel Gomez Sanchez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Retinal Detachment After Dexamethasone Intravitreal Implant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Israel Gomez Sanchez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Retinal Nerve Fiber Layer Thickness in Patients with Congenital Heart Disease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Andras Hari Kovacs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The Correlation Among Central Retinal Thickness, Microperimetry and Contrast Sensitivity in DME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Kuhl Huh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Effect of PDT on the Function of Outer Blood-retinal Barrier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Yun Il Suk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Ocular Adverse Events Related to Intravitreal Ranibizumab  in Patients with Exudative ARMD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Umit Ubeyt Inan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MH Combined with Ruptured Retinal Arterial Macroaneurysm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Young Joon Jo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Intravitreal Triamcinolone Versus Bevacizumab for Treatment of Subretinal Fluid in Diabetic Retinopathy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Levent Karabas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lastRenderedPageBreak/>
        <w:t>Comparison of the axial length measurement by partial interferometry and sonography in the retinal vein occlusion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Jung Yeul Kim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3 Cases of MH Following Intravitreal Injection with Ranibizumab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Youngduk Kim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The Effect of Pathologic Myopia to the Result of MH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Hakyoung Kim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Effects of Repeated Subthreshold Micropulse Laser Photocoagulation in Rabbit Eyes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Dongkyu Lee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Primary Repair of Rhegmatogenous RD Using 25 Gauge Transconjuctival Suturelss Vitrectomy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Younghoon Lee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Pattern Scan Laser vs Conventional Panretinal Photocoagulation in PDR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Tae Gon Lee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Clinical Outcomes According to Silicone Oil Removal Time in PDR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Daeyoung Lee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Double Endotamponade with PFCL – Silicone Oil in RD Surgery: Physical and Chemical Interaction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Pavel Lyskin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Bilateral Amaurosis in Patient Medicated with Quinine: A Case Report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David Martins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Complementary Angiographic and Autofluorescence Findings in Pseudoxanthoma Elasticum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Fatiha Metti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OCT Findings in Central Retinal Artery Occlusion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Fatiha Metti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The Change of Macular Thickness Measured by OCT in Diabetic Patients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Sang Woong Moon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Expression Pattern of Extracellular Matrix Components After Ranibizumab for Neovascular ARMD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Malgorzata Nita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MH After Intravitreal Ranibizumab Injection for DME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Jaeryung Oh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Comparison of Clinical Outcomes of 25 and 23 Gauge Vitrectomy for PDR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Mehmet Onen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Comparison of Anterior Segment Complications Between PPV vs PPV Combined with Cataract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Berna Ozkan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Effect of Histone Deacetylase Inhibitor on the Expression of Hypoxia Inducible Factor in Human Muller Cells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Sang Jun Park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Three Consecutive Loading Dose of Ranibizumab for the Treatment of Retinal Angiomatous Proliferation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Young Gun Park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Choroidal Folds in High Hyperopic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Ana Isabel Pastor Vivas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Vogt Koyanagi Harada. Total Resolution After Corticosteroid Treatment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Ana Isabel Pastor Vivas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The Arrest of Dry AMD Development by Means of LED-based Low-light Therapy. The Dynamic of Acuity and Macular Pigment Optical Density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Oleksandr Pekaryk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Results of Idiopathic MH Surgeries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Lidmila Prochazkova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The Entry Wound as Route for Removal of Retained Metallic IOFB Lodged in the Ciliary Body Area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Manoj Saxena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Immune Recovery Uveitis in Cytomegalovirus Retinitis in Non-Hodgkin Lymphoma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Anisha Seth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Bevacizumab for Subfoveal Choroidal Neovascularization in a Child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Gavin Tan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Role of Inflammatory Process in Membrane Formation Different Retinal Diseases Histapathological Study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Nabil Taresh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lastRenderedPageBreak/>
        <w:t>Retinal Incarceration as a Method of Temporary Retinal Fixation During the Autologous RPE Transplantation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Chi Wai Tsang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Chorioretinal Adhesion Strength After High-frequency Electric Welding vs Laser Coagulation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Nikolay Umanets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Development of Angle Closure Glaucoma 2 Years After Vitrectomy with Silicone Oil Tamponade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Erkan Unsal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Development of Phacogenic Non-granulomatous Uveitis and RD 2 Years After Complicated Cataract Surgery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Erkan Unsal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Combined Tractional and Rhegmatogenous RD in Diabetic Patients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Zbiba Walid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Removal of the Internal Borderline Membrane in DME Treatment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Olga Yevsyukova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Can Size of ILM Peeling Affect on Elongation of Foveal Tissue After MH Surgery?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Hee Seong Yoon</w:t>
      </w:r>
    </w:p>
    <w:p w:rsidR="006E47BE" w:rsidRPr="006E47BE" w:rsidRDefault="006E47BE" w:rsidP="006E47BE">
      <w:pPr>
        <w:numPr>
          <w:ilvl w:val="0"/>
          <w:numId w:val="18"/>
        </w:numPr>
        <w:spacing w:after="0" w:line="349" w:lineRule="atLeast"/>
        <w:ind w:left="105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E47BE">
        <w:rPr>
          <w:rFonts w:ascii="Arial" w:eastAsia="Times New Roman" w:hAnsi="Arial" w:cs="Arial"/>
          <w:color w:val="000000"/>
          <w:sz w:val="18"/>
          <w:szCs w:val="18"/>
        </w:rPr>
        <w:t>Dexamethasone Implant in a Pregnant Woman for the Treatment of ME in CRVO</w:t>
      </w:r>
      <w:r w:rsidRPr="006E47BE">
        <w:rPr>
          <w:rFonts w:ascii="Arial" w:eastAsia="Times New Roman" w:hAnsi="Arial" w:cs="Arial"/>
          <w:color w:val="000000"/>
          <w:sz w:val="18"/>
        </w:rPr>
        <w:t> </w:t>
      </w:r>
      <w:r w:rsidRPr="006E47BE">
        <w:rPr>
          <w:rFonts w:ascii="Arial" w:eastAsia="Times New Roman" w:hAnsi="Arial" w:cs="Arial"/>
          <w:i/>
          <w:iCs/>
          <w:color w:val="000000"/>
          <w:sz w:val="18"/>
        </w:rPr>
        <w:t>Jesus Zarallo Gallardo</w:t>
      </w:r>
    </w:p>
    <w:p w:rsidR="004805CE" w:rsidRDefault="004805CE"/>
    <w:sectPr w:rsidR="004805CE" w:rsidSect="0048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A82"/>
    <w:multiLevelType w:val="multilevel"/>
    <w:tmpl w:val="8FA8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8A2872"/>
    <w:multiLevelType w:val="multilevel"/>
    <w:tmpl w:val="B9CE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DE2CBE"/>
    <w:multiLevelType w:val="multilevel"/>
    <w:tmpl w:val="553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06DBB"/>
    <w:multiLevelType w:val="multilevel"/>
    <w:tmpl w:val="EC72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FB68AA"/>
    <w:multiLevelType w:val="multilevel"/>
    <w:tmpl w:val="390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717425"/>
    <w:multiLevelType w:val="multilevel"/>
    <w:tmpl w:val="EC6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AF14BD"/>
    <w:multiLevelType w:val="multilevel"/>
    <w:tmpl w:val="9136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D012D4"/>
    <w:multiLevelType w:val="multilevel"/>
    <w:tmpl w:val="2B6E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C95A4A"/>
    <w:multiLevelType w:val="multilevel"/>
    <w:tmpl w:val="367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C71A2E"/>
    <w:multiLevelType w:val="multilevel"/>
    <w:tmpl w:val="F578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4EE7C97"/>
    <w:multiLevelType w:val="multilevel"/>
    <w:tmpl w:val="254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FF30EC"/>
    <w:multiLevelType w:val="multilevel"/>
    <w:tmpl w:val="0CC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967200A"/>
    <w:multiLevelType w:val="multilevel"/>
    <w:tmpl w:val="8CA6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9068C7"/>
    <w:multiLevelType w:val="multilevel"/>
    <w:tmpl w:val="EE9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4961A1"/>
    <w:multiLevelType w:val="multilevel"/>
    <w:tmpl w:val="776A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6562D06"/>
    <w:multiLevelType w:val="multilevel"/>
    <w:tmpl w:val="DF1A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6B73E2"/>
    <w:multiLevelType w:val="multilevel"/>
    <w:tmpl w:val="F728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4733CEF"/>
    <w:multiLevelType w:val="multilevel"/>
    <w:tmpl w:val="C48A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2"/>
  </w:num>
  <w:num w:numId="5">
    <w:abstractNumId w:val="2"/>
  </w:num>
  <w:num w:numId="6">
    <w:abstractNumId w:val="10"/>
  </w:num>
  <w:num w:numId="7">
    <w:abstractNumId w:val="11"/>
  </w:num>
  <w:num w:numId="8">
    <w:abstractNumId w:val="3"/>
  </w:num>
  <w:num w:numId="9">
    <w:abstractNumId w:val="14"/>
  </w:num>
  <w:num w:numId="10">
    <w:abstractNumId w:val="1"/>
  </w:num>
  <w:num w:numId="11">
    <w:abstractNumId w:val="8"/>
  </w:num>
  <w:num w:numId="12">
    <w:abstractNumId w:val="5"/>
  </w:num>
  <w:num w:numId="13">
    <w:abstractNumId w:val="7"/>
  </w:num>
  <w:num w:numId="14">
    <w:abstractNumId w:val="6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7BE"/>
    <w:rsid w:val="004805CE"/>
    <w:rsid w:val="006E4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CE"/>
  </w:style>
  <w:style w:type="paragraph" w:styleId="Heading1">
    <w:name w:val="heading 1"/>
    <w:basedOn w:val="Normal"/>
    <w:link w:val="Heading1Char"/>
    <w:uiPriority w:val="9"/>
    <w:qFormat/>
    <w:rsid w:val="006E4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4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4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47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E47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E47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7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47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47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47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E47B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E47B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E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47BE"/>
  </w:style>
  <w:style w:type="character" w:styleId="Emphasis">
    <w:name w:val="Emphasis"/>
    <w:basedOn w:val="DefaultParagraphFont"/>
    <w:uiPriority w:val="20"/>
    <w:qFormat/>
    <w:rsid w:val="006E47B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2708</Words>
  <Characters>15436</Characters>
  <Application>Microsoft Office Word</Application>
  <DocSecurity>0</DocSecurity>
  <Lines>128</Lines>
  <Paragraphs>36</Paragraphs>
  <ScaleCrop>false</ScaleCrop>
  <Company>Alcon</Company>
  <LinksUpToDate>false</LinksUpToDate>
  <CharactersWithSpaces>18108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ch329293</dc:creator>
  <cp:keywords/>
  <dc:description/>
  <cp:lastModifiedBy>ch329293</cp:lastModifiedBy>
  <cp:revision>1</cp:revision>
  <dcterms:created xsi:type="dcterms:W3CDTF">2013-04-19T14:31:00Z</dcterms:created>
  <dcterms:modified xsi:type="dcterms:W3CDTF">2013-04-19T14:32:00Z</dcterms:modified>
</cp:coreProperties>
</file>