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265" w:rsidRPr="00541265" w:rsidRDefault="00541265" w:rsidP="00541265">
      <w:pPr>
        <w:spacing w:before="100" w:beforeAutospacing="1" w:after="100" w:afterAutospacing="1" w:line="240" w:lineRule="auto"/>
        <w:outlineLvl w:val="0"/>
        <w:rPr>
          <w:rFonts w:ascii="Droid Sans" w:eastAsia="Times New Roman" w:hAnsi="Droid Sans" w:cs="Times New Roman"/>
          <w:b/>
          <w:bCs/>
          <w:kern w:val="36"/>
          <w:sz w:val="48"/>
          <w:szCs w:val="48"/>
        </w:rPr>
      </w:pPr>
      <w:r w:rsidRPr="00541265">
        <w:rPr>
          <w:rFonts w:ascii="Droid Sans" w:eastAsia="Times New Roman" w:hAnsi="Droid Sans" w:cs="Times New Roman"/>
          <w:b/>
          <w:bCs/>
          <w:kern w:val="36"/>
          <w:sz w:val="48"/>
          <w:szCs w:val="48"/>
        </w:rPr>
        <w:t>Accommodation</w:t>
      </w:r>
    </w:p>
    <w:p w:rsidR="00541265" w:rsidRPr="00541265" w:rsidRDefault="00541265" w:rsidP="00541265">
      <w:p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541265">
        <w:rPr>
          <w:rFonts w:ascii="Century Gothic" w:eastAsia="Times New Roman" w:hAnsi="Century Gothic" w:cs="Times New Roman"/>
          <w:color w:val="003366"/>
        </w:rPr>
        <w:t xml:space="preserve">The Hotel selected to host </w:t>
      </w:r>
      <w:proofErr w:type="spellStart"/>
      <w:r w:rsidRPr="00541265">
        <w:rPr>
          <w:rFonts w:ascii="Century Gothic" w:eastAsia="Times New Roman" w:hAnsi="Century Gothic" w:cs="Times New Roman"/>
          <w:color w:val="003366"/>
        </w:rPr>
        <w:t>CiL</w:t>
      </w:r>
      <w:proofErr w:type="spellEnd"/>
      <w:r w:rsidRPr="00541265">
        <w:rPr>
          <w:rFonts w:ascii="Century Gothic" w:eastAsia="Times New Roman" w:hAnsi="Century Gothic" w:cs="Times New Roman"/>
          <w:color w:val="003366"/>
        </w:rPr>
        <w:t xml:space="preserve"> 2014 delegates is: </w:t>
      </w:r>
    </w:p>
    <w:p w:rsidR="00541265" w:rsidRPr="00541265" w:rsidRDefault="00541265" w:rsidP="00541265">
      <w:p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proofErr w:type="spellStart"/>
      <w:r w:rsidRPr="00541265">
        <w:rPr>
          <w:rFonts w:ascii="Century Gothic" w:eastAsia="Times New Roman" w:hAnsi="Century Gothic" w:cs="Times New Roman"/>
          <w:b/>
          <w:bCs/>
          <w:color w:val="003366"/>
          <w:lang w:val="es-ES"/>
        </w:rPr>
        <w:t>Fira</w:t>
      </w:r>
      <w:proofErr w:type="spellEnd"/>
      <w:r w:rsidRPr="00541265">
        <w:rPr>
          <w:rFonts w:ascii="Century Gothic" w:eastAsia="Times New Roman" w:hAnsi="Century Gothic" w:cs="Times New Roman"/>
          <w:b/>
          <w:bCs/>
          <w:color w:val="003366"/>
          <w:lang w:val="es-ES"/>
        </w:rPr>
        <w:t xml:space="preserve"> Palace Hotel 4* (CONGRESS VENUE), </w:t>
      </w:r>
      <w:r w:rsidRPr="00541265">
        <w:rPr>
          <w:rFonts w:ascii="Century Gothic" w:eastAsia="Times New Roman" w:hAnsi="Century Gothic" w:cs="Times New Roman"/>
          <w:color w:val="003366"/>
          <w:lang w:val="es-ES"/>
        </w:rPr>
        <w:t xml:space="preserve">Av. </w:t>
      </w:r>
      <w:proofErr w:type="spellStart"/>
      <w:r w:rsidRPr="00541265">
        <w:rPr>
          <w:rFonts w:ascii="Century Gothic" w:eastAsia="Times New Roman" w:hAnsi="Century Gothic" w:cs="Times New Roman"/>
          <w:color w:val="003366"/>
          <w:lang w:val="es-ES"/>
        </w:rPr>
        <w:t>Rius</w:t>
      </w:r>
      <w:proofErr w:type="spellEnd"/>
      <w:r w:rsidRPr="00541265">
        <w:rPr>
          <w:rFonts w:ascii="Century Gothic" w:eastAsia="Times New Roman" w:hAnsi="Century Gothic" w:cs="Times New Roman"/>
          <w:color w:val="003366"/>
          <w:lang w:val="es-ES"/>
        </w:rPr>
        <w:t xml:space="preserve"> i </w:t>
      </w:r>
      <w:proofErr w:type="spellStart"/>
      <w:r w:rsidRPr="00541265">
        <w:rPr>
          <w:rFonts w:ascii="Century Gothic" w:eastAsia="Times New Roman" w:hAnsi="Century Gothic" w:cs="Times New Roman"/>
          <w:color w:val="003366"/>
          <w:lang w:val="es-ES"/>
        </w:rPr>
        <w:t>Taulet</w:t>
      </w:r>
      <w:proofErr w:type="spellEnd"/>
      <w:r w:rsidRPr="00541265">
        <w:rPr>
          <w:rFonts w:ascii="Century Gothic" w:eastAsia="Times New Roman" w:hAnsi="Century Gothic" w:cs="Times New Roman"/>
          <w:color w:val="003366"/>
          <w:lang w:val="es-ES"/>
        </w:rPr>
        <w:t>, 1-</w:t>
      </w:r>
      <w:proofErr w:type="gramStart"/>
      <w:r w:rsidRPr="00541265">
        <w:rPr>
          <w:rFonts w:ascii="Century Gothic" w:eastAsia="Times New Roman" w:hAnsi="Century Gothic" w:cs="Times New Roman"/>
          <w:color w:val="003366"/>
          <w:lang w:val="es-ES"/>
        </w:rPr>
        <w:t>3 ,</w:t>
      </w:r>
      <w:proofErr w:type="gramEnd"/>
      <w:r w:rsidRPr="00541265">
        <w:rPr>
          <w:rFonts w:ascii="Century Gothic" w:eastAsia="Times New Roman" w:hAnsi="Century Gothic" w:cs="Times New Roman"/>
          <w:color w:val="003366"/>
          <w:lang w:val="es-ES"/>
        </w:rPr>
        <w:t xml:space="preserve"> E-08004 Barcelona</w:t>
      </w:r>
    </w:p>
    <w:p w:rsidR="00541265" w:rsidRPr="00541265" w:rsidRDefault="00541265" w:rsidP="00541265">
      <w:p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541265">
        <w:rPr>
          <w:rFonts w:ascii="Droid Sans" w:eastAsia="Times New Roman" w:hAnsi="Droid Sans" w:cs="Times New Roman"/>
          <w:noProof/>
          <w:color w:val="0000FF"/>
          <w:sz w:val="24"/>
          <w:szCs w:val="24"/>
        </w:rPr>
        <w:drawing>
          <wp:inline distT="0" distB="0" distL="0" distR="0" wp14:anchorId="45AEE2BA" wp14:editId="613CD249">
            <wp:extent cx="2800350" cy="1866900"/>
            <wp:effectExtent l="0" t="0" r="0" b="0"/>
            <wp:docPr id="1" name="Picture 1" descr="deluxe_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uxe_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265" w:rsidRPr="00541265" w:rsidRDefault="00541265" w:rsidP="00541265">
      <w:p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541265">
        <w:rPr>
          <w:rFonts w:ascii="Century Gothic" w:eastAsia="Times New Roman" w:hAnsi="Century Gothic" w:cs="Times New Roman"/>
          <w:color w:val="003366"/>
          <w:sz w:val="24"/>
          <w:szCs w:val="24"/>
        </w:rPr>
        <w:t xml:space="preserve">Situated between the famous Plaza de </w:t>
      </w:r>
      <w:proofErr w:type="spellStart"/>
      <w:r w:rsidRPr="00541265">
        <w:rPr>
          <w:rFonts w:ascii="Century Gothic" w:eastAsia="Times New Roman" w:hAnsi="Century Gothic" w:cs="Times New Roman"/>
          <w:color w:val="003366"/>
          <w:sz w:val="24"/>
          <w:szCs w:val="24"/>
        </w:rPr>
        <w:t>España</w:t>
      </w:r>
      <w:proofErr w:type="spellEnd"/>
      <w:r w:rsidRPr="00541265">
        <w:rPr>
          <w:rFonts w:ascii="Century Gothic" w:eastAsia="Times New Roman" w:hAnsi="Century Gothic" w:cs="Times New Roman"/>
          <w:color w:val="003366"/>
          <w:sz w:val="24"/>
          <w:szCs w:val="24"/>
        </w:rPr>
        <w:t xml:space="preserve"> and Gran Via Avenue, in the heart of Barcelona, in an area with a wide cultural offer and excellent communications service to anywhere in the city and the airport.</w:t>
      </w:r>
    </w:p>
    <w:p w:rsidR="00541265" w:rsidRPr="00541265" w:rsidRDefault="00541265" w:rsidP="00541265">
      <w:p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541265">
        <w:rPr>
          <w:rFonts w:ascii="Droid Sans" w:eastAsia="Times New Roman" w:hAnsi="Droid Sans" w:cs="Times New Roman"/>
          <w:sz w:val="24"/>
          <w:szCs w:val="24"/>
        </w:rPr>
        <w:t> </w:t>
      </w:r>
    </w:p>
    <w:p w:rsidR="00541265" w:rsidRPr="00541265" w:rsidRDefault="00541265" w:rsidP="00541265">
      <w:p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541265">
        <w:rPr>
          <w:rFonts w:ascii="Century Gothic" w:eastAsia="Times New Roman" w:hAnsi="Century Gothic" w:cs="Times New Roman"/>
          <w:color w:val="003366"/>
          <w:sz w:val="24"/>
          <w:szCs w:val="24"/>
        </w:rPr>
        <w:t>Rates</w:t>
      </w:r>
      <w:r w:rsidRPr="00541265">
        <w:rPr>
          <w:rFonts w:ascii="Century Gothic" w:eastAsia="Times New Roman" w:hAnsi="Century Gothic" w:cs="Times New Roman"/>
          <w:sz w:val="24"/>
          <w:szCs w:val="24"/>
        </w:rPr>
        <w:br/>
      </w:r>
      <w:r w:rsidRPr="00541265">
        <w:rPr>
          <w:rFonts w:ascii="Century Gothic" w:eastAsia="Times New Roman" w:hAnsi="Century Gothic" w:cs="Times New Roman"/>
          <w:color w:val="003366"/>
          <w:sz w:val="24"/>
          <w:szCs w:val="24"/>
        </w:rPr>
        <w:t>Deluxe Single Room: € 170</w:t>
      </w:r>
      <w:proofErr w:type="gramStart"/>
      <w:r w:rsidRPr="00541265">
        <w:rPr>
          <w:rFonts w:ascii="Century Gothic" w:eastAsia="Times New Roman" w:hAnsi="Century Gothic" w:cs="Times New Roman"/>
          <w:color w:val="003366"/>
          <w:sz w:val="24"/>
          <w:szCs w:val="24"/>
        </w:rPr>
        <w:t>,00</w:t>
      </w:r>
      <w:proofErr w:type="gramEnd"/>
      <w:r w:rsidRPr="00541265">
        <w:rPr>
          <w:rFonts w:ascii="Century Gothic" w:eastAsia="Times New Roman" w:hAnsi="Century Gothic" w:cs="Times New Roman"/>
          <w:sz w:val="24"/>
          <w:szCs w:val="24"/>
        </w:rPr>
        <w:br/>
      </w:r>
      <w:r w:rsidRPr="00541265">
        <w:rPr>
          <w:rFonts w:ascii="Century Gothic" w:eastAsia="Times New Roman" w:hAnsi="Century Gothic" w:cs="Times New Roman"/>
          <w:color w:val="003366"/>
          <w:sz w:val="24"/>
          <w:szCs w:val="24"/>
        </w:rPr>
        <w:t>Deluxe Double Room: € 190,00</w:t>
      </w:r>
    </w:p>
    <w:p w:rsidR="00541265" w:rsidRPr="00541265" w:rsidRDefault="00541265" w:rsidP="00541265">
      <w:p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541265">
        <w:rPr>
          <w:rFonts w:ascii="Century Gothic" w:eastAsia="Times New Roman" w:hAnsi="Century Gothic" w:cs="Times New Roman"/>
          <w:color w:val="003366"/>
          <w:sz w:val="24"/>
          <w:szCs w:val="24"/>
        </w:rPr>
        <w:t xml:space="preserve">Rates are per room and night with buffet breakfast and VAT 10% included. The accommodation rate </w:t>
      </w:r>
      <w:r w:rsidRPr="00541265">
        <w:rPr>
          <w:rFonts w:ascii="Century Gothic" w:eastAsia="Times New Roman" w:hAnsi="Century Gothic" w:cs="Times New Roman"/>
          <w:color w:val="003366"/>
          <w:sz w:val="24"/>
          <w:szCs w:val="24"/>
          <w:u w:val="single"/>
        </w:rPr>
        <w:t>DO NOT</w:t>
      </w:r>
      <w:r w:rsidRPr="00541265">
        <w:rPr>
          <w:rFonts w:ascii="Century Gothic" w:eastAsia="Times New Roman" w:hAnsi="Century Gothic" w:cs="Times New Roman"/>
          <w:color w:val="003366"/>
          <w:sz w:val="24"/>
          <w:szCs w:val="24"/>
        </w:rPr>
        <w:t xml:space="preserve"> include the touristic city tax which is € 1</w:t>
      </w:r>
      <w:proofErr w:type="gramStart"/>
      <w:r w:rsidRPr="00541265">
        <w:rPr>
          <w:rFonts w:ascii="Century Gothic" w:eastAsia="Times New Roman" w:hAnsi="Century Gothic" w:cs="Times New Roman"/>
          <w:color w:val="003366"/>
          <w:sz w:val="24"/>
          <w:szCs w:val="24"/>
        </w:rPr>
        <w:t>,21</w:t>
      </w:r>
      <w:proofErr w:type="gramEnd"/>
      <w:r w:rsidRPr="00541265">
        <w:rPr>
          <w:rFonts w:ascii="Century Gothic" w:eastAsia="Times New Roman" w:hAnsi="Century Gothic" w:cs="Times New Roman"/>
          <w:color w:val="003366"/>
          <w:sz w:val="24"/>
          <w:szCs w:val="24"/>
        </w:rPr>
        <w:t xml:space="preserve"> VAT included per person and </w:t>
      </w:r>
      <w:r w:rsidRPr="00541265">
        <w:rPr>
          <w:rFonts w:ascii="Century Gothic" w:eastAsia="Times New Roman" w:hAnsi="Century Gothic" w:cs="Times New Roman"/>
          <w:color w:val="003366"/>
          <w:sz w:val="24"/>
          <w:szCs w:val="24"/>
          <w:u w:val="single"/>
        </w:rPr>
        <w:t xml:space="preserve">should be paid at departure. </w:t>
      </w:r>
      <w:proofErr w:type="gramStart"/>
      <w:r w:rsidRPr="00541265">
        <w:rPr>
          <w:rFonts w:ascii="Century Gothic" w:eastAsia="Times New Roman" w:hAnsi="Century Gothic" w:cs="Times New Roman"/>
          <w:color w:val="003366"/>
          <w:sz w:val="24"/>
          <w:szCs w:val="24"/>
        </w:rPr>
        <w:t>Wi-Fi complimentary for clients staying in the hotel.</w:t>
      </w:r>
      <w:proofErr w:type="gramEnd"/>
      <w:r w:rsidRPr="00541265">
        <w:rPr>
          <w:rFonts w:ascii="Century Gothic" w:eastAsia="Times New Roman" w:hAnsi="Century Gothic" w:cs="Times New Roman"/>
          <w:color w:val="003366"/>
          <w:sz w:val="24"/>
          <w:szCs w:val="24"/>
        </w:rPr>
        <w:br/>
        <w:t>In case of VAT and/or any tax modification, rates and prices will be updated accordingly.</w:t>
      </w:r>
      <w:bookmarkStart w:id="0" w:name="_GoBack"/>
      <w:bookmarkEnd w:id="0"/>
    </w:p>
    <w:p w:rsidR="00943A74" w:rsidRDefault="00943A74"/>
    <w:sectPr w:rsidR="00943A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Droid Sans">
    <w:altName w:val="Times New Roman"/>
    <w:charset w:val="00"/>
    <w:family w:val="auto"/>
    <w:pitch w:val="default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C3"/>
    <w:rsid w:val="004718C3"/>
    <w:rsid w:val="00541265"/>
    <w:rsid w:val="0094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9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challengesinlaparoscopy.it/cil/wp-content/uploads/2012/07/deluxe_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>Boston Scientific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Vassiliou, Kelly</dc:creator>
  <cp:keywords/>
  <dc:description/>
  <cp:lastModifiedBy>Vassiliou, Kelly</cp:lastModifiedBy>
  <cp:revision>3</cp:revision>
  <dcterms:created xsi:type="dcterms:W3CDTF">2013-12-10T15:04:00Z</dcterms:created>
  <dcterms:modified xsi:type="dcterms:W3CDTF">2013-12-10T15:04:00Z</dcterms:modified>
</cp:coreProperties>
</file>