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AB" w:rsidRPr="001D7D57" w:rsidRDefault="001D7D57" w:rsidP="000F0B37">
      <w:pPr>
        <w:pStyle w:val="NoSpacing"/>
        <w:jc w:val="center"/>
        <w:rPr>
          <w:b/>
        </w:rPr>
      </w:pPr>
      <w:r w:rsidRPr="001D7D57">
        <w:rPr>
          <w:b/>
        </w:rPr>
        <w:t>TAVI: Now and Next</w:t>
      </w:r>
    </w:p>
    <w:p w:rsidR="001D7D57" w:rsidRPr="001D7D57" w:rsidRDefault="001D7D57" w:rsidP="001D7D57">
      <w:pPr>
        <w:pStyle w:val="NoSpacing"/>
        <w:jc w:val="center"/>
        <w:rPr>
          <w:b/>
        </w:rPr>
      </w:pPr>
      <w:r w:rsidRPr="001D7D57">
        <w:rPr>
          <w:b/>
        </w:rPr>
        <w:t>Friday 18</w:t>
      </w:r>
      <w:r w:rsidRPr="001D7D57">
        <w:rPr>
          <w:b/>
          <w:vertAlign w:val="superscript"/>
        </w:rPr>
        <w:t>th</w:t>
      </w:r>
      <w:r w:rsidRPr="001D7D57">
        <w:rPr>
          <w:b/>
        </w:rPr>
        <w:t xml:space="preserve"> March 2016</w:t>
      </w:r>
    </w:p>
    <w:p w:rsidR="001D7D57" w:rsidRPr="000F0B37" w:rsidRDefault="000F0B37" w:rsidP="000F0B37">
      <w:pPr>
        <w:pStyle w:val="NoSpacing"/>
        <w:jc w:val="center"/>
        <w:rPr>
          <w:b/>
        </w:rPr>
      </w:pPr>
      <w:r>
        <w:rPr>
          <w:b/>
        </w:rPr>
        <w:t>The Belfry Hotel, Nottingham</w:t>
      </w:r>
    </w:p>
    <w:p w:rsidR="001D7D57" w:rsidRDefault="000F0B37" w:rsidP="000F0B37">
      <w:pPr>
        <w:ind w:right="-188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P</w:t>
      </w:r>
      <w:r w:rsidR="001D7D57" w:rsidRPr="001D7D57">
        <w:rPr>
          <w:b/>
          <w:color w:val="FF0000"/>
          <w:sz w:val="32"/>
        </w:rPr>
        <w:t xml:space="preserve"> R O G R A M </w:t>
      </w:r>
      <w:proofErr w:type="spellStart"/>
      <w:r w:rsidR="001D7D57" w:rsidRPr="001D7D57">
        <w:rPr>
          <w:b/>
          <w:color w:val="FF0000"/>
          <w:sz w:val="32"/>
        </w:rPr>
        <w:t>M</w:t>
      </w:r>
      <w:proofErr w:type="spellEnd"/>
      <w:r w:rsidR="001D7D57" w:rsidRPr="001D7D57">
        <w:rPr>
          <w:b/>
          <w:color w:val="FF0000"/>
          <w:sz w:val="32"/>
        </w:rPr>
        <w:t xml:space="preserve"> E</w:t>
      </w:r>
    </w:p>
    <w:p w:rsidR="001D7D57" w:rsidRDefault="001D7D57" w:rsidP="001D7D57">
      <w:pPr>
        <w:ind w:left="-851" w:firstLine="567"/>
        <w:rPr>
          <w:b/>
        </w:rPr>
      </w:pPr>
      <w:r>
        <w:rPr>
          <w:b/>
        </w:rPr>
        <w:t xml:space="preserve">08:30 </w:t>
      </w:r>
      <w:r>
        <w:rPr>
          <w:b/>
        </w:rPr>
        <w:tab/>
      </w:r>
      <w:r>
        <w:rPr>
          <w:b/>
        </w:rPr>
        <w:tab/>
      </w:r>
      <w:r w:rsidRPr="001D7D57">
        <w:t>Registration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7D57" w:rsidRDefault="001D7D57" w:rsidP="001D7D57">
      <w:pPr>
        <w:ind w:left="-426" w:right="-1322" w:firstLine="142"/>
        <w:rPr>
          <w:b/>
        </w:rPr>
      </w:pPr>
      <w:r>
        <w:rPr>
          <w:b/>
        </w:rPr>
        <w:t>09:15</w:t>
      </w:r>
      <w:r>
        <w:rPr>
          <w:b/>
        </w:rPr>
        <w:tab/>
      </w:r>
      <w:r>
        <w:rPr>
          <w:b/>
        </w:rPr>
        <w:tab/>
      </w:r>
      <w:r w:rsidRPr="001D7D57">
        <w:t>Welcome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7D57">
        <w:rPr>
          <w:i/>
        </w:rPr>
        <w:t xml:space="preserve">       </w:t>
      </w:r>
      <w:r>
        <w:rPr>
          <w:i/>
        </w:rPr>
        <w:tab/>
      </w:r>
      <w:r w:rsidRPr="001D7D57">
        <w:rPr>
          <w:i/>
        </w:rPr>
        <w:t xml:space="preserve">     </w:t>
      </w:r>
      <w:r>
        <w:rPr>
          <w:i/>
        </w:rPr>
        <w:tab/>
      </w:r>
      <w:r w:rsidRPr="001D7D57">
        <w:rPr>
          <w:i/>
        </w:rPr>
        <w:t>Kamran Baig/ Rob Henderson</w:t>
      </w:r>
      <w:r w:rsidRPr="001D7D57">
        <w:rPr>
          <w:i/>
        </w:rPr>
        <w:tab/>
      </w:r>
    </w:p>
    <w:p w:rsidR="001D7D57" w:rsidRDefault="001D7D57" w:rsidP="001D7D57">
      <w:pPr>
        <w:ind w:left="-426" w:right="-897" w:firstLine="142"/>
        <w:rPr>
          <w:b/>
        </w:rPr>
      </w:pPr>
      <w:r>
        <w:rPr>
          <w:b/>
        </w:rPr>
        <w:t>09:20</w:t>
      </w:r>
      <w:r>
        <w:rPr>
          <w:b/>
        </w:rPr>
        <w:tab/>
      </w:r>
      <w:r>
        <w:rPr>
          <w:b/>
        </w:rPr>
        <w:tab/>
      </w:r>
      <w:r w:rsidRPr="001D7D57">
        <w:t>UK TAVI Registry Update – What has we learnt?</w:t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  <w:r w:rsidRPr="001D7D57">
        <w:rPr>
          <w:i/>
        </w:rPr>
        <w:t>Peter Ludman</w:t>
      </w:r>
    </w:p>
    <w:p w:rsidR="001D7D57" w:rsidRDefault="001D7D57" w:rsidP="001D7D57">
      <w:pPr>
        <w:pStyle w:val="NoSpacing"/>
        <w:ind w:left="-284"/>
      </w:pPr>
      <w:r>
        <w:rPr>
          <w:b/>
        </w:rPr>
        <w:tab/>
      </w:r>
      <w:r>
        <w:tab/>
      </w:r>
      <w:r>
        <w:tab/>
      </w:r>
      <w:r w:rsidRPr="001D7D57">
        <w:rPr>
          <w:b/>
        </w:rPr>
        <w:t>SESSION 1: IMAGING &amp; ASSESSMENT SESSION</w:t>
      </w:r>
    </w:p>
    <w:p w:rsidR="001D7D57" w:rsidRDefault="001D7D57" w:rsidP="001D7D57">
      <w:pPr>
        <w:pStyle w:val="NoSpacing"/>
      </w:pPr>
      <w:r>
        <w:tab/>
      </w:r>
      <w:r>
        <w:tab/>
      </w:r>
      <w:r w:rsidRPr="001D7D57">
        <w:rPr>
          <w:b/>
        </w:rPr>
        <w:t>Chair:</w:t>
      </w:r>
      <w:r>
        <w:t xml:space="preserve"> Thomas Mathew</w:t>
      </w:r>
    </w:p>
    <w:p w:rsidR="001D7D57" w:rsidRDefault="001D7D57" w:rsidP="001D7D57">
      <w:pPr>
        <w:pStyle w:val="NoSpacing"/>
      </w:pPr>
    </w:p>
    <w:p w:rsidR="001D7D57" w:rsidRDefault="001D7D57" w:rsidP="001D7D57">
      <w:pPr>
        <w:ind w:left="-426" w:right="-897" w:firstLine="142"/>
        <w:rPr>
          <w:i/>
        </w:rPr>
      </w:pPr>
      <w:r w:rsidRPr="001D7D57">
        <w:rPr>
          <w:b/>
        </w:rPr>
        <w:t>09:45</w:t>
      </w:r>
      <w:r>
        <w:tab/>
      </w:r>
      <w:r>
        <w:tab/>
      </w:r>
      <w:proofErr w:type="gramStart"/>
      <w:r>
        <w:t>Imaging</w:t>
      </w:r>
      <w:proofErr w:type="gramEnd"/>
      <w:r>
        <w:t xml:space="preserve"> Needs for Differing TAVI prostheses</w:t>
      </w:r>
      <w:r>
        <w:tab/>
      </w:r>
      <w:r>
        <w:tab/>
      </w:r>
      <w:r>
        <w:tab/>
        <w:t xml:space="preserve">    </w:t>
      </w:r>
      <w:r>
        <w:tab/>
        <w:t xml:space="preserve">        </w:t>
      </w:r>
      <w:r w:rsidRPr="001D7D57">
        <w:rPr>
          <w:i/>
        </w:rPr>
        <w:t xml:space="preserve">Mark </w:t>
      </w:r>
      <w:proofErr w:type="spellStart"/>
      <w:r w:rsidRPr="001D7D57">
        <w:rPr>
          <w:i/>
        </w:rPr>
        <w:t>Moynahan</w:t>
      </w:r>
      <w:proofErr w:type="spellEnd"/>
    </w:p>
    <w:p w:rsidR="001D7D57" w:rsidRDefault="001D7D57" w:rsidP="001D7D57">
      <w:pPr>
        <w:ind w:left="-426" w:right="-755" w:firstLine="142"/>
        <w:rPr>
          <w:i/>
        </w:rPr>
      </w:pPr>
      <w:r>
        <w:rPr>
          <w:b/>
        </w:rPr>
        <w:t>10:00</w:t>
      </w:r>
      <w:r>
        <w:rPr>
          <w:b/>
        </w:rPr>
        <w:tab/>
      </w:r>
      <w:r>
        <w:rPr>
          <w:b/>
        </w:rPr>
        <w:tab/>
      </w:r>
      <w:r w:rsidRPr="001D7D57">
        <w:t>Which Valve for Which Anatomy</w:t>
      </w:r>
      <w:r w:rsidRPr="001D7D57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D7D57">
        <w:rPr>
          <w:i/>
        </w:rPr>
        <w:t xml:space="preserve">   </w:t>
      </w:r>
      <w:r>
        <w:rPr>
          <w:i/>
        </w:rPr>
        <w:t xml:space="preserve">                  </w:t>
      </w:r>
      <w:r w:rsidRPr="001D7D57">
        <w:rPr>
          <w:i/>
        </w:rPr>
        <w:t>Thomas Mathew</w:t>
      </w:r>
    </w:p>
    <w:p w:rsidR="001D7D57" w:rsidRDefault="001D7D57" w:rsidP="001D7D57">
      <w:pPr>
        <w:ind w:left="-142" w:right="-755" w:hanging="142"/>
        <w:rPr>
          <w:b/>
        </w:rPr>
      </w:pPr>
      <w:r>
        <w:rPr>
          <w:b/>
        </w:rPr>
        <w:t>10:15</w:t>
      </w:r>
      <w:r>
        <w:rPr>
          <w:b/>
        </w:rPr>
        <w:tab/>
      </w:r>
      <w:r>
        <w:rPr>
          <w:b/>
        </w:rPr>
        <w:tab/>
      </w:r>
      <w:r w:rsidRPr="001D7D57">
        <w:t xml:space="preserve">PRE-DILATION – Is aortic </w:t>
      </w:r>
      <w:proofErr w:type="spellStart"/>
      <w:r w:rsidRPr="001D7D57">
        <w:t>valvuloplasty</w:t>
      </w:r>
      <w:proofErr w:type="spellEnd"/>
      <w:r w:rsidRPr="001D7D57">
        <w:t xml:space="preserve"> ever required now?</w:t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              TBC</w:t>
      </w:r>
    </w:p>
    <w:p w:rsidR="001D7D57" w:rsidRDefault="001D7D57" w:rsidP="001D7D57">
      <w:pPr>
        <w:ind w:left="-142" w:right="-755" w:hanging="142"/>
      </w:pPr>
      <w:r>
        <w:rPr>
          <w:b/>
        </w:rPr>
        <w:t>10:30</w:t>
      </w:r>
      <w:r>
        <w:rPr>
          <w:b/>
        </w:rPr>
        <w:tab/>
      </w:r>
      <w:r>
        <w:rPr>
          <w:b/>
        </w:rPr>
        <w:tab/>
      </w:r>
      <w:r w:rsidRPr="001D7D57">
        <w:t>Panel Q&amp;A</w:t>
      </w:r>
      <w:r w:rsidRPr="001D7D57">
        <w:tab/>
      </w:r>
      <w:r>
        <w:tab/>
      </w:r>
      <w:r>
        <w:tab/>
      </w:r>
      <w:r>
        <w:tab/>
      </w:r>
      <w:r>
        <w:tab/>
      </w:r>
      <w:r>
        <w:tab/>
      </w:r>
    </w:p>
    <w:p w:rsidR="001D7D57" w:rsidRDefault="007C0578" w:rsidP="001D7D57">
      <w:pPr>
        <w:ind w:left="-142" w:right="-755" w:hanging="142"/>
        <w:rPr>
          <w:b/>
        </w:rPr>
      </w:pPr>
      <w:r w:rsidRPr="007C0578">
        <w:rPr>
          <w:b/>
        </w:rPr>
        <w:t xml:space="preserve">10:45 </w:t>
      </w:r>
      <w:r w:rsidRPr="007C0578">
        <w:rPr>
          <w:b/>
        </w:rPr>
        <w:tab/>
      </w:r>
      <w:r w:rsidRPr="007C0578">
        <w:rPr>
          <w:b/>
        </w:rPr>
        <w:tab/>
        <w:t xml:space="preserve">Coffee and visit Exhibition </w:t>
      </w:r>
    </w:p>
    <w:p w:rsidR="007C0578" w:rsidRPr="007C0578" w:rsidRDefault="007C0578" w:rsidP="007C0578">
      <w:pPr>
        <w:pStyle w:val="NoSpacing"/>
        <w:rPr>
          <w:b/>
        </w:rPr>
      </w:pPr>
      <w:r>
        <w:tab/>
      </w:r>
      <w:r>
        <w:tab/>
      </w:r>
      <w:r w:rsidRPr="007C0578">
        <w:rPr>
          <w:b/>
        </w:rPr>
        <w:t>SESSION 2: TAVI SESSION PERCUTANEOUS</w:t>
      </w:r>
    </w:p>
    <w:p w:rsidR="007C0578" w:rsidRDefault="007C0578" w:rsidP="007C0578">
      <w:pPr>
        <w:pStyle w:val="NoSpacing"/>
      </w:pPr>
      <w:r w:rsidRPr="007C0578">
        <w:rPr>
          <w:b/>
        </w:rPr>
        <w:tab/>
      </w:r>
      <w:r w:rsidRPr="007C0578">
        <w:rPr>
          <w:b/>
        </w:rPr>
        <w:tab/>
        <w:t>Chair</w:t>
      </w:r>
      <w:r>
        <w:t xml:space="preserve">: Rob Henderson </w:t>
      </w:r>
    </w:p>
    <w:p w:rsidR="007C0578" w:rsidRDefault="007C0578" w:rsidP="007C0578">
      <w:pPr>
        <w:pStyle w:val="NoSpacing"/>
      </w:pPr>
    </w:p>
    <w:p w:rsidR="007C0578" w:rsidRDefault="007C0578" w:rsidP="001D7D57">
      <w:pPr>
        <w:ind w:left="-142" w:right="-755" w:hanging="142"/>
        <w:rPr>
          <w:i/>
        </w:rPr>
      </w:pPr>
      <w:r>
        <w:rPr>
          <w:b/>
        </w:rPr>
        <w:t>11:10</w:t>
      </w:r>
      <w:r>
        <w:rPr>
          <w:b/>
        </w:rPr>
        <w:tab/>
      </w:r>
      <w:r>
        <w:rPr>
          <w:b/>
        </w:rPr>
        <w:tab/>
      </w:r>
      <w:r>
        <w:t>Minimizing Complications – Vascular Access, CVA</w:t>
      </w:r>
      <w:r>
        <w:tab/>
      </w:r>
      <w:r>
        <w:tab/>
      </w:r>
      <w:r>
        <w:tab/>
      </w:r>
      <w:r w:rsidRPr="007C0578">
        <w:rPr>
          <w:i/>
        </w:rPr>
        <w:t xml:space="preserve">            </w:t>
      </w:r>
      <w:proofErr w:type="spellStart"/>
      <w:r w:rsidRPr="007C0578">
        <w:rPr>
          <w:i/>
        </w:rPr>
        <w:t>Elved</w:t>
      </w:r>
      <w:proofErr w:type="spellEnd"/>
      <w:r w:rsidRPr="007C0578">
        <w:rPr>
          <w:i/>
        </w:rPr>
        <w:t xml:space="preserve"> Roberts</w:t>
      </w:r>
    </w:p>
    <w:p w:rsidR="007C0578" w:rsidRDefault="007C0578" w:rsidP="007C0578">
      <w:pPr>
        <w:ind w:left="-142" w:right="-755" w:hanging="142"/>
      </w:pPr>
      <w:r>
        <w:rPr>
          <w:b/>
        </w:rPr>
        <w:t>11:25</w:t>
      </w:r>
      <w:r>
        <w:rPr>
          <w:b/>
        </w:rPr>
        <w:tab/>
      </w:r>
      <w:r>
        <w:rPr>
          <w:b/>
        </w:rPr>
        <w:tab/>
      </w:r>
      <w:r w:rsidRPr="007C0578">
        <w:t xml:space="preserve">Minimizing Complications – Pacing, </w:t>
      </w:r>
      <w:proofErr w:type="spellStart"/>
      <w:r w:rsidRPr="007C0578">
        <w:t>Paravalvular</w:t>
      </w:r>
      <w:proofErr w:type="spellEnd"/>
      <w:r w:rsidRPr="007C0578">
        <w:t xml:space="preserve"> Leak</w:t>
      </w:r>
      <w:r>
        <w:tab/>
      </w:r>
      <w:r>
        <w:tab/>
      </w:r>
      <w:r>
        <w:tab/>
      </w:r>
      <w:r>
        <w:tab/>
        <w:t xml:space="preserve">    Neil Uren</w:t>
      </w:r>
    </w:p>
    <w:p w:rsidR="007C0578" w:rsidRDefault="007C0578" w:rsidP="007C0578">
      <w:pPr>
        <w:pStyle w:val="NoSpacing"/>
        <w:ind w:left="-426" w:right="-306"/>
      </w:pPr>
      <w:r>
        <w:rPr>
          <w:b/>
        </w:rPr>
        <w:t xml:space="preserve">   11:40</w:t>
      </w:r>
      <w:r>
        <w:rPr>
          <w:b/>
        </w:rPr>
        <w:tab/>
      </w:r>
      <w:r>
        <w:rPr>
          <w:b/>
        </w:rPr>
        <w:tab/>
      </w:r>
      <w:r w:rsidRPr="007C0578">
        <w:t xml:space="preserve">Thrombosis – Is </w:t>
      </w:r>
      <w:proofErr w:type="spellStart"/>
      <w:r w:rsidRPr="007C0578">
        <w:t>Bioprosthetic</w:t>
      </w:r>
      <w:proofErr w:type="spellEnd"/>
      <w:r w:rsidRPr="007C0578">
        <w:t xml:space="preserve"> Valve </w:t>
      </w:r>
      <w:proofErr w:type="spellStart"/>
      <w:r w:rsidRPr="007C0578">
        <w:t>Thombos</w:t>
      </w:r>
      <w:r>
        <w:t>i</w:t>
      </w:r>
      <w:r w:rsidRPr="007C0578">
        <w:t>s</w:t>
      </w:r>
      <w:proofErr w:type="spellEnd"/>
      <w:r w:rsidRPr="007C0578">
        <w:t xml:space="preserve"> and Restricted</w:t>
      </w:r>
      <w:r>
        <w:tab/>
      </w:r>
      <w:r>
        <w:tab/>
        <w:t xml:space="preserve">                         </w:t>
      </w:r>
      <w:r>
        <w:rPr>
          <w:b/>
        </w:rPr>
        <w:t>TBC</w:t>
      </w:r>
    </w:p>
    <w:p w:rsidR="007C0578" w:rsidRDefault="007C0578" w:rsidP="007C0578">
      <w:pPr>
        <w:pStyle w:val="NoSpacing"/>
      </w:pPr>
      <w:r w:rsidRPr="007C0578">
        <w:t xml:space="preserve"> </w:t>
      </w:r>
      <w:r>
        <w:tab/>
      </w:r>
      <w:r>
        <w:tab/>
      </w:r>
      <w:r w:rsidRPr="007C0578">
        <w:t>Leaflet Motion a New Problems?</w:t>
      </w:r>
    </w:p>
    <w:p w:rsidR="007C0578" w:rsidRPr="007C0578" w:rsidRDefault="007C0578" w:rsidP="007C0578">
      <w:pPr>
        <w:pStyle w:val="NoSpacing"/>
        <w:rPr>
          <w:sz w:val="16"/>
        </w:rPr>
      </w:pPr>
    </w:p>
    <w:p w:rsidR="007C0578" w:rsidRDefault="007C0578" w:rsidP="007C0578">
      <w:pPr>
        <w:pStyle w:val="NoSpacing"/>
        <w:ind w:left="-284"/>
        <w:rPr>
          <w:b/>
        </w:rPr>
      </w:pPr>
      <w:r w:rsidRPr="007C0578">
        <w:rPr>
          <w:b/>
        </w:rPr>
        <w:t>11:55</w:t>
      </w:r>
      <w:r>
        <w:tab/>
      </w:r>
      <w:r>
        <w:tab/>
        <w:t>Case Presentation: How Would I Treat This?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7C0578">
        <w:rPr>
          <w:b/>
        </w:rPr>
        <w:t>TBC</w:t>
      </w:r>
    </w:p>
    <w:p w:rsidR="007C0578" w:rsidRPr="007C0578" w:rsidRDefault="007C0578" w:rsidP="007C0578">
      <w:pPr>
        <w:pStyle w:val="NoSpacing"/>
        <w:ind w:left="-284"/>
        <w:rPr>
          <w:b/>
          <w:sz w:val="16"/>
        </w:rPr>
      </w:pPr>
    </w:p>
    <w:p w:rsidR="007C0578" w:rsidRDefault="007C0578" w:rsidP="007C0578">
      <w:pPr>
        <w:pStyle w:val="NoSpacing"/>
        <w:ind w:left="-284"/>
      </w:pPr>
      <w:r>
        <w:rPr>
          <w:b/>
        </w:rPr>
        <w:t>12:10</w:t>
      </w:r>
      <w:r>
        <w:rPr>
          <w:b/>
        </w:rPr>
        <w:tab/>
      </w:r>
      <w:r>
        <w:rPr>
          <w:b/>
        </w:rPr>
        <w:tab/>
      </w:r>
      <w:r w:rsidRPr="007C0578">
        <w:t>Panel Q&amp;A</w:t>
      </w:r>
      <w:r w:rsidRPr="007C0578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C0578">
        <w:rPr>
          <w:b/>
        </w:rPr>
        <w:tab/>
      </w:r>
      <w:r>
        <w:tab/>
      </w:r>
      <w:r>
        <w:tab/>
      </w:r>
    </w:p>
    <w:p w:rsidR="007C0578" w:rsidRDefault="007C0578" w:rsidP="007C0578">
      <w:pPr>
        <w:pStyle w:val="NoSpacing"/>
        <w:ind w:left="-284"/>
        <w:rPr>
          <w:b/>
        </w:rPr>
      </w:pPr>
      <w:r>
        <w:rPr>
          <w:b/>
        </w:rPr>
        <w:t>12:30</w:t>
      </w:r>
      <w:r w:rsidR="000F0B37">
        <w:rPr>
          <w:b/>
        </w:rPr>
        <w:tab/>
      </w:r>
      <w:r w:rsidR="000F0B37">
        <w:rPr>
          <w:b/>
        </w:rPr>
        <w:tab/>
        <w:t>Lunch and visit Exhibition</w:t>
      </w:r>
    </w:p>
    <w:p w:rsidR="000F0B37" w:rsidRDefault="000F0B37" w:rsidP="007C0578">
      <w:pPr>
        <w:pStyle w:val="NoSpacing"/>
        <w:ind w:left="-284"/>
        <w:rPr>
          <w:b/>
        </w:rPr>
      </w:pPr>
    </w:p>
    <w:p w:rsidR="000F0B37" w:rsidRPr="007C0578" w:rsidRDefault="000F0B37" w:rsidP="000F0B37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Pr="007C0578">
        <w:rPr>
          <w:b/>
        </w:rPr>
        <w:t xml:space="preserve">SESSION </w:t>
      </w:r>
      <w:r>
        <w:rPr>
          <w:b/>
        </w:rPr>
        <w:t>3</w:t>
      </w:r>
      <w:r w:rsidRPr="007C0578">
        <w:rPr>
          <w:b/>
        </w:rPr>
        <w:t>: TAVI SESSION</w:t>
      </w:r>
      <w:r>
        <w:rPr>
          <w:b/>
        </w:rPr>
        <w:t xml:space="preserve"> SURGICAL</w:t>
      </w:r>
    </w:p>
    <w:p w:rsidR="000F0B37" w:rsidRDefault="000F0B37" w:rsidP="000F0B37">
      <w:pPr>
        <w:pStyle w:val="NoSpacing"/>
      </w:pPr>
      <w:r w:rsidRPr="007C0578">
        <w:rPr>
          <w:b/>
        </w:rPr>
        <w:tab/>
      </w:r>
      <w:r w:rsidRPr="007C0578">
        <w:rPr>
          <w:b/>
        </w:rPr>
        <w:tab/>
        <w:t>Chair</w:t>
      </w:r>
      <w:r>
        <w:t xml:space="preserve">: </w:t>
      </w:r>
      <w:r>
        <w:t>Vinay Bapat</w:t>
      </w:r>
    </w:p>
    <w:p w:rsidR="000F0B37" w:rsidRDefault="000F0B37" w:rsidP="000F0B37">
      <w:pPr>
        <w:pStyle w:val="NoSpacing"/>
      </w:pPr>
    </w:p>
    <w:p w:rsidR="000F0B37" w:rsidRDefault="000F0B37" w:rsidP="000F0B37">
      <w:pPr>
        <w:pStyle w:val="NoSpacing"/>
        <w:ind w:left="-284"/>
        <w:rPr>
          <w:i/>
        </w:rPr>
      </w:pPr>
      <w:r w:rsidRPr="000F0B37">
        <w:rPr>
          <w:b/>
        </w:rPr>
        <w:t>13:15</w:t>
      </w:r>
      <w:r w:rsidRPr="000F0B37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0F0B37">
        <w:t>TAVI vs Redo Surgery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Pr="000F0B37">
        <w:rPr>
          <w:i/>
        </w:rPr>
        <w:t>Clinton Lloyd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0F0B37">
      <w:pPr>
        <w:pStyle w:val="NoSpacing"/>
        <w:ind w:left="-284"/>
        <w:rPr>
          <w:b/>
        </w:rPr>
      </w:pPr>
      <w:r>
        <w:rPr>
          <w:b/>
        </w:rPr>
        <w:t>13:10</w:t>
      </w:r>
      <w:r>
        <w:rPr>
          <w:b/>
        </w:rPr>
        <w:tab/>
      </w:r>
      <w:r>
        <w:rPr>
          <w:b/>
        </w:rPr>
        <w:tab/>
      </w:r>
      <w:r w:rsidRPr="000F0B37">
        <w:t>Can TAVI replace SAVR In low risk patients?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0B37">
        <w:rPr>
          <w:i/>
        </w:rPr>
        <w:t xml:space="preserve">       </w:t>
      </w:r>
      <w:r>
        <w:rPr>
          <w:i/>
        </w:rPr>
        <w:t xml:space="preserve"> </w:t>
      </w:r>
      <w:r w:rsidRPr="000F0B37">
        <w:rPr>
          <w:i/>
        </w:rPr>
        <w:t xml:space="preserve">   Bernard Prendergast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0F0B37">
      <w:pPr>
        <w:pStyle w:val="NoSpacing"/>
        <w:ind w:left="-284"/>
        <w:rPr>
          <w:b/>
        </w:rPr>
      </w:pPr>
      <w:r>
        <w:rPr>
          <w:b/>
        </w:rPr>
        <w:t>13:45</w:t>
      </w:r>
      <w:r>
        <w:rPr>
          <w:b/>
        </w:rPr>
        <w:tab/>
      </w:r>
      <w:r>
        <w:rPr>
          <w:b/>
        </w:rPr>
        <w:tab/>
      </w:r>
      <w:r w:rsidRPr="000F0B37">
        <w:t>“Live” Cardiologists/Cardiac Surgeon/A</w:t>
      </w:r>
      <w:r w:rsidRPr="000F0B37">
        <w:tab/>
      </w:r>
      <w:proofErr w:type="spellStart"/>
      <w:r w:rsidRPr="000F0B37">
        <w:t>naesthesia</w:t>
      </w:r>
      <w:proofErr w:type="spellEnd"/>
      <w:r w:rsidRPr="000F0B37">
        <w:t xml:space="preserve"> MDT</w:t>
      </w:r>
      <w:r>
        <w:rPr>
          <w:b/>
        </w:rPr>
        <w:tab/>
      </w:r>
      <w:r>
        <w:rPr>
          <w:b/>
        </w:rPr>
        <w:tab/>
        <w:t xml:space="preserve">                                       TBC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0F0B37">
      <w:pPr>
        <w:pStyle w:val="NoSpacing"/>
        <w:ind w:left="-284"/>
        <w:rPr>
          <w:b/>
        </w:rPr>
      </w:pPr>
      <w:r>
        <w:rPr>
          <w:b/>
        </w:rPr>
        <w:t xml:space="preserve">14:00 </w:t>
      </w:r>
      <w:r>
        <w:rPr>
          <w:b/>
        </w:rPr>
        <w:tab/>
      </w:r>
      <w:r>
        <w:rPr>
          <w:b/>
        </w:rPr>
        <w:tab/>
      </w:r>
      <w:r w:rsidRPr="000F0B37">
        <w:t>Case Presentation: How would I treat this</w:t>
      </w:r>
      <w:r w:rsidRPr="000F0B37">
        <w:tab/>
      </w:r>
      <w:r>
        <w:tab/>
      </w:r>
      <w:r>
        <w:tab/>
      </w:r>
      <w:r>
        <w:tab/>
        <w:t xml:space="preserve">                       </w:t>
      </w:r>
      <w:r w:rsidRPr="000F0B37">
        <w:rPr>
          <w:b/>
        </w:rPr>
        <w:t xml:space="preserve"> TBC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0F0B37">
      <w:pPr>
        <w:pStyle w:val="NoSpacing"/>
        <w:ind w:left="-284"/>
      </w:pPr>
      <w:r>
        <w:rPr>
          <w:b/>
        </w:rPr>
        <w:t>14:15</w:t>
      </w:r>
      <w:r>
        <w:rPr>
          <w:b/>
        </w:rPr>
        <w:tab/>
      </w:r>
      <w:r>
        <w:rPr>
          <w:b/>
        </w:rPr>
        <w:tab/>
      </w:r>
      <w:r w:rsidRPr="000F0B37">
        <w:t>Panel Q&amp;A</w:t>
      </w:r>
    </w:p>
    <w:p w:rsidR="000F0B37" w:rsidRDefault="000F0B37" w:rsidP="000F0B37">
      <w:pPr>
        <w:pStyle w:val="NoSpacing"/>
        <w:ind w:left="-284"/>
      </w:pPr>
    </w:p>
    <w:p w:rsidR="000F0B37" w:rsidRDefault="000F0B37" w:rsidP="000F0B37">
      <w:pPr>
        <w:pStyle w:val="NoSpacing"/>
        <w:ind w:left="-284"/>
        <w:rPr>
          <w:b/>
        </w:rPr>
      </w:pPr>
      <w:r w:rsidRPr="000F0B37">
        <w:rPr>
          <w:b/>
        </w:rPr>
        <w:t>14:30</w:t>
      </w:r>
      <w:r w:rsidRPr="000F0B37">
        <w:rPr>
          <w:b/>
        </w:rPr>
        <w:tab/>
      </w:r>
      <w:r w:rsidRPr="000F0B37">
        <w:rPr>
          <w:b/>
        </w:rPr>
        <w:tab/>
        <w:t xml:space="preserve">Tea and Visit Exhibition 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Pr="007C0578" w:rsidRDefault="000F0B37" w:rsidP="000F0B37">
      <w:pPr>
        <w:pStyle w:val="NoSpacing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Pr="007C0578">
        <w:rPr>
          <w:b/>
        </w:rPr>
        <w:t xml:space="preserve">SESSION </w:t>
      </w:r>
      <w:r>
        <w:rPr>
          <w:b/>
        </w:rPr>
        <w:t>4</w:t>
      </w:r>
      <w:r w:rsidRPr="007C0578">
        <w:rPr>
          <w:b/>
        </w:rPr>
        <w:t>: TAVI SESSION</w:t>
      </w:r>
      <w:r>
        <w:rPr>
          <w:b/>
        </w:rPr>
        <w:t xml:space="preserve"> </w:t>
      </w:r>
      <w:r>
        <w:rPr>
          <w:b/>
        </w:rPr>
        <w:t>PERCUTANEOUS</w:t>
      </w:r>
    </w:p>
    <w:p w:rsidR="000F0B37" w:rsidRDefault="000F0B37" w:rsidP="000F0B37">
      <w:pPr>
        <w:pStyle w:val="NoSpacing"/>
      </w:pPr>
      <w:r w:rsidRPr="007C0578">
        <w:rPr>
          <w:b/>
        </w:rPr>
        <w:tab/>
      </w:r>
      <w:r w:rsidRPr="007C0578">
        <w:rPr>
          <w:b/>
        </w:rPr>
        <w:tab/>
        <w:t>Chair</w:t>
      </w:r>
      <w:r>
        <w:t xml:space="preserve">: </w:t>
      </w:r>
      <w:r>
        <w:t>Kamran Baig</w:t>
      </w:r>
    </w:p>
    <w:p w:rsidR="000F0B37" w:rsidRDefault="000F0B37" w:rsidP="000F0B37">
      <w:pPr>
        <w:pStyle w:val="NoSpacing"/>
      </w:pPr>
    </w:p>
    <w:p w:rsidR="000F0B37" w:rsidRDefault="000F0B37" w:rsidP="000F0B37">
      <w:pPr>
        <w:pStyle w:val="NoSpacing"/>
        <w:ind w:left="-284"/>
        <w:rPr>
          <w:i/>
        </w:rPr>
      </w:pPr>
      <w:r w:rsidRPr="000F0B37">
        <w:rPr>
          <w:b/>
        </w:rPr>
        <w:t>14:50</w:t>
      </w:r>
      <w:r>
        <w:tab/>
      </w:r>
      <w:r>
        <w:tab/>
        <w:t xml:space="preserve">Anti </w:t>
      </w:r>
      <w:proofErr w:type="spellStart"/>
      <w:r>
        <w:t>Thombotic</w:t>
      </w:r>
      <w:proofErr w:type="spellEnd"/>
      <w:r>
        <w:t xml:space="preserve"> Therapies </w:t>
      </w:r>
      <w:proofErr w:type="gramStart"/>
      <w:r>
        <w:t>After</w:t>
      </w:r>
      <w:proofErr w:type="gramEnd"/>
      <w:r>
        <w:t xml:space="preserve"> TAVI – What, When, How Long?</w:t>
      </w:r>
      <w:r>
        <w:tab/>
      </w:r>
      <w:r>
        <w:tab/>
        <w:t xml:space="preserve">       </w:t>
      </w:r>
      <w:r w:rsidRPr="000F0B37">
        <w:rPr>
          <w:i/>
        </w:rPr>
        <w:t>Doug Fraser</w:t>
      </w:r>
      <w:r w:rsidRPr="000F0B37">
        <w:rPr>
          <w:i/>
        </w:rPr>
        <w:tab/>
      </w:r>
    </w:p>
    <w:p w:rsidR="000F0B37" w:rsidRDefault="000F0B37" w:rsidP="000F0B37">
      <w:pPr>
        <w:pStyle w:val="NoSpacing"/>
        <w:ind w:left="-284"/>
        <w:rPr>
          <w:i/>
        </w:rPr>
      </w:pPr>
    </w:p>
    <w:p w:rsidR="000F0B37" w:rsidRDefault="000F0B37" w:rsidP="000F0B37">
      <w:pPr>
        <w:pStyle w:val="NoSpacing"/>
        <w:ind w:left="-284"/>
        <w:rPr>
          <w:i/>
        </w:rPr>
      </w:pPr>
      <w:r w:rsidRPr="000F0B37">
        <w:rPr>
          <w:b/>
        </w:rPr>
        <w:t>15:10</w:t>
      </w:r>
      <w:r w:rsidRPr="000F0B37">
        <w:rPr>
          <w:b/>
        </w:rPr>
        <w:tab/>
      </w:r>
      <w:r>
        <w:rPr>
          <w:b/>
        </w:rPr>
        <w:tab/>
      </w:r>
      <w:r w:rsidRPr="000F0B37">
        <w:t>TAVI &amp; CAD – Is Revascularization Ever Needed?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0B37">
        <w:rPr>
          <w:i/>
        </w:rPr>
        <w:t>Richard Edwards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0F0B37">
      <w:pPr>
        <w:pStyle w:val="NoSpacing"/>
        <w:ind w:left="-284"/>
        <w:rPr>
          <w:i/>
        </w:rPr>
      </w:pPr>
      <w:r>
        <w:rPr>
          <w:b/>
        </w:rPr>
        <w:t>15:30</w:t>
      </w:r>
      <w:r>
        <w:rPr>
          <w:b/>
        </w:rPr>
        <w:tab/>
      </w:r>
      <w:r>
        <w:rPr>
          <w:b/>
        </w:rPr>
        <w:tab/>
      </w:r>
      <w:r w:rsidRPr="000F0B37">
        <w:t>TAVI – Overview of Available Devices – Same old or Different-New</w:t>
      </w:r>
      <w:r w:rsidRPr="000F0B37">
        <w:tab/>
      </w:r>
      <w:r w:rsidRPr="000F0B37">
        <w:rPr>
          <w:i/>
        </w:rPr>
        <w:t xml:space="preserve">          Iqbal Malik</w:t>
      </w:r>
    </w:p>
    <w:p w:rsidR="000F0B37" w:rsidRDefault="000F0B37" w:rsidP="000F0B37">
      <w:pPr>
        <w:pStyle w:val="NoSpacing"/>
        <w:ind w:left="-284"/>
        <w:rPr>
          <w:b/>
        </w:rPr>
      </w:pPr>
    </w:p>
    <w:p w:rsidR="000F0B37" w:rsidRPr="000F0B37" w:rsidRDefault="000F0B37" w:rsidP="000F0B37">
      <w:pPr>
        <w:pStyle w:val="NoSpacing"/>
        <w:ind w:left="-284"/>
        <w:rPr>
          <w:b/>
        </w:rPr>
      </w:pPr>
      <w:r>
        <w:rPr>
          <w:b/>
        </w:rPr>
        <w:t>15:50</w:t>
      </w:r>
      <w:r>
        <w:rPr>
          <w:b/>
        </w:rPr>
        <w:tab/>
      </w:r>
      <w:r>
        <w:rPr>
          <w:b/>
        </w:rPr>
        <w:tab/>
      </w:r>
      <w:r w:rsidRPr="000F0B37">
        <w:t>Panel Q&amp;A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0B37">
        <w:rPr>
          <w:i/>
        </w:rPr>
        <w:t xml:space="preserve">Mark Spence, Ganesh </w:t>
      </w:r>
      <w:proofErr w:type="spellStart"/>
      <w:r w:rsidRPr="000F0B37">
        <w:rPr>
          <w:i/>
        </w:rPr>
        <w:t>Manorahan</w:t>
      </w:r>
      <w:proofErr w:type="spellEnd"/>
    </w:p>
    <w:p w:rsidR="000F0B37" w:rsidRPr="000F0B37" w:rsidRDefault="000F0B37" w:rsidP="000F0B37">
      <w:pPr>
        <w:pStyle w:val="NoSpacing"/>
        <w:ind w:left="-284"/>
        <w:rPr>
          <w:b/>
        </w:rPr>
      </w:pPr>
    </w:p>
    <w:p w:rsidR="000F0B37" w:rsidRDefault="000F0B37" w:rsidP="007C0578">
      <w:pPr>
        <w:pStyle w:val="NoSpacing"/>
        <w:ind w:left="-284"/>
      </w:pPr>
      <w:r w:rsidRPr="000F0B37">
        <w:tab/>
      </w:r>
      <w:r w:rsidRPr="000F0B37">
        <w:tab/>
      </w:r>
    </w:p>
    <w:p w:rsidR="000F0B37" w:rsidRPr="000F0B37" w:rsidRDefault="000F0B37" w:rsidP="007C0578">
      <w:pPr>
        <w:pStyle w:val="NoSpacing"/>
        <w:ind w:left="-284"/>
        <w:rPr>
          <w:b/>
        </w:rPr>
      </w:pPr>
      <w:r w:rsidRPr="000F0B37">
        <w:rPr>
          <w:b/>
        </w:rPr>
        <w:t>16:00</w:t>
      </w:r>
      <w:r w:rsidRPr="000F0B37">
        <w:rPr>
          <w:b/>
        </w:rPr>
        <w:tab/>
      </w:r>
      <w:r w:rsidRPr="000F0B37">
        <w:rPr>
          <w:b/>
        </w:rPr>
        <w:tab/>
        <w:t>Close of Meeting</w:t>
      </w:r>
      <w:bookmarkStart w:id="0" w:name="_GoBack"/>
      <w:bookmarkEnd w:id="0"/>
    </w:p>
    <w:sectPr w:rsidR="000F0B37" w:rsidRPr="000F0B37" w:rsidSect="007C0578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57"/>
    <w:rsid w:val="000F0B37"/>
    <w:rsid w:val="001D7D57"/>
    <w:rsid w:val="007C0578"/>
    <w:rsid w:val="0080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83CB-9BCA-438E-BEE0-395E10B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Head</dc:creator>
  <cp:keywords/>
  <dc:description/>
  <cp:lastModifiedBy>Lizzie Head</cp:lastModifiedBy>
  <cp:revision>1</cp:revision>
  <dcterms:created xsi:type="dcterms:W3CDTF">2015-12-16T09:48:00Z</dcterms:created>
  <dcterms:modified xsi:type="dcterms:W3CDTF">2015-12-16T10:17:00Z</dcterms:modified>
</cp:coreProperties>
</file>