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87" w:rsidRDefault="00164C96" w:rsidP="00565537">
      <w:pPr>
        <w:ind w:left="-1417"/>
        <w:jc w:val="center"/>
        <w:rPr>
          <w:lang w:val="en-US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3386455</wp:posOffset>
            </wp:positionH>
            <wp:positionV relativeFrom="paragraph">
              <wp:posOffset>13970</wp:posOffset>
            </wp:positionV>
            <wp:extent cx="2381250" cy="819150"/>
            <wp:effectExtent l="19050" t="0" r="0" b="0"/>
            <wp:wrapTight wrapText="bothSides">
              <wp:wrapPolygon edited="0">
                <wp:start x="-173" y="0"/>
                <wp:lineTo x="-173" y="21098"/>
                <wp:lineTo x="21600" y="21098"/>
                <wp:lineTo x="21600" y="0"/>
                <wp:lineTo x="-173" y="0"/>
              </wp:wrapPolygon>
            </wp:wrapTight>
            <wp:docPr id="3" name="Picture 1" descr="cid:image001.jpg@01CCA509.E3908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CA509.E390861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5537" w:rsidRPr="00565537">
        <w:rPr>
          <w:noProof/>
          <w:lang w:val="fr-BE" w:eastAsia="fr-BE"/>
        </w:rPr>
        <w:drawing>
          <wp:inline distT="0" distB="0" distL="0" distR="0">
            <wp:extent cx="801499" cy="83488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58" cy="83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987" w:rsidRDefault="009F1987" w:rsidP="009F1987">
      <w:pPr>
        <w:rPr>
          <w:lang w:val="en-US"/>
        </w:rPr>
      </w:pPr>
    </w:p>
    <w:p w:rsidR="009F1987" w:rsidRDefault="009F1987" w:rsidP="009F1987">
      <w:pPr>
        <w:rPr>
          <w:lang w:val="en-US"/>
        </w:rPr>
      </w:pPr>
    </w:p>
    <w:p w:rsidR="005A1AE9" w:rsidRDefault="005A1AE9" w:rsidP="0023626A">
      <w:pPr>
        <w:jc w:val="center"/>
        <w:rPr>
          <w:lang w:val="en-US"/>
        </w:rPr>
      </w:pPr>
    </w:p>
    <w:p w:rsidR="00A2163D" w:rsidRPr="00395BD7" w:rsidRDefault="00B310E5" w:rsidP="00A2163D">
      <w:pPr>
        <w:pStyle w:val="Heading2"/>
        <w:pBdr>
          <w:bottom w:val="single" w:sz="12" w:space="1" w:color="auto"/>
        </w:pBd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Monday</w:t>
      </w:r>
      <w:r w:rsidR="00A2163D">
        <w:rPr>
          <w:color w:val="C00000"/>
          <w:sz w:val="32"/>
          <w:szCs w:val="32"/>
        </w:rPr>
        <w:t xml:space="preserve">, </w:t>
      </w:r>
      <w:r w:rsidR="00150150">
        <w:rPr>
          <w:color w:val="C00000"/>
          <w:sz w:val="32"/>
          <w:szCs w:val="32"/>
        </w:rPr>
        <w:t>June</w:t>
      </w:r>
      <w:r w:rsidR="00D40891">
        <w:rPr>
          <w:color w:val="C00000"/>
          <w:sz w:val="32"/>
          <w:szCs w:val="32"/>
        </w:rPr>
        <w:t xml:space="preserve"> </w:t>
      </w:r>
      <w:r w:rsidR="00C13C64">
        <w:rPr>
          <w:color w:val="C00000"/>
          <w:sz w:val="32"/>
          <w:szCs w:val="32"/>
        </w:rPr>
        <w:t xml:space="preserve">20 </w:t>
      </w:r>
      <w:r w:rsidR="00D40891">
        <w:rPr>
          <w:color w:val="C00000"/>
          <w:sz w:val="32"/>
          <w:szCs w:val="32"/>
        </w:rPr>
        <w:t>2016</w:t>
      </w:r>
    </w:p>
    <w:p w:rsidR="00A2163D" w:rsidRDefault="00A2163D" w:rsidP="00A2163D">
      <w:pPr>
        <w:rPr>
          <w:b/>
          <w:lang w:val="en-US"/>
        </w:rPr>
      </w:pPr>
    </w:p>
    <w:p w:rsidR="00A2163D" w:rsidRDefault="00150150" w:rsidP="00A2163D">
      <w:pPr>
        <w:rPr>
          <w:b/>
          <w:lang w:val="en-US"/>
        </w:rPr>
      </w:pPr>
      <w:r>
        <w:rPr>
          <w:b/>
          <w:lang w:val="en-US"/>
        </w:rPr>
        <w:t>9.00-9.05</w:t>
      </w:r>
    </w:p>
    <w:p w:rsidR="00DB59B3" w:rsidRDefault="00DB59B3" w:rsidP="00A2163D">
      <w:pPr>
        <w:rPr>
          <w:b/>
          <w:lang w:val="en-US"/>
        </w:rPr>
      </w:pPr>
      <w:r>
        <w:rPr>
          <w:b/>
          <w:lang w:val="en-US"/>
        </w:rPr>
        <w:t>Welcome</w:t>
      </w:r>
    </w:p>
    <w:p w:rsidR="00A2163D" w:rsidRPr="00A2163D" w:rsidRDefault="00D40891" w:rsidP="00A2163D">
      <w:pPr>
        <w:rPr>
          <w:lang w:val="en-US"/>
        </w:rPr>
      </w:pPr>
      <w:r>
        <w:rPr>
          <w:lang w:val="en-US"/>
        </w:rPr>
        <w:t>Jacques CRETEUR</w:t>
      </w:r>
      <w:r w:rsidR="00A2163D" w:rsidRPr="00A2163D">
        <w:rPr>
          <w:lang w:val="en-US"/>
        </w:rPr>
        <w:t xml:space="preserve"> (Brussels, Belgium)</w:t>
      </w:r>
    </w:p>
    <w:p w:rsidR="00A2163D" w:rsidRDefault="00A2163D" w:rsidP="00A2163D">
      <w:pPr>
        <w:rPr>
          <w:lang w:val="en-US"/>
        </w:rPr>
      </w:pPr>
    </w:p>
    <w:p w:rsidR="00A2163D" w:rsidRDefault="00A2163D" w:rsidP="00A2163D">
      <w:pPr>
        <w:rPr>
          <w:b/>
          <w:lang w:val="en-US"/>
        </w:rPr>
      </w:pPr>
      <w:r>
        <w:rPr>
          <w:b/>
          <w:lang w:val="en-US"/>
        </w:rPr>
        <w:t xml:space="preserve">The </w:t>
      </w:r>
      <w:r w:rsidR="00D40891">
        <w:rPr>
          <w:b/>
          <w:lang w:val="en-US"/>
        </w:rPr>
        <w:t>basics of cardiac arrest</w:t>
      </w:r>
      <w:r w:rsidR="00DB657C">
        <w:rPr>
          <w:b/>
          <w:lang w:val="en-US"/>
        </w:rPr>
        <w:t xml:space="preserve"> </w:t>
      </w:r>
    </w:p>
    <w:p w:rsidR="00A2163D" w:rsidRPr="00A2163D" w:rsidRDefault="00150150" w:rsidP="00A2163D">
      <w:pPr>
        <w:rPr>
          <w:lang w:val="en-US"/>
        </w:rPr>
      </w:pPr>
      <w:r>
        <w:rPr>
          <w:lang w:val="en-US"/>
        </w:rPr>
        <w:t>9.05-9.30</w:t>
      </w:r>
    </w:p>
    <w:p w:rsidR="00A2163D" w:rsidRDefault="00D40891" w:rsidP="00A2163D">
      <w:pPr>
        <w:rPr>
          <w:lang w:val="en-US"/>
        </w:rPr>
      </w:pPr>
      <w:r>
        <w:rPr>
          <w:lang w:val="en-US"/>
        </w:rPr>
        <w:t>Epidemiology of cardiac arrest</w:t>
      </w:r>
      <w:r w:rsidR="00A2163D" w:rsidRPr="00C472A5">
        <w:rPr>
          <w:lang w:val="en-US"/>
        </w:rPr>
        <w:t xml:space="preserve"> – </w:t>
      </w:r>
      <w:r w:rsidR="00A80F25">
        <w:rPr>
          <w:lang w:val="en-US"/>
        </w:rPr>
        <w:t>Michael FRIES</w:t>
      </w:r>
      <w:r>
        <w:rPr>
          <w:lang w:val="en-US"/>
        </w:rPr>
        <w:t xml:space="preserve"> (</w:t>
      </w:r>
      <w:r w:rsidR="00A80F25">
        <w:rPr>
          <w:lang w:val="en-US"/>
        </w:rPr>
        <w:t>Frankfurt</w:t>
      </w:r>
      <w:r>
        <w:rPr>
          <w:lang w:val="en-US"/>
        </w:rPr>
        <w:t xml:space="preserve">, </w:t>
      </w:r>
      <w:r w:rsidR="00A80F25">
        <w:rPr>
          <w:lang w:val="en-US"/>
        </w:rPr>
        <w:t>GERMANY</w:t>
      </w:r>
      <w:r>
        <w:rPr>
          <w:lang w:val="en-US"/>
        </w:rPr>
        <w:t>)</w:t>
      </w:r>
    </w:p>
    <w:p w:rsidR="00A2163D" w:rsidRDefault="00A2163D" w:rsidP="00A2163D">
      <w:pPr>
        <w:rPr>
          <w:lang w:val="en-US"/>
        </w:rPr>
      </w:pPr>
    </w:p>
    <w:p w:rsidR="00A2163D" w:rsidRDefault="00150150" w:rsidP="00A2163D">
      <w:pPr>
        <w:rPr>
          <w:lang w:val="en-US"/>
        </w:rPr>
      </w:pPr>
      <w:r>
        <w:rPr>
          <w:lang w:val="en-US"/>
        </w:rPr>
        <w:t>9.30</w:t>
      </w:r>
      <w:r w:rsidR="00D40891">
        <w:rPr>
          <w:lang w:val="en-US"/>
        </w:rPr>
        <w:t>-10.00</w:t>
      </w:r>
    </w:p>
    <w:p w:rsidR="00D40891" w:rsidRDefault="00D40891" w:rsidP="00A2163D">
      <w:pPr>
        <w:rPr>
          <w:lang w:val="en-US"/>
        </w:rPr>
      </w:pPr>
      <w:r>
        <w:rPr>
          <w:lang w:val="en-US"/>
        </w:rPr>
        <w:t xml:space="preserve">Guidelines for cardiac arrest management – </w:t>
      </w:r>
      <w:r w:rsidR="00A80F25">
        <w:rPr>
          <w:lang w:val="en-US"/>
        </w:rPr>
        <w:t>Alain CARIOU</w:t>
      </w:r>
      <w:r>
        <w:rPr>
          <w:lang w:val="en-US"/>
        </w:rPr>
        <w:t xml:space="preserve"> (</w:t>
      </w:r>
      <w:r w:rsidR="00A80F25">
        <w:rPr>
          <w:lang w:val="en-US"/>
        </w:rPr>
        <w:t>Paris</w:t>
      </w:r>
      <w:r>
        <w:rPr>
          <w:lang w:val="en-US"/>
        </w:rPr>
        <w:t xml:space="preserve">, </w:t>
      </w:r>
      <w:r w:rsidR="00A80F25">
        <w:rPr>
          <w:lang w:val="en-US"/>
        </w:rPr>
        <w:t>FRANCE</w:t>
      </w:r>
      <w:r>
        <w:rPr>
          <w:lang w:val="en-US"/>
        </w:rPr>
        <w:t>)</w:t>
      </w:r>
    </w:p>
    <w:p w:rsidR="00D40891" w:rsidRDefault="00D40891" w:rsidP="00A2163D">
      <w:pPr>
        <w:rPr>
          <w:lang w:val="en-US"/>
        </w:rPr>
      </w:pPr>
    </w:p>
    <w:p w:rsidR="00D40891" w:rsidRDefault="00D40891" w:rsidP="00A2163D">
      <w:pPr>
        <w:rPr>
          <w:lang w:val="en-US"/>
        </w:rPr>
      </w:pPr>
      <w:r>
        <w:rPr>
          <w:lang w:val="en-US"/>
        </w:rPr>
        <w:t>10.00-10.30</w:t>
      </w:r>
    </w:p>
    <w:p w:rsidR="00150150" w:rsidRDefault="00D40891" w:rsidP="00A2163D">
      <w:pPr>
        <w:rPr>
          <w:lang w:val="en-US"/>
        </w:rPr>
      </w:pPr>
      <w:r>
        <w:rPr>
          <w:lang w:val="en-US"/>
        </w:rPr>
        <w:t>The role of ECPR – Fabio Silvio TACCONE (Brussels, BELGIUM)</w:t>
      </w:r>
    </w:p>
    <w:p w:rsidR="00D40891" w:rsidRDefault="00D40891" w:rsidP="00A2163D">
      <w:pPr>
        <w:rPr>
          <w:lang w:val="en-US"/>
        </w:rPr>
      </w:pPr>
    </w:p>
    <w:p w:rsidR="00D40891" w:rsidRDefault="00150150" w:rsidP="00D40891">
      <w:pPr>
        <w:rPr>
          <w:lang w:val="en-US"/>
        </w:rPr>
      </w:pPr>
      <w:r>
        <w:rPr>
          <w:lang w:val="en-US"/>
        </w:rPr>
        <w:t>10.30-10.45</w:t>
      </w:r>
    </w:p>
    <w:p w:rsidR="00D40891" w:rsidRDefault="00D40891" w:rsidP="00D40891">
      <w:pPr>
        <w:rPr>
          <w:lang w:val="en-US"/>
        </w:rPr>
      </w:pPr>
      <w:r>
        <w:rPr>
          <w:lang w:val="en-US"/>
        </w:rPr>
        <w:t>Discussion</w:t>
      </w:r>
    </w:p>
    <w:p w:rsidR="00D40891" w:rsidRDefault="00D40891" w:rsidP="00D40891">
      <w:pPr>
        <w:rPr>
          <w:lang w:val="en-US"/>
        </w:rPr>
      </w:pPr>
    </w:p>
    <w:p w:rsidR="00D40891" w:rsidRDefault="00150150" w:rsidP="00D40891">
      <w:pPr>
        <w:rPr>
          <w:lang w:val="en-US"/>
        </w:rPr>
      </w:pPr>
      <w:r>
        <w:rPr>
          <w:lang w:val="en-US"/>
        </w:rPr>
        <w:t>10.45-11.05</w:t>
      </w:r>
    </w:p>
    <w:p w:rsidR="00D40891" w:rsidRPr="00D40891" w:rsidRDefault="00D40891" w:rsidP="00D40891">
      <w:pPr>
        <w:rPr>
          <w:i/>
          <w:lang w:val="en-US"/>
        </w:rPr>
      </w:pPr>
      <w:r w:rsidRPr="00D40891">
        <w:rPr>
          <w:i/>
          <w:lang w:val="en-US"/>
        </w:rPr>
        <w:t>Coffee break</w:t>
      </w:r>
    </w:p>
    <w:p w:rsidR="00D40891" w:rsidRDefault="00D40891" w:rsidP="00A2163D">
      <w:pPr>
        <w:rPr>
          <w:lang w:val="en-US"/>
        </w:rPr>
      </w:pPr>
    </w:p>
    <w:p w:rsidR="00D40891" w:rsidRDefault="00150150" w:rsidP="00A2163D">
      <w:pPr>
        <w:rPr>
          <w:lang w:val="en-US"/>
        </w:rPr>
      </w:pPr>
      <w:r>
        <w:rPr>
          <w:lang w:val="en-US"/>
        </w:rPr>
        <w:t>11.05-11.35</w:t>
      </w:r>
    </w:p>
    <w:p w:rsidR="00150150" w:rsidRDefault="00150150" w:rsidP="00A2163D">
      <w:pPr>
        <w:rPr>
          <w:lang w:val="en-US"/>
        </w:rPr>
      </w:pPr>
      <w:r>
        <w:rPr>
          <w:lang w:val="en-US"/>
        </w:rPr>
        <w:t xml:space="preserve">Perspectives in optimizing brain perfusion and protection during CPR – </w:t>
      </w:r>
      <w:r w:rsidR="00A80F25">
        <w:rPr>
          <w:lang w:val="en-US"/>
        </w:rPr>
        <w:t>Michael FRIES</w:t>
      </w:r>
      <w:r>
        <w:rPr>
          <w:lang w:val="en-US"/>
        </w:rPr>
        <w:t xml:space="preserve"> (</w:t>
      </w:r>
      <w:r w:rsidR="00A80F25">
        <w:rPr>
          <w:lang w:val="en-US"/>
        </w:rPr>
        <w:t>Frankfurt</w:t>
      </w:r>
      <w:r>
        <w:rPr>
          <w:lang w:val="en-US"/>
        </w:rPr>
        <w:t xml:space="preserve">, </w:t>
      </w:r>
      <w:r w:rsidR="00A80F25">
        <w:rPr>
          <w:lang w:val="en-US"/>
        </w:rPr>
        <w:t>GERMANY</w:t>
      </w:r>
      <w:r>
        <w:rPr>
          <w:lang w:val="en-US"/>
        </w:rPr>
        <w:t>)</w:t>
      </w:r>
    </w:p>
    <w:p w:rsidR="00150150" w:rsidRDefault="00150150" w:rsidP="00A2163D">
      <w:pPr>
        <w:rPr>
          <w:lang w:val="en-US"/>
        </w:rPr>
      </w:pPr>
    </w:p>
    <w:p w:rsidR="00150150" w:rsidRDefault="00150150" w:rsidP="00A2163D">
      <w:pPr>
        <w:rPr>
          <w:lang w:val="en-US"/>
        </w:rPr>
      </w:pPr>
      <w:r>
        <w:rPr>
          <w:lang w:val="en-US"/>
        </w:rPr>
        <w:t>11.35-12.05</w:t>
      </w:r>
    </w:p>
    <w:p w:rsidR="003B1B71" w:rsidRDefault="00D40891" w:rsidP="003B1B71">
      <w:pPr>
        <w:rPr>
          <w:lang w:val="en-US"/>
        </w:rPr>
      </w:pPr>
      <w:r>
        <w:rPr>
          <w:lang w:val="en-US"/>
        </w:rPr>
        <w:t>The pathophysiology of post-anoxic brain injury and post-cardiac arrest syndrome</w:t>
      </w:r>
      <w:r w:rsidR="00A2163D">
        <w:rPr>
          <w:lang w:val="en-US"/>
        </w:rPr>
        <w:t xml:space="preserve"> – </w:t>
      </w:r>
      <w:r w:rsidR="003B1B71">
        <w:rPr>
          <w:lang w:val="en-US"/>
        </w:rPr>
        <w:t>Claudio SANDRONI (Rome, ITALY)</w:t>
      </w:r>
    </w:p>
    <w:p w:rsidR="00A2163D" w:rsidRDefault="00A2163D" w:rsidP="00A2163D">
      <w:pPr>
        <w:rPr>
          <w:lang w:val="en-US"/>
        </w:rPr>
      </w:pPr>
    </w:p>
    <w:p w:rsidR="00A2163D" w:rsidRDefault="00150150" w:rsidP="00A2163D">
      <w:pPr>
        <w:rPr>
          <w:lang w:val="en-US"/>
        </w:rPr>
      </w:pPr>
      <w:r>
        <w:rPr>
          <w:lang w:val="en-US"/>
        </w:rPr>
        <w:t>12.05-12.35</w:t>
      </w:r>
    </w:p>
    <w:p w:rsidR="00A2163D" w:rsidRDefault="00D40891" w:rsidP="00A2163D">
      <w:pPr>
        <w:rPr>
          <w:lang w:val="en-US"/>
        </w:rPr>
      </w:pPr>
      <w:r>
        <w:rPr>
          <w:lang w:val="en-US"/>
        </w:rPr>
        <w:t>Initial diagnostic work-up – Alain CARIOU (Paris, FRANCE)</w:t>
      </w:r>
    </w:p>
    <w:p w:rsidR="00A2163D" w:rsidRDefault="00A2163D" w:rsidP="00A2163D">
      <w:pPr>
        <w:rPr>
          <w:lang w:val="en-US"/>
        </w:rPr>
      </w:pPr>
    </w:p>
    <w:p w:rsidR="00A2163D" w:rsidRDefault="00150150" w:rsidP="00A2163D">
      <w:pPr>
        <w:rPr>
          <w:lang w:val="en-US"/>
        </w:rPr>
      </w:pPr>
      <w:r>
        <w:rPr>
          <w:lang w:val="en-US"/>
        </w:rPr>
        <w:t>12.35-12.50</w:t>
      </w:r>
    </w:p>
    <w:p w:rsidR="00D40891" w:rsidRDefault="00D40891" w:rsidP="00A2163D">
      <w:pPr>
        <w:rPr>
          <w:lang w:val="en-US"/>
        </w:rPr>
      </w:pPr>
      <w:r>
        <w:rPr>
          <w:lang w:val="en-US"/>
        </w:rPr>
        <w:t>Discussion</w:t>
      </w:r>
    </w:p>
    <w:p w:rsidR="00D40891" w:rsidRDefault="00D40891" w:rsidP="00A2163D">
      <w:pPr>
        <w:rPr>
          <w:lang w:val="en-US"/>
        </w:rPr>
      </w:pPr>
    </w:p>
    <w:p w:rsidR="00D40891" w:rsidRDefault="00150150" w:rsidP="00A2163D">
      <w:pPr>
        <w:rPr>
          <w:lang w:val="en-US"/>
        </w:rPr>
      </w:pPr>
      <w:r>
        <w:rPr>
          <w:lang w:val="en-US"/>
        </w:rPr>
        <w:t>12.50</w:t>
      </w:r>
      <w:r w:rsidR="00D40891">
        <w:rPr>
          <w:lang w:val="en-US"/>
        </w:rPr>
        <w:t>-13.30</w:t>
      </w:r>
    </w:p>
    <w:p w:rsidR="00D40891" w:rsidRPr="00D40891" w:rsidRDefault="00D40891" w:rsidP="00A2163D">
      <w:pPr>
        <w:rPr>
          <w:i/>
          <w:lang w:val="en-US"/>
        </w:rPr>
      </w:pPr>
      <w:r w:rsidRPr="00D40891">
        <w:rPr>
          <w:i/>
          <w:lang w:val="en-US"/>
        </w:rPr>
        <w:t>Lunch</w:t>
      </w:r>
    </w:p>
    <w:p w:rsidR="00D40891" w:rsidRDefault="00D40891" w:rsidP="00A2163D">
      <w:pPr>
        <w:rPr>
          <w:lang w:val="en-US"/>
        </w:rPr>
      </w:pPr>
    </w:p>
    <w:p w:rsidR="00D40891" w:rsidRDefault="00D40891" w:rsidP="00D40891">
      <w:pPr>
        <w:rPr>
          <w:b/>
          <w:lang w:val="en-US"/>
        </w:rPr>
      </w:pPr>
      <w:r>
        <w:rPr>
          <w:b/>
          <w:lang w:val="en-US"/>
        </w:rPr>
        <w:t>Management of cardiac arrest survivors</w:t>
      </w:r>
      <w:r w:rsidR="00DB657C">
        <w:rPr>
          <w:b/>
          <w:lang w:val="en-US"/>
        </w:rPr>
        <w:t xml:space="preserve"> </w:t>
      </w:r>
    </w:p>
    <w:p w:rsidR="00D40891" w:rsidRDefault="00D40891" w:rsidP="00A2163D">
      <w:pPr>
        <w:rPr>
          <w:lang w:val="en-US"/>
        </w:rPr>
      </w:pPr>
    </w:p>
    <w:p w:rsidR="00A2163D" w:rsidRDefault="00D40891" w:rsidP="00A2163D">
      <w:pPr>
        <w:rPr>
          <w:lang w:val="en-US"/>
        </w:rPr>
      </w:pPr>
      <w:r>
        <w:rPr>
          <w:lang w:val="en-US"/>
        </w:rPr>
        <w:t>13.30-14.00</w:t>
      </w:r>
    </w:p>
    <w:p w:rsidR="00A2163D" w:rsidRDefault="008F7A66" w:rsidP="00A2163D">
      <w:pPr>
        <w:rPr>
          <w:lang w:val="en-US"/>
        </w:rPr>
      </w:pPr>
      <w:r>
        <w:rPr>
          <w:lang w:val="en-US"/>
        </w:rPr>
        <w:t>Hemodynamic management</w:t>
      </w:r>
      <w:r w:rsidR="00D40891">
        <w:rPr>
          <w:lang w:val="en-US"/>
        </w:rPr>
        <w:t xml:space="preserve"> – </w:t>
      </w:r>
      <w:r>
        <w:rPr>
          <w:lang w:val="en-US"/>
        </w:rPr>
        <w:t>Kjetil SUNDE</w:t>
      </w:r>
      <w:r w:rsidR="00D40891">
        <w:rPr>
          <w:lang w:val="en-US"/>
        </w:rPr>
        <w:t xml:space="preserve"> (</w:t>
      </w:r>
      <w:r>
        <w:rPr>
          <w:lang w:val="en-US"/>
        </w:rPr>
        <w:t>Oslo, NORWAY</w:t>
      </w:r>
      <w:r w:rsidR="00D40891">
        <w:rPr>
          <w:lang w:val="en-US"/>
        </w:rPr>
        <w:t>)</w:t>
      </w:r>
    </w:p>
    <w:p w:rsidR="00A2163D" w:rsidRDefault="00A2163D" w:rsidP="00A2163D">
      <w:pPr>
        <w:rPr>
          <w:lang w:val="en-US"/>
        </w:rPr>
      </w:pPr>
    </w:p>
    <w:p w:rsidR="00A2163D" w:rsidRDefault="00D40891" w:rsidP="00A2163D">
      <w:pPr>
        <w:rPr>
          <w:lang w:val="en-US"/>
        </w:rPr>
      </w:pPr>
      <w:r>
        <w:rPr>
          <w:lang w:val="en-US"/>
        </w:rPr>
        <w:t>14.00-14.30</w:t>
      </w:r>
    </w:p>
    <w:p w:rsidR="008F7A66" w:rsidRDefault="008F7A66" w:rsidP="008F7A66">
      <w:pPr>
        <w:rPr>
          <w:lang w:val="en-US"/>
        </w:rPr>
      </w:pPr>
      <w:r>
        <w:rPr>
          <w:lang w:val="en-US"/>
        </w:rPr>
        <w:t>Respiratory management</w:t>
      </w:r>
      <w:r w:rsidR="00D40891">
        <w:rPr>
          <w:lang w:val="en-US"/>
        </w:rPr>
        <w:t xml:space="preserve"> – </w:t>
      </w:r>
      <w:r w:rsidR="00A80F25">
        <w:rPr>
          <w:lang w:val="en-US"/>
        </w:rPr>
        <w:t>Michael FRIES</w:t>
      </w:r>
      <w:r>
        <w:rPr>
          <w:lang w:val="en-US"/>
        </w:rPr>
        <w:t xml:space="preserve"> (</w:t>
      </w:r>
      <w:r w:rsidR="00A80F25">
        <w:rPr>
          <w:lang w:val="en-US"/>
        </w:rPr>
        <w:t>Frankfurt</w:t>
      </w:r>
      <w:r>
        <w:rPr>
          <w:lang w:val="en-US"/>
        </w:rPr>
        <w:t xml:space="preserve">, </w:t>
      </w:r>
      <w:r w:rsidR="00A80F25">
        <w:rPr>
          <w:lang w:val="en-US"/>
        </w:rPr>
        <w:t>GERMANY</w:t>
      </w:r>
      <w:r>
        <w:rPr>
          <w:lang w:val="en-US"/>
        </w:rPr>
        <w:t>)</w:t>
      </w:r>
    </w:p>
    <w:p w:rsidR="00A2163D" w:rsidRDefault="00A2163D" w:rsidP="00A2163D">
      <w:pPr>
        <w:rPr>
          <w:lang w:val="en-US"/>
        </w:rPr>
      </w:pPr>
    </w:p>
    <w:p w:rsidR="00A2163D" w:rsidRDefault="00D40891" w:rsidP="00A2163D">
      <w:pPr>
        <w:rPr>
          <w:lang w:val="en-US"/>
        </w:rPr>
      </w:pPr>
      <w:r>
        <w:rPr>
          <w:lang w:val="en-US"/>
        </w:rPr>
        <w:t>14.30-15.00</w:t>
      </w:r>
    </w:p>
    <w:p w:rsidR="00A2163D" w:rsidRDefault="008F7A66" w:rsidP="00A2163D">
      <w:pPr>
        <w:rPr>
          <w:lang w:val="en-US"/>
        </w:rPr>
      </w:pPr>
      <w:r>
        <w:rPr>
          <w:lang w:val="en-US"/>
        </w:rPr>
        <w:t>How to optimize brain monitoring and perfusion</w:t>
      </w:r>
      <w:r w:rsidR="00D40891">
        <w:rPr>
          <w:lang w:val="en-US"/>
        </w:rPr>
        <w:t xml:space="preserve"> </w:t>
      </w:r>
      <w:r w:rsidR="000F32A1">
        <w:rPr>
          <w:lang w:val="en-US"/>
        </w:rPr>
        <w:t>–</w:t>
      </w:r>
      <w:r w:rsidR="00D40891">
        <w:rPr>
          <w:lang w:val="en-US"/>
        </w:rPr>
        <w:t xml:space="preserve"> </w:t>
      </w:r>
      <w:r>
        <w:rPr>
          <w:lang w:val="en-US"/>
        </w:rPr>
        <w:t>Cathy DE DEYNE (Genk, Belgium)</w:t>
      </w:r>
    </w:p>
    <w:p w:rsidR="00A2163D" w:rsidRDefault="00A2163D" w:rsidP="00A2163D">
      <w:pPr>
        <w:rPr>
          <w:lang w:val="en-US"/>
        </w:rPr>
      </w:pPr>
    </w:p>
    <w:p w:rsidR="00D40891" w:rsidRPr="00D40891" w:rsidRDefault="008F7A66" w:rsidP="00A2163D">
      <w:pPr>
        <w:rPr>
          <w:lang w:val="en-US"/>
        </w:rPr>
      </w:pPr>
      <w:r>
        <w:rPr>
          <w:lang w:val="en-US"/>
        </w:rPr>
        <w:t>15.00-15.15</w:t>
      </w:r>
    </w:p>
    <w:p w:rsidR="00D40891" w:rsidRPr="00D40891" w:rsidRDefault="00D40891" w:rsidP="00A2163D">
      <w:pPr>
        <w:rPr>
          <w:lang w:val="en-US"/>
        </w:rPr>
      </w:pPr>
      <w:r w:rsidRPr="00D40891">
        <w:rPr>
          <w:lang w:val="en-US"/>
        </w:rPr>
        <w:t>Discussion</w:t>
      </w:r>
    </w:p>
    <w:p w:rsidR="00D40891" w:rsidRDefault="00D40891" w:rsidP="00A2163D">
      <w:pPr>
        <w:rPr>
          <w:i/>
          <w:lang w:val="en-US"/>
        </w:rPr>
      </w:pPr>
    </w:p>
    <w:p w:rsidR="00A2163D" w:rsidRPr="00997BA0" w:rsidRDefault="008F7A66" w:rsidP="00A2163D">
      <w:pPr>
        <w:rPr>
          <w:i/>
          <w:lang w:val="en-US"/>
        </w:rPr>
      </w:pPr>
      <w:r>
        <w:rPr>
          <w:i/>
          <w:lang w:val="en-US"/>
        </w:rPr>
        <w:t>15.15-15.4</w:t>
      </w:r>
      <w:r w:rsidR="00D40891">
        <w:rPr>
          <w:i/>
          <w:lang w:val="en-US"/>
        </w:rPr>
        <w:t>0</w:t>
      </w:r>
    </w:p>
    <w:p w:rsidR="00A2163D" w:rsidRPr="00997BA0" w:rsidRDefault="00A2163D" w:rsidP="00A2163D">
      <w:pPr>
        <w:rPr>
          <w:i/>
          <w:lang w:val="en-US"/>
        </w:rPr>
      </w:pPr>
      <w:r w:rsidRPr="00997BA0">
        <w:rPr>
          <w:i/>
          <w:lang w:val="en-US"/>
        </w:rPr>
        <w:t>Coffee break</w:t>
      </w:r>
    </w:p>
    <w:p w:rsidR="00A2163D" w:rsidRDefault="00A2163D" w:rsidP="00A2163D">
      <w:pPr>
        <w:rPr>
          <w:lang w:val="en-US"/>
        </w:rPr>
      </w:pPr>
    </w:p>
    <w:p w:rsidR="00A2163D" w:rsidRDefault="008F7A66" w:rsidP="00A2163D">
      <w:pPr>
        <w:rPr>
          <w:lang w:val="en-US"/>
        </w:rPr>
      </w:pPr>
      <w:r>
        <w:rPr>
          <w:lang w:val="en-US"/>
        </w:rPr>
        <w:t>15.40-16.1</w:t>
      </w:r>
      <w:r w:rsidR="000F32A1">
        <w:rPr>
          <w:lang w:val="en-US"/>
        </w:rPr>
        <w:t>0</w:t>
      </w:r>
    </w:p>
    <w:p w:rsidR="004F4CE0" w:rsidRDefault="004F4CE0" w:rsidP="00A2163D">
      <w:pPr>
        <w:rPr>
          <w:lang w:val="en-US"/>
        </w:rPr>
      </w:pPr>
      <w:r>
        <w:rPr>
          <w:lang w:val="en-US"/>
        </w:rPr>
        <w:t>Metabolic management – Jean-Charles PREISER (Brussels, BELGIUM)</w:t>
      </w:r>
    </w:p>
    <w:p w:rsidR="008F7A66" w:rsidRDefault="008F7A66" w:rsidP="00A2163D">
      <w:pPr>
        <w:rPr>
          <w:lang w:val="en-US"/>
        </w:rPr>
      </w:pPr>
    </w:p>
    <w:p w:rsidR="008F7A66" w:rsidRDefault="008F7A66" w:rsidP="00A2163D">
      <w:pPr>
        <w:rPr>
          <w:lang w:val="en-US"/>
        </w:rPr>
      </w:pPr>
      <w:r>
        <w:rPr>
          <w:lang w:val="en-US"/>
        </w:rPr>
        <w:t>16.10-</w:t>
      </w:r>
      <w:r w:rsidR="004F4CE0">
        <w:rPr>
          <w:lang w:val="en-US"/>
        </w:rPr>
        <w:t>16.40</w:t>
      </w:r>
    </w:p>
    <w:p w:rsidR="00A2163D" w:rsidRDefault="000F32A1" w:rsidP="00A2163D">
      <w:pPr>
        <w:rPr>
          <w:lang w:val="en-US"/>
        </w:rPr>
      </w:pPr>
      <w:r>
        <w:rPr>
          <w:lang w:val="en-US"/>
        </w:rPr>
        <w:t xml:space="preserve">Extra-cerebral organ injury – </w:t>
      </w:r>
      <w:r w:rsidR="00A80F25">
        <w:rPr>
          <w:lang w:val="en-US"/>
        </w:rPr>
        <w:t>Cathy DE DEYNE</w:t>
      </w:r>
      <w:r>
        <w:rPr>
          <w:lang w:val="en-US"/>
        </w:rPr>
        <w:t xml:space="preserve"> (</w:t>
      </w:r>
      <w:r w:rsidR="00A80F25">
        <w:rPr>
          <w:lang w:val="en-US"/>
        </w:rPr>
        <w:t>Genk</w:t>
      </w:r>
      <w:r>
        <w:rPr>
          <w:lang w:val="en-US"/>
        </w:rPr>
        <w:t xml:space="preserve">, </w:t>
      </w:r>
      <w:r w:rsidR="00A80F25">
        <w:rPr>
          <w:lang w:val="en-US"/>
        </w:rPr>
        <w:t>BELGIUM</w:t>
      </w:r>
      <w:r>
        <w:rPr>
          <w:lang w:val="en-US"/>
        </w:rPr>
        <w:t>)</w:t>
      </w:r>
    </w:p>
    <w:p w:rsidR="00A2163D" w:rsidRDefault="00A2163D" w:rsidP="00A2163D">
      <w:pPr>
        <w:rPr>
          <w:lang w:val="en-US"/>
        </w:rPr>
      </w:pPr>
    </w:p>
    <w:p w:rsidR="00A2163D" w:rsidRDefault="004F4CE0" w:rsidP="00A2163D">
      <w:pPr>
        <w:rPr>
          <w:lang w:val="en-US"/>
        </w:rPr>
      </w:pPr>
      <w:r>
        <w:rPr>
          <w:lang w:val="en-US"/>
        </w:rPr>
        <w:t xml:space="preserve">17.00-18.15 </w:t>
      </w:r>
    </w:p>
    <w:p w:rsidR="004F4CE0" w:rsidRDefault="004F4CE0" w:rsidP="00A2163D">
      <w:pPr>
        <w:rPr>
          <w:lang w:val="en-US"/>
        </w:rPr>
      </w:pPr>
      <w:r>
        <w:rPr>
          <w:lang w:val="en-US"/>
        </w:rPr>
        <w:t>PLENARY LECTURE *</w:t>
      </w:r>
    </w:p>
    <w:p w:rsidR="003B1B71" w:rsidRDefault="004F4CE0" w:rsidP="003B1B71">
      <w:pPr>
        <w:rPr>
          <w:lang w:val="en-US"/>
        </w:rPr>
      </w:pPr>
      <w:r>
        <w:rPr>
          <w:lang w:val="en-US"/>
        </w:rPr>
        <w:t xml:space="preserve">Targeted Temperature Management after Cardiac Arrest in 2016 – </w:t>
      </w:r>
      <w:r w:rsidR="003B1B71">
        <w:rPr>
          <w:lang w:val="en-US"/>
        </w:rPr>
        <w:t>Claudio SANDRONI (Rome, ITALY)</w:t>
      </w:r>
    </w:p>
    <w:p w:rsidR="00E166C9" w:rsidRDefault="00E166C9">
      <w:pPr>
        <w:rPr>
          <w:b/>
          <w:color w:val="C00000"/>
          <w:sz w:val="32"/>
          <w:szCs w:val="32"/>
          <w:lang w:val="en-US"/>
        </w:rPr>
      </w:pPr>
      <w:r w:rsidRPr="003B1B71">
        <w:rPr>
          <w:color w:val="C00000"/>
          <w:sz w:val="32"/>
          <w:szCs w:val="32"/>
          <w:lang w:val="en-US"/>
        </w:rPr>
        <w:br w:type="page"/>
      </w:r>
    </w:p>
    <w:p w:rsidR="0023626A" w:rsidRDefault="00DB59B3" w:rsidP="0023626A">
      <w:pPr>
        <w:pStyle w:val="Heading2"/>
        <w:pBdr>
          <w:bottom w:val="single" w:sz="12" w:space="1" w:color="auto"/>
        </w:pBd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lastRenderedPageBreak/>
        <w:t>Tue</w:t>
      </w:r>
      <w:r w:rsidR="00997BA0">
        <w:rPr>
          <w:color w:val="C00000"/>
          <w:sz w:val="32"/>
          <w:szCs w:val="32"/>
        </w:rPr>
        <w:t>sda</w:t>
      </w:r>
      <w:r w:rsidR="00395BD7">
        <w:rPr>
          <w:color w:val="C00000"/>
          <w:sz w:val="32"/>
          <w:szCs w:val="32"/>
        </w:rPr>
        <w:t>y</w:t>
      </w:r>
      <w:r w:rsidR="00A21A2A">
        <w:rPr>
          <w:color w:val="C00000"/>
          <w:sz w:val="32"/>
          <w:szCs w:val="32"/>
        </w:rPr>
        <w:t xml:space="preserve">, </w:t>
      </w:r>
      <w:r w:rsidR="004F4CE0">
        <w:rPr>
          <w:color w:val="C00000"/>
          <w:sz w:val="32"/>
          <w:szCs w:val="32"/>
        </w:rPr>
        <w:t>June</w:t>
      </w:r>
      <w:r w:rsidR="00C13C64">
        <w:rPr>
          <w:color w:val="C00000"/>
          <w:sz w:val="32"/>
          <w:szCs w:val="32"/>
        </w:rPr>
        <w:t xml:space="preserve"> 21</w:t>
      </w:r>
      <w:r w:rsidR="000F32A1">
        <w:rPr>
          <w:color w:val="C00000"/>
          <w:sz w:val="32"/>
          <w:szCs w:val="32"/>
        </w:rPr>
        <w:t xml:space="preserve"> 2016</w:t>
      </w:r>
    </w:p>
    <w:p w:rsidR="0023626A" w:rsidRDefault="0023626A" w:rsidP="0023626A">
      <w:pPr>
        <w:rPr>
          <w:lang w:val="en-US"/>
        </w:rPr>
      </w:pPr>
    </w:p>
    <w:p w:rsidR="004F4CE0" w:rsidRDefault="004F4CE0" w:rsidP="0098439E">
      <w:pPr>
        <w:rPr>
          <w:b/>
          <w:lang w:val="en-US"/>
        </w:rPr>
      </w:pPr>
      <w:r w:rsidRPr="004F4CE0">
        <w:rPr>
          <w:b/>
          <w:lang w:val="en-US"/>
        </w:rPr>
        <w:t xml:space="preserve">Targeted Temperature Management </w:t>
      </w:r>
    </w:p>
    <w:p w:rsidR="00746D30" w:rsidRDefault="000F32A1" w:rsidP="0098439E">
      <w:pPr>
        <w:rPr>
          <w:lang w:val="en-US"/>
        </w:rPr>
      </w:pPr>
      <w:r>
        <w:rPr>
          <w:lang w:val="en-US"/>
        </w:rPr>
        <w:t>8.30-9.00</w:t>
      </w:r>
    </w:p>
    <w:p w:rsidR="006F2190" w:rsidRDefault="000F32A1" w:rsidP="0098439E">
      <w:pPr>
        <w:rPr>
          <w:lang w:val="en-US"/>
        </w:rPr>
      </w:pPr>
      <w:r>
        <w:rPr>
          <w:lang w:val="en-US"/>
        </w:rPr>
        <w:t>Early is better? – Fabio Silvio TACCONE (Brussels, BELGIUM)</w:t>
      </w:r>
    </w:p>
    <w:p w:rsidR="00746D30" w:rsidRDefault="00746D30" w:rsidP="0098439E">
      <w:pPr>
        <w:rPr>
          <w:lang w:val="en-US"/>
        </w:rPr>
      </w:pPr>
    </w:p>
    <w:p w:rsidR="00746D30" w:rsidRDefault="004F4CE0" w:rsidP="0098439E">
      <w:pPr>
        <w:rPr>
          <w:lang w:val="en-US"/>
        </w:rPr>
      </w:pPr>
      <w:r>
        <w:rPr>
          <w:lang w:val="en-US"/>
        </w:rPr>
        <w:t>9.00-9.3</w:t>
      </w:r>
      <w:r w:rsidR="000F32A1">
        <w:rPr>
          <w:lang w:val="en-US"/>
        </w:rPr>
        <w:t>0</w:t>
      </w:r>
    </w:p>
    <w:p w:rsidR="00EA1E09" w:rsidRDefault="000F32A1" w:rsidP="0098439E">
      <w:pPr>
        <w:rPr>
          <w:lang w:val="en-US"/>
        </w:rPr>
      </w:pPr>
      <w:r>
        <w:rPr>
          <w:lang w:val="en-US"/>
        </w:rPr>
        <w:t>The unanswered questions – Kjetil SUNDE (Oslo, NORWAY)</w:t>
      </w:r>
    </w:p>
    <w:p w:rsidR="004F4CE0" w:rsidRDefault="004F4CE0" w:rsidP="0098439E">
      <w:pPr>
        <w:rPr>
          <w:lang w:val="en-US"/>
        </w:rPr>
      </w:pPr>
    </w:p>
    <w:p w:rsidR="004F4CE0" w:rsidRDefault="004F4CE0" w:rsidP="0098439E">
      <w:pPr>
        <w:rPr>
          <w:lang w:val="en-US"/>
        </w:rPr>
      </w:pPr>
      <w:r>
        <w:rPr>
          <w:lang w:val="en-US"/>
        </w:rPr>
        <w:t>9.30-10.00</w:t>
      </w:r>
    </w:p>
    <w:p w:rsidR="004F4CE0" w:rsidRDefault="004F4CE0" w:rsidP="0098439E">
      <w:pPr>
        <w:rPr>
          <w:lang w:val="en-US"/>
        </w:rPr>
      </w:pPr>
      <w:r>
        <w:rPr>
          <w:lang w:val="en-US"/>
        </w:rPr>
        <w:t>A clinical case: the first 24 hours of clinical management – Alain CARIOU (Paris, FRANCE)</w:t>
      </w:r>
    </w:p>
    <w:p w:rsidR="00746D30" w:rsidRDefault="00746D30" w:rsidP="0098439E">
      <w:pPr>
        <w:rPr>
          <w:lang w:val="en-US"/>
        </w:rPr>
      </w:pPr>
    </w:p>
    <w:p w:rsidR="00746D30" w:rsidRDefault="004F4CE0" w:rsidP="0098439E">
      <w:pPr>
        <w:rPr>
          <w:lang w:val="en-US"/>
        </w:rPr>
      </w:pPr>
      <w:r>
        <w:rPr>
          <w:lang w:val="en-US"/>
        </w:rPr>
        <w:t>10.00-10.15</w:t>
      </w:r>
    </w:p>
    <w:p w:rsidR="00746D30" w:rsidRDefault="00746D30" w:rsidP="0098439E">
      <w:pPr>
        <w:rPr>
          <w:lang w:val="en-US"/>
        </w:rPr>
      </w:pPr>
      <w:r>
        <w:rPr>
          <w:lang w:val="en-US"/>
        </w:rPr>
        <w:t>Discussion</w:t>
      </w:r>
    </w:p>
    <w:p w:rsidR="000F32A1" w:rsidRDefault="000F32A1" w:rsidP="0098439E">
      <w:pPr>
        <w:rPr>
          <w:lang w:val="en-US"/>
        </w:rPr>
      </w:pPr>
    </w:p>
    <w:p w:rsidR="000F32A1" w:rsidRDefault="004F4CE0" w:rsidP="0098439E">
      <w:pPr>
        <w:rPr>
          <w:lang w:val="en-US"/>
        </w:rPr>
      </w:pPr>
      <w:r>
        <w:rPr>
          <w:lang w:val="en-US"/>
        </w:rPr>
        <w:t>10.15-10.4</w:t>
      </w:r>
      <w:r w:rsidR="000F32A1">
        <w:rPr>
          <w:lang w:val="en-US"/>
        </w:rPr>
        <w:t>0</w:t>
      </w:r>
    </w:p>
    <w:p w:rsidR="000F32A1" w:rsidRPr="000F32A1" w:rsidRDefault="000F32A1" w:rsidP="0098439E">
      <w:pPr>
        <w:rPr>
          <w:i/>
          <w:lang w:val="en-US"/>
        </w:rPr>
      </w:pPr>
      <w:r w:rsidRPr="000F32A1">
        <w:rPr>
          <w:i/>
          <w:lang w:val="en-US"/>
        </w:rPr>
        <w:t>Coffee break</w:t>
      </w:r>
    </w:p>
    <w:p w:rsidR="00746D30" w:rsidRDefault="00746D30" w:rsidP="0098439E">
      <w:pPr>
        <w:rPr>
          <w:lang w:val="en-US"/>
        </w:rPr>
      </w:pPr>
    </w:p>
    <w:p w:rsidR="00746D30" w:rsidRDefault="004F4CE0" w:rsidP="0098439E">
      <w:pPr>
        <w:rPr>
          <w:lang w:val="en-US"/>
        </w:rPr>
      </w:pPr>
      <w:r>
        <w:rPr>
          <w:lang w:val="en-US"/>
        </w:rPr>
        <w:t>10.40-11.4</w:t>
      </w:r>
      <w:r w:rsidR="000F32A1">
        <w:rPr>
          <w:lang w:val="en-US"/>
        </w:rPr>
        <w:t>0</w:t>
      </w:r>
    </w:p>
    <w:p w:rsidR="00EA1E09" w:rsidRDefault="000F32A1" w:rsidP="0098439E">
      <w:pPr>
        <w:rPr>
          <w:lang w:val="en-US"/>
        </w:rPr>
      </w:pPr>
      <w:r>
        <w:rPr>
          <w:lang w:val="en-US"/>
        </w:rPr>
        <w:t xml:space="preserve">Clinical demonstration – How to do </w:t>
      </w:r>
      <w:r w:rsidR="00DB657C">
        <w:rPr>
          <w:lang w:val="en-US"/>
        </w:rPr>
        <w:t>manage CA patients</w:t>
      </w:r>
      <w:r>
        <w:rPr>
          <w:lang w:val="en-US"/>
        </w:rPr>
        <w:t>?</w:t>
      </w:r>
    </w:p>
    <w:p w:rsidR="000F32A1" w:rsidRPr="000F32A1" w:rsidRDefault="000F32A1" w:rsidP="000F32A1">
      <w:pPr>
        <w:pStyle w:val="ListParagraph"/>
        <w:numPr>
          <w:ilvl w:val="0"/>
          <w:numId w:val="2"/>
        </w:numPr>
        <w:rPr>
          <w:lang w:val="en-US"/>
        </w:rPr>
      </w:pPr>
      <w:r w:rsidRPr="000F32A1">
        <w:rPr>
          <w:lang w:val="en-US"/>
        </w:rPr>
        <w:t>pre-hospital setting</w:t>
      </w:r>
      <w:r w:rsidR="00DB657C">
        <w:rPr>
          <w:lang w:val="en-US"/>
        </w:rPr>
        <w:t xml:space="preserve"> – Fabio Silvio TACCONE (Brussels, BELGIUM)</w:t>
      </w:r>
    </w:p>
    <w:p w:rsidR="000F32A1" w:rsidRPr="000F32A1" w:rsidRDefault="000F32A1" w:rsidP="000F3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in-hospital setting</w:t>
      </w:r>
      <w:r w:rsidR="00DB657C">
        <w:rPr>
          <w:lang w:val="en-US"/>
        </w:rPr>
        <w:t xml:space="preserve"> – Alain CARIOU (Paris, FRANCE)</w:t>
      </w:r>
    </w:p>
    <w:p w:rsidR="00746D30" w:rsidRDefault="00746D30" w:rsidP="001A2F1A">
      <w:pPr>
        <w:rPr>
          <w:lang w:val="en-US"/>
        </w:rPr>
      </w:pPr>
    </w:p>
    <w:p w:rsidR="004F4CE0" w:rsidRDefault="004F4CE0" w:rsidP="001A2F1A">
      <w:pPr>
        <w:rPr>
          <w:lang w:val="en-US"/>
        </w:rPr>
      </w:pPr>
      <w:r>
        <w:rPr>
          <w:lang w:val="en-US"/>
        </w:rPr>
        <w:t>11.40-12.10</w:t>
      </w:r>
    </w:p>
    <w:p w:rsidR="004F4CE0" w:rsidRDefault="004F4CE0" w:rsidP="004F4CE0">
      <w:pPr>
        <w:rPr>
          <w:lang w:val="en-US"/>
        </w:rPr>
      </w:pPr>
      <w:r>
        <w:rPr>
          <w:lang w:val="en-US"/>
        </w:rPr>
        <w:t>Short-term vs. long-term outcomes – Kjetil SUNDE (Oslo, NORWAY)</w:t>
      </w:r>
    </w:p>
    <w:p w:rsidR="004F4CE0" w:rsidRDefault="004F4CE0" w:rsidP="001A2F1A">
      <w:pPr>
        <w:rPr>
          <w:lang w:val="en-US"/>
        </w:rPr>
      </w:pPr>
    </w:p>
    <w:p w:rsidR="00746D30" w:rsidRDefault="004F4CE0" w:rsidP="001A2F1A">
      <w:pPr>
        <w:rPr>
          <w:lang w:val="en-US"/>
        </w:rPr>
      </w:pPr>
      <w:r>
        <w:rPr>
          <w:lang w:val="en-US"/>
        </w:rPr>
        <w:t>12.1</w:t>
      </w:r>
      <w:r w:rsidR="000F32A1">
        <w:rPr>
          <w:lang w:val="en-US"/>
        </w:rPr>
        <w:t>0-13</w:t>
      </w:r>
      <w:r>
        <w:rPr>
          <w:lang w:val="en-US"/>
        </w:rPr>
        <w:t>.</w:t>
      </w:r>
      <w:r w:rsidR="000F32A1">
        <w:rPr>
          <w:lang w:val="en-US"/>
        </w:rPr>
        <w:t>00</w:t>
      </w:r>
    </w:p>
    <w:p w:rsidR="000F32A1" w:rsidRPr="000F32A1" w:rsidRDefault="000F32A1" w:rsidP="001A2F1A">
      <w:pPr>
        <w:rPr>
          <w:i/>
          <w:lang w:val="en-US"/>
        </w:rPr>
      </w:pPr>
      <w:r w:rsidRPr="000F32A1">
        <w:rPr>
          <w:i/>
          <w:lang w:val="en-US"/>
        </w:rPr>
        <w:t>Lunch</w:t>
      </w:r>
    </w:p>
    <w:p w:rsidR="000F32A1" w:rsidRDefault="000F32A1" w:rsidP="001A2F1A">
      <w:pPr>
        <w:rPr>
          <w:lang w:val="en-US"/>
        </w:rPr>
      </w:pPr>
    </w:p>
    <w:p w:rsidR="001A2F1A" w:rsidRPr="000F32A1" w:rsidRDefault="000F32A1" w:rsidP="001A2F1A">
      <w:pPr>
        <w:rPr>
          <w:b/>
          <w:lang w:val="en-US"/>
        </w:rPr>
      </w:pPr>
      <w:proofErr w:type="spellStart"/>
      <w:r w:rsidRPr="000F32A1">
        <w:rPr>
          <w:b/>
          <w:lang w:val="en-US"/>
        </w:rPr>
        <w:t>Neuroprognostication</w:t>
      </w:r>
      <w:proofErr w:type="spellEnd"/>
      <w:r w:rsidR="004F4CE0">
        <w:rPr>
          <w:b/>
          <w:lang w:val="en-US"/>
        </w:rPr>
        <w:t xml:space="preserve"> after Cardiac Arrest</w:t>
      </w:r>
      <w:r w:rsidR="00DB657C">
        <w:rPr>
          <w:b/>
          <w:lang w:val="en-US"/>
        </w:rPr>
        <w:t xml:space="preserve"> </w:t>
      </w:r>
    </w:p>
    <w:p w:rsidR="000F32A1" w:rsidRDefault="000F32A1" w:rsidP="000F32A1">
      <w:pPr>
        <w:rPr>
          <w:lang w:val="en-US"/>
        </w:rPr>
      </w:pPr>
      <w:r>
        <w:rPr>
          <w:lang w:val="en-US"/>
        </w:rPr>
        <w:t>13.00-13.30</w:t>
      </w:r>
    </w:p>
    <w:p w:rsidR="00746D30" w:rsidRDefault="000F32A1" w:rsidP="0098439E">
      <w:pPr>
        <w:rPr>
          <w:lang w:val="en-US"/>
        </w:rPr>
      </w:pPr>
      <w:r>
        <w:rPr>
          <w:lang w:val="en-US"/>
        </w:rPr>
        <w:t>Clinical examination and electrophysiology – Nicolas GASPARD (Brussels, BELGIUM)</w:t>
      </w:r>
    </w:p>
    <w:p w:rsidR="000F32A1" w:rsidRDefault="000F32A1" w:rsidP="0098439E">
      <w:pPr>
        <w:rPr>
          <w:lang w:val="en-US"/>
        </w:rPr>
      </w:pPr>
    </w:p>
    <w:p w:rsidR="00746D30" w:rsidRDefault="000F32A1" w:rsidP="0098439E">
      <w:pPr>
        <w:rPr>
          <w:lang w:val="en-US"/>
        </w:rPr>
      </w:pPr>
      <w:r>
        <w:rPr>
          <w:lang w:val="en-US"/>
        </w:rPr>
        <w:t>13.30-14.00</w:t>
      </w:r>
    </w:p>
    <w:p w:rsidR="00746D30" w:rsidRDefault="000F32A1" w:rsidP="0098439E">
      <w:pPr>
        <w:rPr>
          <w:lang w:val="en-US"/>
        </w:rPr>
      </w:pPr>
      <w:r>
        <w:rPr>
          <w:lang w:val="en-US"/>
        </w:rPr>
        <w:t>Do I need imaging and biomarkers? –</w:t>
      </w:r>
      <w:r w:rsidR="003B1B71" w:rsidRPr="003B1B71">
        <w:rPr>
          <w:lang w:val="en-US"/>
        </w:rPr>
        <w:t xml:space="preserve"> </w:t>
      </w:r>
      <w:r w:rsidR="003B1B71">
        <w:rPr>
          <w:lang w:val="en-US"/>
        </w:rPr>
        <w:t>Michael FRIES (Frankfurt, GERMANY)</w:t>
      </w:r>
    </w:p>
    <w:p w:rsidR="00913FE8" w:rsidRDefault="00913FE8" w:rsidP="0098439E">
      <w:pPr>
        <w:rPr>
          <w:lang w:val="en-US"/>
        </w:rPr>
      </w:pPr>
    </w:p>
    <w:p w:rsidR="00746D30" w:rsidRDefault="000F32A1" w:rsidP="0098439E">
      <w:pPr>
        <w:rPr>
          <w:lang w:val="en-US"/>
        </w:rPr>
      </w:pPr>
      <w:r>
        <w:rPr>
          <w:lang w:val="en-US"/>
        </w:rPr>
        <w:t>14.00-14.30</w:t>
      </w:r>
    </w:p>
    <w:p w:rsidR="003B1B71" w:rsidRDefault="000F32A1" w:rsidP="003B1B71">
      <w:pPr>
        <w:rPr>
          <w:lang w:val="en-US"/>
        </w:rPr>
      </w:pPr>
      <w:r>
        <w:rPr>
          <w:lang w:val="en-US"/>
        </w:rPr>
        <w:t xml:space="preserve">A multimodal approach – </w:t>
      </w:r>
      <w:r w:rsidR="003B1B71">
        <w:rPr>
          <w:lang w:val="en-US"/>
        </w:rPr>
        <w:t>Claudio SANDRONI (Rome, ITALY)</w:t>
      </w:r>
    </w:p>
    <w:p w:rsidR="00746D30" w:rsidRDefault="00746D30" w:rsidP="0098439E">
      <w:pPr>
        <w:rPr>
          <w:lang w:val="en-US"/>
        </w:rPr>
      </w:pPr>
    </w:p>
    <w:p w:rsidR="00B80C58" w:rsidRDefault="004F4CE0" w:rsidP="0098439E">
      <w:pPr>
        <w:rPr>
          <w:lang w:val="en-US"/>
        </w:rPr>
      </w:pPr>
      <w:r>
        <w:rPr>
          <w:lang w:val="en-US"/>
        </w:rPr>
        <w:t>14.30-14.45</w:t>
      </w:r>
    </w:p>
    <w:p w:rsidR="00746D30" w:rsidRDefault="00746D30" w:rsidP="0098439E">
      <w:pPr>
        <w:rPr>
          <w:lang w:val="en-US"/>
        </w:rPr>
      </w:pPr>
      <w:r>
        <w:rPr>
          <w:lang w:val="en-US"/>
        </w:rPr>
        <w:t>Discussion</w:t>
      </w:r>
    </w:p>
    <w:p w:rsidR="00746D30" w:rsidRDefault="00746D30" w:rsidP="0098439E">
      <w:pPr>
        <w:rPr>
          <w:lang w:val="en-US"/>
        </w:rPr>
      </w:pPr>
    </w:p>
    <w:p w:rsidR="00A2163D" w:rsidRPr="008115AD" w:rsidRDefault="00A16F8F" w:rsidP="0098439E">
      <w:pPr>
        <w:rPr>
          <w:i/>
          <w:lang w:val="en-US"/>
        </w:rPr>
      </w:pPr>
      <w:r>
        <w:rPr>
          <w:i/>
          <w:lang w:val="en-US"/>
        </w:rPr>
        <w:t>14.45-15.10</w:t>
      </w:r>
    </w:p>
    <w:p w:rsidR="00746D30" w:rsidRPr="008115AD" w:rsidRDefault="00746D30" w:rsidP="0098439E">
      <w:pPr>
        <w:rPr>
          <w:i/>
          <w:lang w:val="en-US"/>
        </w:rPr>
      </w:pPr>
      <w:r w:rsidRPr="008115AD">
        <w:rPr>
          <w:i/>
          <w:lang w:val="en-US"/>
        </w:rPr>
        <w:t>Coffee Break</w:t>
      </w:r>
    </w:p>
    <w:p w:rsidR="00A2163D" w:rsidRDefault="00A2163D" w:rsidP="0098439E">
      <w:pPr>
        <w:rPr>
          <w:lang w:val="en-US"/>
        </w:rPr>
      </w:pPr>
    </w:p>
    <w:p w:rsidR="00746D30" w:rsidRDefault="00A16F8F" w:rsidP="0098439E">
      <w:pPr>
        <w:rPr>
          <w:lang w:val="en-US"/>
        </w:rPr>
      </w:pPr>
      <w:r>
        <w:rPr>
          <w:lang w:val="en-US"/>
        </w:rPr>
        <w:t>15.10-15.40</w:t>
      </w:r>
    </w:p>
    <w:p w:rsidR="004F4CE0" w:rsidRDefault="004F4CE0" w:rsidP="0098439E">
      <w:pPr>
        <w:rPr>
          <w:lang w:val="en-US"/>
        </w:rPr>
      </w:pPr>
      <w:r>
        <w:rPr>
          <w:lang w:val="en-US"/>
        </w:rPr>
        <w:t>My worst clinical case – Cathy DE DEYNE (Genk, BELGIUM)</w:t>
      </w:r>
    </w:p>
    <w:p w:rsidR="008115AD" w:rsidRDefault="008115AD" w:rsidP="008115AD">
      <w:pPr>
        <w:rPr>
          <w:lang w:val="en-US"/>
        </w:rPr>
      </w:pPr>
    </w:p>
    <w:p w:rsidR="008115AD" w:rsidRDefault="00A16F8F" w:rsidP="008115AD">
      <w:pPr>
        <w:rPr>
          <w:lang w:val="en-US"/>
        </w:rPr>
      </w:pPr>
      <w:r>
        <w:rPr>
          <w:lang w:val="en-US"/>
        </w:rPr>
        <w:t>15.40-16.10</w:t>
      </w:r>
    </w:p>
    <w:p w:rsidR="003B1B71" w:rsidRDefault="000F32A1" w:rsidP="003B1B71">
      <w:pPr>
        <w:rPr>
          <w:lang w:val="en-US"/>
        </w:rPr>
      </w:pPr>
      <w:r>
        <w:rPr>
          <w:lang w:val="en-US"/>
        </w:rPr>
        <w:t>Withdrawal of life-sustaining therapies –</w:t>
      </w:r>
      <w:bookmarkStart w:id="0" w:name="_GoBack"/>
      <w:bookmarkEnd w:id="0"/>
      <w:r w:rsidR="00C13C64">
        <w:rPr>
          <w:lang w:val="en-US"/>
        </w:rPr>
        <w:t xml:space="preserve"> </w:t>
      </w:r>
      <w:r w:rsidR="003B1B71">
        <w:rPr>
          <w:lang w:val="en-US"/>
        </w:rPr>
        <w:t>Claudio SANDRONI (Rome, ITALY)</w:t>
      </w:r>
    </w:p>
    <w:p w:rsidR="008115AD" w:rsidRDefault="008115AD" w:rsidP="008115AD">
      <w:pPr>
        <w:rPr>
          <w:lang w:val="en-US"/>
        </w:rPr>
      </w:pPr>
    </w:p>
    <w:p w:rsidR="000F32A1" w:rsidRDefault="004F4CE0" w:rsidP="0098439E">
      <w:pPr>
        <w:rPr>
          <w:lang w:val="en-US"/>
        </w:rPr>
      </w:pPr>
      <w:r>
        <w:rPr>
          <w:lang w:val="en-US"/>
        </w:rPr>
        <w:t>16.15</w:t>
      </w:r>
    </w:p>
    <w:p w:rsidR="004F4CE0" w:rsidRDefault="00A16F8F" w:rsidP="0098439E">
      <w:pPr>
        <w:rPr>
          <w:lang w:val="en-US"/>
        </w:rPr>
      </w:pPr>
      <w:r>
        <w:rPr>
          <w:lang w:val="en-US"/>
        </w:rPr>
        <w:t xml:space="preserve">Final remarks and </w:t>
      </w:r>
      <w:r w:rsidR="004F4CE0">
        <w:rPr>
          <w:lang w:val="en-US"/>
        </w:rPr>
        <w:t>End of the meeting</w:t>
      </w:r>
    </w:p>
    <w:sectPr w:rsidR="004F4CE0" w:rsidSect="00C13C64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537" w:rsidRDefault="00565537" w:rsidP="00254666">
      <w:r>
        <w:separator/>
      </w:r>
    </w:p>
  </w:endnote>
  <w:endnote w:type="continuationSeparator" w:id="0">
    <w:p w:rsidR="00565537" w:rsidRDefault="00565537" w:rsidP="00254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537" w:rsidRDefault="00C169E6">
    <w:pPr>
      <w:pStyle w:val="Footer"/>
      <w:jc w:val="right"/>
    </w:pPr>
    <w:fldSimple w:instr=" PAGE   \* MERGEFORMAT ">
      <w:r w:rsidR="003B1B71">
        <w:rPr>
          <w:noProof/>
        </w:rPr>
        <w:t>3</w:t>
      </w:r>
    </w:fldSimple>
  </w:p>
  <w:p w:rsidR="00565537" w:rsidRDefault="005655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537" w:rsidRDefault="00565537" w:rsidP="00254666">
      <w:r>
        <w:separator/>
      </w:r>
    </w:p>
  </w:footnote>
  <w:footnote w:type="continuationSeparator" w:id="0">
    <w:p w:rsidR="00565537" w:rsidRDefault="00565537" w:rsidP="002546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5FA"/>
    <w:multiLevelType w:val="hybridMultilevel"/>
    <w:tmpl w:val="A30691D4"/>
    <w:lvl w:ilvl="0" w:tplc="ADF62E7C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03318"/>
    <w:multiLevelType w:val="hybridMultilevel"/>
    <w:tmpl w:val="F96EAC8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26A"/>
    <w:rsid w:val="00050F93"/>
    <w:rsid w:val="000B2594"/>
    <w:rsid w:val="000B4500"/>
    <w:rsid w:val="000F32A1"/>
    <w:rsid w:val="000F6D25"/>
    <w:rsid w:val="001058E9"/>
    <w:rsid w:val="0011548E"/>
    <w:rsid w:val="00124EF7"/>
    <w:rsid w:val="00135427"/>
    <w:rsid w:val="001437F0"/>
    <w:rsid w:val="001449BD"/>
    <w:rsid w:val="0014710B"/>
    <w:rsid w:val="00150150"/>
    <w:rsid w:val="00164C96"/>
    <w:rsid w:val="001A2F1A"/>
    <w:rsid w:val="001A6C15"/>
    <w:rsid w:val="001A6DF4"/>
    <w:rsid w:val="001B0414"/>
    <w:rsid w:val="001C45CB"/>
    <w:rsid w:val="001D1CDE"/>
    <w:rsid w:val="001D3834"/>
    <w:rsid w:val="001F5ED1"/>
    <w:rsid w:val="00200FFF"/>
    <w:rsid w:val="0021738A"/>
    <w:rsid w:val="00224C83"/>
    <w:rsid w:val="0022628C"/>
    <w:rsid w:val="0023626A"/>
    <w:rsid w:val="00254666"/>
    <w:rsid w:val="00276E4C"/>
    <w:rsid w:val="002A1B79"/>
    <w:rsid w:val="002E557A"/>
    <w:rsid w:val="002F10D4"/>
    <w:rsid w:val="00314949"/>
    <w:rsid w:val="003227A9"/>
    <w:rsid w:val="003465E9"/>
    <w:rsid w:val="00357C65"/>
    <w:rsid w:val="003848A3"/>
    <w:rsid w:val="00395BD7"/>
    <w:rsid w:val="003B1B71"/>
    <w:rsid w:val="003C1F64"/>
    <w:rsid w:val="003D71F5"/>
    <w:rsid w:val="003E1B67"/>
    <w:rsid w:val="004166CB"/>
    <w:rsid w:val="00440571"/>
    <w:rsid w:val="00473694"/>
    <w:rsid w:val="00474903"/>
    <w:rsid w:val="00487A54"/>
    <w:rsid w:val="004B3953"/>
    <w:rsid w:val="004C48D0"/>
    <w:rsid w:val="004C5B36"/>
    <w:rsid w:val="004E18BE"/>
    <w:rsid w:val="004F136E"/>
    <w:rsid w:val="004F4CE0"/>
    <w:rsid w:val="0052794A"/>
    <w:rsid w:val="00530985"/>
    <w:rsid w:val="00565537"/>
    <w:rsid w:val="00583446"/>
    <w:rsid w:val="005A1AE9"/>
    <w:rsid w:val="005B1739"/>
    <w:rsid w:val="005E647B"/>
    <w:rsid w:val="00602FBC"/>
    <w:rsid w:val="00604AC0"/>
    <w:rsid w:val="00607205"/>
    <w:rsid w:val="006700F1"/>
    <w:rsid w:val="00674990"/>
    <w:rsid w:val="006848F5"/>
    <w:rsid w:val="00697C1A"/>
    <w:rsid w:val="006C3634"/>
    <w:rsid w:val="006E675D"/>
    <w:rsid w:val="006F2190"/>
    <w:rsid w:val="007165E8"/>
    <w:rsid w:val="00726072"/>
    <w:rsid w:val="0073069B"/>
    <w:rsid w:val="00732299"/>
    <w:rsid w:val="00737719"/>
    <w:rsid w:val="00737C80"/>
    <w:rsid w:val="00746D30"/>
    <w:rsid w:val="007B2920"/>
    <w:rsid w:val="007D11A5"/>
    <w:rsid w:val="007F45EF"/>
    <w:rsid w:val="00806D28"/>
    <w:rsid w:val="008115AD"/>
    <w:rsid w:val="008511FA"/>
    <w:rsid w:val="008624CB"/>
    <w:rsid w:val="008928E9"/>
    <w:rsid w:val="008C7C85"/>
    <w:rsid w:val="008E2E71"/>
    <w:rsid w:val="008F3011"/>
    <w:rsid w:val="008F7A66"/>
    <w:rsid w:val="00913FE8"/>
    <w:rsid w:val="0095141D"/>
    <w:rsid w:val="00960F2B"/>
    <w:rsid w:val="0098439E"/>
    <w:rsid w:val="0099552B"/>
    <w:rsid w:val="00997BA0"/>
    <w:rsid w:val="009A7F39"/>
    <w:rsid w:val="009C31FE"/>
    <w:rsid w:val="009E1491"/>
    <w:rsid w:val="009F1987"/>
    <w:rsid w:val="00A16624"/>
    <w:rsid w:val="00A16F8F"/>
    <w:rsid w:val="00A2163D"/>
    <w:rsid w:val="00A21A2A"/>
    <w:rsid w:val="00A22BC2"/>
    <w:rsid w:val="00A3482F"/>
    <w:rsid w:val="00A40266"/>
    <w:rsid w:val="00A41C24"/>
    <w:rsid w:val="00A47061"/>
    <w:rsid w:val="00A5212E"/>
    <w:rsid w:val="00A60C69"/>
    <w:rsid w:val="00A61FD1"/>
    <w:rsid w:val="00A74178"/>
    <w:rsid w:val="00A80F25"/>
    <w:rsid w:val="00A87472"/>
    <w:rsid w:val="00AB14A9"/>
    <w:rsid w:val="00AB3E8C"/>
    <w:rsid w:val="00AB588D"/>
    <w:rsid w:val="00AB7C0B"/>
    <w:rsid w:val="00AD55FA"/>
    <w:rsid w:val="00AF5019"/>
    <w:rsid w:val="00B101CE"/>
    <w:rsid w:val="00B310E5"/>
    <w:rsid w:val="00B34DAA"/>
    <w:rsid w:val="00B56C3C"/>
    <w:rsid w:val="00B70119"/>
    <w:rsid w:val="00B77C06"/>
    <w:rsid w:val="00B80C58"/>
    <w:rsid w:val="00BA75AF"/>
    <w:rsid w:val="00BB222D"/>
    <w:rsid w:val="00BD7EC6"/>
    <w:rsid w:val="00BF433C"/>
    <w:rsid w:val="00C07502"/>
    <w:rsid w:val="00C13C64"/>
    <w:rsid w:val="00C140D0"/>
    <w:rsid w:val="00C14986"/>
    <w:rsid w:val="00C169E6"/>
    <w:rsid w:val="00C1787A"/>
    <w:rsid w:val="00C21982"/>
    <w:rsid w:val="00C2201F"/>
    <w:rsid w:val="00C25B43"/>
    <w:rsid w:val="00C34503"/>
    <w:rsid w:val="00C401BC"/>
    <w:rsid w:val="00C4368F"/>
    <w:rsid w:val="00C472A5"/>
    <w:rsid w:val="00C51903"/>
    <w:rsid w:val="00C62CFE"/>
    <w:rsid w:val="00C7129B"/>
    <w:rsid w:val="00C92B7F"/>
    <w:rsid w:val="00CE56D9"/>
    <w:rsid w:val="00D23DC4"/>
    <w:rsid w:val="00D30598"/>
    <w:rsid w:val="00D40891"/>
    <w:rsid w:val="00D61E82"/>
    <w:rsid w:val="00D6437C"/>
    <w:rsid w:val="00D87200"/>
    <w:rsid w:val="00DA71EE"/>
    <w:rsid w:val="00DB201C"/>
    <w:rsid w:val="00DB59B3"/>
    <w:rsid w:val="00DB657C"/>
    <w:rsid w:val="00DD4363"/>
    <w:rsid w:val="00E01D15"/>
    <w:rsid w:val="00E10CB8"/>
    <w:rsid w:val="00E166C9"/>
    <w:rsid w:val="00E55B4D"/>
    <w:rsid w:val="00E71D99"/>
    <w:rsid w:val="00E725D7"/>
    <w:rsid w:val="00EA1E09"/>
    <w:rsid w:val="00EA5780"/>
    <w:rsid w:val="00F1167C"/>
    <w:rsid w:val="00F43139"/>
    <w:rsid w:val="00F45804"/>
    <w:rsid w:val="00F60925"/>
    <w:rsid w:val="00F72261"/>
    <w:rsid w:val="00F86FC6"/>
    <w:rsid w:val="00FB23A1"/>
    <w:rsid w:val="00FB2EEE"/>
    <w:rsid w:val="00FB64EE"/>
    <w:rsid w:val="00FE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26A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23626A"/>
    <w:pPr>
      <w:keepNext/>
      <w:jc w:val="center"/>
      <w:outlineLvl w:val="0"/>
    </w:pPr>
    <w:rPr>
      <w:b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3626A"/>
    <w:pPr>
      <w:keepNext/>
      <w:outlineLvl w:val="1"/>
    </w:pPr>
    <w:rPr>
      <w:b/>
      <w:color w:val="FF0000"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23626A"/>
    <w:pPr>
      <w:keepNext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59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3626A"/>
    <w:rPr>
      <w:rFonts w:ascii="Times New Roman" w:eastAsia="Times New Roman" w:hAnsi="Times New Roman" w:cs="Times New Roman"/>
      <w:b/>
      <w:sz w:val="28"/>
      <w:szCs w:val="20"/>
      <w:lang w:val="en-US" w:eastAsia="fr-FR"/>
    </w:rPr>
  </w:style>
  <w:style w:type="character" w:customStyle="1" w:styleId="Heading2Char">
    <w:name w:val="Heading 2 Char"/>
    <w:link w:val="Heading2"/>
    <w:rsid w:val="0023626A"/>
    <w:rPr>
      <w:rFonts w:ascii="Times New Roman" w:eastAsia="Times New Roman" w:hAnsi="Times New Roman" w:cs="Times New Roman"/>
      <w:b/>
      <w:color w:val="FF0000"/>
      <w:sz w:val="28"/>
      <w:szCs w:val="20"/>
      <w:lang w:val="en-US" w:eastAsia="fr-FR"/>
    </w:rPr>
  </w:style>
  <w:style w:type="character" w:customStyle="1" w:styleId="Heading3Char">
    <w:name w:val="Heading 3 Char"/>
    <w:link w:val="Heading3"/>
    <w:rsid w:val="0023626A"/>
    <w:rPr>
      <w:rFonts w:ascii="Times New Roman" w:eastAsia="Times New Roman" w:hAnsi="Times New Roman" w:cs="Times New Roman"/>
      <w:b/>
      <w:sz w:val="24"/>
      <w:szCs w:val="20"/>
      <w:lang w:val="en-US" w:eastAsia="fr-FR"/>
    </w:rPr>
  </w:style>
  <w:style w:type="paragraph" w:styleId="Header">
    <w:name w:val="header"/>
    <w:basedOn w:val="Normal"/>
    <w:link w:val="HeaderChar"/>
    <w:unhideWhenUsed/>
    <w:rsid w:val="0023626A"/>
    <w:pPr>
      <w:tabs>
        <w:tab w:val="center" w:pos="4320"/>
        <w:tab w:val="right" w:pos="8640"/>
      </w:tabs>
    </w:pPr>
    <w:rPr>
      <w:szCs w:val="20"/>
      <w:lang w:val="en-US"/>
    </w:rPr>
  </w:style>
  <w:style w:type="character" w:customStyle="1" w:styleId="HeaderChar">
    <w:name w:val="Header Char"/>
    <w:link w:val="Header"/>
    <w:rsid w:val="0023626A"/>
    <w:rPr>
      <w:rFonts w:ascii="Times New Roman" w:eastAsia="Times New Roman" w:hAnsi="Times New Roman" w:cs="Times New Roman"/>
      <w:sz w:val="24"/>
      <w:szCs w:val="20"/>
      <w:lang w:val="en-US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6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626A"/>
    <w:rPr>
      <w:rFonts w:ascii="Tahoma" w:eastAsia="Times New Roman" w:hAnsi="Tahoma" w:cs="Tahoma"/>
      <w:sz w:val="16"/>
      <w:szCs w:val="16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25466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25466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4Char">
    <w:name w:val="Heading 4 Char"/>
    <w:link w:val="Heading4"/>
    <w:uiPriority w:val="9"/>
    <w:rsid w:val="00FE659E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fr-FR" w:eastAsia="fr-FR"/>
    </w:rPr>
  </w:style>
  <w:style w:type="paragraph" w:styleId="Quote">
    <w:name w:val="Quote"/>
    <w:basedOn w:val="Normal"/>
    <w:next w:val="Normal"/>
    <w:link w:val="QuoteChar"/>
    <w:uiPriority w:val="29"/>
    <w:qFormat/>
    <w:rsid w:val="00FE659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E659E"/>
    <w:rPr>
      <w:rFonts w:ascii="Times New Roman" w:eastAsia="Times New Roman" w:hAnsi="Times New Roman" w:cs="Times New Roman"/>
      <w:i/>
      <w:iCs/>
      <w:color w:val="000000"/>
      <w:sz w:val="24"/>
      <w:szCs w:val="24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1449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9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9BD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9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9BD"/>
    <w:rPr>
      <w:rFonts w:ascii="Times New Roman" w:eastAsia="Times New Roman" w:hAnsi="Times New Roman"/>
      <w:b/>
      <w:bCs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DB5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26A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3626A"/>
    <w:pPr>
      <w:keepNext/>
      <w:jc w:val="center"/>
      <w:outlineLvl w:val="0"/>
    </w:pPr>
    <w:rPr>
      <w:b/>
      <w:sz w:val="28"/>
      <w:szCs w:val="20"/>
      <w:lang w:val="en-US"/>
    </w:rPr>
  </w:style>
  <w:style w:type="paragraph" w:styleId="Titre2">
    <w:name w:val="heading 2"/>
    <w:basedOn w:val="Normal"/>
    <w:next w:val="Normal"/>
    <w:link w:val="Titre2Car"/>
    <w:unhideWhenUsed/>
    <w:qFormat/>
    <w:rsid w:val="0023626A"/>
    <w:pPr>
      <w:keepNext/>
      <w:outlineLvl w:val="1"/>
    </w:pPr>
    <w:rPr>
      <w:b/>
      <w:color w:val="FF0000"/>
      <w:sz w:val="28"/>
      <w:szCs w:val="20"/>
      <w:lang w:val="en-US"/>
    </w:rPr>
  </w:style>
  <w:style w:type="paragraph" w:styleId="Titre3">
    <w:name w:val="heading 3"/>
    <w:basedOn w:val="Normal"/>
    <w:next w:val="Normal"/>
    <w:link w:val="Titre3Car"/>
    <w:unhideWhenUsed/>
    <w:qFormat/>
    <w:rsid w:val="0023626A"/>
    <w:pPr>
      <w:keepNext/>
      <w:outlineLvl w:val="2"/>
    </w:pPr>
    <w:rPr>
      <w:b/>
      <w:szCs w:val="20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659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23626A"/>
    <w:rPr>
      <w:rFonts w:ascii="Times New Roman" w:eastAsia="Times New Roman" w:hAnsi="Times New Roman" w:cs="Times New Roman"/>
      <w:b/>
      <w:sz w:val="28"/>
      <w:szCs w:val="20"/>
      <w:lang w:val="en-US" w:eastAsia="fr-FR"/>
    </w:rPr>
  </w:style>
  <w:style w:type="character" w:customStyle="1" w:styleId="Titre2Car">
    <w:name w:val="Titre 2 Car"/>
    <w:link w:val="Titre2"/>
    <w:rsid w:val="0023626A"/>
    <w:rPr>
      <w:rFonts w:ascii="Times New Roman" w:eastAsia="Times New Roman" w:hAnsi="Times New Roman" w:cs="Times New Roman"/>
      <w:b/>
      <w:color w:val="FF0000"/>
      <w:sz w:val="28"/>
      <w:szCs w:val="20"/>
      <w:lang w:val="en-US" w:eastAsia="fr-FR"/>
    </w:rPr>
  </w:style>
  <w:style w:type="character" w:customStyle="1" w:styleId="Titre3Car">
    <w:name w:val="Titre 3 Car"/>
    <w:link w:val="Titre3"/>
    <w:rsid w:val="0023626A"/>
    <w:rPr>
      <w:rFonts w:ascii="Times New Roman" w:eastAsia="Times New Roman" w:hAnsi="Times New Roman" w:cs="Times New Roman"/>
      <w:b/>
      <w:sz w:val="24"/>
      <w:szCs w:val="20"/>
      <w:lang w:val="en-US" w:eastAsia="fr-FR"/>
    </w:rPr>
  </w:style>
  <w:style w:type="paragraph" w:styleId="En-tte">
    <w:name w:val="header"/>
    <w:basedOn w:val="Normal"/>
    <w:link w:val="En-tteCar"/>
    <w:unhideWhenUsed/>
    <w:rsid w:val="0023626A"/>
    <w:pPr>
      <w:tabs>
        <w:tab w:val="center" w:pos="4320"/>
        <w:tab w:val="right" w:pos="8640"/>
      </w:tabs>
    </w:pPr>
    <w:rPr>
      <w:szCs w:val="20"/>
      <w:lang w:val="en-US"/>
    </w:rPr>
  </w:style>
  <w:style w:type="character" w:customStyle="1" w:styleId="En-tteCar">
    <w:name w:val="En-tête Car"/>
    <w:link w:val="En-tte"/>
    <w:rsid w:val="0023626A"/>
    <w:rPr>
      <w:rFonts w:ascii="Times New Roman" w:eastAsia="Times New Roman" w:hAnsi="Times New Roman" w:cs="Times New Roman"/>
      <w:sz w:val="24"/>
      <w:szCs w:val="20"/>
      <w:lang w:val="en-US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626A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3626A"/>
    <w:rPr>
      <w:rFonts w:ascii="Tahoma" w:eastAsia="Times New Roman" w:hAnsi="Tahoma" w:cs="Tahoma"/>
      <w:sz w:val="16"/>
      <w:szCs w:val="16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2546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5466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4Car">
    <w:name w:val="Titre 4 Car"/>
    <w:link w:val="Titre4"/>
    <w:uiPriority w:val="9"/>
    <w:rsid w:val="00FE659E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fr-FR"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FE659E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FE659E"/>
    <w:rPr>
      <w:rFonts w:ascii="Times New Roman" w:eastAsia="Times New Roman" w:hAnsi="Times New Roman" w:cs="Times New Roman"/>
      <w:i/>
      <w:iCs/>
      <w:color w:val="000000"/>
      <w:sz w:val="24"/>
      <w:szCs w:val="24"/>
      <w:lang w:val="fr-FR" w:eastAsia="fr-FR"/>
    </w:rPr>
  </w:style>
  <w:style w:type="character" w:styleId="Marquedannotation">
    <w:name w:val="annotation reference"/>
    <w:basedOn w:val="Policepardfaut"/>
    <w:uiPriority w:val="99"/>
    <w:semiHidden/>
    <w:unhideWhenUsed/>
    <w:rsid w:val="001449B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49BD"/>
  </w:style>
  <w:style w:type="character" w:customStyle="1" w:styleId="CommentaireCar">
    <w:name w:val="Commentaire Car"/>
    <w:basedOn w:val="Policepardfaut"/>
    <w:link w:val="Commentaire"/>
    <w:uiPriority w:val="99"/>
    <w:semiHidden/>
    <w:rsid w:val="001449BD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49B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49BD"/>
    <w:rPr>
      <w:rFonts w:ascii="Times New Roman" w:eastAsia="Times New Roman" w:hAnsi="Times New Roman"/>
      <w:b/>
      <w:bCs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DB59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cid:image001.jpg@01CCA509.E3908610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691CC-B652-45A6-BE91-B0DD85151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2516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1027</vt:i4>
      </vt:variant>
      <vt:variant>
        <vt:i4>1</vt:i4>
      </vt:variant>
      <vt:variant>
        <vt:lpwstr>cid:image001.jpg@01CCA509.E3908610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avl</dc:creator>
  <cp:lastModifiedBy>vdv</cp:lastModifiedBy>
  <cp:revision>4</cp:revision>
  <cp:lastPrinted>2014-09-04T12:51:00Z</cp:lastPrinted>
  <dcterms:created xsi:type="dcterms:W3CDTF">2016-03-02T14:52:00Z</dcterms:created>
  <dcterms:modified xsi:type="dcterms:W3CDTF">2016-03-03T07:50:00Z</dcterms:modified>
</cp:coreProperties>
</file>