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407" w:rsidRPr="00CC1120" w:rsidRDefault="00E64C09">
      <w:pPr>
        <w:rPr>
          <w:rFonts w:ascii="Arial" w:hAnsi="Arial" w:cs="Arial"/>
          <w:lang w:val="en-GB"/>
        </w:rPr>
      </w:pPr>
      <w:r>
        <w:rPr>
          <w:noProof/>
          <w:lang w:val="de-CH" w:eastAsia="de-CH"/>
        </w:rPr>
        <w:drawing>
          <wp:anchor distT="0" distB="0" distL="114300" distR="114300" simplePos="0" relativeHeight="251657728" behindDoc="0" locked="0" layoutInCell="1" allowOverlap="1">
            <wp:simplePos x="0" y="0"/>
            <wp:positionH relativeFrom="page">
              <wp:posOffset>360045</wp:posOffset>
            </wp:positionH>
            <wp:positionV relativeFrom="page">
              <wp:posOffset>360045</wp:posOffset>
            </wp:positionV>
            <wp:extent cx="3600450" cy="504825"/>
            <wp:effectExtent l="0" t="0" r="0" b="0"/>
            <wp:wrapSquare wrapText="bothSides"/>
            <wp:docPr id="7" name="Picture 4" descr="AOT_LOGO_int_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T_LOGO_int_L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5407" w:rsidRPr="00CC1120" w:rsidRDefault="00995407">
      <w:pPr>
        <w:rPr>
          <w:rFonts w:ascii="Arial" w:hAnsi="Arial" w:cs="Arial"/>
          <w:lang w:val="en-GB"/>
        </w:rPr>
      </w:pPr>
    </w:p>
    <w:p w:rsidR="00995407" w:rsidRPr="00CC1120" w:rsidRDefault="00995407">
      <w:pPr>
        <w:rPr>
          <w:rFonts w:ascii="Arial" w:hAnsi="Arial" w:cs="Arial"/>
          <w:lang w:val="en-GB"/>
        </w:rPr>
      </w:pPr>
    </w:p>
    <w:p w:rsidR="00995407" w:rsidRPr="00CC1120" w:rsidRDefault="00995407">
      <w:pPr>
        <w:rPr>
          <w:rFonts w:ascii="Arial" w:hAnsi="Arial" w:cs="Arial"/>
          <w:lang w:val="en-GB"/>
        </w:rPr>
      </w:pPr>
    </w:p>
    <w:p w:rsidR="00995407" w:rsidRPr="00A07A06" w:rsidRDefault="00995407" w:rsidP="00995407">
      <w:pPr>
        <w:rPr>
          <w:rFonts w:ascii="Arial" w:hAnsi="Arial" w:cs="Arial"/>
          <w:highlight w:val="yellow"/>
          <w:lang w:val="en-GB"/>
        </w:rPr>
      </w:pPr>
    </w:p>
    <w:p w:rsidR="00995407" w:rsidRPr="00A07A06" w:rsidRDefault="00995407" w:rsidP="00995407">
      <w:pPr>
        <w:rPr>
          <w:rFonts w:ascii="Arial" w:hAnsi="Arial" w:cs="Arial"/>
          <w:highlight w:val="yellow"/>
          <w:lang w:val="en-GB"/>
        </w:rPr>
      </w:pPr>
    </w:p>
    <w:p w:rsidR="00995407" w:rsidRPr="00A07A06" w:rsidRDefault="00995407" w:rsidP="00995407">
      <w:pPr>
        <w:rPr>
          <w:rFonts w:ascii="Arial" w:hAnsi="Arial" w:cs="Arial"/>
          <w:lang w:val="en-GB"/>
        </w:rPr>
      </w:pPr>
    </w:p>
    <w:p w:rsidR="00995407" w:rsidRPr="00A07A06" w:rsidRDefault="00995407">
      <w:pPr>
        <w:rPr>
          <w:rFonts w:ascii="Arial" w:hAnsi="Arial" w:cs="Arial"/>
          <w:lang w:val="en-GB"/>
        </w:rPr>
      </w:pPr>
    </w:p>
    <w:p w:rsidR="00995407" w:rsidRPr="00A07A06" w:rsidRDefault="00995407">
      <w:pPr>
        <w:rPr>
          <w:rFonts w:ascii="Arial" w:hAnsi="Arial" w:cs="Arial"/>
          <w:lang w:val="en-GB"/>
        </w:rPr>
      </w:pPr>
    </w:p>
    <w:p w:rsidR="00995407" w:rsidRPr="00A07A06" w:rsidRDefault="00995407">
      <w:pPr>
        <w:pStyle w:val="AOPrCoverMediaTypeCoverTOC"/>
        <w:rPr>
          <w:rFonts w:ascii="Arial" w:hAnsi="Arial" w:cs="Arial"/>
          <w:spacing w:val="0"/>
          <w:lang w:val="en-GB"/>
        </w:rPr>
      </w:pPr>
      <w:r w:rsidRPr="00A07A06">
        <w:rPr>
          <w:rFonts w:ascii="Arial" w:hAnsi="Arial" w:cs="Arial"/>
          <w:spacing w:val="0"/>
          <w:lang w:val="en-GB"/>
        </w:rPr>
        <w:t>Course program</w:t>
      </w:r>
    </w:p>
    <w:p w:rsidR="00995407" w:rsidRPr="00A85ADB" w:rsidRDefault="00995407">
      <w:pPr>
        <w:pStyle w:val="AOPrCoverTitelblackCoverTOC"/>
        <w:rPr>
          <w:rFonts w:ascii="Arial" w:hAnsi="Arial" w:cs="Arial"/>
          <w:spacing w:val="0"/>
          <w:lang w:val="en-GB"/>
        </w:rPr>
      </w:pPr>
      <w:r w:rsidRPr="00A85ADB">
        <w:rPr>
          <w:rFonts w:ascii="Arial" w:hAnsi="Arial" w:cs="Arial"/>
          <w:spacing w:val="0"/>
          <w:lang w:val="en-GB"/>
        </w:rPr>
        <w:t>AOTrauma Course—</w:t>
      </w:r>
      <w:r w:rsidR="00C70268" w:rsidRPr="00A85ADB">
        <w:rPr>
          <w:rFonts w:ascii="Arial" w:hAnsi="Arial" w:cs="Arial"/>
          <w:spacing w:val="0"/>
          <w:lang w:val="en-GB"/>
        </w:rPr>
        <w:t>Principles in Operative Fracture Management</w:t>
      </w:r>
    </w:p>
    <w:p w:rsidR="00995407" w:rsidRPr="00A85ADB" w:rsidRDefault="00995407">
      <w:pPr>
        <w:pStyle w:val="KeinAbsatzformat"/>
        <w:rPr>
          <w:rFonts w:ascii="Arial" w:hAnsi="Arial" w:cs="Arial"/>
          <w:sz w:val="28"/>
          <w:szCs w:val="28"/>
          <w:lang w:val="en-GB"/>
        </w:rPr>
      </w:pPr>
    </w:p>
    <w:p w:rsidR="00BF3E25" w:rsidRPr="00A85ADB" w:rsidRDefault="00BF3E25" w:rsidP="00BF3E25">
      <w:pPr>
        <w:pStyle w:val="AOPrCoverDateLocationCoverTOC"/>
        <w:rPr>
          <w:rFonts w:ascii="Arial" w:hAnsi="Arial" w:cs="Arial"/>
          <w:spacing w:val="0"/>
          <w:lang w:val="en-GB"/>
        </w:rPr>
      </w:pPr>
      <w:r w:rsidRPr="00A85ADB">
        <w:rPr>
          <w:rFonts w:ascii="Arial" w:hAnsi="Arial" w:cs="Arial"/>
          <w:spacing w:val="0"/>
          <w:lang w:val="en-GB"/>
        </w:rPr>
        <w:t xml:space="preserve">Online preparations: November 1–December </w:t>
      </w:r>
      <w:r w:rsidR="00135ED0" w:rsidRPr="00A85ADB">
        <w:rPr>
          <w:rFonts w:ascii="Arial" w:hAnsi="Arial" w:cs="Arial"/>
          <w:spacing w:val="0"/>
          <w:lang w:val="en-GB"/>
        </w:rPr>
        <w:t>9</w:t>
      </w:r>
      <w:r w:rsidRPr="00A85ADB">
        <w:rPr>
          <w:rFonts w:ascii="Arial" w:hAnsi="Arial" w:cs="Arial"/>
          <w:spacing w:val="0"/>
          <w:lang w:val="en-GB"/>
        </w:rPr>
        <w:t>, 201</w:t>
      </w:r>
      <w:r w:rsidR="00EC65C4" w:rsidRPr="00A85ADB">
        <w:rPr>
          <w:rFonts w:ascii="Arial" w:hAnsi="Arial" w:cs="Arial"/>
          <w:spacing w:val="0"/>
          <w:lang w:val="en-GB"/>
        </w:rPr>
        <w:t>2</w:t>
      </w:r>
    </w:p>
    <w:p w:rsidR="00BF3E25" w:rsidRPr="00A85ADB" w:rsidRDefault="00BF3E25" w:rsidP="00BF3E25">
      <w:pPr>
        <w:pStyle w:val="AOPrCoverDateLocationCoverTOC"/>
        <w:rPr>
          <w:rFonts w:ascii="Arial" w:hAnsi="Arial" w:cs="Arial"/>
          <w:spacing w:val="0"/>
          <w:lang w:val="en-GB"/>
        </w:rPr>
      </w:pPr>
      <w:r w:rsidRPr="00A85ADB">
        <w:rPr>
          <w:rFonts w:ascii="Arial" w:hAnsi="Arial" w:cs="Arial"/>
          <w:spacing w:val="0"/>
          <w:lang w:val="en-GB"/>
        </w:rPr>
        <w:t xml:space="preserve">Course: December </w:t>
      </w:r>
      <w:r w:rsidR="00135ED0" w:rsidRPr="00A85ADB">
        <w:rPr>
          <w:rFonts w:ascii="Arial" w:hAnsi="Arial" w:cs="Arial"/>
          <w:spacing w:val="0"/>
          <w:lang w:val="en-GB"/>
        </w:rPr>
        <w:t>9</w:t>
      </w:r>
      <w:r w:rsidRPr="00A85ADB">
        <w:rPr>
          <w:rFonts w:ascii="Arial" w:hAnsi="Arial" w:cs="Arial"/>
          <w:spacing w:val="0"/>
          <w:lang w:val="en-GB"/>
        </w:rPr>
        <w:t>–</w:t>
      </w:r>
      <w:r w:rsidR="00135ED0" w:rsidRPr="00A85ADB">
        <w:rPr>
          <w:rFonts w:ascii="Arial" w:hAnsi="Arial" w:cs="Arial"/>
          <w:spacing w:val="0"/>
          <w:lang w:val="en-GB"/>
        </w:rPr>
        <w:t>14</w:t>
      </w:r>
      <w:r w:rsidRPr="00A85ADB">
        <w:rPr>
          <w:rFonts w:ascii="Arial" w:hAnsi="Arial" w:cs="Arial"/>
          <w:spacing w:val="0"/>
          <w:lang w:val="en-GB"/>
        </w:rPr>
        <w:t>, 201</w:t>
      </w:r>
      <w:r w:rsidR="00EC65C4" w:rsidRPr="00A85ADB">
        <w:rPr>
          <w:rFonts w:ascii="Arial" w:hAnsi="Arial" w:cs="Arial"/>
          <w:spacing w:val="0"/>
          <w:lang w:val="en-GB"/>
        </w:rPr>
        <w:t>2</w:t>
      </w:r>
      <w:r w:rsidRPr="00A85ADB">
        <w:rPr>
          <w:rFonts w:ascii="Arial" w:hAnsi="Arial" w:cs="Arial"/>
          <w:spacing w:val="0"/>
          <w:lang w:val="en-GB"/>
        </w:rPr>
        <w:t xml:space="preserve"> Davos, Switzerland</w:t>
      </w:r>
    </w:p>
    <w:p w:rsidR="003A4B75" w:rsidRPr="00A85ADB" w:rsidRDefault="00BF3E25" w:rsidP="00BF3E25">
      <w:pPr>
        <w:pStyle w:val="AOPrCoverDateLocationCoverTOC"/>
        <w:rPr>
          <w:rFonts w:ascii="Arial" w:hAnsi="Arial" w:cs="Arial"/>
          <w:spacing w:val="0"/>
          <w:lang w:val="en-GB"/>
        </w:rPr>
      </w:pPr>
      <w:r w:rsidRPr="00A85ADB">
        <w:rPr>
          <w:rFonts w:ascii="Arial" w:hAnsi="Arial" w:cs="Arial"/>
          <w:spacing w:val="0"/>
          <w:lang w:val="en-GB"/>
        </w:rPr>
        <w:t xml:space="preserve">Online follow-up: December </w:t>
      </w:r>
      <w:r w:rsidR="00135ED0" w:rsidRPr="00A85ADB">
        <w:rPr>
          <w:rFonts w:ascii="Arial" w:hAnsi="Arial" w:cs="Arial"/>
          <w:spacing w:val="0"/>
          <w:lang w:val="en-GB"/>
        </w:rPr>
        <w:t>14</w:t>
      </w:r>
      <w:r w:rsidRPr="00A85ADB">
        <w:rPr>
          <w:rFonts w:ascii="Arial" w:hAnsi="Arial" w:cs="Arial"/>
          <w:spacing w:val="0"/>
          <w:lang w:val="en-GB"/>
        </w:rPr>
        <w:t>, 201</w:t>
      </w:r>
      <w:r w:rsidR="00EC65C4" w:rsidRPr="00A85ADB">
        <w:rPr>
          <w:rFonts w:ascii="Arial" w:hAnsi="Arial" w:cs="Arial"/>
          <w:spacing w:val="0"/>
          <w:lang w:val="en-GB"/>
        </w:rPr>
        <w:t>2</w:t>
      </w:r>
      <w:r w:rsidR="00A85ADB">
        <w:rPr>
          <w:rFonts w:ascii="Arial" w:hAnsi="Arial" w:cs="Arial"/>
          <w:spacing w:val="0"/>
          <w:lang w:val="en-GB"/>
        </w:rPr>
        <w:t>–January 15, 2013</w:t>
      </w:r>
    </w:p>
    <w:p w:rsidR="00BF3E25" w:rsidRPr="00A85ADB" w:rsidRDefault="00BF3E25">
      <w:pPr>
        <w:pStyle w:val="AOPrCoverDateLocationCoverTOC"/>
        <w:rPr>
          <w:rFonts w:ascii="Arial" w:hAnsi="Arial" w:cs="Arial"/>
          <w:spacing w:val="0"/>
          <w:lang w:val="en-GB"/>
        </w:rPr>
      </w:pPr>
    </w:p>
    <w:p w:rsidR="003A4B75" w:rsidRPr="00A85ADB" w:rsidRDefault="003A4B75">
      <w:pPr>
        <w:pStyle w:val="AOPrCoverDateLocationCoverTOC"/>
        <w:rPr>
          <w:rFonts w:ascii="Arial" w:hAnsi="Arial" w:cs="Arial"/>
          <w:spacing w:val="0"/>
          <w:lang w:val="en-GB"/>
        </w:rPr>
      </w:pPr>
      <w:r w:rsidRPr="00A85ADB">
        <w:rPr>
          <w:rFonts w:ascii="Arial" w:hAnsi="Arial" w:cs="Arial"/>
          <w:spacing w:val="0"/>
          <w:lang w:val="en-GB"/>
        </w:rPr>
        <w:t>Lecture hall: Aspen</w:t>
      </w:r>
    </w:p>
    <w:p w:rsidR="00995407" w:rsidRPr="00A85ADB" w:rsidRDefault="00995407" w:rsidP="00995407">
      <w:pPr>
        <w:rPr>
          <w:rFonts w:ascii="Arial" w:hAnsi="Arial" w:cs="Arial"/>
          <w:lang w:val="en-GB"/>
        </w:rPr>
      </w:pPr>
    </w:p>
    <w:p w:rsidR="00995407" w:rsidRPr="00A07A06" w:rsidRDefault="00E64C09" w:rsidP="00995407">
      <w:pPr>
        <w:rPr>
          <w:rFonts w:ascii="Arial" w:hAnsi="Arial" w:cs="Arial"/>
          <w:lang w:val="en-GB"/>
        </w:rPr>
      </w:pPr>
      <w:r w:rsidRPr="00A07A06">
        <w:rPr>
          <w:noProof/>
          <w:lang w:val="de-CH" w:eastAsia="de-CH"/>
        </w:rPr>
        <w:drawing>
          <wp:inline distT="0" distB="0" distL="0" distR="0" wp14:anchorId="78C34C38" wp14:editId="7750038A">
            <wp:extent cx="3781425" cy="534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1425" cy="5343525"/>
                    </a:xfrm>
                    <a:prstGeom prst="rect">
                      <a:avLst/>
                    </a:prstGeom>
                    <a:noFill/>
                    <a:ln>
                      <a:noFill/>
                    </a:ln>
                  </pic:spPr>
                </pic:pic>
              </a:graphicData>
            </a:graphic>
          </wp:inline>
        </w:drawing>
      </w:r>
    </w:p>
    <w:p w:rsidR="00995407" w:rsidRPr="00A07A06" w:rsidRDefault="00995407" w:rsidP="00995407">
      <w:pPr>
        <w:rPr>
          <w:rFonts w:ascii="Arial" w:hAnsi="Arial" w:cs="Arial"/>
          <w:lang w:val="en-GB"/>
        </w:rPr>
      </w:pPr>
    </w:p>
    <w:p w:rsidR="00995407" w:rsidRPr="00A07A06" w:rsidRDefault="00995407" w:rsidP="00995407">
      <w:pPr>
        <w:rPr>
          <w:rFonts w:ascii="Arial" w:hAnsi="Arial" w:cs="Arial"/>
          <w:lang w:val="en-GB"/>
        </w:rPr>
      </w:pPr>
    </w:p>
    <w:p w:rsidR="00995407" w:rsidRPr="00A07A06" w:rsidRDefault="004E3028" w:rsidP="004E3028">
      <w:pPr>
        <w:rPr>
          <w:rFonts w:ascii="Arial" w:hAnsi="Arial" w:cs="Arial"/>
          <w:color w:val="0070C0"/>
          <w:sz w:val="42"/>
          <w:szCs w:val="42"/>
          <w:lang w:val="en-GB"/>
        </w:rPr>
      </w:pPr>
      <w:r w:rsidRPr="00A07A06">
        <w:rPr>
          <w:rFonts w:ascii="Arial" w:hAnsi="Arial" w:cs="Arial"/>
          <w:lang w:val="en-GB"/>
        </w:rPr>
        <w:br w:type="page"/>
      </w:r>
      <w:r w:rsidR="00995407" w:rsidRPr="00A07A06">
        <w:rPr>
          <w:rFonts w:ascii="Arial" w:hAnsi="Arial" w:cs="Arial"/>
          <w:color w:val="0070C0"/>
          <w:sz w:val="42"/>
          <w:szCs w:val="42"/>
          <w:lang w:val="en-GB"/>
        </w:rPr>
        <w:lastRenderedPageBreak/>
        <w:t>Dear AOTrauma course participant</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Light"/>
          <w:sz w:val="20"/>
          <w:szCs w:val="20"/>
          <w:lang w:val="en-GB" w:eastAsia="en-US"/>
        </w:rPr>
        <w:t xml:space="preserve">We have the </w:t>
      </w:r>
      <w:r w:rsidR="00A142C0" w:rsidRPr="00A85ADB">
        <w:rPr>
          <w:rFonts w:ascii="Arial" w:hAnsi="Arial" w:cs="FormataBQ-Light"/>
          <w:sz w:val="20"/>
          <w:szCs w:val="20"/>
          <w:lang w:val="en-GB" w:eastAsia="en-US"/>
        </w:rPr>
        <w:t>honour</w:t>
      </w:r>
      <w:r w:rsidRPr="00A85ADB">
        <w:rPr>
          <w:rFonts w:ascii="Arial" w:hAnsi="Arial" w:cs="FormataBQ-Light"/>
          <w:sz w:val="20"/>
          <w:szCs w:val="20"/>
          <w:lang w:val="en-GB" w:eastAsia="en-US"/>
        </w:rPr>
        <w:t xml:space="preserve"> to welcome you to </w:t>
      </w:r>
      <w:r w:rsidR="00AF7239" w:rsidRPr="00A85ADB">
        <w:rPr>
          <w:rFonts w:ascii="Arial" w:hAnsi="Arial" w:cs="FormataBQ-Light"/>
          <w:sz w:val="20"/>
          <w:szCs w:val="20"/>
          <w:lang w:val="en-GB" w:eastAsia="en-US"/>
        </w:rPr>
        <w:t xml:space="preserve">the </w:t>
      </w:r>
      <w:r w:rsidR="007635A6" w:rsidRPr="00A85ADB">
        <w:rPr>
          <w:rFonts w:ascii="Arial" w:hAnsi="Arial" w:cs="FormataBQ-Light"/>
          <w:sz w:val="20"/>
          <w:szCs w:val="20"/>
          <w:lang w:val="en-GB" w:eastAsia="en-US"/>
        </w:rPr>
        <w:t>AOTrauma Course—Principles in Operative Fracture Management</w:t>
      </w:r>
      <w:r w:rsidRPr="00A85ADB">
        <w:rPr>
          <w:rFonts w:ascii="Arial" w:hAnsi="Arial" w:cs="FormataBQ-Light"/>
          <w:sz w:val="20"/>
          <w:szCs w:val="20"/>
          <w:lang w:val="en-GB" w:eastAsia="en-US"/>
        </w:rPr>
        <w:t xml:space="preserve"> run by the AOTrauma Specialty! We hope you will enjoy your course and the entire experience.</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Medium"/>
          <w:color w:val="0070C0"/>
          <w:sz w:val="20"/>
          <w:szCs w:val="20"/>
          <w:lang w:val="en-GB" w:eastAsia="en-US"/>
        </w:rPr>
        <w:t>What is AOTrauma?</w:t>
      </w:r>
      <w:r w:rsidRPr="00A85ADB">
        <w:rPr>
          <w:rFonts w:ascii="Arial" w:hAnsi="Arial" w:cs="FormataBQ-Light"/>
          <w:color w:val="0070C0"/>
          <w:sz w:val="20"/>
          <w:szCs w:val="20"/>
          <w:lang w:val="en-GB" w:eastAsia="en-US"/>
        </w:rPr>
        <w:t xml:space="preserve"> </w:t>
      </w:r>
      <w:r w:rsidRPr="00A85ADB">
        <w:rPr>
          <w:rFonts w:ascii="Arial" w:hAnsi="Arial" w:cs="FormataBQ-Light"/>
          <w:sz w:val="20"/>
          <w:szCs w:val="20"/>
          <w:lang w:val="en-GB" w:eastAsia="en-US"/>
        </w:rPr>
        <w:t>We are the "clinical division"—a community for Trauma and Orthopaedics within the AO Foundation. As an AO Specialty we aim to integrate and align applied and clinical research, education, and community development functions into one direction—AOTrauma for the benefit of our members, stakeholders, and patients.</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Medium"/>
          <w:color w:val="0070C0"/>
          <w:sz w:val="20"/>
          <w:szCs w:val="20"/>
          <w:lang w:val="en-GB" w:eastAsia="en-US"/>
        </w:rPr>
        <w:t>How AOTrauma benefits you?</w:t>
      </w:r>
      <w:r w:rsidRPr="00A85ADB">
        <w:rPr>
          <w:rFonts w:ascii="Arial" w:hAnsi="Arial" w:cs="FormataBQ-Light"/>
          <w:color w:val="0070C0"/>
          <w:sz w:val="20"/>
          <w:szCs w:val="20"/>
          <w:lang w:val="en-GB" w:eastAsia="en-US"/>
        </w:rPr>
        <w:t xml:space="preserve"> </w:t>
      </w:r>
      <w:r w:rsidRPr="00A85ADB">
        <w:rPr>
          <w:rFonts w:ascii="Arial" w:hAnsi="Arial" w:cs="FormataBQ-Light"/>
          <w:sz w:val="20"/>
          <w:szCs w:val="20"/>
          <w:lang w:val="en-GB" w:eastAsia="en-US"/>
        </w:rPr>
        <w:t>By working as a single team we will focus and better leverage our resources, expertise, and skills to create and deliver new and greater value to our members.</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Medium"/>
          <w:color w:val="0070C0"/>
          <w:sz w:val="20"/>
          <w:szCs w:val="20"/>
          <w:lang w:val="en-GB" w:eastAsia="en-US"/>
        </w:rPr>
        <w:t>What does this mean in education?</w:t>
      </w:r>
      <w:r w:rsidRPr="00A85ADB">
        <w:rPr>
          <w:rFonts w:ascii="Arial" w:hAnsi="Arial" w:cs="FormataBQ-Light"/>
          <w:color w:val="0070C0"/>
          <w:sz w:val="20"/>
          <w:szCs w:val="20"/>
          <w:lang w:val="en-GB" w:eastAsia="en-US"/>
        </w:rPr>
        <w:t xml:space="preserve"> </w:t>
      </w:r>
      <w:r w:rsidRPr="00A85ADB">
        <w:rPr>
          <w:rFonts w:ascii="Arial" w:hAnsi="Arial" w:cs="FormataBQ-Light"/>
          <w:sz w:val="20"/>
          <w:szCs w:val="20"/>
          <w:lang w:val="en-GB" w:eastAsia="en-US"/>
        </w:rPr>
        <w:t>AOTrauma is committed to providing you the best possible educational experience by continuously embracing and introducing new educational techniques to help you learn and more effectively implement your knowledge for the benefit of your patients.</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Medium"/>
          <w:color w:val="0070C0"/>
          <w:sz w:val="20"/>
          <w:szCs w:val="20"/>
          <w:lang w:val="en-GB" w:eastAsia="en-US"/>
        </w:rPr>
        <w:t>Why join AOTrauma?</w:t>
      </w:r>
      <w:r w:rsidRPr="00A85ADB">
        <w:rPr>
          <w:rFonts w:ascii="Arial" w:hAnsi="Arial" w:cs="FormataBQ-Light"/>
          <w:color w:val="0070C0"/>
          <w:sz w:val="20"/>
          <w:szCs w:val="20"/>
          <w:lang w:val="en-GB" w:eastAsia="en-US"/>
        </w:rPr>
        <w:t xml:space="preserve"> </w:t>
      </w:r>
      <w:r w:rsidRPr="00A85ADB">
        <w:rPr>
          <w:rFonts w:ascii="Arial" w:hAnsi="Arial" w:cs="FormataBQ-Light"/>
          <w:sz w:val="20"/>
          <w:szCs w:val="20"/>
          <w:lang w:val="en-GB" w:eastAsia="en-US"/>
        </w:rPr>
        <w:t>Joining AOTrauma means you are part of the “Trauma &amp; Orthopaedic” community within the AO. AOTrauma will help you develop lifelong friendships and relationships; we will help you access our “knowledge network” and get involved in new opportunities that advance trauma care.</w:t>
      </w: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995407" w:rsidRPr="00A85ADB"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85ADB">
        <w:rPr>
          <w:rFonts w:ascii="Arial" w:hAnsi="Arial" w:cs="FormataBQ-Light"/>
          <w:sz w:val="20"/>
          <w:szCs w:val="20"/>
          <w:lang w:val="en-GB" w:eastAsia="en-US"/>
        </w:rPr>
        <w:t>Yours sincerely,</w:t>
      </w:r>
    </w:p>
    <w:p w:rsidR="00995407" w:rsidRPr="00A85ADB"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995407" w:rsidRPr="00A85ADB"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995407" w:rsidRPr="00A85ADB"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A85ADB" w:rsidRDefault="003A4B75"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A85ADB"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p>
    <w:p w:rsidR="003A4B75" w:rsidRPr="00A85ADB"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i/>
          <w:sz w:val="20"/>
          <w:szCs w:val="20"/>
          <w:lang w:val="en-GB"/>
        </w:rPr>
      </w:pPr>
      <w:r w:rsidRPr="00A85ADB">
        <w:rPr>
          <w:rFonts w:ascii="Arial" w:hAnsi="Arial" w:cs="Arial"/>
          <w:i/>
          <w:sz w:val="20"/>
          <w:szCs w:val="20"/>
          <w:lang w:val="en-GB"/>
        </w:rPr>
        <w:t>Photo</w:t>
      </w:r>
      <w:r w:rsidRPr="00A85ADB">
        <w:rPr>
          <w:rFonts w:ascii="Arial" w:hAnsi="Arial" w:cs="Arial"/>
          <w:i/>
          <w:sz w:val="20"/>
          <w:szCs w:val="20"/>
          <w:lang w:val="en-GB"/>
        </w:rPr>
        <w:tab/>
      </w:r>
      <w:r w:rsidRPr="00A85ADB">
        <w:rPr>
          <w:rFonts w:ascii="Arial" w:hAnsi="Arial" w:cs="Arial"/>
          <w:i/>
          <w:sz w:val="20"/>
          <w:szCs w:val="20"/>
          <w:lang w:val="en-GB"/>
        </w:rPr>
        <w:tab/>
      </w:r>
      <w:r w:rsidRPr="00A85ADB">
        <w:rPr>
          <w:rFonts w:ascii="Arial" w:hAnsi="Arial" w:cs="Arial"/>
          <w:i/>
          <w:sz w:val="20"/>
          <w:szCs w:val="20"/>
          <w:lang w:val="en-GB"/>
        </w:rPr>
        <w:tab/>
      </w:r>
      <w:r w:rsidRPr="00A85ADB">
        <w:rPr>
          <w:rFonts w:ascii="Arial" w:hAnsi="Arial" w:cs="Arial"/>
          <w:i/>
          <w:sz w:val="20"/>
          <w:szCs w:val="20"/>
          <w:lang w:val="en-GB"/>
        </w:rPr>
        <w:tab/>
      </w:r>
      <w:r w:rsidRPr="00A85ADB">
        <w:rPr>
          <w:rFonts w:ascii="Arial" w:hAnsi="Arial" w:cs="Arial"/>
          <w:i/>
          <w:sz w:val="20"/>
          <w:szCs w:val="20"/>
          <w:lang w:val="en-GB"/>
        </w:rPr>
        <w:tab/>
      </w:r>
      <w:proofErr w:type="spellStart"/>
      <w:r w:rsidRPr="00A85ADB">
        <w:rPr>
          <w:rFonts w:ascii="Arial" w:hAnsi="Arial" w:cs="Arial"/>
          <w:i/>
          <w:sz w:val="20"/>
          <w:szCs w:val="20"/>
          <w:lang w:val="en-GB"/>
        </w:rPr>
        <w:t>Photo</w:t>
      </w:r>
      <w:proofErr w:type="spellEnd"/>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
    <w:p w:rsidR="003A4B75" w:rsidRPr="00A07A06" w:rsidRDefault="003A4B75"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
    <w:p w:rsidR="003A4B75" w:rsidRPr="00A07A06" w:rsidRDefault="009A11AB"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Style w:val="AOSPrFontMedium"/>
          <w:rFonts w:ascii="Arial" w:hAnsi="Arial" w:cs="Arial"/>
          <w:sz w:val="20"/>
          <w:szCs w:val="20"/>
          <w:lang w:val="en-GB"/>
        </w:rPr>
      </w:pPr>
      <w:proofErr w:type="spellStart"/>
      <w:r w:rsidRPr="00A07A06">
        <w:rPr>
          <w:rStyle w:val="AOSPrFontMedium"/>
          <w:rFonts w:ascii="Arial" w:hAnsi="Arial" w:cs="Arial"/>
          <w:sz w:val="20"/>
          <w:szCs w:val="20"/>
          <w:lang w:val="en-GB"/>
        </w:rPr>
        <w:t>Kodi</w:t>
      </w:r>
      <w:proofErr w:type="spellEnd"/>
      <w:r w:rsidRPr="00A07A06">
        <w:rPr>
          <w:rStyle w:val="AOSPrFontMedium"/>
          <w:rFonts w:ascii="Arial" w:hAnsi="Arial" w:cs="Arial"/>
          <w:sz w:val="20"/>
          <w:szCs w:val="20"/>
          <w:lang w:val="en-GB"/>
        </w:rPr>
        <w:t xml:space="preserve"> Kojima</w:t>
      </w:r>
      <w:r w:rsidR="003A4B75" w:rsidRPr="00A07A06">
        <w:rPr>
          <w:rStyle w:val="AOSPrFontMedium"/>
          <w:rFonts w:ascii="Arial" w:hAnsi="Arial" w:cs="Arial"/>
          <w:sz w:val="20"/>
          <w:szCs w:val="20"/>
          <w:lang w:val="en-GB"/>
        </w:rPr>
        <w:tab/>
      </w:r>
      <w:r w:rsidR="003A4B75" w:rsidRPr="00A07A06">
        <w:rPr>
          <w:rStyle w:val="AOSPrFontMedium"/>
          <w:rFonts w:ascii="Arial" w:hAnsi="Arial" w:cs="Arial"/>
          <w:sz w:val="20"/>
          <w:szCs w:val="20"/>
          <w:lang w:val="en-GB"/>
        </w:rPr>
        <w:tab/>
      </w:r>
      <w:r w:rsidR="003A4B75" w:rsidRPr="00A07A06">
        <w:rPr>
          <w:rStyle w:val="AOSPrFontMedium"/>
          <w:rFonts w:ascii="Arial" w:hAnsi="Arial" w:cs="Arial"/>
          <w:sz w:val="20"/>
          <w:szCs w:val="20"/>
          <w:lang w:val="en-GB"/>
        </w:rPr>
        <w:tab/>
      </w:r>
      <w:r w:rsidRPr="00A07A06">
        <w:rPr>
          <w:rStyle w:val="AOSPrFontMedium"/>
          <w:rFonts w:ascii="Arial" w:hAnsi="Arial" w:cs="Arial"/>
          <w:sz w:val="20"/>
          <w:szCs w:val="20"/>
          <w:lang w:val="en-GB"/>
        </w:rPr>
        <w:tab/>
      </w:r>
      <w:proofErr w:type="spellStart"/>
      <w:r w:rsidRPr="00A07A06">
        <w:rPr>
          <w:rStyle w:val="AOSPrFontMedium"/>
          <w:rFonts w:ascii="Arial" w:hAnsi="Arial" w:cs="Arial"/>
          <w:sz w:val="20"/>
          <w:szCs w:val="20"/>
          <w:lang w:val="en-GB"/>
        </w:rPr>
        <w:t>Nikolaus</w:t>
      </w:r>
      <w:proofErr w:type="spellEnd"/>
      <w:r w:rsidRPr="00A07A06">
        <w:rPr>
          <w:rStyle w:val="AOSPrFontMedium"/>
          <w:rFonts w:ascii="Arial" w:hAnsi="Arial" w:cs="Arial"/>
          <w:sz w:val="20"/>
          <w:szCs w:val="20"/>
          <w:lang w:val="en-GB"/>
        </w:rPr>
        <w:t xml:space="preserve"> Renner</w:t>
      </w:r>
    </w:p>
    <w:p w:rsidR="00995407" w:rsidRPr="00A07A06" w:rsidRDefault="00995407"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Chairperson AOTrauma</w:t>
      </w:r>
      <w:r w:rsidR="003A4B75" w:rsidRPr="00A07A06">
        <w:rPr>
          <w:rFonts w:ascii="Arial" w:hAnsi="Arial" w:cs="Arial"/>
          <w:sz w:val="20"/>
          <w:szCs w:val="20"/>
          <w:lang w:val="en-GB"/>
        </w:rPr>
        <w:tab/>
      </w:r>
      <w:r w:rsidR="009A11AB" w:rsidRPr="00A07A06">
        <w:rPr>
          <w:rFonts w:ascii="Arial" w:hAnsi="Arial" w:cs="Arial"/>
          <w:sz w:val="20"/>
          <w:szCs w:val="20"/>
          <w:lang w:val="en-GB"/>
        </w:rPr>
        <w:tab/>
      </w:r>
      <w:r w:rsidR="003A4B75" w:rsidRPr="00A07A06">
        <w:rPr>
          <w:rFonts w:ascii="Arial" w:hAnsi="Arial" w:cs="Arial"/>
          <w:sz w:val="20"/>
          <w:szCs w:val="20"/>
          <w:lang w:val="en-GB"/>
        </w:rPr>
        <w:t>Chairperson AOTrauma</w:t>
      </w:r>
    </w:p>
    <w:p w:rsidR="00995407" w:rsidRPr="00A07A06" w:rsidRDefault="009A11AB" w:rsidP="003A4B75">
      <w:pPr>
        <w:widowControl w:val="0"/>
        <w:tabs>
          <w:tab w:val="left" w:pos="567"/>
          <w:tab w:val="left" w:pos="1134"/>
          <w:tab w:val="left" w:pos="1701"/>
          <w:tab w:val="left" w:pos="2551"/>
          <w:tab w:val="left" w:pos="5529"/>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Education Commission</w:t>
      </w:r>
      <w:r w:rsidR="003A4B75" w:rsidRPr="00A07A06">
        <w:rPr>
          <w:rFonts w:ascii="Arial" w:hAnsi="Arial" w:cs="Arial"/>
          <w:sz w:val="20"/>
          <w:szCs w:val="20"/>
          <w:lang w:val="en-GB"/>
        </w:rPr>
        <w:tab/>
      </w:r>
      <w:r w:rsidR="003A4B75" w:rsidRPr="00A07A06">
        <w:rPr>
          <w:rFonts w:ascii="Arial" w:hAnsi="Arial" w:cs="Arial"/>
          <w:sz w:val="20"/>
          <w:szCs w:val="20"/>
          <w:lang w:val="en-GB"/>
        </w:rPr>
        <w:tab/>
      </w:r>
      <w:r w:rsidR="00995407" w:rsidRPr="00A07A06">
        <w:rPr>
          <w:rFonts w:ascii="Arial" w:hAnsi="Arial" w:cs="Arial"/>
          <w:sz w:val="20"/>
          <w:szCs w:val="20"/>
          <w:lang w:val="en-GB"/>
        </w:rPr>
        <w:t>International Board</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A07A06" w:rsidRDefault="003A4B75"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3A4B75" w:rsidRPr="00A07A06" w:rsidRDefault="003A4B75"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Medium"/>
          <w:color w:val="0070C0"/>
          <w:sz w:val="20"/>
          <w:szCs w:val="20"/>
          <w:lang w:val="en-GB" w:eastAsia="en-US"/>
        </w:rPr>
        <w:t xml:space="preserve">PS: </w:t>
      </w:r>
      <w:r w:rsidRPr="00A07A06">
        <w:rPr>
          <w:rFonts w:ascii="Arial" w:hAnsi="Arial" w:cs="FormataBQ-Light"/>
          <w:sz w:val="20"/>
          <w:szCs w:val="20"/>
          <w:lang w:val="en-GB" w:eastAsia="en-US"/>
        </w:rPr>
        <w:t>Your experiences with us, over the next few days, will result in the realization of new and meaningful knowledge, skills, and understanding that we hope will translate into improved patient care.</w:t>
      </w:r>
    </w:p>
    <w:p w:rsidR="00995407" w:rsidRPr="00A07A06" w:rsidRDefault="00995407" w:rsidP="00995407">
      <w:pPr>
        <w:rPr>
          <w:rFonts w:ascii="Arial" w:hAnsi="Arial" w:cs="Arial"/>
          <w:sz w:val="20"/>
          <w:szCs w:val="20"/>
          <w:lang w:val="en-GB"/>
        </w:rPr>
      </w:pPr>
    </w:p>
    <w:p w:rsidR="00995407" w:rsidRPr="00A07A06" w:rsidRDefault="003A4B75" w:rsidP="00995407">
      <w:pPr>
        <w:rPr>
          <w:rFonts w:ascii="Arial" w:hAnsi="Arial" w:cs="Arial"/>
          <w:sz w:val="20"/>
          <w:szCs w:val="20"/>
          <w:lang w:val="en-GB"/>
        </w:rPr>
      </w:pPr>
      <w:r w:rsidRPr="00A07A06">
        <w:rPr>
          <w:rFonts w:ascii="Arial" w:hAnsi="Arial" w:cs="Arial"/>
          <w:sz w:val="20"/>
          <w:szCs w:val="20"/>
          <w:lang w:val="en-GB"/>
        </w:rPr>
        <w:br w:type="page"/>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color w:val="0070C0"/>
          <w:sz w:val="20"/>
          <w:szCs w:val="20"/>
          <w:lang w:val="en-GB"/>
        </w:rPr>
      </w:pPr>
      <w:r w:rsidRPr="00A07A06">
        <w:rPr>
          <w:rStyle w:val="AOSPrColorblue"/>
          <w:rFonts w:ascii="Arial" w:hAnsi="Arial" w:cs="Arial"/>
          <w:color w:val="0070C0"/>
          <w:sz w:val="20"/>
          <w:szCs w:val="20"/>
          <w:lang w:val="en-GB"/>
        </w:rPr>
        <w:lastRenderedPageBreak/>
        <w:t>The first AO Course was held in Davos in 1960—these early courses pioneered psychomotor techniques by teaching practical skills of AO Techniques. Since those early days over 250,000 surgeons and 135,000 ORP staff from over 110 countries have attended AO Courses—we now launch AOTrauma to move our education to the next level.</w:t>
      </w:r>
    </w:p>
    <w:p w:rsidR="00995407" w:rsidRPr="00A07A06" w:rsidRDefault="00995407" w:rsidP="00995407">
      <w:pPr>
        <w:rPr>
          <w:rFonts w:ascii="Arial" w:hAnsi="Arial" w:cs="Arial"/>
          <w:color w:val="0070C0"/>
          <w:lang w:val="en-GB"/>
        </w:rPr>
      </w:pPr>
    </w:p>
    <w:p w:rsidR="00995407" w:rsidRPr="00A07A06" w:rsidRDefault="00995407">
      <w:pPr>
        <w:pStyle w:val="AOPrPagetitlenoTOC"/>
        <w:rPr>
          <w:rFonts w:ascii="Arial" w:hAnsi="Arial" w:cs="Arial"/>
          <w:color w:val="0070C0"/>
          <w:spacing w:val="0"/>
          <w:lang w:val="en-GB"/>
        </w:rPr>
      </w:pPr>
      <w:r w:rsidRPr="00A07A06">
        <w:rPr>
          <w:rFonts w:ascii="Arial" w:hAnsi="Arial" w:cs="Arial"/>
          <w:color w:val="0070C0"/>
          <w:spacing w:val="0"/>
          <w:lang w:val="en-GB"/>
        </w:rPr>
        <w:t>Content</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 xml:space="preserve">Value statement </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The AO principles</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Dear AOTrauma course participant</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Goal of the course</w:t>
      </w:r>
    </w:p>
    <w:p w:rsidR="00995407" w:rsidRPr="00A07A06" w:rsidRDefault="00995407">
      <w:pPr>
        <w:pStyle w:val="AOTOCCoverTOC"/>
        <w:rPr>
          <w:rFonts w:ascii="Arial" w:hAnsi="Arial" w:cs="Arial"/>
          <w:spacing w:val="0"/>
          <w:lang w:val="fr-CH"/>
        </w:rPr>
      </w:pPr>
      <w:r w:rsidRPr="00A07A06">
        <w:rPr>
          <w:rFonts w:ascii="Arial" w:hAnsi="Arial" w:cs="Arial"/>
          <w:spacing w:val="0"/>
          <w:lang w:val="fr-CH"/>
        </w:rPr>
        <w:t>Target participants</w:t>
      </w:r>
    </w:p>
    <w:p w:rsidR="00995407" w:rsidRPr="00A07A06" w:rsidRDefault="00995407">
      <w:pPr>
        <w:pStyle w:val="AOTOCCoverTOC"/>
        <w:rPr>
          <w:rFonts w:ascii="Arial" w:hAnsi="Arial" w:cs="Arial"/>
          <w:spacing w:val="0"/>
          <w:lang w:val="fr-CH"/>
        </w:rPr>
      </w:pPr>
      <w:r w:rsidRPr="00A07A06">
        <w:rPr>
          <w:rFonts w:ascii="Arial" w:hAnsi="Arial" w:cs="Arial"/>
          <w:spacing w:val="0"/>
          <w:lang w:val="fr-CH"/>
        </w:rPr>
        <w:t>Course objectives</w:t>
      </w:r>
    </w:p>
    <w:p w:rsidR="00995407" w:rsidRPr="00A07A06" w:rsidRDefault="00995407">
      <w:pPr>
        <w:pStyle w:val="AOTOCCoverTOC"/>
        <w:rPr>
          <w:rFonts w:ascii="Arial" w:hAnsi="Arial" w:cs="Arial"/>
          <w:spacing w:val="0"/>
          <w:lang w:val="fr-CH"/>
        </w:rPr>
      </w:pPr>
      <w:r w:rsidRPr="00A07A06">
        <w:rPr>
          <w:rFonts w:ascii="Arial" w:hAnsi="Arial" w:cs="Arial"/>
          <w:spacing w:val="0"/>
          <w:lang w:val="fr-CH"/>
        </w:rPr>
        <w:t>Course description</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Chairpersons</w:t>
      </w:r>
    </w:p>
    <w:p w:rsidR="00995407" w:rsidRPr="00A07A06" w:rsidRDefault="00995407">
      <w:pPr>
        <w:pStyle w:val="AOTOCCoverTOC"/>
        <w:rPr>
          <w:rFonts w:ascii="Arial" w:hAnsi="Arial" w:cs="Arial"/>
          <w:spacing w:val="0"/>
          <w:lang w:val="en-GB"/>
        </w:rPr>
      </w:pPr>
      <w:r w:rsidRPr="00A07A06">
        <w:rPr>
          <w:rFonts w:ascii="Arial" w:hAnsi="Arial" w:cs="Arial"/>
          <w:spacing w:val="0"/>
          <w:lang w:val="en-GB"/>
        </w:rPr>
        <w:t>Faculty</w:t>
      </w:r>
    </w:p>
    <w:p w:rsidR="00404780" w:rsidRPr="00A07A06" w:rsidRDefault="00404780">
      <w:pPr>
        <w:pStyle w:val="AOTOCCoverTOC"/>
        <w:rPr>
          <w:rFonts w:ascii="Arial" w:hAnsi="Arial" w:cs="Arial"/>
          <w:spacing w:val="0"/>
          <w:lang w:val="en-GB"/>
        </w:rPr>
      </w:pPr>
      <w:r w:rsidRPr="00A85ADB">
        <w:rPr>
          <w:rFonts w:ascii="Arial" w:hAnsi="Arial" w:cs="Arial"/>
          <w:spacing w:val="0"/>
          <w:lang w:val="en-GB"/>
        </w:rPr>
        <w:t>Online activit</w:t>
      </w:r>
      <w:r w:rsidR="00857496" w:rsidRPr="00A85ADB">
        <w:rPr>
          <w:rFonts w:ascii="Arial" w:hAnsi="Arial" w:cs="Arial"/>
          <w:spacing w:val="0"/>
          <w:lang w:val="en-GB"/>
        </w:rPr>
        <w:t>i</w:t>
      </w:r>
      <w:r w:rsidRPr="00A85ADB">
        <w:rPr>
          <w:rFonts w:ascii="Arial" w:hAnsi="Arial" w:cs="Arial"/>
          <w:spacing w:val="0"/>
          <w:lang w:val="en-GB"/>
        </w:rPr>
        <w:t>es</w:t>
      </w:r>
    </w:p>
    <w:p w:rsidR="00995407" w:rsidRPr="00A07A06" w:rsidRDefault="009E5E31">
      <w:pPr>
        <w:pStyle w:val="AOTOCCoverTOC"/>
        <w:rPr>
          <w:rFonts w:ascii="Arial" w:hAnsi="Arial" w:cs="Arial"/>
          <w:spacing w:val="0"/>
          <w:lang w:val="en-GB"/>
        </w:rPr>
      </w:pPr>
      <w:r w:rsidRPr="00A07A06">
        <w:rPr>
          <w:rFonts w:ascii="Arial" w:hAnsi="Arial" w:cs="Arial"/>
          <w:spacing w:val="0"/>
          <w:lang w:val="en-GB"/>
        </w:rPr>
        <w:t xml:space="preserve">Sunday, December </w:t>
      </w:r>
      <w:r w:rsidR="00135ED0">
        <w:rPr>
          <w:rFonts w:ascii="Arial" w:hAnsi="Arial" w:cs="Arial"/>
          <w:spacing w:val="0"/>
          <w:lang w:val="en-GB"/>
        </w:rPr>
        <w:t>9</w:t>
      </w:r>
      <w:r w:rsidR="003500B2" w:rsidRPr="00A07A06">
        <w:rPr>
          <w:rFonts w:ascii="Arial" w:hAnsi="Arial" w:cs="Arial"/>
          <w:spacing w:val="0"/>
          <w:lang w:val="en-GB"/>
        </w:rPr>
        <w:t>, 201</w:t>
      </w:r>
      <w:r w:rsidR="00EC65C4">
        <w:rPr>
          <w:rFonts w:ascii="Arial" w:hAnsi="Arial" w:cs="Arial"/>
          <w:spacing w:val="0"/>
          <w:lang w:val="en-GB"/>
        </w:rPr>
        <w:t>2</w:t>
      </w:r>
    </w:p>
    <w:p w:rsidR="00995407" w:rsidRPr="00A07A06" w:rsidRDefault="009E5E31">
      <w:pPr>
        <w:pStyle w:val="AOTOCCoverTOC"/>
        <w:rPr>
          <w:rFonts w:ascii="Arial" w:hAnsi="Arial" w:cs="Arial"/>
          <w:spacing w:val="0"/>
          <w:lang w:val="en-GB"/>
        </w:rPr>
      </w:pPr>
      <w:r w:rsidRPr="00A07A06">
        <w:rPr>
          <w:rFonts w:ascii="Arial" w:hAnsi="Arial" w:cs="Arial"/>
          <w:spacing w:val="0"/>
          <w:lang w:val="en-GB"/>
        </w:rPr>
        <w:t xml:space="preserve">Monday, December </w:t>
      </w:r>
      <w:r w:rsidR="00135ED0">
        <w:rPr>
          <w:rFonts w:ascii="Arial" w:hAnsi="Arial" w:cs="Arial"/>
          <w:spacing w:val="0"/>
          <w:lang w:val="en-GB"/>
        </w:rPr>
        <w:t>10</w:t>
      </w:r>
      <w:r w:rsidR="00995407" w:rsidRPr="00A07A06">
        <w:rPr>
          <w:rFonts w:ascii="Arial" w:hAnsi="Arial" w:cs="Arial"/>
          <w:spacing w:val="0"/>
          <w:lang w:val="en-GB"/>
        </w:rPr>
        <w:t>, 20</w:t>
      </w:r>
      <w:r w:rsidR="003500B2" w:rsidRPr="00A07A06">
        <w:rPr>
          <w:rFonts w:ascii="Arial" w:hAnsi="Arial" w:cs="Arial"/>
          <w:spacing w:val="0"/>
          <w:lang w:val="en-GB"/>
        </w:rPr>
        <w:t>1</w:t>
      </w:r>
      <w:r w:rsidR="00EC65C4">
        <w:rPr>
          <w:rFonts w:ascii="Arial" w:hAnsi="Arial" w:cs="Arial"/>
          <w:spacing w:val="0"/>
          <w:lang w:val="en-GB"/>
        </w:rPr>
        <w:t>2</w:t>
      </w:r>
    </w:p>
    <w:p w:rsidR="009E5E31" w:rsidRPr="00A07A06" w:rsidRDefault="009E5E31">
      <w:pPr>
        <w:pStyle w:val="AOTOCCoverTOC"/>
        <w:rPr>
          <w:rFonts w:ascii="Arial" w:hAnsi="Arial" w:cs="Arial"/>
          <w:spacing w:val="0"/>
          <w:lang w:val="en-GB"/>
        </w:rPr>
      </w:pPr>
      <w:r w:rsidRPr="00A07A06">
        <w:rPr>
          <w:rFonts w:ascii="Arial" w:hAnsi="Arial" w:cs="Arial"/>
          <w:spacing w:val="0"/>
          <w:lang w:val="en-GB"/>
        </w:rPr>
        <w:t xml:space="preserve">Tuesday, December </w:t>
      </w:r>
      <w:r w:rsidR="00135ED0">
        <w:rPr>
          <w:rFonts w:ascii="Arial" w:hAnsi="Arial" w:cs="Arial"/>
          <w:spacing w:val="0"/>
          <w:lang w:val="en-GB"/>
        </w:rPr>
        <w:t>11</w:t>
      </w:r>
      <w:r w:rsidR="00995407" w:rsidRPr="00A07A06">
        <w:rPr>
          <w:rFonts w:ascii="Arial" w:hAnsi="Arial" w:cs="Arial"/>
          <w:spacing w:val="0"/>
          <w:lang w:val="en-GB"/>
        </w:rPr>
        <w:t>, 20</w:t>
      </w:r>
      <w:r w:rsidRPr="00A07A06">
        <w:rPr>
          <w:rFonts w:ascii="Arial" w:hAnsi="Arial" w:cs="Arial"/>
          <w:spacing w:val="0"/>
          <w:lang w:val="en-GB"/>
        </w:rPr>
        <w:t>1</w:t>
      </w:r>
      <w:r w:rsidR="00EC65C4">
        <w:rPr>
          <w:rFonts w:ascii="Arial" w:hAnsi="Arial" w:cs="Arial"/>
          <w:spacing w:val="0"/>
          <w:lang w:val="en-GB"/>
        </w:rPr>
        <w:t>2</w:t>
      </w:r>
    </w:p>
    <w:p w:rsidR="009E5E31" w:rsidRPr="00A07A06" w:rsidRDefault="009E5E31">
      <w:pPr>
        <w:pStyle w:val="AOTOCCoverTOC"/>
        <w:rPr>
          <w:rFonts w:ascii="Arial" w:hAnsi="Arial" w:cs="Arial"/>
          <w:spacing w:val="0"/>
          <w:lang w:val="en-GB"/>
        </w:rPr>
      </w:pPr>
      <w:r w:rsidRPr="00A07A06">
        <w:rPr>
          <w:rFonts w:ascii="Arial" w:hAnsi="Arial" w:cs="Arial"/>
          <w:spacing w:val="0"/>
          <w:lang w:val="en-GB"/>
        </w:rPr>
        <w:t xml:space="preserve">Wednesday, December </w:t>
      </w:r>
      <w:r w:rsidR="00135ED0">
        <w:rPr>
          <w:rFonts w:ascii="Arial" w:hAnsi="Arial" w:cs="Arial"/>
          <w:spacing w:val="0"/>
          <w:lang w:val="en-GB"/>
        </w:rPr>
        <w:t>12</w:t>
      </w:r>
      <w:r w:rsidRPr="00A07A06">
        <w:rPr>
          <w:rFonts w:ascii="Arial" w:hAnsi="Arial" w:cs="Arial"/>
          <w:spacing w:val="0"/>
          <w:lang w:val="en-GB"/>
        </w:rPr>
        <w:t>,</w:t>
      </w:r>
      <w:r w:rsidR="003500B2" w:rsidRPr="00A07A06">
        <w:rPr>
          <w:rFonts w:ascii="Arial" w:hAnsi="Arial" w:cs="Arial"/>
          <w:spacing w:val="0"/>
          <w:lang w:val="en-GB"/>
        </w:rPr>
        <w:t xml:space="preserve"> 201</w:t>
      </w:r>
      <w:r w:rsidR="00EC65C4">
        <w:rPr>
          <w:rFonts w:ascii="Arial" w:hAnsi="Arial" w:cs="Arial"/>
          <w:spacing w:val="0"/>
          <w:lang w:val="en-GB"/>
        </w:rPr>
        <w:t>2</w:t>
      </w:r>
    </w:p>
    <w:p w:rsidR="009E5E31" w:rsidRDefault="009E5E31">
      <w:pPr>
        <w:pStyle w:val="AOTOCCoverTOC"/>
        <w:rPr>
          <w:rFonts w:ascii="Arial" w:hAnsi="Arial" w:cs="Arial"/>
          <w:spacing w:val="0"/>
          <w:lang w:val="en-GB"/>
        </w:rPr>
      </w:pPr>
      <w:r w:rsidRPr="00A07A06">
        <w:rPr>
          <w:rFonts w:ascii="Arial" w:hAnsi="Arial" w:cs="Arial"/>
          <w:spacing w:val="0"/>
          <w:lang w:val="en-GB"/>
        </w:rPr>
        <w:t xml:space="preserve">Thursday, December </w:t>
      </w:r>
      <w:r w:rsidR="00135ED0">
        <w:rPr>
          <w:rFonts w:ascii="Arial" w:hAnsi="Arial" w:cs="Arial"/>
          <w:spacing w:val="0"/>
          <w:lang w:val="en-GB"/>
        </w:rPr>
        <w:t>13</w:t>
      </w:r>
      <w:r w:rsidR="003500B2" w:rsidRPr="00A07A06">
        <w:rPr>
          <w:rFonts w:ascii="Arial" w:hAnsi="Arial" w:cs="Arial"/>
          <w:spacing w:val="0"/>
          <w:lang w:val="en-GB"/>
        </w:rPr>
        <w:t>, 201</w:t>
      </w:r>
      <w:r w:rsidR="00EC65C4">
        <w:rPr>
          <w:rFonts w:ascii="Arial" w:hAnsi="Arial" w:cs="Arial"/>
          <w:spacing w:val="0"/>
          <w:lang w:val="en-GB"/>
        </w:rPr>
        <w:t>2</w:t>
      </w:r>
    </w:p>
    <w:p w:rsidR="00135ED0" w:rsidRPr="00A07A06" w:rsidRDefault="00135ED0">
      <w:pPr>
        <w:pStyle w:val="AOTOCCoverTOC"/>
        <w:rPr>
          <w:rFonts w:ascii="Arial" w:hAnsi="Arial" w:cs="Arial"/>
          <w:spacing w:val="0"/>
          <w:lang w:val="en-GB"/>
        </w:rPr>
      </w:pPr>
      <w:r>
        <w:rPr>
          <w:rFonts w:ascii="Arial" w:hAnsi="Arial" w:cs="Arial"/>
          <w:spacing w:val="0"/>
          <w:lang w:val="en-GB"/>
        </w:rPr>
        <w:t>Friday, December 14, 2012</w:t>
      </w:r>
    </w:p>
    <w:p w:rsidR="00D95D08" w:rsidRPr="00A07A06" w:rsidRDefault="00995407">
      <w:pPr>
        <w:pStyle w:val="AOTOCCoverTOC"/>
        <w:rPr>
          <w:rFonts w:ascii="Arial" w:hAnsi="Arial" w:cs="Arial"/>
          <w:spacing w:val="0"/>
          <w:lang w:val="en-GB"/>
        </w:rPr>
      </w:pPr>
      <w:r w:rsidRPr="00A07A06">
        <w:rPr>
          <w:rFonts w:ascii="Arial" w:hAnsi="Arial" w:cs="Arial"/>
          <w:spacing w:val="0"/>
          <w:lang w:val="en-GB"/>
        </w:rPr>
        <w:t>Course organization</w:t>
      </w:r>
    </w:p>
    <w:p w:rsidR="00995407" w:rsidRPr="0054025C" w:rsidRDefault="00995407">
      <w:pPr>
        <w:pStyle w:val="AOTOCCoverTOC"/>
        <w:rPr>
          <w:rFonts w:ascii="Arial" w:hAnsi="Arial" w:cs="Arial"/>
          <w:spacing w:val="0"/>
          <w:lang w:val="fr-CH"/>
        </w:rPr>
      </w:pPr>
      <w:r w:rsidRPr="0054025C">
        <w:rPr>
          <w:rFonts w:ascii="Arial" w:hAnsi="Arial" w:cs="Arial"/>
          <w:spacing w:val="0"/>
          <w:lang w:val="fr-CH"/>
        </w:rPr>
        <w:t xml:space="preserve">Course </w:t>
      </w:r>
      <w:proofErr w:type="spellStart"/>
      <w:r w:rsidRPr="0054025C">
        <w:rPr>
          <w:rFonts w:ascii="Arial" w:hAnsi="Arial" w:cs="Arial"/>
          <w:spacing w:val="0"/>
          <w:lang w:val="fr-CH"/>
        </w:rPr>
        <w:t>logistics</w:t>
      </w:r>
      <w:proofErr w:type="spellEnd"/>
    </w:p>
    <w:p w:rsidR="00D95D08" w:rsidRPr="0054025C" w:rsidRDefault="00D95D08">
      <w:pPr>
        <w:pStyle w:val="AOTOCCoverTOC"/>
        <w:rPr>
          <w:rFonts w:ascii="Arial" w:hAnsi="Arial" w:cs="Arial"/>
          <w:spacing w:val="0"/>
          <w:lang w:val="fr-CH"/>
        </w:rPr>
      </w:pPr>
      <w:r w:rsidRPr="0054025C">
        <w:rPr>
          <w:rFonts w:ascii="Arial" w:hAnsi="Arial" w:cs="Arial"/>
          <w:spacing w:val="0"/>
          <w:lang w:val="fr-CH"/>
        </w:rPr>
        <w:t>Course information</w:t>
      </w:r>
    </w:p>
    <w:p w:rsidR="00995407" w:rsidRPr="0054025C" w:rsidRDefault="00995407">
      <w:pPr>
        <w:pStyle w:val="AOTOCCoverTOC"/>
        <w:rPr>
          <w:rFonts w:ascii="Arial" w:hAnsi="Arial" w:cs="Arial"/>
          <w:spacing w:val="0"/>
          <w:lang w:val="fr-CH"/>
        </w:rPr>
      </w:pPr>
      <w:r w:rsidRPr="0054025C">
        <w:rPr>
          <w:rFonts w:ascii="Arial" w:hAnsi="Arial" w:cs="Arial"/>
          <w:spacing w:val="0"/>
          <w:lang w:val="fr-CH"/>
        </w:rPr>
        <w:t>Course venue</w:t>
      </w:r>
    </w:p>
    <w:p w:rsidR="003D72AC" w:rsidRPr="00A07A06" w:rsidRDefault="003D72AC">
      <w:pPr>
        <w:pStyle w:val="AOTOCCoverTOC"/>
        <w:rPr>
          <w:rFonts w:ascii="Arial" w:hAnsi="Arial" w:cs="Arial"/>
          <w:spacing w:val="0"/>
          <w:lang w:val="en-GB"/>
        </w:rPr>
      </w:pPr>
      <w:r w:rsidRPr="00A07A06">
        <w:rPr>
          <w:rFonts w:ascii="Arial" w:hAnsi="Arial" w:cs="Arial"/>
          <w:spacing w:val="0"/>
          <w:lang w:val="en-GB"/>
        </w:rPr>
        <w:t xml:space="preserve">Business </w:t>
      </w:r>
      <w:proofErr w:type="spellStart"/>
      <w:r w:rsidRPr="00A07A06">
        <w:rPr>
          <w:rFonts w:ascii="Arial" w:hAnsi="Arial" w:cs="Arial"/>
          <w:spacing w:val="0"/>
          <w:lang w:val="en-GB"/>
        </w:rPr>
        <w:t>center</w:t>
      </w:r>
      <w:proofErr w:type="spellEnd"/>
    </w:p>
    <w:p w:rsidR="003D72AC" w:rsidRPr="00A07A06" w:rsidRDefault="003D72AC">
      <w:pPr>
        <w:pStyle w:val="AOTOCCoverTOC"/>
        <w:rPr>
          <w:rFonts w:ascii="Arial" w:hAnsi="Arial" w:cs="Arial"/>
          <w:spacing w:val="0"/>
          <w:lang w:val="en-GB"/>
        </w:rPr>
      </w:pPr>
      <w:r w:rsidRPr="00A07A06">
        <w:rPr>
          <w:rFonts w:ascii="Arial" w:hAnsi="Arial" w:cs="Arial"/>
          <w:spacing w:val="0"/>
          <w:lang w:val="en-GB"/>
        </w:rPr>
        <w:t>Wireless network</w:t>
      </w:r>
    </w:p>
    <w:p w:rsidR="00BE7991" w:rsidRPr="00A07A06" w:rsidRDefault="00BE7991">
      <w:pPr>
        <w:pStyle w:val="AOTOCCoverTOC"/>
        <w:rPr>
          <w:rFonts w:ascii="Arial" w:hAnsi="Arial" w:cs="Arial"/>
          <w:spacing w:val="0"/>
          <w:lang w:val="en-GB"/>
        </w:rPr>
      </w:pPr>
      <w:r w:rsidRPr="00A07A06">
        <w:rPr>
          <w:rFonts w:ascii="Arial" w:hAnsi="Arial" w:cs="Arial"/>
          <w:spacing w:val="0"/>
          <w:lang w:val="en-GB"/>
        </w:rPr>
        <w:t>Exhibitions</w:t>
      </w:r>
    </w:p>
    <w:p w:rsidR="00F4264E" w:rsidRPr="00A07A06" w:rsidRDefault="00F4264E" w:rsidP="00F4264E">
      <w:pPr>
        <w:rPr>
          <w:rFonts w:ascii="Arial" w:hAnsi="Arial" w:cs="Arial"/>
          <w:sz w:val="20"/>
          <w:szCs w:val="20"/>
          <w:lang w:val="en-GB"/>
        </w:rPr>
      </w:pPr>
      <w:r w:rsidRPr="00A07A06">
        <w:rPr>
          <w:rFonts w:ascii="Arial" w:hAnsi="Arial" w:cs="Arial"/>
          <w:sz w:val="20"/>
          <w:szCs w:val="20"/>
          <w:lang w:val="en-GB"/>
        </w:rPr>
        <w:t>AO Research Institute Davos (ARI)</w:t>
      </w:r>
    </w:p>
    <w:p w:rsidR="003D72AC" w:rsidRPr="00A07A06" w:rsidRDefault="003D72AC" w:rsidP="00995407">
      <w:pPr>
        <w:rPr>
          <w:rFonts w:ascii="Arial" w:hAnsi="Arial" w:cs="Arial"/>
          <w:sz w:val="20"/>
          <w:szCs w:val="20"/>
          <w:lang w:val="en-GB"/>
        </w:rPr>
      </w:pPr>
      <w:r w:rsidRPr="00A07A06">
        <w:rPr>
          <w:rFonts w:ascii="Arial" w:hAnsi="Arial" w:cs="Arial"/>
          <w:sz w:val="20"/>
          <w:szCs w:val="20"/>
          <w:lang w:val="en-GB"/>
        </w:rPr>
        <w:t>Transportation</w:t>
      </w:r>
    </w:p>
    <w:p w:rsidR="003D72AC" w:rsidRPr="00A07A06" w:rsidRDefault="003D72AC" w:rsidP="00995407">
      <w:pPr>
        <w:rPr>
          <w:rFonts w:ascii="Arial" w:hAnsi="Arial" w:cs="Arial"/>
          <w:sz w:val="20"/>
          <w:szCs w:val="20"/>
          <w:lang w:val="en-GB"/>
        </w:rPr>
      </w:pPr>
      <w:r w:rsidRPr="00A07A06">
        <w:rPr>
          <w:rFonts w:ascii="Arial" w:hAnsi="Arial" w:cs="Arial"/>
          <w:sz w:val="20"/>
          <w:szCs w:val="20"/>
          <w:lang w:val="en-GB"/>
        </w:rPr>
        <w:t>Sponsors</w:t>
      </w:r>
    </w:p>
    <w:p w:rsidR="00EC1D21" w:rsidRPr="00A07A06" w:rsidRDefault="00EC1D21" w:rsidP="00EC1D21">
      <w:pPr>
        <w:rPr>
          <w:rFonts w:ascii="Arial" w:hAnsi="Arial" w:cs="Arial"/>
          <w:sz w:val="20"/>
          <w:szCs w:val="20"/>
          <w:lang w:val="en-GB"/>
        </w:rPr>
      </w:pPr>
      <w:r w:rsidRPr="00A07A06">
        <w:rPr>
          <w:rFonts w:ascii="Arial" w:hAnsi="Arial" w:cs="Arial"/>
          <w:sz w:val="20"/>
          <w:szCs w:val="20"/>
          <w:lang w:val="en-GB"/>
        </w:rPr>
        <w:t>Upcoming AO Courses–Davos 201</w:t>
      </w:r>
      <w:r w:rsidR="00EC65C4">
        <w:rPr>
          <w:rFonts w:ascii="Arial" w:hAnsi="Arial" w:cs="Arial"/>
          <w:sz w:val="20"/>
          <w:szCs w:val="20"/>
          <w:lang w:val="en-GB"/>
        </w:rPr>
        <w:t>3</w:t>
      </w:r>
    </w:p>
    <w:p w:rsidR="00A85ADB" w:rsidRPr="00A85ADB" w:rsidRDefault="003A4B75" w:rsidP="00A85ADB">
      <w:pPr>
        <w:rPr>
          <w:rFonts w:ascii="Arial" w:eastAsiaTheme="minorHAnsi" w:hAnsi="Arial" w:cs="Arial"/>
          <w:color w:val="548DD4" w:themeColor="text2" w:themeTint="99"/>
          <w:sz w:val="42"/>
          <w:szCs w:val="42"/>
          <w:lang w:eastAsia="en-US"/>
        </w:rPr>
      </w:pPr>
      <w:r w:rsidRPr="00A07A06">
        <w:rPr>
          <w:rFonts w:ascii="Arial" w:hAnsi="Arial" w:cs="Arial"/>
          <w:sz w:val="20"/>
          <w:szCs w:val="20"/>
          <w:lang w:val="en-GB"/>
        </w:rPr>
        <w:br w:type="page"/>
      </w:r>
      <w:r w:rsidR="00A85ADB" w:rsidRPr="00A85ADB">
        <w:rPr>
          <w:rFonts w:ascii="Arial" w:eastAsiaTheme="minorHAnsi" w:hAnsi="Arial" w:cs="Arial"/>
          <w:color w:val="548DD4" w:themeColor="text2" w:themeTint="99"/>
          <w:sz w:val="42"/>
          <w:szCs w:val="42"/>
          <w:lang w:eastAsia="en-US"/>
        </w:rPr>
        <w:lastRenderedPageBreak/>
        <w:t>Goal of the course</w:t>
      </w:r>
    </w:p>
    <w:p w:rsidR="00A85ADB" w:rsidRPr="00A85ADB" w:rsidRDefault="00A85ADB" w:rsidP="00A85ADB">
      <w:pPr>
        <w:autoSpaceDE w:val="0"/>
        <w:autoSpaceDN w:val="0"/>
        <w:adjustRightInd w:val="0"/>
        <w:spacing w:line="240" w:lineRule="auto"/>
        <w:rPr>
          <w:rFonts w:ascii="Arial" w:eastAsiaTheme="minorHAnsi" w:hAnsi="Arial" w:cs="Arial"/>
          <w:color w:val="auto"/>
          <w:sz w:val="22"/>
          <w:szCs w:val="22"/>
          <w:lang w:eastAsia="en-US"/>
        </w:rPr>
      </w:pPr>
      <w:r w:rsidRPr="00A85ADB">
        <w:rPr>
          <w:rFonts w:ascii="Arial" w:eastAsiaTheme="minorHAnsi" w:hAnsi="Arial" w:cs="Arial"/>
          <w:color w:val="auto"/>
          <w:sz w:val="22"/>
          <w:szCs w:val="22"/>
          <w:lang w:eastAsia="en-US"/>
        </w:rPr>
        <w:t>The AOTrauma Course—Principles in Operative Fracture Management emphasizes basic principles in operative treatment of the most common human fractures based on application of the AO Principles. This course is the initial step along the path of lifelong learning in the area of operative fracture management.</w:t>
      </w:r>
    </w:p>
    <w:p w:rsidR="00A85ADB" w:rsidRPr="00A85ADB" w:rsidRDefault="00A85ADB" w:rsidP="00A85ADB">
      <w:pPr>
        <w:spacing w:after="200" w:line="276" w:lineRule="auto"/>
        <w:rPr>
          <w:rFonts w:ascii="Arial" w:eastAsiaTheme="minorHAnsi" w:hAnsi="Arial" w:cs="Arial"/>
          <w:color w:val="auto"/>
          <w:sz w:val="20"/>
          <w:szCs w:val="20"/>
          <w:lang w:eastAsia="en-US"/>
        </w:rPr>
      </w:pPr>
    </w:p>
    <w:p w:rsidR="00A85ADB" w:rsidRPr="00A85ADB" w:rsidRDefault="00A85ADB" w:rsidP="00A85ADB">
      <w:pPr>
        <w:spacing w:after="200" w:line="276" w:lineRule="auto"/>
        <w:ind w:left="284" w:hanging="284"/>
        <w:rPr>
          <w:rFonts w:ascii="Arial" w:eastAsiaTheme="minorHAnsi" w:hAnsi="Arial" w:cs="Arial"/>
          <w:color w:val="548DD4" w:themeColor="text2" w:themeTint="99"/>
          <w:sz w:val="42"/>
          <w:szCs w:val="42"/>
          <w:lang w:eastAsia="en-US"/>
        </w:rPr>
      </w:pPr>
      <w:r w:rsidRPr="00A85ADB">
        <w:rPr>
          <w:rFonts w:ascii="Arial" w:eastAsiaTheme="minorHAnsi" w:hAnsi="Arial" w:cs="Arial"/>
          <w:color w:val="548DD4" w:themeColor="text2" w:themeTint="99"/>
          <w:sz w:val="42"/>
          <w:szCs w:val="42"/>
          <w:lang w:eastAsia="en-US"/>
        </w:rPr>
        <w:t>Target participants</w:t>
      </w:r>
    </w:p>
    <w:p w:rsidR="00A85ADB" w:rsidRPr="00A85ADB" w:rsidRDefault="00A85ADB" w:rsidP="00A85ADB">
      <w:pPr>
        <w:autoSpaceDE w:val="0"/>
        <w:autoSpaceDN w:val="0"/>
        <w:adjustRightInd w:val="0"/>
        <w:spacing w:line="240" w:lineRule="auto"/>
        <w:rPr>
          <w:rFonts w:ascii="Arial" w:eastAsiaTheme="minorHAnsi" w:hAnsi="Arial" w:cs="Arial"/>
          <w:color w:val="auto"/>
          <w:sz w:val="22"/>
          <w:szCs w:val="22"/>
          <w:lang w:eastAsia="en-US"/>
        </w:rPr>
      </w:pPr>
      <w:r w:rsidRPr="00A85ADB">
        <w:rPr>
          <w:rFonts w:ascii="Arial" w:eastAsiaTheme="minorHAnsi" w:hAnsi="Arial" w:cs="Arial"/>
          <w:color w:val="auto"/>
          <w:sz w:val="22"/>
          <w:szCs w:val="22"/>
          <w:lang w:eastAsia="en-US"/>
        </w:rPr>
        <w:t>The AOTrauma Course—Principles in Operative Fracture Management is targeted to doctors in surgical training who are interested in furthering their knowledge and skills in operative fracture care.</w:t>
      </w:r>
    </w:p>
    <w:p w:rsidR="00A85ADB" w:rsidRPr="00A85ADB" w:rsidRDefault="00A85ADB" w:rsidP="00A85ADB">
      <w:pPr>
        <w:spacing w:after="200" w:line="276" w:lineRule="auto"/>
        <w:rPr>
          <w:rFonts w:ascii="Arial" w:eastAsiaTheme="minorHAnsi" w:hAnsi="Arial" w:cs="Arial"/>
          <w:color w:val="auto"/>
          <w:sz w:val="20"/>
          <w:szCs w:val="20"/>
          <w:lang w:eastAsia="en-US"/>
        </w:rPr>
      </w:pPr>
    </w:p>
    <w:p w:rsidR="00A85ADB" w:rsidRPr="00A85ADB" w:rsidRDefault="00A85ADB" w:rsidP="00A85ADB">
      <w:pPr>
        <w:spacing w:after="200" w:line="276" w:lineRule="auto"/>
        <w:ind w:left="284" w:hanging="284"/>
        <w:rPr>
          <w:rFonts w:ascii="Arial" w:eastAsiaTheme="minorHAnsi" w:hAnsi="Arial" w:cs="Arial"/>
          <w:color w:val="548DD4" w:themeColor="text2" w:themeTint="99"/>
          <w:sz w:val="42"/>
          <w:szCs w:val="42"/>
          <w:lang w:eastAsia="en-US"/>
        </w:rPr>
      </w:pPr>
      <w:r w:rsidRPr="00A85ADB">
        <w:rPr>
          <w:rFonts w:ascii="Arial" w:eastAsiaTheme="minorHAnsi" w:hAnsi="Arial" w:cs="Arial"/>
          <w:color w:val="548DD4" w:themeColor="text2" w:themeTint="99"/>
          <w:sz w:val="42"/>
          <w:szCs w:val="42"/>
          <w:lang w:eastAsia="en-US"/>
        </w:rPr>
        <w:t>Course objectives</w:t>
      </w:r>
    </w:p>
    <w:p w:rsidR="00A85ADB" w:rsidRPr="00A85ADB" w:rsidRDefault="00A85ADB" w:rsidP="00A85ADB">
      <w:pPr>
        <w:autoSpaceDE w:val="0"/>
        <w:autoSpaceDN w:val="0"/>
        <w:adjustRightInd w:val="0"/>
        <w:spacing w:line="240" w:lineRule="auto"/>
        <w:rPr>
          <w:rFonts w:ascii="Arial" w:eastAsiaTheme="minorHAnsi" w:hAnsi="Arial" w:cs="Arial"/>
          <w:color w:val="auto"/>
          <w:sz w:val="22"/>
          <w:szCs w:val="22"/>
          <w:lang w:eastAsia="en-US"/>
        </w:rPr>
      </w:pPr>
      <w:r w:rsidRPr="00A85ADB">
        <w:rPr>
          <w:rFonts w:ascii="Arial" w:eastAsiaTheme="minorHAnsi" w:hAnsi="Arial" w:cs="Arial"/>
          <w:color w:val="auto"/>
          <w:sz w:val="22"/>
          <w:szCs w:val="22"/>
          <w:lang w:eastAsia="en-US"/>
        </w:rPr>
        <w:t>At the end of this course participants will be able to:</w:t>
      </w:r>
    </w:p>
    <w:p w:rsidR="00A85ADB" w:rsidRPr="00A85ADB" w:rsidRDefault="00A85ADB" w:rsidP="00A85ADB">
      <w:pPr>
        <w:autoSpaceDE w:val="0"/>
        <w:autoSpaceDN w:val="0"/>
        <w:adjustRightInd w:val="0"/>
        <w:spacing w:line="240" w:lineRule="auto"/>
        <w:rPr>
          <w:rFonts w:ascii="Arial" w:eastAsiaTheme="minorHAnsi" w:hAnsi="Arial" w:cs="Arial"/>
          <w:color w:val="auto"/>
          <w:sz w:val="22"/>
          <w:szCs w:val="22"/>
          <w:lang w:eastAsia="en-US"/>
        </w:rPr>
      </w:pPr>
    </w:p>
    <w:p w:rsidR="00A85ADB" w:rsidRPr="00A85ADB" w:rsidRDefault="00A85ADB" w:rsidP="00A85ADB">
      <w:pPr>
        <w:numPr>
          <w:ilvl w:val="0"/>
          <w:numId w:val="12"/>
        </w:numPr>
        <w:autoSpaceDE w:val="0"/>
        <w:autoSpaceDN w:val="0"/>
        <w:adjustRightInd w:val="0"/>
        <w:spacing w:after="200" w:line="240" w:lineRule="auto"/>
        <w:ind w:left="284" w:hanging="284"/>
        <w:contextualSpacing/>
        <w:rPr>
          <w:rFonts w:ascii="Arial" w:eastAsiaTheme="minorHAnsi" w:hAnsi="Arial" w:cs="Arial"/>
          <w:color w:val="000000" w:themeColor="text1"/>
          <w:sz w:val="22"/>
          <w:szCs w:val="22"/>
          <w:lang w:eastAsia="en-US"/>
        </w:rPr>
      </w:pPr>
      <w:r w:rsidRPr="00A85ADB">
        <w:rPr>
          <w:rFonts w:ascii="Arial" w:eastAsiaTheme="minorHAnsi" w:hAnsi="Arial" w:cs="Arial"/>
          <w:color w:val="000000" w:themeColor="text1"/>
          <w:sz w:val="22"/>
          <w:szCs w:val="22"/>
          <w:lang w:eastAsia="en-US"/>
        </w:rPr>
        <w:t>Understand the concepts of stability, their influence on bone healing, and how to apply implants to achieve appropriate stability</w:t>
      </w:r>
    </w:p>
    <w:p w:rsidR="00A85ADB" w:rsidRPr="00A85ADB" w:rsidRDefault="00A85ADB" w:rsidP="00A85ADB">
      <w:pPr>
        <w:numPr>
          <w:ilvl w:val="0"/>
          <w:numId w:val="12"/>
        </w:numPr>
        <w:autoSpaceDE w:val="0"/>
        <w:autoSpaceDN w:val="0"/>
        <w:adjustRightInd w:val="0"/>
        <w:spacing w:after="200" w:line="240" w:lineRule="auto"/>
        <w:ind w:left="284" w:hanging="284"/>
        <w:contextualSpacing/>
        <w:rPr>
          <w:rFonts w:ascii="Arial" w:eastAsiaTheme="minorHAnsi" w:hAnsi="Arial" w:cs="Arial"/>
          <w:color w:val="000000" w:themeColor="text1"/>
          <w:sz w:val="22"/>
          <w:szCs w:val="22"/>
          <w:lang w:eastAsia="en-US"/>
        </w:rPr>
      </w:pPr>
      <w:r w:rsidRPr="00A85ADB">
        <w:rPr>
          <w:rFonts w:ascii="Arial" w:eastAsiaTheme="minorHAnsi" w:hAnsi="Arial" w:cs="Arial"/>
          <w:color w:val="000000" w:themeColor="text1"/>
          <w:sz w:val="22"/>
          <w:szCs w:val="22"/>
          <w:lang w:eastAsia="en-US"/>
        </w:rPr>
        <w:t>Plan a treatment based on assessment, imaging, classification, and decision making</w:t>
      </w:r>
    </w:p>
    <w:p w:rsidR="00A85ADB" w:rsidRPr="00A85ADB" w:rsidRDefault="00A85ADB" w:rsidP="00A85ADB">
      <w:pPr>
        <w:numPr>
          <w:ilvl w:val="0"/>
          <w:numId w:val="12"/>
        </w:numPr>
        <w:autoSpaceDE w:val="0"/>
        <w:autoSpaceDN w:val="0"/>
        <w:adjustRightInd w:val="0"/>
        <w:spacing w:after="200" w:line="240" w:lineRule="auto"/>
        <w:ind w:left="284" w:hanging="284"/>
        <w:contextualSpacing/>
        <w:rPr>
          <w:rFonts w:ascii="Arial" w:eastAsiaTheme="minorHAnsi" w:hAnsi="Arial" w:cs="Arial"/>
          <w:color w:val="000000" w:themeColor="text1"/>
          <w:sz w:val="22"/>
          <w:szCs w:val="22"/>
          <w:lang w:eastAsia="en-US"/>
        </w:rPr>
      </w:pPr>
      <w:r w:rsidRPr="00A85ADB">
        <w:rPr>
          <w:rFonts w:ascii="Arial" w:eastAsiaTheme="minorHAnsi" w:hAnsi="Arial" w:cs="Arial"/>
          <w:color w:val="000000" w:themeColor="text1"/>
          <w:sz w:val="22"/>
          <w:szCs w:val="22"/>
          <w:lang w:eastAsia="en-US"/>
        </w:rPr>
        <w:t>Apply reduction techniques in fracture management with attention to the importance of the soft-tissue</w:t>
      </w:r>
    </w:p>
    <w:p w:rsidR="00A85ADB" w:rsidRPr="00A85ADB" w:rsidRDefault="00A85ADB" w:rsidP="00A85ADB">
      <w:pPr>
        <w:numPr>
          <w:ilvl w:val="0"/>
          <w:numId w:val="12"/>
        </w:numPr>
        <w:autoSpaceDE w:val="0"/>
        <w:autoSpaceDN w:val="0"/>
        <w:adjustRightInd w:val="0"/>
        <w:spacing w:after="200" w:line="240" w:lineRule="auto"/>
        <w:ind w:left="284" w:hanging="284"/>
        <w:contextualSpacing/>
        <w:rPr>
          <w:rFonts w:ascii="Arial" w:eastAsiaTheme="minorHAnsi" w:hAnsi="Arial" w:cs="Arial"/>
          <w:color w:val="000000" w:themeColor="text1"/>
          <w:sz w:val="22"/>
          <w:szCs w:val="22"/>
          <w:lang w:eastAsia="en-US"/>
        </w:rPr>
      </w:pPr>
      <w:r w:rsidRPr="00A85ADB">
        <w:rPr>
          <w:rFonts w:ascii="Arial" w:eastAsiaTheme="minorHAnsi" w:hAnsi="Arial" w:cs="Arial"/>
          <w:color w:val="000000" w:themeColor="text1"/>
          <w:sz w:val="22"/>
          <w:szCs w:val="22"/>
          <w:lang w:eastAsia="en-US"/>
        </w:rPr>
        <w:t>Treat fractures using different application technique</w:t>
      </w:r>
    </w:p>
    <w:p w:rsidR="00A85ADB" w:rsidRPr="00A85ADB" w:rsidRDefault="00A85ADB" w:rsidP="00A85ADB">
      <w:pPr>
        <w:numPr>
          <w:ilvl w:val="0"/>
          <w:numId w:val="12"/>
        </w:numPr>
        <w:autoSpaceDE w:val="0"/>
        <w:autoSpaceDN w:val="0"/>
        <w:adjustRightInd w:val="0"/>
        <w:spacing w:after="200" w:line="240" w:lineRule="auto"/>
        <w:ind w:left="284" w:hanging="284"/>
        <w:contextualSpacing/>
        <w:rPr>
          <w:rFonts w:ascii="Arial" w:eastAsiaTheme="minorHAnsi" w:hAnsi="Arial" w:cs="Arial"/>
          <w:color w:val="000000" w:themeColor="text1"/>
          <w:sz w:val="22"/>
          <w:szCs w:val="22"/>
          <w:lang w:eastAsia="en-US"/>
        </w:rPr>
      </w:pPr>
      <w:r w:rsidRPr="00A85ADB">
        <w:rPr>
          <w:rFonts w:ascii="Arial" w:eastAsiaTheme="minorHAnsi" w:hAnsi="Arial" w:cs="Arial"/>
          <w:color w:val="000000" w:themeColor="text1"/>
          <w:sz w:val="22"/>
          <w:szCs w:val="22"/>
          <w:lang w:eastAsia="en-US"/>
        </w:rPr>
        <w:t xml:space="preserve">Evaluate and </w:t>
      </w:r>
      <w:r w:rsidRPr="00A85ADB">
        <w:rPr>
          <w:rFonts w:ascii="Arial" w:eastAsiaTheme="minorHAnsi" w:hAnsi="Arial" w:cs="Arial"/>
          <w:color w:val="000000" w:themeColor="text1"/>
          <w:sz w:val="20"/>
          <w:szCs w:val="20"/>
          <w:lang w:eastAsia="de-CH"/>
        </w:rPr>
        <w:t xml:space="preserve">recognize the special problems related to; fractures in the immature skeleton, </w:t>
      </w:r>
      <w:r w:rsidRPr="00A85ADB">
        <w:rPr>
          <w:rFonts w:ascii="Arial" w:eastAsiaTheme="minorHAnsi" w:hAnsi="Arial" w:cs="Arial"/>
          <w:color w:val="000000" w:themeColor="text1"/>
          <w:sz w:val="22"/>
          <w:szCs w:val="22"/>
          <w:lang w:eastAsia="en-US"/>
        </w:rPr>
        <w:t xml:space="preserve">pelvic injuries, osteoporotic fractures, </w:t>
      </w:r>
      <w:r w:rsidRPr="00A85ADB">
        <w:rPr>
          <w:rFonts w:ascii="Arial" w:eastAsiaTheme="minorHAnsi" w:hAnsi="Arial" w:cs="Arial"/>
          <w:color w:val="000000" w:themeColor="text1"/>
          <w:sz w:val="20"/>
          <w:szCs w:val="20"/>
          <w:lang w:eastAsia="de-CH"/>
        </w:rPr>
        <w:t>postoperative infection and delayed union and/or nonunion</w:t>
      </w:r>
    </w:p>
    <w:p w:rsidR="00A85ADB" w:rsidRPr="00A85ADB" w:rsidRDefault="00A85ADB" w:rsidP="00A85ADB">
      <w:pPr>
        <w:spacing w:after="200" w:line="276" w:lineRule="auto"/>
        <w:rPr>
          <w:rFonts w:ascii="Arial" w:eastAsiaTheme="minorHAnsi" w:hAnsi="Arial" w:cs="Arial"/>
          <w:color w:val="auto"/>
          <w:sz w:val="20"/>
          <w:szCs w:val="20"/>
          <w:lang w:eastAsia="en-US"/>
        </w:rPr>
      </w:pPr>
    </w:p>
    <w:p w:rsidR="00A85ADB" w:rsidRPr="00A85ADB" w:rsidRDefault="00A85ADB" w:rsidP="00A85ADB">
      <w:pPr>
        <w:spacing w:after="200" w:line="276" w:lineRule="auto"/>
        <w:ind w:left="284" w:hanging="284"/>
        <w:rPr>
          <w:rFonts w:ascii="Arial" w:eastAsiaTheme="minorHAnsi" w:hAnsi="Arial" w:cs="Arial"/>
          <w:color w:val="548DD4" w:themeColor="text2" w:themeTint="99"/>
          <w:sz w:val="42"/>
          <w:szCs w:val="42"/>
          <w:lang w:eastAsia="en-US"/>
        </w:rPr>
      </w:pPr>
      <w:r w:rsidRPr="00A85ADB">
        <w:rPr>
          <w:rFonts w:ascii="Arial" w:eastAsiaTheme="minorHAnsi" w:hAnsi="Arial" w:cs="Arial"/>
          <w:color w:val="548DD4" w:themeColor="text2" w:themeTint="99"/>
          <w:sz w:val="42"/>
          <w:szCs w:val="42"/>
          <w:lang w:eastAsia="en-US"/>
        </w:rPr>
        <w:t>Course description</w:t>
      </w:r>
    </w:p>
    <w:p w:rsidR="00A85ADB" w:rsidRPr="00A85ADB" w:rsidRDefault="00A85ADB" w:rsidP="00A85ADB">
      <w:pPr>
        <w:autoSpaceDE w:val="0"/>
        <w:autoSpaceDN w:val="0"/>
        <w:adjustRightInd w:val="0"/>
        <w:spacing w:line="240" w:lineRule="auto"/>
        <w:rPr>
          <w:rFonts w:ascii="Arial" w:eastAsiaTheme="minorHAnsi" w:hAnsi="Arial" w:cs="Arial"/>
          <w:color w:val="auto"/>
          <w:sz w:val="22"/>
          <w:szCs w:val="22"/>
          <w:lang w:eastAsia="en-US"/>
        </w:rPr>
      </w:pPr>
      <w:r w:rsidRPr="00A85ADB">
        <w:rPr>
          <w:rFonts w:ascii="Arial" w:eastAsiaTheme="minorHAnsi" w:hAnsi="Arial" w:cs="Arial"/>
          <w:color w:val="auto"/>
          <w:sz w:val="22"/>
          <w:szCs w:val="22"/>
          <w:lang w:eastAsia="en-US"/>
        </w:rPr>
        <w:t xml:space="preserve">Online </w:t>
      </w:r>
      <w:proofErr w:type="spellStart"/>
      <w:r w:rsidRPr="00A85ADB">
        <w:rPr>
          <w:rFonts w:ascii="Arial" w:eastAsiaTheme="minorHAnsi" w:hAnsi="Arial" w:cs="Arial"/>
          <w:color w:val="auto"/>
          <w:sz w:val="22"/>
          <w:szCs w:val="22"/>
          <w:lang w:eastAsia="en-US"/>
        </w:rPr>
        <w:t>precourse</w:t>
      </w:r>
      <w:proofErr w:type="spellEnd"/>
      <w:r w:rsidRPr="00A85ADB">
        <w:rPr>
          <w:rFonts w:ascii="Arial" w:eastAsiaTheme="minorHAnsi" w:hAnsi="Arial" w:cs="Arial"/>
          <w:color w:val="auto"/>
          <w:sz w:val="22"/>
          <w:szCs w:val="22"/>
          <w:lang w:eastAsia="en-US"/>
        </w:rPr>
        <w:t xml:space="preserve"> self-assessment prepares participants for the course and allows the Faculty to tailor the course to the participants' needs. </w:t>
      </w:r>
    </w:p>
    <w:p w:rsidR="00A85ADB" w:rsidRPr="00A85ADB" w:rsidRDefault="00A85ADB" w:rsidP="00A85ADB">
      <w:pPr>
        <w:autoSpaceDE w:val="0"/>
        <w:autoSpaceDN w:val="0"/>
        <w:adjustRightInd w:val="0"/>
        <w:spacing w:line="240" w:lineRule="auto"/>
        <w:rPr>
          <w:rFonts w:ascii="Arial" w:eastAsiaTheme="minorHAnsi" w:hAnsi="Arial" w:cs="Arial"/>
          <w:color w:val="auto"/>
          <w:sz w:val="22"/>
          <w:szCs w:val="22"/>
          <w:lang w:eastAsia="en-US"/>
        </w:rPr>
      </w:pPr>
    </w:p>
    <w:p w:rsidR="00A85ADB" w:rsidRPr="00A85ADB" w:rsidRDefault="00A85ADB" w:rsidP="00A85ADB">
      <w:pPr>
        <w:autoSpaceDE w:val="0"/>
        <w:autoSpaceDN w:val="0"/>
        <w:adjustRightInd w:val="0"/>
        <w:spacing w:line="240" w:lineRule="auto"/>
        <w:rPr>
          <w:rFonts w:ascii="Arial" w:eastAsiaTheme="minorHAnsi" w:hAnsi="Arial" w:cs="Arial"/>
          <w:color w:val="auto"/>
          <w:sz w:val="22"/>
          <w:szCs w:val="22"/>
          <w:lang w:eastAsia="en-US"/>
        </w:rPr>
      </w:pPr>
      <w:r w:rsidRPr="00A85ADB">
        <w:rPr>
          <w:rFonts w:ascii="Arial" w:eastAsiaTheme="minorHAnsi" w:hAnsi="Arial" w:cs="Arial"/>
          <w:color w:val="auto"/>
          <w:sz w:val="22"/>
          <w:szCs w:val="22"/>
          <w:lang w:eastAsia="en-US"/>
        </w:rPr>
        <w:t xml:space="preserve">Before attending the course, participants are also expected to complete two online modules on bone healing and fracture classification. </w:t>
      </w:r>
    </w:p>
    <w:p w:rsidR="00A85ADB" w:rsidRPr="00A85ADB" w:rsidRDefault="00A85ADB" w:rsidP="00A85ADB">
      <w:pPr>
        <w:autoSpaceDE w:val="0"/>
        <w:autoSpaceDN w:val="0"/>
        <w:adjustRightInd w:val="0"/>
        <w:spacing w:line="240" w:lineRule="auto"/>
        <w:rPr>
          <w:rFonts w:ascii="Arial" w:eastAsiaTheme="minorHAnsi" w:hAnsi="Arial" w:cs="Arial"/>
          <w:color w:val="auto"/>
          <w:sz w:val="22"/>
          <w:szCs w:val="22"/>
          <w:lang w:eastAsia="en-US"/>
        </w:rPr>
      </w:pPr>
    </w:p>
    <w:p w:rsidR="00A85ADB" w:rsidRPr="00A85ADB" w:rsidRDefault="00A85ADB" w:rsidP="00A85ADB">
      <w:pPr>
        <w:autoSpaceDE w:val="0"/>
        <w:autoSpaceDN w:val="0"/>
        <w:adjustRightInd w:val="0"/>
        <w:spacing w:line="240" w:lineRule="auto"/>
        <w:rPr>
          <w:rFonts w:ascii="Arial" w:eastAsiaTheme="minorHAnsi" w:hAnsi="Arial" w:cs="Arial"/>
          <w:color w:val="000000" w:themeColor="text1"/>
          <w:sz w:val="22"/>
          <w:szCs w:val="22"/>
          <w:lang w:eastAsia="en-US"/>
        </w:rPr>
      </w:pPr>
      <w:r w:rsidRPr="00A85ADB">
        <w:rPr>
          <w:rFonts w:ascii="Arial" w:eastAsiaTheme="minorHAnsi" w:hAnsi="Arial" w:cs="Arial"/>
          <w:color w:val="auto"/>
          <w:sz w:val="22"/>
          <w:szCs w:val="22"/>
          <w:lang w:eastAsia="en-US"/>
        </w:rPr>
        <w:t xml:space="preserve">The face-to-face course is built in a modular system. Evidence-based lectures will cover the key information required. Discussing cases in small groups will reinforce the principles and help </w:t>
      </w:r>
      <w:r w:rsidRPr="00A85ADB">
        <w:rPr>
          <w:rFonts w:ascii="Arial" w:eastAsiaTheme="minorHAnsi" w:hAnsi="Arial" w:cs="Arial"/>
          <w:color w:val="000000" w:themeColor="text1"/>
          <w:sz w:val="22"/>
          <w:szCs w:val="22"/>
          <w:lang w:eastAsia="en-US"/>
        </w:rPr>
        <w:t>participants to understand decision-making and management skills. In practical exercises participants will acquire the required skills for the application of various techniques. In the playground you will able to see and test most of the principles of fractures and fracture management options.</w:t>
      </w:r>
    </w:p>
    <w:p w:rsidR="00A85ADB" w:rsidRPr="00A85ADB" w:rsidRDefault="00A85ADB" w:rsidP="00A85ADB">
      <w:pPr>
        <w:autoSpaceDE w:val="0"/>
        <w:autoSpaceDN w:val="0"/>
        <w:adjustRightInd w:val="0"/>
        <w:spacing w:line="240" w:lineRule="auto"/>
        <w:rPr>
          <w:rFonts w:ascii="Arial" w:eastAsiaTheme="minorHAnsi" w:hAnsi="Arial" w:cs="Arial"/>
          <w:color w:val="auto"/>
          <w:sz w:val="22"/>
          <w:szCs w:val="22"/>
          <w:lang w:eastAsia="en-US"/>
        </w:rPr>
      </w:pPr>
    </w:p>
    <w:p w:rsidR="00A85ADB" w:rsidRPr="00A85ADB" w:rsidRDefault="00A85ADB" w:rsidP="00A85ADB">
      <w:pPr>
        <w:autoSpaceDE w:val="0"/>
        <w:autoSpaceDN w:val="0"/>
        <w:adjustRightInd w:val="0"/>
        <w:spacing w:line="240" w:lineRule="auto"/>
        <w:rPr>
          <w:rFonts w:ascii="Arial" w:eastAsiaTheme="minorHAnsi" w:hAnsi="Arial" w:cs="Arial"/>
          <w:color w:val="auto"/>
          <w:sz w:val="22"/>
          <w:szCs w:val="22"/>
          <w:lang w:eastAsia="en-US"/>
        </w:rPr>
      </w:pPr>
      <w:r w:rsidRPr="00A85ADB">
        <w:rPr>
          <w:rFonts w:ascii="Arial" w:eastAsiaTheme="minorHAnsi" w:hAnsi="Arial" w:cs="Arial"/>
          <w:color w:val="auto"/>
          <w:sz w:val="22"/>
          <w:szCs w:val="22"/>
          <w:lang w:eastAsia="en-US"/>
        </w:rPr>
        <w:t xml:space="preserve">After the course an online </w:t>
      </w:r>
      <w:proofErr w:type="spellStart"/>
      <w:r w:rsidRPr="00A85ADB">
        <w:rPr>
          <w:rFonts w:ascii="Arial" w:eastAsiaTheme="minorHAnsi" w:hAnsi="Arial" w:cs="Arial"/>
          <w:color w:val="auto"/>
          <w:sz w:val="22"/>
          <w:szCs w:val="22"/>
          <w:lang w:eastAsia="en-US"/>
        </w:rPr>
        <w:t>postcourse</w:t>
      </w:r>
      <w:proofErr w:type="spellEnd"/>
      <w:r w:rsidRPr="00A85ADB">
        <w:rPr>
          <w:rFonts w:ascii="Arial" w:eastAsiaTheme="minorHAnsi" w:hAnsi="Arial" w:cs="Arial"/>
          <w:color w:val="auto"/>
          <w:sz w:val="22"/>
          <w:szCs w:val="22"/>
          <w:lang w:eastAsia="en-US"/>
        </w:rPr>
        <w:t xml:space="preserve"> self-assessment will provide participants with important feedback on how much they have learned.</w:t>
      </w:r>
    </w:p>
    <w:p w:rsidR="00995407" w:rsidRPr="00FF40A5" w:rsidRDefault="00EE2CD4" w:rsidP="00A85ADB">
      <w:pPr>
        <w:rPr>
          <w:rFonts w:ascii="Arial" w:hAnsi="Arial" w:cs="Arial"/>
          <w:color w:val="0070C0"/>
          <w:sz w:val="42"/>
          <w:szCs w:val="42"/>
          <w:lang w:val="en-GB"/>
        </w:rPr>
      </w:pPr>
      <w:r w:rsidRPr="00A07A06">
        <w:rPr>
          <w:rFonts w:ascii="Arial" w:hAnsi="Arial" w:cs="Arial"/>
          <w:color w:val="0042EF"/>
          <w:sz w:val="42"/>
          <w:szCs w:val="42"/>
          <w:highlight w:val="yellow"/>
          <w:lang w:val="en-GB"/>
        </w:rPr>
        <w:br w:type="page"/>
      </w:r>
      <w:r w:rsidR="00995407" w:rsidRPr="00FF40A5">
        <w:rPr>
          <w:rFonts w:ascii="Arial" w:hAnsi="Arial" w:cs="Arial"/>
          <w:color w:val="0070C0"/>
          <w:sz w:val="42"/>
          <w:szCs w:val="42"/>
          <w:lang w:val="en-GB"/>
        </w:rPr>
        <w:lastRenderedPageBreak/>
        <w:t>Chairpersons</w:t>
      </w:r>
    </w:p>
    <w:p w:rsidR="003D72AC" w:rsidRPr="00FF40A5" w:rsidRDefault="003D72AC" w:rsidP="003D72AC">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FF40A5" w:rsidRDefault="003D72AC" w:rsidP="003D72AC">
      <w:pPr>
        <w:widowControl w:val="0"/>
        <w:tabs>
          <w:tab w:val="left" w:pos="567"/>
          <w:tab w:val="left" w:pos="1134"/>
          <w:tab w:val="left" w:pos="1701"/>
          <w:tab w:val="left" w:pos="2551"/>
          <w:tab w:val="left" w:pos="3402"/>
          <w:tab w:val="left" w:pos="6804"/>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FF40A5" w:rsidRDefault="003D72AC" w:rsidP="00FF40A5">
      <w:pPr>
        <w:widowControl w:val="0"/>
        <w:tabs>
          <w:tab w:val="left" w:pos="567"/>
          <w:tab w:val="left" w:pos="1134"/>
          <w:tab w:val="left" w:pos="1701"/>
          <w:tab w:val="left" w:pos="2551"/>
          <w:tab w:val="left" w:pos="3402"/>
          <w:tab w:val="left" w:pos="5670"/>
        </w:tabs>
        <w:autoSpaceDE w:val="0"/>
        <w:autoSpaceDN w:val="0"/>
        <w:adjustRightInd w:val="0"/>
        <w:spacing w:line="240" w:lineRule="atLeast"/>
        <w:textAlignment w:val="baseline"/>
        <w:rPr>
          <w:rStyle w:val="AOSPrFontMediumblue"/>
          <w:rFonts w:ascii="Arial" w:hAnsi="Arial" w:cs="Arial"/>
          <w:b/>
          <w:bCs/>
          <w:sz w:val="20"/>
          <w:szCs w:val="20"/>
          <w:lang w:val="en-GB"/>
        </w:rPr>
      </w:pPr>
      <w:r w:rsidRPr="00FF40A5">
        <w:rPr>
          <w:rFonts w:ascii="Arial" w:hAnsi="Arial" w:cs="Arial"/>
          <w:i/>
          <w:sz w:val="20"/>
          <w:szCs w:val="20"/>
          <w:lang w:val="en-GB"/>
        </w:rPr>
        <w:t>Photo</w:t>
      </w:r>
      <w:r w:rsidR="00FF40A5" w:rsidRPr="00FF40A5">
        <w:rPr>
          <w:rFonts w:ascii="Arial" w:hAnsi="Arial" w:cs="Arial"/>
          <w:i/>
          <w:sz w:val="20"/>
          <w:szCs w:val="20"/>
          <w:lang w:val="en-GB"/>
        </w:rPr>
        <w:tab/>
      </w:r>
      <w:r w:rsidR="00FF40A5" w:rsidRPr="00FF40A5">
        <w:rPr>
          <w:rFonts w:ascii="Arial" w:hAnsi="Arial" w:cs="Arial"/>
          <w:i/>
          <w:sz w:val="20"/>
          <w:szCs w:val="20"/>
          <w:lang w:val="en-GB"/>
        </w:rPr>
        <w:tab/>
      </w:r>
      <w:r w:rsidR="00FF40A5" w:rsidRPr="00FF40A5">
        <w:rPr>
          <w:rFonts w:ascii="Arial" w:hAnsi="Arial" w:cs="Arial"/>
          <w:i/>
          <w:sz w:val="20"/>
          <w:szCs w:val="20"/>
          <w:lang w:val="en-GB"/>
        </w:rPr>
        <w:tab/>
      </w:r>
      <w:r w:rsidR="00FF40A5" w:rsidRPr="00FF40A5">
        <w:rPr>
          <w:rFonts w:ascii="Arial" w:hAnsi="Arial" w:cs="Arial"/>
          <w:i/>
          <w:sz w:val="20"/>
          <w:szCs w:val="20"/>
          <w:lang w:val="en-GB"/>
        </w:rPr>
        <w:tab/>
      </w:r>
      <w:r w:rsidRPr="00FF40A5">
        <w:rPr>
          <w:rFonts w:ascii="Arial" w:hAnsi="Arial" w:cs="Arial"/>
          <w:i/>
          <w:sz w:val="20"/>
          <w:szCs w:val="20"/>
          <w:lang w:val="en-GB"/>
        </w:rPr>
        <w:tab/>
      </w:r>
      <w:r w:rsidR="00FF40A5" w:rsidRPr="00FF40A5">
        <w:rPr>
          <w:rFonts w:ascii="Arial" w:hAnsi="Arial" w:cs="Arial"/>
          <w:i/>
          <w:sz w:val="20"/>
          <w:szCs w:val="20"/>
          <w:lang w:val="en-GB"/>
        </w:rPr>
        <w:tab/>
      </w:r>
      <w:proofErr w:type="spellStart"/>
      <w:r w:rsidRPr="00FF40A5">
        <w:rPr>
          <w:rFonts w:ascii="Arial" w:hAnsi="Arial" w:cs="Arial"/>
          <w:i/>
          <w:sz w:val="20"/>
          <w:szCs w:val="20"/>
          <w:lang w:val="en-GB"/>
        </w:rPr>
        <w:t>Photo</w:t>
      </w:r>
      <w:proofErr w:type="spellEnd"/>
    </w:p>
    <w:p w:rsidR="003D72AC" w:rsidRPr="00FF40A5" w:rsidRDefault="003D72AC" w:rsidP="00FF40A5">
      <w:pPr>
        <w:widowControl w:val="0"/>
        <w:tabs>
          <w:tab w:val="left" w:pos="567"/>
          <w:tab w:val="left" w:pos="1134"/>
          <w:tab w:val="left" w:pos="1701"/>
          <w:tab w:val="left" w:pos="2551"/>
          <w:tab w:val="left" w:pos="3402"/>
          <w:tab w:val="left" w:pos="5670"/>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FF40A5" w:rsidRDefault="003D72AC" w:rsidP="00FF40A5">
      <w:pPr>
        <w:widowControl w:val="0"/>
        <w:tabs>
          <w:tab w:val="left" w:pos="567"/>
          <w:tab w:val="left" w:pos="1134"/>
          <w:tab w:val="left" w:pos="1701"/>
          <w:tab w:val="left" w:pos="2551"/>
          <w:tab w:val="left" w:pos="3402"/>
          <w:tab w:val="left" w:pos="5670"/>
        </w:tabs>
        <w:autoSpaceDE w:val="0"/>
        <w:autoSpaceDN w:val="0"/>
        <w:adjustRightInd w:val="0"/>
        <w:spacing w:line="240" w:lineRule="atLeast"/>
        <w:textAlignment w:val="baseline"/>
        <w:rPr>
          <w:rStyle w:val="AOSPrFontMediumblue"/>
          <w:rFonts w:ascii="Arial" w:hAnsi="Arial" w:cs="Arial"/>
          <w:b/>
          <w:bCs/>
          <w:sz w:val="20"/>
          <w:szCs w:val="20"/>
          <w:lang w:val="en-GB"/>
        </w:rPr>
      </w:pPr>
    </w:p>
    <w:p w:rsidR="003D72AC" w:rsidRPr="00FF40A5" w:rsidRDefault="00FF40A5" w:rsidP="00FF40A5">
      <w:pPr>
        <w:widowControl w:val="0"/>
        <w:tabs>
          <w:tab w:val="left" w:pos="567"/>
          <w:tab w:val="left" w:pos="1134"/>
          <w:tab w:val="left" w:pos="1701"/>
          <w:tab w:val="left" w:pos="2551"/>
          <w:tab w:val="left" w:pos="3402"/>
          <w:tab w:val="left" w:pos="5670"/>
        </w:tabs>
        <w:autoSpaceDE w:val="0"/>
        <w:autoSpaceDN w:val="0"/>
        <w:adjustRightInd w:val="0"/>
        <w:spacing w:line="240" w:lineRule="atLeast"/>
        <w:textAlignment w:val="baseline"/>
        <w:rPr>
          <w:rStyle w:val="AOSPrFontMediumblue"/>
          <w:rFonts w:ascii="Arial" w:hAnsi="Arial" w:cs="Arial"/>
          <w:b/>
          <w:bCs/>
          <w:color w:val="0070C0"/>
          <w:sz w:val="20"/>
          <w:szCs w:val="20"/>
          <w:lang w:val="en-GB"/>
        </w:rPr>
      </w:pPr>
      <w:r w:rsidRPr="00FF40A5">
        <w:rPr>
          <w:rStyle w:val="AOSPrFontMediumblue"/>
          <w:rFonts w:ascii="Arial" w:hAnsi="Arial" w:cs="Arial"/>
          <w:b/>
          <w:bCs/>
          <w:color w:val="0070C0"/>
          <w:sz w:val="20"/>
          <w:szCs w:val="20"/>
          <w:lang w:val="en-GB"/>
        </w:rPr>
        <w:t xml:space="preserve">Mahmoud </w:t>
      </w:r>
      <w:proofErr w:type="spellStart"/>
      <w:r w:rsidRPr="00FF40A5">
        <w:rPr>
          <w:rStyle w:val="AOSPrFontMediumblue"/>
          <w:rFonts w:ascii="Arial" w:hAnsi="Arial" w:cs="Arial"/>
          <w:b/>
          <w:bCs/>
          <w:color w:val="0070C0"/>
          <w:sz w:val="20"/>
          <w:szCs w:val="20"/>
          <w:lang w:val="en-GB"/>
        </w:rPr>
        <w:t>Odat</w:t>
      </w:r>
      <w:proofErr w:type="spellEnd"/>
      <w:r w:rsidRPr="00FF40A5">
        <w:rPr>
          <w:rStyle w:val="AOSPrFontMediumblue"/>
          <w:rFonts w:ascii="Arial" w:hAnsi="Arial" w:cs="Arial"/>
          <w:b/>
          <w:bCs/>
          <w:color w:val="0070C0"/>
          <w:sz w:val="20"/>
          <w:szCs w:val="20"/>
          <w:lang w:val="en-GB"/>
        </w:rPr>
        <w:tab/>
      </w:r>
      <w:r w:rsidR="003500B2" w:rsidRPr="00FF40A5">
        <w:rPr>
          <w:rStyle w:val="AOSPrFontMediumblue"/>
          <w:rFonts w:ascii="Arial" w:hAnsi="Arial" w:cs="Arial"/>
          <w:b/>
          <w:bCs/>
          <w:color w:val="0070C0"/>
          <w:sz w:val="20"/>
          <w:szCs w:val="20"/>
          <w:lang w:val="en-GB"/>
        </w:rPr>
        <w:tab/>
      </w:r>
      <w:r w:rsidRPr="00FF40A5">
        <w:rPr>
          <w:rStyle w:val="AOSPrFontMediumblue"/>
          <w:rFonts w:ascii="Arial" w:hAnsi="Arial" w:cs="Arial"/>
          <w:b/>
          <w:bCs/>
          <w:color w:val="0070C0"/>
          <w:sz w:val="20"/>
          <w:szCs w:val="20"/>
          <w:lang w:val="en-GB"/>
        </w:rPr>
        <w:tab/>
      </w:r>
      <w:r w:rsidRPr="00FF40A5">
        <w:rPr>
          <w:rStyle w:val="AOSPrFontMediumblue"/>
          <w:rFonts w:ascii="Arial" w:hAnsi="Arial" w:cs="Arial"/>
          <w:b/>
          <w:bCs/>
          <w:color w:val="0070C0"/>
          <w:sz w:val="20"/>
          <w:szCs w:val="20"/>
          <w:lang w:val="en-GB"/>
        </w:rPr>
        <w:tab/>
      </w:r>
      <w:r w:rsidR="003500B2" w:rsidRPr="00FF40A5">
        <w:rPr>
          <w:rStyle w:val="AOSPrFontMediumblue"/>
          <w:rFonts w:ascii="Arial" w:hAnsi="Arial" w:cs="Arial"/>
          <w:b/>
          <w:bCs/>
          <w:color w:val="0070C0"/>
          <w:sz w:val="20"/>
          <w:szCs w:val="20"/>
          <w:lang w:val="en-GB"/>
        </w:rPr>
        <w:t xml:space="preserve">Paul </w:t>
      </w:r>
      <w:proofErr w:type="spellStart"/>
      <w:r w:rsidR="003500B2" w:rsidRPr="00FF40A5">
        <w:rPr>
          <w:rStyle w:val="AOSPrFontMediumblue"/>
          <w:rFonts w:ascii="Arial" w:hAnsi="Arial" w:cs="Arial"/>
          <w:b/>
          <w:bCs/>
          <w:color w:val="0070C0"/>
          <w:sz w:val="20"/>
          <w:szCs w:val="20"/>
          <w:lang w:val="en-GB"/>
        </w:rPr>
        <w:t>Szypryt</w:t>
      </w:r>
      <w:proofErr w:type="spellEnd"/>
    </w:p>
    <w:p w:rsidR="00CF1FDF" w:rsidRPr="00A07A06" w:rsidRDefault="00FF40A5" w:rsidP="00FF40A5">
      <w:pPr>
        <w:pStyle w:val="AOPrBodyupcomingcourses"/>
        <w:tabs>
          <w:tab w:val="left" w:pos="3402"/>
          <w:tab w:val="left" w:pos="5670"/>
        </w:tabs>
        <w:rPr>
          <w:rStyle w:val="AOSPrFontLight"/>
          <w:rFonts w:ascii="Arial" w:hAnsi="Arial" w:cs="Arial"/>
          <w:spacing w:val="0"/>
          <w:lang w:val="en-GB"/>
        </w:rPr>
      </w:pPr>
      <w:r w:rsidRPr="00FF40A5">
        <w:rPr>
          <w:rStyle w:val="AOSPrFontLight"/>
          <w:rFonts w:ascii="Arial" w:hAnsi="Arial" w:cs="Arial"/>
          <w:spacing w:val="0"/>
          <w:lang w:val="en-GB"/>
        </w:rPr>
        <w:t>Amman</w:t>
      </w:r>
      <w:r w:rsidR="00995407" w:rsidRPr="00FF40A5">
        <w:rPr>
          <w:rStyle w:val="AOSPrFontLight"/>
          <w:rFonts w:ascii="Arial" w:hAnsi="Arial" w:cs="Arial"/>
          <w:spacing w:val="0"/>
          <w:lang w:val="en-GB"/>
        </w:rPr>
        <w:t xml:space="preserve">, </w:t>
      </w:r>
      <w:r w:rsidRPr="00FF40A5">
        <w:rPr>
          <w:rStyle w:val="AOSPrFontLight"/>
          <w:rFonts w:ascii="Arial" w:hAnsi="Arial" w:cs="Arial"/>
          <w:spacing w:val="0"/>
          <w:lang w:val="en-GB"/>
        </w:rPr>
        <w:t>Jordan</w:t>
      </w:r>
      <w:r w:rsidRPr="00FF40A5">
        <w:rPr>
          <w:rStyle w:val="AOSPrFontLight"/>
          <w:rFonts w:ascii="Arial" w:hAnsi="Arial" w:cs="Arial"/>
          <w:spacing w:val="0"/>
          <w:lang w:val="en-GB"/>
        </w:rPr>
        <w:tab/>
      </w:r>
      <w:r w:rsidR="003D72AC" w:rsidRPr="00FF40A5">
        <w:rPr>
          <w:rStyle w:val="AOSPrFontLight"/>
          <w:rFonts w:ascii="Arial" w:hAnsi="Arial" w:cs="Arial"/>
          <w:spacing w:val="0"/>
          <w:lang w:val="en-GB"/>
        </w:rPr>
        <w:tab/>
      </w:r>
      <w:r w:rsidR="003500B2" w:rsidRPr="00FF40A5">
        <w:rPr>
          <w:rStyle w:val="AOSPrFontLight"/>
          <w:rFonts w:ascii="Arial" w:hAnsi="Arial" w:cs="Arial"/>
          <w:spacing w:val="0"/>
          <w:lang w:val="en-GB"/>
        </w:rPr>
        <w:tab/>
      </w:r>
      <w:r w:rsidR="003500B2" w:rsidRPr="00FF40A5">
        <w:rPr>
          <w:rStyle w:val="AOSPrFontLight"/>
          <w:rFonts w:ascii="Arial" w:hAnsi="Arial" w:cs="Arial"/>
          <w:spacing w:val="0"/>
          <w:lang w:val="en-GB"/>
        </w:rPr>
        <w:tab/>
      </w:r>
      <w:r w:rsidR="003B0D35" w:rsidRPr="00FF40A5">
        <w:rPr>
          <w:rStyle w:val="AOSPrFontLight"/>
          <w:rFonts w:ascii="Arial" w:hAnsi="Arial" w:cs="Arial"/>
          <w:spacing w:val="0"/>
          <w:lang w:val="en-GB"/>
        </w:rPr>
        <w:t>Nottingham, United Kingdom</w:t>
      </w:r>
    </w:p>
    <w:p w:rsidR="00CF1FDF" w:rsidRDefault="00CF1FDF">
      <w:pPr>
        <w:pStyle w:val="AOPrBodyupcomingcourses"/>
        <w:rPr>
          <w:rStyle w:val="AOSPrFontLight"/>
          <w:rFonts w:ascii="Arial" w:hAnsi="Arial" w:cs="Arial"/>
          <w:spacing w:val="0"/>
          <w:lang w:val="en-GB"/>
        </w:rPr>
      </w:pPr>
    </w:p>
    <w:p w:rsidR="00326BA1" w:rsidRPr="00A07A06" w:rsidRDefault="00326BA1">
      <w:pPr>
        <w:pStyle w:val="AOPrBodyupcomingcourses"/>
        <w:rPr>
          <w:rStyle w:val="AOSPrFontLight"/>
          <w:rFonts w:ascii="Arial" w:hAnsi="Arial" w:cs="Arial"/>
          <w:spacing w:val="0"/>
          <w:lang w:val="en-GB"/>
        </w:rPr>
      </w:pPr>
    </w:p>
    <w:p w:rsidR="00995407" w:rsidRPr="00A07A06" w:rsidRDefault="00995407"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326BA1">
        <w:rPr>
          <w:rFonts w:ascii="Arial" w:hAnsi="Arial" w:cs="Arial"/>
          <w:color w:val="0070C0"/>
          <w:sz w:val="42"/>
          <w:szCs w:val="42"/>
          <w:lang w:val="en-GB"/>
        </w:rPr>
        <w:t>Faculty</w:t>
      </w:r>
    </w:p>
    <w:tbl>
      <w:tblPr>
        <w:tblW w:w="8402" w:type="dxa"/>
        <w:tblInd w:w="55" w:type="dxa"/>
        <w:tblCellMar>
          <w:left w:w="70" w:type="dxa"/>
          <w:right w:w="70" w:type="dxa"/>
        </w:tblCellMar>
        <w:tblLook w:val="04A0" w:firstRow="1" w:lastRow="0" w:firstColumn="1" w:lastColumn="0" w:noHBand="0" w:noVBand="1"/>
      </w:tblPr>
      <w:tblGrid>
        <w:gridCol w:w="2142"/>
        <w:gridCol w:w="2567"/>
        <w:gridCol w:w="3693"/>
      </w:tblGrid>
      <w:tr w:rsidR="00326BA1" w:rsidRPr="00326BA1" w:rsidTr="00326BA1">
        <w:trPr>
          <w:trHeight w:val="255"/>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Al-</w:t>
            </w:r>
            <w:proofErr w:type="spellStart"/>
            <w:r w:rsidRPr="00326BA1">
              <w:rPr>
                <w:rFonts w:ascii="Arial" w:hAnsi="Arial" w:cs="Arial"/>
                <w:sz w:val="20"/>
                <w:szCs w:val="20"/>
                <w:lang w:val="de-CH" w:eastAsia="de-CH"/>
              </w:rPr>
              <w:t>Qdhah</w:t>
            </w:r>
            <w:proofErr w:type="spellEnd"/>
          </w:p>
        </w:tc>
        <w:tc>
          <w:tcPr>
            <w:tcW w:w="2567" w:type="dxa"/>
            <w:tcBorders>
              <w:top w:val="single" w:sz="4" w:space="0" w:color="auto"/>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Hashem</w:t>
            </w:r>
          </w:p>
        </w:tc>
        <w:tc>
          <w:tcPr>
            <w:tcW w:w="3693" w:type="dxa"/>
            <w:tcBorders>
              <w:top w:val="single" w:sz="4" w:space="0" w:color="auto"/>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Jordan</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Al-Thani</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Saeed</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 xml:space="preserve">United </w:t>
            </w:r>
            <w:proofErr w:type="spellStart"/>
            <w:r w:rsidRPr="00326BA1">
              <w:rPr>
                <w:rFonts w:ascii="Arial" w:hAnsi="Arial" w:cs="Arial"/>
                <w:sz w:val="20"/>
                <w:szCs w:val="20"/>
                <w:lang w:val="de-CH" w:eastAsia="de-CH"/>
              </w:rPr>
              <w:t>Arab</w:t>
            </w:r>
            <w:proofErr w:type="spellEnd"/>
            <w:r w:rsidRPr="00326BA1">
              <w:rPr>
                <w:rFonts w:ascii="Arial" w:hAnsi="Arial" w:cs="Arial"/>
                <w:sz w:val="20"/>
                <w:szCs w:val="20"/>
                <w:lang w:val="de-CH" w:eastAsia="de-CH"/>
              </w:rPr>
              <w:t xml:space="preserve"> Emirates</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Azeem</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Hazem</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Egypt</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Baumgaertel</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Friedrich</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Germany</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Bernstein</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Brian</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 xml:space="preserve">South </w:t>
            </w:r>
            <w:proofErr w:type="spellStart"/>
            <w:r w:rsidRPr="00326BA1">
              <w:rPr>
                <w:rFonts w:ascii="Arial" w:hAnsi="Arial" w:cs="Arial"/>
                <w:sz w:val="20"/>
                <w:szCs w:val="20"/>
                <w:lang w:val="de-CH" w:eastAsia="de-CH"/>
              </w:rPr>
              <w:t>Africa</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Besselaar</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Arnold</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Netherlands</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Blachut</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Piotr</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Canada</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Castro</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Cristhian</w:t>
            </w:r>
            <w:proofErr w:type="spellEnd"/>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Costa Rica</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Cimerman</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Matej</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Slovenia</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Collado</w:t>
            </w:r>
            <w:proofErr w:type="spellEnd"/>
            <w:r w:rsidRPr="00326BA1">
              <w:rPr>
                <w:rFonts w:ascii="Arial" w:hAnsi="Arial" w:cs="Arial"/>
                <w:sz w:val="20"/>
                <w:szCs w:val="20"/>
                <w:lang w:val="de-CH" w:eastAsia="de-CH"/>
              </w:rPr>
              <w:t xml:space="preserve"> Torres</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Francisco</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Spain</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Colton</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Christopher</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 xml:space="preserve">United </w:t>
            </w:r>
            <w:proofErr w:type="spellStart"/>
            <w:r w:rsidRPr="00326BA1">
              <w:rPr>
                <w:rFonts w:ascii="Arial" w:hAnsi="Arial" w:cs="Arial"/>
                <w:sz w:val="20"/>
                <w:szCs w:val="20"/>
                <w:lang w:val="de-CH" w:eastAsia="de-CH"/>
              </w:rPr>
              <w:t>Kingdom</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Frosch</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Karl-Heinz</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Germany</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Goodspeed</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David</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USA</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Gunther</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Tibor</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Hungary</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Gutierrez</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Ricardo</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Panama</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Hadisoebroto</w:t>
            </w:r>
            <w:proofErr w:type="spellEnd"/>
            <w:r w:rsidRPr="00326BA1">
              <w:rPr>
                <w:rFonts w:ascii="Arial" w:hAnsi="Arial" w:cs="Arial"/>
                <w:sz w:val="20"/>
                <w:szCs w:val="20"/>
                <w:lang w:val="de-CH" w:eastAsia="de-CH"/>
              </w:rPr>
              <w:t xml:space="preserve"> </w:t>
            </w:r>
            <w:proofErr w:type="spellStart"/>
            <w:r w:rsidRPr="00326BA1">
              <w:rPr>
                <w:rFonts w:ascii="Arial" w:hAnsi="Arial" w:cs="Arial"/>
                <w:sz w:val="20"/>
                <w:szCs w:val="20"/>
                <w:lang w:val="de-CH" w:eastAsia="de-CH"/>
              </w:rPr>
              <w:t>Dilogo</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Ismail</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Indonesia</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Hatton</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Mark</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 xml:space="preserve">United </w:t>
            </w:r>
            <w:proofErr w:type="spellStart"/>
            <w:r w:rsidRPr="00326BA1">
              <w:rPr>
                <w:rFonts w:ascii="Arial" w:hAnsi="Arial" w:cs="Arial"/>
                <w:sz w:val="20"/>
                <w:szCs w:val="20"/>
                <w:lang w:val="de-CH" w:eastAsia="de-CH"/>
              </w:rPr>
              <w:t>Kingdom</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Herngren</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Bengt</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Sweden</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Hoigné</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Dominik</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Switzerland</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Hövekamp</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Tobias</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Switzerland</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Kholeif</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Ahmed</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Egypt</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König</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Michael</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Austria</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Kremli</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Mamoun</w:t>
            </w:r>
            <w:proofErr w:type="spellEnd"/>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 xml:space="preserve">Saudi </w:t>
            </w:r>
            <w:proofErr w:type="spellStart"/>
            <w:r w:rsidRPr="00326BA1">
              <w:rPr>
                <w:rFonts w:ascii="Arial" w:hAnsi="Arial" w:cs="Arial"/>
                <w:sz w:val="20"/>
                <w:szCs w:val="20"/>
                <w:lang w:val="de-CH" w:eastAsia="de-CH"/>
              </w:rPr>
              <w:t>Arabia</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Kritsaneephaiboon</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Apipop</w:t>
            </w:r>
            <w:proofErr w:type="spellEnd"/>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Thailand</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Krivohlavek</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Martin</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 xml:space="preserve">Czech </w:t>
            </w:r>
            <w:proofErr w:type="spellStart"/>
            <w:r w:rsidRPr="00326BA1">
              <w:rPr>
                <w:rFonts w:ascii="Arial" w:hAnsi="Arial" w:cs="Arial"/>
                <w:sz w:val="20"/>
                <w:szCs w:val="20"/>
                <w:lang w:val="de-CH" w:eastAsia="de-CH"/>
              </w:rPr>
              <w:t>Republic</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Malani</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Sunil</w:t>
            </w:r>
            <w:proofErr w:type="spellEnd"/>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Oman</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McClelland</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Damian</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 xml:space="preserve">United </w:t>
            </w:r>
            <w:proofErr w:type="spellStart"/>
            <w:r w:rsidRPr="00326BA1">
              <w:rPr>
                <w:rFonts w:ascii="Arial" w:hAnsi="Arial" w:cs="Arial"/>
                <w:sz w:val="20"/>
                <w:szCs w:val="20"/>
                <w:lang w:val="de-CH" w:eastAsia="de-CH"/>
              </w:rPr>
              <w:t>Kingdom</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Monk</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Jonathan</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 xml:space="preserve">United </w:t>
            </w:r>
            <w:proofErr w:type="spellStart"/>
            <w:r w:rsidRPr="00326BA1">
              <w:rPr>
                <w:rFonts w:ascii="Arial" w:hAnsi="Arial" w:cs="Arial"/>
                <w:sz w:val="20"/>
                <w:szCs w:val="20"/>
                <w:lang w:val="de-CH" w:eastAsia="de-CH"/>
              </w:rPr>
              <w:t>Kingdom</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Odat</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Mahmoud</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Jordan</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Reindl</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Rudolf</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Canada</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Richards</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R</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Switzerland</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Seitz</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Helmut</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Austria</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Smith</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Malcolm</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USA</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Stamatis</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Emmanouil</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Greece</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Summers</w:t>
            </w:r>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Hobie</w:t>
            </w:r>
            <w:proofErr w:type="spellEnd"/>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USA</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Szypryt</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Paul</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 xml:space="preserve">United </w:t>
            </w:r>
            <w:proofErr w:type="spellStart"/>
            <w:r w:rsidRPr="00326BA1">
              <w:rPr>
                <w:rFonts w:ascii="Arial" w:hAnsi="Arial" w:cs="Arial"/>
                <w:sz w:val="20"/>
                <w:szCs w:val="20"/>
                <w:lang w:val="de-CH" w:eastAsia="de-CH"/>
              </w:rPr>
              <w:t>Kingdom</w:t>
            </w:r>
            <w:proofErr w:type="spellEnd"/>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Tahami</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Seyed Mohammad</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Iran</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tang</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xin</w:t>
            </w:r>
            <w:proofErr w:type="spellEnd"/>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China</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Tsuchida</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Yoshihiko</w:t>
            </w:r>
            <w:proofErr w:type="spellEnd"/>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Japan</w:t>
            </w:r>
          </w:p>
        </w:tc>
      </w:tr>
      <w:tr w:rsidR="00326BA1" w:rsidRPr="00326BA1" w:rsidTr="00326BA1">
        <w:trPr>
          <w:trHeight w:val="25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Tyllianakis</w:t>
            </w:r>
            <w:proofErr w:type="spellEnd"/>
          </w:p>
        </w:tc>
        <w:tc>
          <w:tcPr>
            <w:tcW w:w="2567"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Minos</w:t>
            </w:r>
          </w:p>
        </w:tc>
        <w:tc>
          <w:tcPr>
            <w:tcW w:w="3693" w:type="dxa"/>
            <w:tcBorders>
              <w:top w:val="nil"/>
              <w:left w:val="nil"/>
              <w:bottom w:val="single" w:sz="4"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Greece</w:t>
            </w:r>
            <w:proofErr w:type="spellEnd"/>
          </w:p>
        </w:tc>
      </w:tr>
      <w:tr w:rsidR="00326BA1" w:rsidRPr="00326BA1" w:rsidTr="00326BA1">
        <w:trPr>
          <w:trHeight w:val="270"/>
        </w:trPr>
        <w:tc>
          <w:tcPr>
            <w:tcW w:w="2142" w:type="dxa"/>
            <w:tcBorders>
              <w:top w:val="nil"/>
              <w:left w:val="single" w:sz="4" w:space="0" w:color="auto"/>
              <w:bottom w:val="single" w:sz="8"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Wixted</w:t>
            </w:r>
            <w:proofErr w:type="spellEnd"/>
          </w:p>
        </w:tc>
        <w:tc>
          <w:tcPr>
            <w:tcW w:w="2567" w:type="dxa"/>
            <w:tcBorders>
              <w:top w:val="nil"/>
              <w:left w:val="nil"/>
              <w:bottom w:val="single" w:sz="8"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r w:rsidRPr="00326BA1">
              <w:rPr>
                <w:rFonts w:ascii="Arial" w:hAnsi="Arial" w:cs="Arial"/>
                <w:sz w:val="20"/>
                <w:szCs w:val="20"/>
                <w:lang w:val="de-CH" w:eastAsia="de-CH"/>
              </w:rPr>
              <w:t>John</w:t>
            </w:r>
          </w:p>
        </w:tc>
        <w:tc>
          <w:tcPr>
            <w:tcW w:w="3693" w:type="dxa"/>
            <w:tcBorders>
              <w:top w:val="nil"/>
              <w:left w:val="nil"/>
              <w:bottom w:val="single" w:sz="8" w:space="0" w:color="auto"/>
              <w:right w:val="single" w:sz="4" w:space="0" w:color="auto"/>
            </w:tcBorders>
            <w:shd w:val="clear" w:color="auto" w:fill="auto"/>
            <w:noWrap/>
            <w:vAlign w:val="bottom"/>
            <w:hideMark/>
          </w:tcPr>
          <w:p w:rsidR="00326BA1" w:rsidRPr="00326BA1" w:rsidRDefault="00326BA1" w:rsidP="00326BA1">
            <w:pPr>
              <w:spacing w:line="240" w:lineRule="auto"/>
              <w:rPr>
                <w:rFonts w:ascii="Arial" w:hAnsi="Arial" w:cs="Arial"/>
                <w:sz w:val="20"/>
                <w:szCs w:val="20"/>
                <w:lang w:val="de-CH" w:eastAsia="de-CH"/>
              </w:rPr>
            </w:pPr>
            <w:proofErr w:type="spellStart"/>
            <w:r w:rsidRPr="00326BA1">
              <w:rPr>
                <w:rFonts w:ascii="Arial" w:hAnsi="Arial" w:cs="Arial"/>
                <w:sz w:val="20"/>
                <w:szCs w:val="20"/>
                <w:lang w:val="de-CH" w:eastAsia="de-CH"/>
              </w:rPr>
              <w:t>Switzerland</w:t>
            </w:r>
            <w:proofErr w:type="spellEnd"/>
          </w:p>
        </w:tc>
      </w:tr>
    </w:tbl>
    <w:p w:rsidR="00B4388B" w:rsidRDefault="00B4388B">
      <w:pPr>
        <w:spacing w:line="240" w:lineRule="auto"/>
        <w:rPr>
          <w:rFonts w:ascii="Arial" w:hAnsi="Arial" w:cs="Arial"/>
          <w:color w:val="0070C0"/>
          <w:sz w:val="42"/>
          <w:szCs w:val="42"/>
          <w:highlight w:val="yellow"/>
          <w:lang w:val="en-GB"/>
        </w:rPr>
      </w:pPr>
      <w:r>
        <w:rPr>
          <w:rFonts w:ascii="Arial" w:hAnsi="Arial" w:cs="Arial"/>
          <w:color w:val="0070C0"/>
          <w:sz w:val="42"/>
          <w:szCs w:val="42"/>
          <w:highlight w:val="yellow"/>
          <w:lang w:val="en-GB"/>
        </w:rPr>
        <w:br w:type="page"/>
      </w:r>
    </w:p>
    <w:p w:rsidR="00FF40A5" w:rsidRPr="00FF40A5" w:rsidRDefault="00A85ADB" w:rsidP="00FF40A5">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color w:val="548DD4" w:themeColor="text2" w:themeTint="99"/>
          <w:sz w:val="42"/>
          <w:szCs w:val="42"/>
          <w:lang w:eastAsia="de-CH"/>
        </w:rPr>
      </w:pPr>
      <w:proofErr w:type="spellStart"/>
      <w:r w:rsidRPr="00FF40A5">
        <w:rPr>
          <w:rFonts w:ascii="Arial" w:hAnsi="Arial" w:cs="Arial"/>
          <w:color w:val="548DD4" w:themeColor="text2" w:themeTint="99"/>
          <w:sz w:val="42"/>
          <w:szCs w:val="42"/>
          <w:lang w:eastAsia="de-CH"/>
        </w:rPr>
        <w:lastRenderedPageBreak/>
        <w:t>Precourse</w:t>
      </w:r>
      <w:proofErr w:type="spellEnd"/>
      <w:r w:rsidRPr="00FF40A5">
        <w:rPr>
          <w:rFonts w:ascii="Arial" w:hAnsi="Arial" w:cs="Arial"/>
          <w:color w:val="548DD4" w:themeColor="text2" w:themeTint="99"/>
          <w:sz w:val="42"/>
          <w:szCs w:val="42"/>
          <w:lang w:eastAsia="de-CH"/>
        </w:rPr>
        <w:t xml:space="preserve"> online activities, Nov</w:t>
      </w:r>
      <w:r w:rsidR="00FF40A5" w:rsidRPr="00FF40A5">
        <w:rPr>
          <w:rFonts w:ascii="Arial" w:hAnsi="Arial" w:cs="Arial"/>
          <w:color w:val="548DD4" w:themeColor="text2" w:themeTint="99"/>
          <w:sz w:val="42"/>
          <w:szCs w:val="42"/>
          <w:lang w:eastAsia="de-CH"/>
        </w:rPr>
        <w:t>ember</w:t>
      </w:r>
      <w:r w:rsidRPr="00FF40A5">
        <w:rPr>
          <w:rFonts w:ascii="Arial" w:hAnsi="Arial" w:cs="Arial"/>
          <w:color w:val="548DD4" w:themeColor="text2" w:themeTint="99"/>
          <w:sz w:val="42"/>
          <w:szCs w:val="42"/>
          <w:lang w:eastAsia="de-CH"/>
        </w:rPr>
        <w:t xml:space="preserve"> 1—</w:t>
      </w:r>
    </w:p>
    <w:p w:rsidR="00A85ADB" w:rsidRPr="00FF40A5" w:rsidRDefault="00A85ADB" w:rsidP="00FF40A5">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color w:val="548DD4" w:themeColor="text2" w:themeTint="99"/>
          <w:sz w:val="42"/>
          <w:szCs w:val="42"/>
          <w:lang w:val="en-GB"/>
        </w:rPr>
      </w:pPr>
      <w:r w:rsidRPr="00FF40A5">
        <w:rPr>
          <w:rFonts w:ascii="Arial" w:hAnsi="Arial" w:cs="Arial"/>
          <w:color w:val="548DD4" w:themeColor="text2" w:themeTint="99"/>
          <w:sz w:val="42"/>
          <w:szCs w:val="42"/>
          <w:lang w:eastAsia="de-CH"/>
        </w:rPr>
        <w:t>Dec</w:t>
      </w:r>
      <w:r w:rsidR="00FF40A5" w:rsidRPr="00FF40A5">
        <w:rPr>
          <w:rFonts w:ascii="Arial" w:hAnsi="Arial" w:cs="Arial"/>
          <w:color w:val="548DD4" w:themeColor="text2" w:themeTint="99"/>
          <w:sz w:val="42"/>
          <w:szCs w:val="42"/>
          <w:lang w:eastAsia="de-CH"/>
        </w:rPr>
        <w:t>ember</w:t>
      </w:r>
      <w:r w:rsidRPr="00FF40A5">
        <w:rPr>
          <w:rFonts w:ascii="Arial" w:hAnsi="Arial" w:cs="Arial"/>
          <w:color w:val="548DD4" w:themeColor="text2" w:themeTint="99"/>
          <w:sz w:val="42"/>
          <w:szCs w:val="42"/>
          <w:lang w:eastAsia="de-CH"/>
        </w:rPr>
        <w:t xml:space="preserve"> 9, 2012</w:t>
      </w:r>
    </w:p>
    <w:p w:rsidR="00FF40A5" w:rsidRDefault="00FF40A5" w:rsidP="00A85ADB">
      <w:pPr>
        <w:widowControl w:val="0"/>
        <w:tabs>
          <w:tab w:val="left" w:pos="3261"/>
        </w:tabs>
        <w:suppressAutoHyphens/>
        <w:autoSpaceDE w:val="0"/>
        <w:autoSpaceDN w:val="0"/>
        <w:adjustRightInd w:val="0"/>
        <w:spacing w:after="312" w:line="480" w:lineRule="atLeast"/>
        <w:textAlignment w:val="baseline"/>
        <w:rPr>
          <w:rFonts w:ascii="Arial" w:hAnsi="Arial" w:cs="Arial"/>
          <w:color w:val="auto"/>
          <w:sz w:val="32"/>
          <w:szCs w:val="32"/>
          <w:lang w:val="en-GB"/>
        </w:rPr>
      </w:pPr>
    </w:p>
    <w:p w:rsidR="00A85ADB" w:rsidRPr="00A85ADB" w:rsidRDefault="00A85ADB" w:rsidP="00A85ADB">
      <w:pPr>
        <w:widowControl w:val="0"/>
        <w:tabs>
          <w:tab w:val="left" w:pos="3261"/>
        </w:tabs>
        <w:suppressAutoHyphens/>
        <w:autoSpaceDE w:val="0"/>
        <w:autoSpaceDN w:val="0"/>
        <w:adjustRightInd w:val="0"/>
        <w:spacing w:after="312" w:line="480" w:lineRule="atLeast"/>
        <w:textAlignment w:val="baseline"/>
        <w:rPr>
          <w:rFonts w:ascii="Arial" w:hAnsi="Arial" w:cs="Arial"/>
          <w:color w:val="auto"/>
          <w:sz w:val="32"/>
          <w:szCs w:val="32"/>
          <w:lang w:val="en-GB"/>
        </w:rPr>
      </w:pPr>
      <w:r w:rsidRPr="00A85ADB">
        <w:rPr>
          <w:rFonts w:ascii="Arial" w:hAnsi="Arial" w:cs="Arial"/>
          <w:color w:val="auto"/>
          <w:sz w:val="32"/>
          <w:szCs w:val="32"/>
          <w:lang w:val="en-GB"/>
        </w:rPr>
        <w:t>DATE</w:t>
      </w:r>
      <w:r w:rsidRPr="00A85ADB">
        <w:rPr>
          <w:rFonts w:ascii="Arial" w:hAnsi="Arial" w:cs="Arial"/>
          <w:color w:val="auto"/>
          <w:sz w:val="32"/>
          <w:szCs w:val="32"/>
          <w:lang w:val="en-GB"/>
        </w:rPr>
        <w:tab/>
        <w:t>ACTIVITIES</w:t>
      </w:r>
    </w:p>
    <w:p w:rsidR="00A85ADB" w:rsidRPr="00A85ADB" w:rsidRDefault="00A85ADB" w:rsidP="00A85ADB">
      <w:pPr>
        <w:widowControl w:val="0"/>
        <w:pBdr>
          <w:top w:val="single" w:sz="4" w:space="1" w:color="auto"/>
          <w:bottom w:val="single" w:sz="4" w:space="1" w:color="auto"/>
        </w:pBdr>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32"/>
          <w:szCs w:val="32"/>
          <w:lang w:val="en-GB"/>
        </w:rPr>
      </w:pPr>
      <w:r w:rsidRPr="00A85ADB">
        <w:rPr>
          <w:rFonts w:ascii="Arial" w:hAnsi="Arial" w:cs="Arial"/>
          <w:color w:val="0070C0"/>
          <w:sz w:val="32"/>
          <w:szCs w:val="32"/>
          <w:lang w:val="en-GB"/>
        </w:rPr>
        <w:t xml:space="preserve">Task 1 </w:t>
      </w:r>
    </w:p>
    <w:p w:rsidR="00A85ADB" w:rsidRPr="00A85ADB" w:rsidRDefault="00A85ADB" w:rsidP="00A85ADB">
      <w:pPr>
        <w:tabs>
          <w:tab w:val="left" w:pos="3261"/>
        </w:tabs>
        <w:autoSpaceDE w:val="0"/>
        <w:autoSpaceDN w:val="0"/>
        <w:adjustRightInd w:val="0"/>
        <w:spacing w:line="240" w:lineRule="auto"/>
        <w:rPr>
          <w:rFonts w:ascii="Arial" w:hAnsi="Arial" w:cs="Arial"/>
          <w:sz w:val="20"/>
          <w:szCs w:val="20"/>
          <w:lang w:eastAsia="de-CH"/>
        </w:rPr>
      </w:pPr>
      <w:r w:rsidRPr="00A85ADB">
        <w:rPr>
          <w:rFonts w:ascii="Arial" w:hAnsi="Arial" w:cs="Arial"/>
          <w:b/>
          <w:bCs/>
          <w:sz w:val="20"/>
          <w:szCs w:val="20"/>
          <w:lang w:eastAsia="de-CH"/>
        </w:rPr>
        <w:t>November 1‒15, 2012</w:t>
      </w:r>
      <w:r w:rsidRPr="00A85ADB">
        <w:rPr>
          <w:rFonts w:ascii="Arial" w:hAnsi="Arial" w:cs="Arial"/>
          <w:b/>
          <w:bCs/>
          <w:sz w:val="20"/>
          <w:szCs w:val="20"/>
          <w:lang w:eastAsia="de-CH"/>
        </w:rPr>
        <w:tab/>
      </w:r>
      <w:r w:rsidRPr="00A85ADB">
        <w:rPr>
          <w:rFonts w:ascii="Arial" w:hAnsi="Arial" w:cs="Arial"/>
          <w:sz w:val="24"/>
          <w:szCs w:val="24"/>
          <w:lang w:eastAsia="de-CH"/>
        </w:rPr>
        <w:t xml:space="preserve">Online </w:t>
      </w:r>
      <w:proofErr w:type="spellStart"/>
      <w:r w:rsidRPr="00A85ADB">
        <w:rPr>
          <w:rFonts w:ascii="Arial" w:hAnsi="Arial" w:cs="Arial"/>
          <w:sz w:val="24"/>
          <w:szCs w:val="24"/>
          <w:lang w:eastAsia="de-CH"/>
        </w:rPr>
        <w:t>precourse</w:t>
      </w:r>
      <w:proofErr w:type="spellEnd"/>
      <w:r w:rsidRPr="00A85ADB">
        <w:rPr>
          <w:rFonts w:ascii="Arial" w:hAnsi="Arial" w:cs="Arial"/>
          <w:sz w:val="24"/>
          <w:szCs w:val="24"/>
          <w:lang w:eastAsia="de-CH"/>
        </w:rPr>
        <w:t xml:space="preserve"> self-assessment (30 min)</w:t>
      </w:r>
      <w:r w:rsidRPr="00A85ADB">
        <w:rPr>
          <w:rFonts w:ascii="Arial" w:hAnsi="Arial" w:cs="Arial"/>
          <w:b/>
          <w:bCs/>
          <w:sz w:val="20"/>
          <w:szCs w:val="20"/>
          <w:lang w:eastAsia="de-CH"/>
        </w:rPr>
        <w:t xml:space="preserve"> </w:t>
      </w:r>
    </w:p>
    <w:p w:rsidR="00A85ADB" w:rsidRPr="00A85ADB" w:rsidRDefault="00A85ADB" w:rsidP="00A85ADB">
      <w:pPr>
        <w:autoSpaceDE w:val="0"/>
        <w:autoSpaceDN w:val="0"/>
        <w:adjustRightInd w:val="0"/>
        <w:spacing w:line="240" w:lineRule="auto"/>
        <w:rPr>
          <w:rFonts w:ascii="Arial" w:hAnsi="Arial" w:cs="Arial"/>
          <w:sz w:val="20"/>
          <w:szCs w:val="20"/>
          <w:lang w:eastAsia="de-CH"/>
        </w:rPr>
      </w:pPr>
    </w:p>
    <w:p w:rsidR="00A85ADB" w:rsidRPr="00A85ADB" w:rsidRDefault="00A85ADB" w:rsidP="00A85ADB">
      <w:pPr>
        <w:tabs>
          <w:tab w:val="left" w:pos="3261"/>
        </w:tabs>
        <w:autoSpaceDE w:val="0"/>
        <w:autoSpaceDN w:val="0"/>
        <w:adjustRightInd w:val="0"/>
        <w:spacing w:line="240" w:lineRule="auto"/>
        <w:ind w:left="3261"/>
        <w:rPr>
          <w:rFonts w:ascii="Arial" w:hAnsi="Arial" w:cs="Arial"/>
          <w:sz w:val="20"/>
          <w:szCs w:val="20"/>
          <w:lang w:eastAsia="de-CH"/>
        </w:rPr>
      </w:pPr>
      <w:r w:rsidRPr="00A85ADB">
        <w:rPr>
          <w:rFonts w:ascii="Arial" w:hAnsi="Arial" w:cs="Arial"/>
          <w:color w:val="000000" w:themeColor="text1"/>
          <w:sz w:val="20"/>
          <w:szCs w:val="20"/>
          <w:lang w:eastAsia="de-CH"/>
        </w:rPr>
        <w:t xml:space="preserve">The online </w:t>
      </w:r>
      <w:proofErr w:type="spellStart"/>
      <w:r w:rsidRPr="00A85ADB">
        <w:rPr>
          <w:rFonts w:ascii="Arial" w:hAnsi="Arial" w:cs="Arial"/>
          <w:color w:val="000000" w:themeColor="text1"/>
          <w:sz w:val="20"/>
          <w:szCs w:val="20"/>
          <w:lang w:eastAsia="de-CH"/>
        </w:rPr>
        <w:t>precourse</w:t>
      </w:r>
      <w:proofErr w:type="spellEnd"/>
      <w:r w:rsidRPr="00A85ADB">
        <w:rPr>
          <w:rFonts w:ascii="Arial" w:hAnsi="Arial" w:cs="Arial"/>
          <w:color w:val="000000" w:themeColor="text1"/>
          <w:sz w:val="20"/>
          <w:szCs w:val="20"/>
          <w:lang w:eastAsia="de-CH"/>
        </w:rPr>
        <w:t xml:space="preserve"> self-assessment consists of multiple choice questions and a survey and provides you an overview of the important</w:t>
      </w:r>
      <w:r w:rsidRPr="00A85ADB">
        <w:rPr>
          <w:rFonts w:ascii="Arial" w:hAnsi="Arial" w:cs="Arial"/>
          <w:sz w:val="20"/>
          <w:szCs w:val="20"/>
          <w:lang w:eastAsia="de-CH"/>
        </w:rPr>
        <w:t xml:space="preserve"> topics from the course. The </w:t>
      </w:r>
      <w:proofErr w:type="spellStart"/>
      <w:r w:rsidRPr="00A85ADB">
        <w:rPr>
          <w:rFonts w:ascii="Arial" w:hAnsi="Arial" w:cs="Arial"/>
          <w:sz w:val="20"/>
          <w:szCs w:val="20"/>
          <w:lang w:eastAsia="de-CH"/>
        </w:rPr>
        <w:t>precourse</w:t>
      </w:r>
      <w:proofErr w:type="spellEnd"/>
      <w:r w:rsidRPr="00A85ADB">
        <w:rPr>
          <w:rFonts w:ascii="Arial" w:hAnsi="Arial" w:cs="Arial"/>
          <w:sz w:val="20"/>
          <w:szCs w:val="20"/>
          <w:lang w:eastAsia="de-CH"/>
        </w:rPr>
        <w:t xml:space="preserve"> self-assessment also helps the course chairpersons and faculty to focus on your needs. </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p>
    <w:p w:rsidR="00A85ADB" w:rsidRPr="00A85ADB" w:rsidRDefault="00A85ADB" w:rsidP="00A85ADB">
      <w:pPr>
        <w:widowControl w:val="0"/>
        <w:pBdr>
          <w:top w:val="single" w:sz="4" w:space="1" w:color="auto"/>
          <w:bottom w:val="single" w:sz="4" w:space="1" w:color="auto"/>
        </w:pBdr>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32"/>
          <w:szCs w:val="32"/>
          <w:lang w:val="en-GB"/>
        </w:rPr>
      </w:pPr>
      <w:r w:rsidRPr="00A85ADB">
        <w:rPr>
          <w:rFonts w:ascii="Arial" w:hAnsi="Arial" w:cs="Arial"/>
          <w:color w:val="0070C0"/>
          <w:sz w:val="32"/>
          <w:szCs w:val="32"/>
          <w:lang w:val="en-GB"/>
        </w:rPr>
        <w:t xml:space="preserve">Task 2: </w:t>
      </w:r>
    </w:p>
    <w:p w:rsidR="00A85ADB" w:rsidRPr="00A85ADB" w:rsidRDefault="00A85ADB" w:rsidP="00A85ADB">
      <w:pPr>
        <w:tabs>
          <w:tab w:val="left" w:pos="3261"/>
        </w:tabs>
        <w:autoSpaceDE w:val="0"/>
        <w:autoSpaceDN w:val="0"/>
        <w:adjustRightInd w:val="0"/>
        <w:spacing w:line="240" w:lineRule="auto"/>
        <w:rPr>
          <w:rFonts w:ascii="Arial" w:hAnsi="Arial" w:cs="Arial"/>
          <w:color w:val="0000FF"/>
          <w:sz w:val="20"/>
          <w:szCs w:val="20"/>
          <w:lang w:eastAsia="de-CH"/>
        </w:rPr>
      </w:pPr>
      <w:r w:rsidRPr="00A85ADB">
        <w:rPr>
          <w:rFonts w:ascii="Arial" w:hAnsi="Arial" w:cs="Arial"/>
          <w:b/>
          <w:bCs/>
          <w:sz w:val="20"/>
          <w:szCs w:val="20"/>
          <w:lang w:eastAsia="de-CH"/>
        </w:rPr>
        <w:t xml:space="preserve">November 15‒ </w:t>
      </w:r>
      <w:r w:rsidRPr="00A85ADB">
        <w:rPr>
          <w:rFonts w:ascii="Arial" w:hAnsi="Arial" w:cs="Arial"/>
          <w:b/>
          <w:bCs/>
          <w:sz w:val="20"/>
          <w:szCs w:val="20"/>
          <w:lang w:eastAsia="de-CH"/>
        </w:rPr>
        <w:tab/>
        <w:t>eLearning activity on "</w:t>
      </w:r>
      <w:hyperlink r:id="rId10" w:history="1">
        <w:r w:rsidRPr="00A85ADB">
          <w:rPr>
            <w:rFonts w:ascii="Arial" w:hAnsi="Arial" w:cs="Arial"/>
            <w:b/>
            <w:bCs/>
            <w:color w:val="0000FF"/>
            <w:sz w:val="20"/>
            <w:szCs w:val="20"/>
            <w:u w:val="single"/>
            <w:lang w:eastAsia="de-CH"/>
          </w:rPr>
          <w:t>Biology of bone healing</w:t>
        </w:r>
      </w:hyperlink>
      <w:r w:rsidRPr="00A85ADB">
        <w:rPr>
          <w:rFonts w:ascii="Arial" w:hAnsi="Arial" w:cs="Arial"/>
          <w:b/>
          <w:bCs/>
          <w:sz w:val="20"/>
          <w:szCs w:val="20"/>
          <w:lang w:eastAsia="de-CH"/>
        </w:rPr>
        <w:t>" (30 min</w:t>
      </w:r>
      <w:proofErr w:type="gramStart"/>
      <w:r w:rsidRPr="00A85ADB">
        <w:rPr>
          <w:rFonts w:ascii="Arial" w:hAnsi="Arial" w:cs="Arial"/>
          <w:b/>
          <w:bCs/>
          <w:sz w:val="20"/>
          <w:szCs w:val="20"/>
          <w:lang w:eastAsia="de-CH"/>
        </w:rPr>
        <w:t>)</w:t>
      </w:r>
      <w:proofErr w:type="gramEnd"/>
      <w:r w:rsidRPr="00A85ADB">
        <w:rPr>
          <w:rFonts w:ascii="Arial" w:hAnsi="Arial" w:cs="Arial"/>
          <w:b/>
          <w:bCs/>
          <w:sz w:val="20"/>
          <w:szCs w:val="20"/>
          <w:lang w:eastAsia="de-CH"/>
        </w:rPr>
        <w:br/>
        <w:t>December 9, 2012</w:t>
      </w:r>
      <w:r w:rsidRPr="00A85ADB">
        <w:rPr>
          <w:rFonts w:ascii="Arial" w:hAnsi="Arial" w:cs="Arial"/>
          <w:b/>
          <w:bCs/>
          <w:sz w:val="20"/>
          <w:szCs w:val="20"/>
          <w:lang w:eastAsia="de-CH"/>
        </w:rPr>
        <w:tab/>
        <w:t>eLearning activity on "</w:t>
      </w:r>
      <w:hyperlink r:id="rId11" w:history="1">
        <w:r w:rsidRPr="00A85ADB">
          <w:rPr>
            <w:rFonts w:ascii="Arial" w:hAnsi="Arial" w:cs="Arial"/>
            <w:b/>
            <w:bCs/>
            <w:color w:val="0000FF"/>
            <w:sz w:val="20"/>
            <w:szCs w:val="20"/>
            <w:u w:val="single"/>
            <w:lang w:eastAsia="de-CH"/>
          </w:rPr>
          <w:t>Classification</w:t>
        </w:r>
      </w:hyperlink>
      <w:r w:rsidRPr="00A85ADB">
        <w:rPr>
          <w:rFonts w:ascii="Arial" w:hAnsi="Arial" w:cs="Arial"/>
          <w:b/>
          <w:bCs/>
          <w:sz w:val="20"/>
          <w:szCs w:val="20"/>
          <w:lang w:eastAsia="de-CH"/>
        </w:rPr>
        <w:t xml:space="preserve">" (30 min) </w:t>
      </w:r>
    </w:p>
    <w:p w:rsidR="00A85ADB" w:rsidRPr="00A85ADB" w:rsidRDefault="00A85ADB" w:rsidP="00A85ADB">
      <w:pPr>
        <w:tabs>
          <w:tab w:val="left" w:pos="3261"/>
        </w:tabs>
        <w:autoSpaceDE w:val="0"/>
        <w:autoSpaceDN w:val="0"/>
        <w:adjustRightInd w:val="0"/>
        <w:spacing w:line="240" w:lineRule="auto"/>
        <w:rPr>
          <w:rFonts w:ascii="Arial" w:hAnsi="Arial" w:cs="Arial"/>
          <w:color w:val="0000FF"/>
          <w:sz w:val="20"/>
          <w:szCs w:val="20"/>
          <w:lang w:eastAsia="de-CH"/>
        </w:rPr>
      </w:pPr>
      <w:r w:rsidRPr="00A85ADB">
        <w:rPr>
          <w:rFonts w:ascii="Arial" w:hAnsi="Arial" w:cs="Arial"/>
          <w:b/>
          <w:bCs/>
          <w:sz w:val="20"/>
          <w:szCs w:val="20"/>
          <w:lang w:eastAsia="de-CH"/>
        </w:rPr>
        <w:tab/>
        <w:t xml:space="preserve"> </w:t>
      </w:r>
    </w:p>
    <w:p w:rsidR="00A85ADB" w:rsidRPr="00A85ADB" w:rsidRDefault="00A85ADB" w:rsidP="00A85ADB">
      <w:pPr>
        <w:tabs>
          <w:tab w:val="left" w:pos="3261"/>
        </w:tabs>
        <w:autoSpaceDE w:val="0"/>
        <w:autoSpaceDN w:val="0"/>
        <w:adjustRightInd w:val="0"/>
        <w:spacing w:line="240" w:lineRule="auto"/>
        <w:ind w:left="3261"/>
        <w:rPr>
          <w:rFonts w:ascii="Arial" w:hAnsi="Arial" w:cs="Arial"/>
          <w:sz w:val="20"/>
          <w:szCs w:val="20"/>
          <w:lang w:eastAsia="de-CH"/>
        </w:rPr>
      </w:pPr>
      <w:r w:rsidRPr="00A85ADB">
        <w:rPr>
          <w:rFonts w:ascii="Arial" w:hAnsi="Arial" w:cs="Arial"/>
          <w:sz w:val="20"/>
          <w:szCs w:val="20"/>
          <w:lang w:eastAsia="de-CH"/>
        </w:rPr>
        <w:t xml:space="preserve">After the </w:t>
      </w:r>
      <w:proofErr w:type="spellStart"/>
      <w:r w:rsidRPr="00A85ADB">
        <w:rPr>
          <w:rFonts w:ascii="Arial" w:hAnsi="Arial" w:cs="Arial"/>
          <w:sz w:val="20"/>
          <w:szCs w:val="20"/>
          <w:lang w:eastAsia="de-CH"/>
        </w:rPr>
        <w:t>precourse</w:t>
      </w:r>
      <w:proofErr w:type="spellEnd"/>
      <w:r w:rsidRPr="00A85ADB">
        <w:rPr>
          <w:rFonts w:ascii="Arial" w:hAnsi="Arial" w:cs="Arial"/>
          <w:sz w:val="20"/>
          <w:szCs w:val="20"/>
          <w:lang w:eastAsia="de-CH"/>
        </w:rPr>
        <w:t xml:space="preserve"> self-assessment, please complete the two eLearning activities on "Biology of bone healing" and "Classification" before you arrive for the course as faculty will build on your newly acquired knowledge.</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p>
    <w:p w:rsidR="00A85ADB" w:rsidRDefault="00A85ADB">
      <w:pPr>
        <w:spacing w:line="240" w:lineRule="auto"/>
        <w:rPr>
          <w:rFonts w:ascii="Arial" w:hAnsi="Arial" w:cs="Arial"/>
          <w:color w:val="0070C0"/>
          <w:sz w:val="42"/>
          <w:szCs w:val="42"/>
        </w:rPr>
      </w:pPr>
      <w:r>
        <w:rPr>
          <w:rFonts w:ascii="Arial" w:hAnsi="Arial" w:cs="Arial"/>
          <w:color w:val="0070C0"/>
          <w:sz w:val="42"/>
          <w:szCs w:val="42"/>
        </w:rPr>
        <w:br w:type="page"/>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A85ADB">
        <w:rPr>
          <w:rFonts w:ascii="Arial" w:hAnsi="Arial" w:cs="Arial"/>
          <w:color w:val="0070C0"/>
          <w:sz w:val="42"/>
          <w:szCs w:val="42"/>
        </w:rPr>
        <w:lastRenderedPageBreak/>
        <w:t>Monday, December 10, 2012</w:t>
      </w:r>
      <w:r w:rsidRPr="00A85ADB">
        <w:rPr>
          <w:rFonts w:ascii="Arial" w:hAnsi="Arial" w:cs="Arial"/>
          <w:color w:val="0070C0"/>
          <w:sz w:val="42"/>
          <w:szCs w:val="42"/>
        </w:rPr>
        <w:br/>
      </w:r>
      <w:r w:rsidRPr="00A85ADB">
        <w:rPr>
          <w:rFonts w:ascii="Arial" w:hAnsi="Arial" w:cs="Arial"/>
          <w:b/>
          <w:color w:val="auto"/>
          <w:sz w:val="24"/>
          <w:szCs w:val="24"/>
        </w:rPr>
        <w:t>Main lecture hall: Aspen</w:t>
      </w:r>
    </w:p>
    <w:tbl>
      <w:tblPr>
        <w:tblStyle w:val="TableGrid"/>
        <w:tblW w:w="0" w:type="auto"/>
        <w:tblLayout w:type="fixed"/>
        <w:tblCellMar>
          <w:top w:w="170" w:type="dxa"/>
          <w:bottom w:w="85" w:type="dxa"/>
        </w:tblCellMar>
        <w:tblLook w:val="04A0" w:firstRow="1" w:lastRow="0" w:firstColumn="1" w:lastColumn="0" w:noHBand="0" w:noVBand="1"/>
      </w:tblPr>
      <w:tblGrid>
        <w:gridCol w:w="1526"/>
        <w:gridCol w:w="5386"/>
        <w:gridCol w:w="3261"/>
      </w:tblGrid>
      <w:tr w:rsidR="00A85ADB" w:rsidRPr="00A85ADB" w:rsidTr="00A85ADB">
        <w:trPr>
          <w:trHeight w:val="20"/>
        </w:trPr>
        <w:tc>
          <w:tcPr>
            <w:tcW w:w="1526" w:type="dxa"/>
          </w:tcPr>
          <w:p w:rsidR="00A85ADB" w:rsidRPr="00A85ADB" w:rsidRDefault="00A85ADB" w:rsidP="00A85ADB">
            <w:pPr>
              <w:rPr>
                <w:rFonts w:ascii="Arial" w:hAnsi="Arial" w:cs="Arial"/>
                <w:caps/>
                <w:sz w:val="20"/>
                <w:szCs w:val="20"/>
              </w:rPr>
            </w:pPr>
            <w:r w:rsidRPr="00A85ADB">
              <w:rPr>
                <w:rFonts w:ascii="Arial" w:hAnsi="Arial" w:cs="Arial"/>
                <w:caps/>
                <w:sz w:val="20"/>
                <w:szCs w:val="20"/>
              </w:rPr>
              <w:t>Time</w:t>
            </w:r>
          </w:p>
        </w:tc>
        <w:tc>
          <w:tcPr>
            <w:tcW w:w="5386" w:type="dxa"/>
          </w:tcPr>
          <w:p w:rsidR="00A85ADB" w:rsidRPr="00A85ADB" w:rsidRDefault="00A85ADB" w:rsidP="00A85ADB">
            <w:pPr>
              <w:rPr>
                <w:rFonts w:ascii="Arial" w:hAnsi="Arial" w:cs="Arial"/>
                <w:caps/>
                <w:sz w:val="20"/>
                <w:szCs w:val="20"/>
              </w:rPr>
            </w:pPr>
            <w:r w:rsidRPr="00A85ADB">
              <w:rPr>
                <w:rFonts w:ascii="Arial" w:hAnsi="Arial" w:cs="Arial"/>
                <w:caps/>
                <w:sz w:val="20"/>
                <w:szCs w:val="20"/>
              </w:rPr>
              <w:t>AGENDA ITEM</w:t>
            </w:r>
          </w:p>
        </w:tc>
        <w:tc>
          <w:tcPr>
            <w:tcW w:w="3261" w:type="dxa"/>
            <w:tcBorders>
              <w:bottom w:val="single" w:sz="4" w:space="0" w:color="auto"/>
            </w:tcBorders>
          </w:tcPr>
          <w:p w:rsidR="00A85ADB" w:rsidRPr="00A85ADB" w:rsidRDefault="00A85ADB" w:rsidP="00A85ADB">
            <w:pPr>
              <w:rPr>
                <w:rFonts w:ascii="Arial" w:hAnsi="Arial" w:cs="Arial"/>
                <w:caps/>
                <w:sz w:val="20"/>
                <w:szCs w:val="20"/>
              </w:rPr>
            </w:pPr>
            <w:r w:rsidRPr="00A85ADB">
              <w:rPr>
                <w:rFonts w:ascii="Arial" w:hAnsi="Arial" w:cs="Arial"/>
                <w:caps/>
                <w:sz w:val="20"/>
                <w:szCs w:val="20"/>
              </w:rPr>
              <w:t xml:space="preserve">WHO </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08:00–08:15</w:t>
            </w: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Welcome and introduction to the course (including ARS)</w:t>
            </w:r>
          </w:p>
        </w:tc>
        <w:tc>
          <w:tcPr>
            <w:tcW w:w="3261" w:type="dxa"/>
          </w:tcPr>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 xml:space="preserve">P Szypryt, </w:t>
            </w:r>
            <w:r w:rsidRPr="00A85ADB">
              <w:rPr>
                <w:rFonts w:ascii="Arial" w:hAnsi="Arial" w:cs="Arial"/>
                <w:noProof/>
                <w:color w:val="auto"/>
                <w:sz w:val="20"/>
              </w:rPr>
              <w:t>M Odat</w:t>
            </w:r>
          </w:p>
          <w:p w:rsidR="00A85ADB" w:rsidRPr="00A85ADB" w:rsidRDefault="00A85ADB" w:rsidP="00A85ADB">
            <w:pPr>
              <w:rPr>
                <w:rFonts w:ascii="Arial" w:hAnsi="Arial" w:cs="Arial"/>
                <w:noProof/>
                <w:color w:val="auto"/>
                <w:sz w:val="20"/>
                <w:lang w:val="de-CH"/>
              </w:rPr>
            </w:pPr>
          </w:p>
        </w:tc>
      </w:tr>
      <w:tr w:rsidR="00A85ADB" w:rsidRPr="00A85ADB" w:rsidTr="00A85ADB">
        <w:trPr>
          <w:trHeight w:val="20"/>
        </w:trPr>
        <w:tc>
          <w:tcPr>
            <w:tcW w:w="1526" w:type="dxa"/>
          </w:tcPr>
          <w:p w:rsidR="00A85ADB" w:rsidRPr="00A85ADB" w:rsidRDefault="00A85ADB" w:rsidP="00A85ADB">
            <w:pPr>
              <w:rPr>
                <w:rFonts w:ascii="Arial" w:hAnsi="Arial" w:cs="Arial"/>
                <w:b/>
                <w:noProof/>
                <w:color w:val="0070C0"/>
                <w:sz w:val="20"/>
                <w:szCs w:val="20"/>
                <w:lang w:val="de-CH"/>
              </w:rPr>
            </w:pPr>
            <w:r w:rsidRPr="00A85ADB">
              <w:rPr>
                <w:rFonts w:ascii="Arial" w:hAnsi="Arial" w:cs="Arial"/>
                <w:b/>
                <w:bCs/>
                <w:color w:val="0070C0"/>
                <w:sz w:val="20"/>
                <w:szCs w:val="20"/>
              </w:rPr>
              <w:t>Module 1</w:t>
            </w:r>
          </w:p>
        </w:tc>
        <w:tc>
          <w:tcPr>
            <w:tcW w:w="5386" w:type="dxa"/>
          </w:tcPr>
          <w:p w:rsidR="00A85ADB" w:rsidRPr="00A85ADB" w:rsidRDefault="00A85ADB" w:rsidP="00A85ADB">
            <w:pPr>
              <w:rPr>
                <w:rFonts w:ascii="Arial" w:hAnsi="Arial" w:cs="Arial"/>
                <w:b/>
                <w:bCs/>
                <w:color w:val="0070C0"/>
                <w:sz w:val="20"/>
                <w:szCs w:val="20"/>
              </w:rPr>
            </w:pPr>
            <w:r w:rsidRPr="00A85ADB">
              <w:rPr>
                <w:rFonts w:ascii="Arial" w:hAnsi="Arial" w:cs="Arial"/>
                <w:b/>
                <w:bCs/>
                <w:color w:val="0070C0"/>
                <w:sz w:val="20"/>
                <w:szCs w:val="20"/>
              </w:rPr>
              <w:t>Injury pattern (soft and hard tissue),  biology of bone</w:t>
            </w:r>
          </w:p>
          <w:p w:rsidR="00A85ADB" w:rsidRPr="00A85ADB" w:rsidRDefault="00A85ADB" w:rsidP="00A85ADB">
            <w:pPr>
              <w:autoSpaceDE w:val="0"/>
              <w:autoSpaceDN w:val="0"/>
              <w:adjustRightInd w:val="0"/>
              <w:spacing w:line="240" w:lineRule="auto"/>
              <w:rPr>
                <w:rFonts w:ascii="Arial" w:hAnsi="Arial" w:cs="Arial"/>
                <w:noProof/>
                <w:color w:val="0070C0"/>
                <w:sz w:val="20"/>
              </w:rPr>
            </w:pPr>
            <w:r w:rsidRPr="00A85ADB">
              <w:rPr>
                <w:rFonts w:ascii="Arial" w:hAnsi="Arial" w:cs="Arial"/>
                <w:noProof/>
                <w:color w:val="0070C0"/>
                <w:sz w:val="20"/>
              </w:rPr>
              <w:t>At the end of this module, participants will be able to:</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noProof/>
                <w:color w:val="0070C0"/>
                <w:sz w:val="20"/>
              </w:rPr>
            </w:pPr>
            <w:r w:rsidRPr="00A85ADB">
              <w:rPr>
                <w:rFonts w:ascii="Arial" w:hAnsi="Arial" w:cs="Arial"/>
                <w:noProof/>
                <w:color w:val="0070C0"/>
                <w:sz w:val="20"/>
              </w:rPr>
              <w:t>Outline the AO principles of fracture management</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noProof/>
                <w:color w:val="0070C0"/>
                <w:sz w:val="20"/>
              </w:rPr>
            </w:pPr>
            <w:r w:rsidRPr="00A85ADB">
              <w:rPr>
                <w:rFonts w:ascii="Arial" w:hAnsi="Arial" w:cs="Arial"/>
                <w:noProof/>
                <w:color w:val="0070C0"/>
                <w:sz w:val="20"/>
              </w:rPr>
              <w:t>Explain the biology of fracture healing and how it is affected by fracture treatment</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noProof/>
                <w:color w:val="0070C0"/>
                <w:sz w:val="20"/>
              </w:rPr>
            </w:pPr>
            <w:r w:rsidRPr="00A85ADB">
              <w:rPr>
                <w:rFonts w:ascii="Arial" w:hAnsi="Arial" w:cs="Arial"/>
                <w:noProof/>
                <w:color w:val="0070C0"/>
                <w:sz w:val="20"/>
              </w:rPr>
              <w:t>Describe the importance of soft tissues in fracture healing</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noProof/>
                <w:color w:val="0070C0"/>
                <w:sz w:val="20"/>
              </w:rPr>
            </w:pPr>
            <w:r w:rsidRPr="00A85ADB">
              <w:rPr>
                <w:rFonts w:ascii="Arial" w:hAnsi="Arial" w:cs="Arial"/>
                <w:noProof/>
                <w:color w:val="0070C0"/>
                <w:sz w:val="20"/>
              </w:rPr>
              <w:t>Use the AO classification to describe a fracture</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FormataBQ-Light" w:hAnsi="FormataBQ-Light" w:cs="FormataBQ-Light"/>
                <w:color w:val="0070C0"/>
                <w:sz w:val="20"/>
                <w:szCs w:val="20"/>
                <w:lang w:eastAsia="de-CH"/>
              </w:rPr>
            </w:pPr>
            <w:r w:rsidRPr="00A85ADB">
              <w:rPr>
                <w:rFonts w:ascii="Arial" w:hAnsi="Arial" w:cs="Arial"/>
                <w:noProof/>
                <w:color w:val="0070C0"/>
                <w:sz w:val="20"/>
              </w:rPr>
              <w:t>Define absolute and relative stability and describe their effect onfracture healing</w:t>
            </w:r>
          </w:p>
        </w:tc>
        <w:tc>
          <w:tcPr>
            <w:tcW w:w="3261" w:type="dxa"/>
          </w:tcPr>
          <w:p w:rsidR="00A85ADB" w:rsidRPr="00A85ADB" w:rsidRDefault="00A85ADB" w:rsidP="00A85ADB">
            <w:pPr>
              <w:rPr>
                <w:rFonts w:ascii="Arial" w:hAnsi="Arial" w:cs="Arial"/>
                <w:bCs/>
                <w:color w:val="0070C0"/>
                <w:sz w:val="20"/>
                <w:szCs w:val="20"/>
              </w:rPr>
            </w:pPr>
            <w:r w:rsidRPr="00A85ADB">
              <w:rPr>
                <w:rFonts w:ascii="Arial" w:hAnsi="Arial" w:cs="Arial"/>
                <w:bCs/>
                <w:color w:val="0070C0"/>
                <w:sz w:val="20"/>
                <w:szCs w:val="20"/>
              </w:rPr>
              <w:t>Moderator: Prof Colton, B Bernstein</w:t>
            </w:r>
          </w:p>
          <w:p w:rsidR="00A85ADB" w:rsidRPr="00A85ADB" w:rsidRDefault="00A85ADB" w:rsidP="00A85ADB">
            <w:pPr>
              <w:rPr>
                <w:rFonts w:ascii="Arial" w:hAnsi="Arial" w:cs="Arial"/>
                <w:bCs/>
                <w:i/>
                <w:color w:val="0070C0"/>
                <w:highlight w:val="green"/>
              </w:rPr>
            </w:pPr>
          </w:p>
          <w:p w:rsidR="00A85ADB" w:rsidRPr="00A85ADB" w:rsidRDefault="00A85ADB" w:rsidP="00A85ADB">
            <w:pPr>
              <w:rPr>
                <w:rFonts w:ascii="Arial" w:hAnsi="Arial" w:cs="Arial"/>
                <w:bCs/>
                <w:i/>
                <w:color w:val="0070C0"/>
                <w:highlight w:val="green"/>
                <w:shd w:val="clear" w:color="auto" w:fill="1F497D" w:themeFill="text2"/>
              </w:rPr>
            </w:pPr>
          </w:p>
          <w:p w:rsidR="00A85ADB" w:rsidRPr="00A85ADB" w:rsidRDefault="00A85ADB" w:rsidP="00A85ADB">
            <w:pPr>
              <w:rPr>
                <w:rFonts w:ascii="Arial" w:hAnsi="Arial" w:cs="Arial"/>
                <w:b/>
                <w:i/>
                <w:noProof/>
                <w:color w:val="0070C0"/>
                <w:highlight w:val="green"/>
              </w:rPr>
            </w:pP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08:15–08:25</w:t>
            </w: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AO history and philosophy </w:t>
            </w:r>
          </w:p>
        </w:tc>
        <w:tc>
          <w:tcPr>
            <w:tcW w:w="3261"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 C Colton</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08:25–08:40</w:t>
            </w: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Influence of patient factors and the mechanism of injury on fracture management</w:t>
            </w:r>
          </w:p>
        </w:tc>
        <w:tc>
          <w:tcPr>
            <w:tcW w:w="3261"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M Cimmerman</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08:40–08:55</w:t>
            </w: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The soft-tissue injury—a high priority consideration</w:t>
            </w:r>
          </w:p>
        </w:tc>
        <w:tc>
          <w:tcPr>
            <w:tcW w:w="3261"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H Azeem</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08:55–09:05</w:t>
            </w: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Biology of bone healing—review of eLearning activity</w:t>
            </w:r>
          </w:p>
        </w:tc>
        <w:tc>
          <w:tcPr>
            <w:tcW w:w="3261"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P Szypryt</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09:05–09:15</w:t>
            </w:r>
          </w:p>
          <w:p w:rsidR="00A85ADB" w:rsidRPr="00A85ADB" w:rsidRDefault="00A85ADB" w:rsidP="00A85ADB">
            <w:pPr>
              <w:rPr>
                <w:rFonts w:ascii="Arial" w:hAnsi="Arial" w:cs="Arial"/>
                <w:noProof/>
                <w:color w:val="auto"/>
                <w:sz w:val="20"/>
                <w:szCs w:val="20"/>
              </w:rPr>
            </w:pPr>
          </w:p>
          <w:p w:rsidR="00A85ADB" w:rsidRPr="00A85ADB" w:rsidRDefault="00A85ADB" w:rsidP="00A85ADB">
            <w:pPr>
              <w:rPr>
                <w:rFonts w:ascii="Arial" w:hAnsi="Arial" w:cs="Arial"/>
                <w:noProof/>
                <w:color w:val="auto"/>
                <w:sz w:val="20"/>
                <w:szCs w:val="20"/>
              </w:rPr>
            </w:pPr>
          </w:p>
          <w:p w:rsidR="00A85ADB" w:rsidRPr="00A85ADB" w:rsidRDefault="00A85ADB" w:rsidP="00A85ADB">
            <w:pPr>
              <w:rPr>
                <w:rFonts w:ascii="Arial" w:hAnsi="Arial" w:cs="Arial"/>
                <w:noProof/>
                <w:color w:val="auto"/>
                <w:sz w:val="20"/>
                <w:szCs w:val="20"/>
              </w:rPr>
            </w:pP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AO Classification of fractures long bones—review of eLearning activity</w:t>
            </w:r>
          </w:p>
          <w:p w:rsidR="00A85ADB" w:rsidRPr="00A85ADB" w:rsidRDefault="00A85ADB" w:rsidP="00A85ADB">
            <w:pPr>
              <w:rPr>
                <w:rFonts w:ascii="Arial" w:hAnsi="Arial" w:cs="Arial"/>
                <w:noProof/>
                <w:color w:val="auto"/>
                <w:sz w:val="20"/>
              </w:rPr>
            </w:pPr>
          </w:p>
          <w:p w:rsidR="00A85ADB" w:rsidRPr="00A85ADB" w:rsidRDefault="00A85ADB" w:rsidP="00A85ADB">
            <w:pPr>
              <w:rPr>
                <w:rFonts w:ascii="Arial" w:hAnsi="Arial" w:cs="Arial"/>
                <w:noProof/>
                <w:color w:val="auto"/>
                <w:sz w:val="20"/>
              </w:rPr>
            </w:pPr>
          </w:p>
        </w:tc>
        <w:tc>
          <w:tcPr>
            <w:tcW w:w="3261"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P Szypryt</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09:15 -09:30</w:t>
            </w: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What have we learned so far?</w:t>
            </w:r>
          </w:p>
        </w:tc>
        <w:tc>
          <w:tcPr>
            <w:tcW w:w="3261" w:type="dxa"/>
          </w:tcPr>
          <w:p w:rsidR="00A85ADB" w:rsidRPr="00A85ADB" w:rsidRDefault="00A85ADB" w:rsidP="00A85ADB">
            <w:pPr>
              <w:rPr>
                <w:rFonts w:ascii="Arial" w:hAnsi="Arial" w:cs="Arial"/>
                <w:noProof/>
                <w:color w:val="auto"/>
                <w:sz w:val="20"/>
                <w:szCs w:val="20"/>
              </w:rPr>
            </w:pPr>
            <w:r w:rsidRPr="00A85ADB">
              <w:rPr>
                <w:rFonts w:ascii="Arial" w:hAnsi="Arial" w:cs="Arial"/>
                <w:i/>
                <w:noProof/>
                <w:color w:val="auto"/>
              </w:rPr>
              <w:t xml:space="preserve"> </w:t>
            </w:r>
            <w:r w:rsidRPr="00A85ADB">
              <w:rPr>
                <w:rFonts w:ascii="Arial" w:hAnsi="Arial" w:cs="Arial"/>
                <w:noProof/>
                <w:color w:val="auto"/>
                <w:sz w:val="20"/>
                <w:szCs w:val="20"/>
              </w:rPr>
              <w:t>C Colton, B Bernstein</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09:30 – 9.45</w:t>
            </w:r>
          </w:p>
        </w:tc>
        <w:tc>
          <w:tcPr>
            <w:tcW w:w="5386" w:type="dxa"/>
          </w:tcPr>
          <w:p w:rsidR="00A85ADB" w:rsidRPr="00A85ADB" w:rsidRDefault="00A85ADB" w:rsidP="00A85ADB">
            <w:pPr>
              <w:rPr>
                <w:rFonts w:ascii="Arial" w:hAnsi="Arial" w:cs="Arial"/>
                <w:noProof/>
                <w:color w:val="auto"/>
              </w:rPr>
            </w:pPr>
            <w:r w:rsidRPr="00A85ADB">
              <w:rPr>
                <w:rFonts w:ascii="Arial" w:hAnsi="Arial" w:cs="Arial"/>
                <w:noProof/>
                <w:color w:val="auto"/>
              </w:rPr>
              <w:t>COFFEE BREAK</w:t>
            </w:r>
          </w:p>
        </w:tc>
        <w:tc>
          <w:tcPr>
            <w:tcW w:w="3261" w:type="dxa"/>
          </w:tcPr>
          <w:p w:rsidR="00A85ADB" w:rsidRPr="00A85ADB" w:rsidRDefault="00A85ADB" w:rsidP="00A85ADB">
            <w:pPr>
              <w:rPr>
                <w:rFonts w:ascii="Arial" w:hAnsi="Arial" w:cs="Arial"/>
                <w:noProof/>
                <w:color w:val="auto"/>
              </w:rPr>
            </w:pPr>
          </w:p>
        </w:tc>
      </w:tr>
      <w:tr w:rsidR="00A85ADB" w:rsidRPr="00A85ADB" w:rsidTr="00A85ADB">
        <w:trPr>
          <w:trHeight w:val="5058"/>
        </w:trPr>
        <w:tc>
          <w:tcPr>
            <w:tcW w:w="1526" w:type="dxa"/>
          </w:tcPr>
          <w:p w:rsidR="00A85ADB" w:rsidRPr="00A85ADB" w:rsidRDefault="00A85ADB" w:rsidP="00A85ADB">
            <w:pPr>
              <w:rPr>
                <w:rFonts w:ascii="Arial" w:hAnsi="Arial" w:cs="Arial"/>
                <w:noProof/>
                <w:color w:val="FF0000"/>
                <w:sz w:val="20"/>
                <w:szCs w:val="20"/>
              </w:rPr>
            </w:pPr>
            <w:r w:rsidRPr="00A85ADB">
              <w:rPr>
                <w:rFonts w:ascii="Arial" w:hAnsi="Arial" w:cs="Arial"/>
                <w:noProof/>
                <w:color w:val="auto"/>
                <w:sz w:val="20"/>
                <w:szCs w:val="20"/>
              </w:rPr>
              <w:t>9:45 – 10.40</w:t>
            </w:r>
          </w:p>
        </w:tc>
        <w:tc>
          <w:tcPr>
            <w:tcW w:w="5386" w:type="dxa"/>
          </w:tcPr>
          <w:p w:rsidR="00A85ADB" w:rsidRPr="00A85ADB" w:rsidRDefault="00A85ADB" w:rsidP="00A85ADB">
            <w:pPr>
              <w:rPr>
                <w:rFonts w:ascii="Arial" w:hAnsi="Arial" w:cs="Arial"/>
                <w:b/>
                <w:noProof/>
                <w:color w:val="auto"/>
                <w:sz w:val="20"/>
              </w:rPr>
            </w:pPr>
            <w:r w:rsidRPr="00A85ADB">
              <w:rPr>
                <w:rFonts w:ascii="Arial" w:hAnsi="Arial" w:cs="Arial"/>
                <w:b/>
                <w:noProof/>
                <w:color w:val="auto"/>
                <w:sz w:val="20"/>
              </w:rPr>
              <w:t xml:space="preserve">Discussion group 1 </w:t>
            </w:r>
          </w:p>
          <w:p w:rsidR="00A85ADB" w:rsidRPr="00A85ADB" w:rsidRDefault="00A85ADB" w:rsidP="00A85ADB">
            <w:pPr>
              <w:rPr>
                <w:rFonts w:ascii="Arial" w:hAnsi="Arial" w:cs="Arial"/>
                <w:b/>
                <w:noProof/>
                <w:color w:val="auto"/>
                <w:sz w:val="20"/>
              </w:rPr>
            </w:pPr>
            <w:r w:rsidRPr="00A85ADB">
              <w:rPr>
                <w:rFonts w:ascii="Arial" w:hAnsi="Arial" w:cs="Arial"/>
                <w:b/>
                <w:noProof/>
                <w:color w:val="auto"/>
                <w:sz w:val="20"/>
              </w:rPr>
              <w:t>Discussion on general principles and classification—developing a thought process to help manage fractures</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2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3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4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5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6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7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8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9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10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11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12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p>
        </w:tc>
        <w:tc>
          <w:tcPr>
            <w:tcW w:w="3261" w:type="dxa"/>
          </w:tcPr>
          <w:p w:rsidR="00A85ADB" w:rsidRPr="00A85ADB" w:rsidRDefault="00A85ADB" w:rsidP="00A85ADB">
            <w:pPr>
              <w:rPr>
                <w:rFonts w:ascii="Arial" w:hAnsi="Arial" w:cs="Arial"/>
                <w:noProof/>
                <w:color w:val="auto"/>
                <w:sz w:val="20"/>
              </w:rPr>
            </w:pPr>
          </w:p>
          <w:p w:rsidR="00A85ADB" w:rsidRPr="00A85ADB" w:rsidRDefault="00A85ADB" w:rsidP="00A85ADB">
            <w:pPr>
              <w:rPr>
                <w:rFonts w:ascii="Arial" w:hAnsi="Arial" w:cs="Arial"/>
                <w:noProof/>
                <w:color w:val="auto"/>
                <w:sz w:val="20"/>
              </w:rPr>
            </w:pPr>
          </w:p>
          <w:p w:rsidR="00A85ADB" w:rsidRPr="00A85ADB" w:rsidRDefault="00A85ADB" w:rsidP="00A85ADB">
            <w:pPr>
              <w:rPr>
                <w:rFonts w:ascii="Arial" w:hAnsi="Arial" w:cs="Arial"/>
                <w:noProof/>
                <w:color w:val="auto"/>
                <w:sz w:val="20"/>
              </w:rPr>
            </w:pPr>
          </w:p>
          <w:p w:rsidR="00A85ADB" w:rsidRPr="00A85ADB" w:rsidRDefault="00A85ADB" w:rsidP="00A85ADB">
            <w:pPr>
              <w:rPr>
                <w:rFonts w:ascii="Arial" w:hAnsi="Arial" w:cs="Arial"/>
                <w:noProof/>
                <w:color w:val="auto"/>
                <w:sz w:val="20"/>
              </w:rPr>
            </w:pP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P Blachut, H Al Qdhah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M Smith, S Al Thani</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A Besselaar, X Tang</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H Seitz, C Castro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F Collado Torres, M Tahami</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R Reindl, T Gunther</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Y Tsuchda, R Gutierrez</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J Monk, I Hadisoebroto Dilogo</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 xml:space="preserve">B Herngren, E Stamatis </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H Summers, AKholeif, M Krivohlavk</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D McClelland, A Kritsaneephaiboon</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J Wixted, S Malani</w:t>
            </w:r>
          </w:p>
        </w:tc>
      </w:tr>
      <w:tr w:rsidR="00A85ADB" w:rsidRPr="00A85ADB" w:rsidTr="00A85ADB">
        <w:trPr>
          <w:trHeight w:val="20"/>
        </w:trPr>
        <w:tc>
          <w:tcPr>
            <w:tcW w:w="1526" w:type="dxa"/>
          </w:tcPr>
          <w:p w:rsidR="00A85ADB" w:rsidRPr="00A85ADB" w:rsidRDefault="00A85ADB" w:rsidP="00A85ADB">
            <w:pPr>
              <w:rPr>
                <w:rFonts w:ascii="Arial" w:hAnsi="Arial" w:cs="Arial"/>
                <w:noProof/>
                <w:color w:val="FF0000"/>
                <w:sz w:val="20"/>
                <w:szCs w:val="20"/>
              </w:rPr>
            </w:pPr>
            <w:r w:rsidRPr="00A85ADB">
              <w:rPr>
                <w:rFonts w:ascii="Arial" w:hAnsi="Arial" w:cs="Arial"/>
                <w:noProof/>
                <w:color w:val="auto"/>
                <w:sz w:val="20"/>
                <w:szCs w:val="20"/>
              </w:rPr>
              <w:lastRenderedPageBreak/>
              <w:t>10:40 – 10.45</w:t>
            </w:r>
          </w:p>
        </w:tc>
        <w:tc>
          <w:tcPr>
            <w:tcW w:w="5386" w:type="dxa"/>
          </w:tcPr>
          <w:p w:rsidR="00A85ADB" w:rsidRPr="00A85ADB" w:rsidRDefault="00A85ADB" w:rsidP="00A85ADB">
            <w:pPr>
              <w:rPr>
                <w:rFonts w:ascii="Arial" w:hAnsi="Arial" w:cs="Arial"/>
                <w:noProof/>
                <w:color w:val="auto"/>
              </w:rPr>
            </w:pPr>
            <w:r w:rsidRPr="00A85ADB">
              <w:rPr>
                <w:rFonts w:ascii="Arial" w:hAnsi="Arial" w:cs="Arial"/>
                <w:noProof/>
                <w:color w:val="auto"/>
              </w:rPr>
              <w:t>LOCATION CHANGE TO LECTURE HALL</w:t>
            </w:r>
          </w:p>
        </w:tc>
        <w:tc>
          <w:tcPr>
            <w:tcW w:w="3261" w:type="dxa"/>
          </w:tcPr>
          <w:p w:rsidR="00A85ADB" w:rsidRPr="00A85ADB" w:rsidRDefault="00A85ADB" w:rsidP="00A85ADB">
            <w:pPr>
              <w:rPr>
                <w:rFonts w:ascii="Arial" w:hAnsi="Arial" w:cs="Arial"/>
                <w:noProof/>
                <w:color w:val="auto"/>
              </w:rPr>
            </w:pPr>
          </w:p>
        </w:tc>
      </w:tr>
      <w:tr w:rsidR="00A85ADB" w:rsidRPr="00A85ADB" w:rsidTr="00A85ADB">
        <w:trPr>
          <w:trHeight w:val="20"/>
        </w:trPr>
        <w:tc>
          <w:tcPr>
            <w:tcW w:w="1526" w:type="dxa"/>
          </w:tcPr>
          <w:p w:rsidR="00A85ADB" w:rsidRPr="00A85ADB" w:rsidRDefault="00A85ADB" w:rsidP="00A85ADB">
            <w:pPr>
              <w:rPr>
                <w:rFonts w:ascii="Arial" w:hAnsi="Arial" w:cs="Arial"/>
                <w:b/>
                <w:noProof/>
                <w:color w:val="auto"/>
                <w:sz w:val="20"/>
                <w:szCs w:val="20"/>
              </w:rPr>
            </w:pPr>
            <w:r w:rsidRPr="00A85ADB">
              <w:rPr>
                <w:rFonts w:ascii="Arial" w:hAnsi="Arial" w:cs="Arial"/>
                <w:b/>
                <w:bCs/>
                <w:color w:val="0070C0"/>
                <w:sz w:val="20"/>
                <w:szCs w:val="20"/>
              </w:rPr>
              <w:t>Module 2</w:t>
            </w:r>
          </w:p>
        </w:tc>
        <w:tc>
          <w:tcPr>
            <w:tcW w:w="5386" w:type="dxa"/>
          </w:tcPr>
          <w:p w:rsidR="00A85ADB" w:rsidRPr="00A85ADB" w:rsidRDefault="00A85ADB" w:rsidP="00A85ADB">
            <w:pPr>
              <w:rPr>
                <w:rFonts w:ascii="Arial" w:hAnsi="Arial" w:cs="Arial"/>
                <w:b/>
                <w:bCs/>
                <w:color w:val="0070C0"/>
                <w:sz w:val="20"/>
                <w:szCs w:val="20"/>
              </w:rPr>
            </w:pPr>
            <w:r w:rsidRPr="00A85ADB">
              <w:rPr>
                <w:rFonts w:ascii="Arial" w:hAnsi="Arial" w:cs="Arial"/>
                <w:b/>
                <w:bCs/>
                <w:color w:val="0070C0"/>
                <w:sz w:val="20"/>
                <w:szCs w:val="20"/>
              </w:rPr>
              <w:t>Stability and biomechanics</w:t>
            </w:r>
          </w:p>
          <w:p w:rsidR="00A85ADB" w:rsidRPr="00A85ADB" w:rsidRDefault="00A85ADB" w:rsidP="00A85ADB">
            <w:pPr>
              <w:autoSpaceDE w:val="0"/>
              <w:autoSpaceDN w:val="0"/>
              <w:adjustRightInd w:val="0"/>
              <w:spacing w:line="240" w:lineRule="auto"/>
              <w:rPr>
                <w:rFonts w:ascii="Arial" w:hAnsi="Arial" w:cs="Arial"/>
                <w:noProof/>
                <w:color w:val="0070C0"/>
                <w:sz w:val="20"/>
              </w:rPr>
            </w:pPr>
            <w:r w:rsidRPr="00A85ADB">
              <w:rPr>
                <w:rFonts w:ascii="Arial" w:hAnsi="Arial" w:cs="Arial"/>
                <w:noProof/>
                <w:color w:val="0070C0"/>
                <w:sz w:val="20"/>
              </w:rPr>
              <w:t>At the end of this module, participants will be able to:</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noProof/>
                <w:color w:val="0070C0"/>
                <w:sz w:val="20"/>
              </w:rPr>
            </w:pPr>
            <w:r w:rsidRPr="00A85ADB">
              <w:rPr>
                <w:rFonts w:ascii="Arial" w:hAnsi="Arial" w:cs="Arial"/>
                <w:noProof/>
                <w:color w:val="0070C0"/>
                <w:sz w:val="20"/>
              </w:rPr>
              <w:t>Describe how the measure of stability affects bone healing</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noProof/>
                <w:color w:val="0070C0"/>
                <w:sz w:val="20"/>
              </w:rPr>
            </w:pPr>
            <w:r w:rsidRPr="00A85ADB">
              <w:rPr>
                <w:rFonts w:ascii="Arial" w:hAnsi="Arial" w:cs="Arial"/>
                <w:noProof/>
                <w:color w:val="0070C0"/>
                <w:sz w:val="20"/>
              </w:rPr>
              <w:t>Distinguish between absolute and relative stability</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noProof/>
                <w:color w:val="0070C0"/>
                <w:sz w:val="20"/>
              </w:rPr>
            </w:pPr>
            <w:r w:rsidRPr="00A85ADB">
              <w:rPr>
                <w:rFonts w:ascii="Arial" w:hAnsi="Arial" w:cs="Arial"/>
                <w:noProof/>
                <w:color w:val="0070C0"/>
                <w:sz w:val="20"/>
              </w:rPr>
              <w:t>Describe the types and purposes of surgical screws and their design considerations</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noProof/>
                <w:color w:val="0070C0"/>
                <w:sz w:val="20"/>
              </w:rPr>
            </w:pPr>
            <w:r w:rsidRPr="00A85ADB">
              <w:rPr>
                <w:rFonts w:ascii="Arial" w:hAnsi="Arial" w:cs="Arial"/>
                <w:noProof/>
                <w:color w:val="0070C0"/>
                <w:sz w:val="20"/>
              </w:rPr>
              <w:t>Explain the principles and steps of the lag screw technique</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noProof/>
                <w:color w:val="0070C0"/>
                <w:sz w:val="20"/>
              </w:rPr>
            </w:pPr>
            <w:r w:rsidRPr="00A85ADB">
              <w:rPr>
                <w:rFonts w:ascii="Arial" w:hAnsi="Arial" w:cs="Arial"/>
                <w:noProof/>
                <w:color w:val="0070C0"/>
                <w:sz w:val="20"/>
              </w:rPr>
              <w:t>Understand the concept of the locking internal fixator</w:t>
            </w:r>
          </w:p>
        </w:tc>
        <w:tc>
          <w:tcPr>
            <w:tcW w:w="3261" w:type="dxa"/>
          </w:tcPr>
          <w:p w:rsidR="00A85ADB" w:rsidRPr="00A85ADB" w:rsidRDefault="00A85ADB" w:rsidP="00A85ADB">
            <w:pPr>
              <w:rPr>
                <w:rFonts w:ascii="Arial" w:hAnsi="Arial" w:cs="Arial"/>
                <w:color w:val="0070C0"/>
                <w:sz w:val="20"/>
              </w:rPr>
            </w:pPr>
            <w:r w:rsidRPr="00A85ADB">
              <w:rPr>
                <w:rFonts w:ascii="Arial" w:hAnsi="Arial" w:cs="Arial"/>
                <w:bCs/>
                <w:color w:val="0070C0"/>
                <w:sz w:val="20"/>
                <w:szCs w:val="20"/>
              </w:rPr>
              <w:t xml:space="preserve">Moderators: P </w:t>
            </w:r>
            <w:proofErr w:type="spellStart"/>
            <w:r w:rsidRPr="00A85ADB">
              <w:rPr>
                <w:rFonts w:ascii="Arial" w:hAnsi="Arial" w:cs="Arial"/>
                <w:bCs/>
                <w:color w:val="0070C0"/>
                <w:sz w:val="20"/>
                <w:szCs w:val="20"/>
              </w:rPr>
              <w:t>Szypryt</w:t>
            </w:r>
            <w:proofErr w:type="spellEnd"/>
            <w:r w:rsidRPr="00A85ADB">
              <w:rPr>
                <w:rFonts w:ascii="Arial" w:hAnsi="Arial" w:cs="Arial"/>
                <w:bCs/>
                <w:color w:val="0070C0"/>
                <w:sz w:val="20"/>
                <w:szCs w:val="20"/>
              </w:rPr>
              <w:t xml:space="preserve">, M </w:t>
            </w:r>
            <w:proofErr w:type="spellStart"/>
            <w:r w:rsidRPr="00A85ADB">
              <w:rPr>
                <w:rFonts w:ascii="Arial" w:hAnsi="Arial" w:cs="Arial"/>
                <w:bCs/>
                <w:color w:val="0070C0"/>
                <w:sz w:val="20"/>
                <w:szCs w:val="20"/>
              </w:rPr>
              <w:t>Odat</w:t>
            </w:r>
            <w:proofErr w:type="spellEnd"/>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10.45–11:00</w:t>
            </w: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Spectrum of stability—how relative and/or absolute stability affect fracture healing</w:t>
            </w:r>
          </w:p>
        </w:tc>
        <w:tc>
          <w:tcPr>
            <w:tcW w:w="3261"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P Szypryt</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11:00–11:15</w:t>
            </w: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Biomechanics—techniques of absolute stability  (screws, plates, tension band principles)</w:t>
            </w:r>
          </w:p>
        </w:tc>
        <w:tc>
          <w:tcPr>
            <w:tcW w:w="3261" w:type="dxa"/>
          </w:tcPr>
          <w:p w:rsidR="00A85ADB" w:rsidRPr="00A85ADB" w:rsidRDefault="00A85ADB" w:rsidP="00A85ADB">
            <w:pPr>
              <w:rPr>
                <w:rFonts w:ascii="Arial" w:hAnsi="Arial" w:cs="Arial"/>
                <w:noProof/>
                <w:color w:val="auto"/>
                <w:sz w:val="20"/>
                <w:szCs w:val="20"/>
                <w:highlight w:val="green"/>
              </w:rPr>
            </w:pPr>
            <w:r w:rsidRPr="00A85ADB">
              <w:rPr>
                <w:rFonts w:ascii="Arial" w:hAnsi="Arial" w:cs="Arial"/>
                <w:noProof/>
                <w:color w:val="auto"/>
              </w:rPr>
              <w:t xml:space="preserve"> </w:t>
            </w:r>
            <w:r w:rsidRPr="00A85ADB">
              <w:rPr>
                <w:rFonts w:ascii="Arial" w:hAnsi="Arial" w:cs="Arial"/>
                <w:noProof/>
                <w:color w:val="auto"/>
                <w:sz w:val="20"/>
                <w:szCs w:val="20"/>
              </w:rPr>
              <w:t>C Colton</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11:15–11:30</w:t>
            </w: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Biomechanics—techniques of relative stability (intramedullary, extramedullary splinting)</w:t>
            </w:r>
          </w:p>
        </w:tc>
        <w:tc>
          <w:tcPr>
            <w:tcW w:w="3261" w:type="dxa"/>
          </w:tcPr>
          <w:p w:rsidR="00A85ADB" w:rsidRPr="00A85ADB" w:rsidRDefault="00A85ADB" w:rsidP="00A85ADB">
            <w:pPr>
              <w:rPr>
                <w:rFonts w:ascii="Arial" w:hAnsi="Arial" w:cs="Arial"/>
                <w:color w:val="auto"/>
                <w:sz w:val="20"/>
                <w:highlight w:val="green"/>
              </w:rPr>
            </w:pPr>
            <w:r w:rsidRPr="00A85ADB">
              <w:rPr>
                <w:rFonts w:ascii="Arial" w:hAnsi="Arial" w:cs="Arial"/>
                <w:color w:val="auto"/>
                <w:sz w:val="20"/>
              </w:rPr>
              <w:t>J Monk</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11:30–11:45</w:t>
            </w: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LCP (locking compression plate) design and function</w:t>
            </w:r>
          </w:p>
        </w:tc>
        <w:tc>
          <w:tcPr>
            <w:tcW w:w="3261"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M Hatton</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11:45–12:00</w:t>
            </w:r>
          </w:p>
        </w:tc>
        <w:tc>
          <w:tcPr>
            <w:tcW w:w="5386" w:type="dxa"/>
          </w:tcPr>
          <w:p w:rsidR="00A85ADB" w:rsidRPr="00A85ADB" w:rsidRDefault="00A85ADB" w:rsidP="00A85ADB">
            <w:pPr>
              <w:rPr>
                <w:rFonts w:ascii="Arial" w:hAnsi="Arial" w:cs="Arial"/>
                <w:noProof/>
                <w:color w:val="auto"/>
                <w:sz w:val="20"/>
              </w:rPr>
            </w:pPr>
            <w:r w:rsidRPr="00A85ADB">
              <w:rPr>
                <w:rFonts w:ascii="Arial" w:hAnsi="Arial" w:cs="Arial"/>
                <w:noProof/>
                <w:color w:val="auto"/>
                <w:sz w:val="20"/>
              </w:rPr>
              <w:t>What have we learned so far?</w:t>
            </w:r>
          </w:p>
        </w:tc>
        <w:tc>
          <w:tcPr>
            <w:tcW w:w="3261"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P Szypryt, M Odat</w:t>
            </w:r>
          </w:p>
        </w:tc>
      </w:tr>
      <w:tr w:rsidR="00A85ADB" w:rsidRPr="00A85ADB" w:rsidTr="00A85ADB">
        <w:trPr>
          <w:trHeight w:val="20"/>
        </w:trPr>
        <w:tc>
          <w:tcPr>
            <w:tcW w:w="1526" w:type="dxa"/>
          </w:tcPr>
          <w:p w:rsidR="00A85ADB" w:rsidRPr="00A85ADB" w:rsidRDefault="00A85ADB" w:rsidP="00F967B1">
            <w:pPr>
              <w:rPr>
                <w:rFonts w:ascii="Arial" w:hAnsi="Arial" w:cs="Arial"/>
                <w:noProof/>
                <w:color w:val="auto"/>
                <w:sz w:val="20"/>
                <w:szCs w:val="20"/>
              </w:rPr>
            </w:pPr>
            <w:r w:rsidRPr="00A85ADB">
              <w:rPr>
                <w:rFonts w:ascii="Arial" w:hAnsi="Arial" w:cs="Arial"/>
                <w:noProof/>
                <w:color w:val="auto"/>
                <w:sz w:val="20"/>
                <w:szCs w:val="20"/>
              </w:rPr>
              <w:t>12:00–1</w:t>
            </w:r>
            <w:r w:rsidR="00F967B1">
              <w:rPr>
                <w:rFonts w:ascii="Arial" w:hAnsi="Arial" w:cs="Arial"/>
                <w:noProof/>
                <w:color w:val="auto"/>
                <w:sz w:val="20"/>
                <w:szCs w:val="20"/>
              </w:rPr>
              <w:t>3</w:t>
            </w:r>
            <w:r w:rsidRPr="00A85ADB">
              <w:rPr>
                <w:rFonts w:ascii="Arial" w:hAnsi="Arial" w:cs="Arial"/>
                <w:noProof/>
                <w:color w:val="auto"/>
                <w:sz w:val="20"/>
                <w:szCs w:val="20"/>
              </w:rPr>
              <w:t>:00</w:t>
            </w:r>
          </w:p>
        </w:tc>
        <w:tc>
          <w:tcPr>
            <w:tcW w:w="5386" w:type="dxa"/>
          </w:tcPr>
          <w:p w:rsidR="00A85ADB" w:rsidRPr="00A85ADB" w:rsidRDefault="00A85ADB" w:rsidP="00A85ADB">
            <w:pPr>
              <w:rPr>
                <w:rFonts w:ascii="Arial" w:hAnsi="Arial" w:cs="Arial"/>
                <w:noProof/>
                <w:color w:val="auto"/>
              </w:rPr>
            </w:pPr>
            <w:r w:rsidRPr="00A85ADB">
              <w:rPr>
                <w:rFonts w:ascii="Arial" w:hAnsi="Arial" w:cs="Arial"/>
                <w:noProof/>
                <w:color w:val="auto"/>
              </w:rPr>
              <w:t>LUNCH BREAK</w:t>
            </w:r>
          </w:p>
        </w:tc>
        <w:tc>
          <w:tcPr>
            <w:tcW w:w="3261" w:type="dxa"/>
          </w:tcPr>
          <w:p w:rsidR="00A85ADB" w:rsidRPr="00A85ADB" w:rsidRDefault="00A85ADB" w:rsidP="00A85ADB">
            <w:pPr>
              <w:rPr>
                <w:rFonts w:ascii="Arial" w:hAnsi="Arial" w:cs="Arial"/>
                <w:noProof/>
                <w:color w:val="auto"/>
              </w:rPr>
            </w:pPr>
          </w:p>
        </w:tc>
      </w:tr>
      <w:tr w:rsidR="00F967B1" w:rsidRPr="00A85ADB" w:rsidTr="00A85ADB">
        <w:trPr>
          <w:trHeight w:val="20"/>
        </w:trPr>
        <w:tc>
          <w:tcPr>
            <w:tcW w:w="1526" w:type="dxa"/>
          </w:tcPr>
          <w:p w:rsidR="00F967B1" w:rsidRDefault="00F967B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Pr>
                <w:rFonts w:ascii="Arial" w:hAnsi="Arial" w:cs="Arial"/>
                <w:caps/>
                <w:sz w:val="20"/>
                <w:szCs w:val="20"/>
              </w:rPr>
              <w:t>13:00–16:00</w:t>
            </w:r>
          </w:p>
        </w:tc>
        <w:tc>
          <w:tcPr>
            <w:tcW w:w="5386" w:type="dxa"/>
          </w:tcPr>
          <w:p w:rsidR="00F967B1" w:rsidRDefault="00F967B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Daily educational offering on modern and advanced technologies and surgical implants for individual choice of Continued Medical Education</w:t>
            </w:r>
          </w:p>
          <w:p w:rsidR="009871BA" w:rsidRDefault="009871B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Workshop: Multi LOC</w:t>
            </w:r>
          </w:p>
          <w:p w:rsidR="009871BA" w:rsidRDefault="009871BA" w:rsidP="009871B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Pr>
                <w:rFonts w:ascii="Arial" w:hAnsi="Arial" w:cs="Arial"/>
                <w:sz w:val="20"/>
                <w:szCs w:val="20"/>
                <w:lang w:eastAsia="de-CH"/>
              </w:rPr>
              <w:t>- TIP Meet the Experts</w:t>
            </w:r>
          </w:p>
        </w:tc>
        <w:tc>
          <w:tcPr>
            <w:tcW w:w="3261" w:type="dxa"/>
          </w:tcPr>
          <w:p w:rsidR="00F967B1" w:rsidRPr="00A85ADB" w:rsidRDefault="00F967B1" w:rsidP="00A85ADB">
            <w:pPr>
              <w:autoSpaceDE w:val="0"/>
              <w:autoSpaceDN w:val="0"/>
              <w:adjustRightInd w:val="0"/>
              <w:spacing w:line="240" w:lineRule="auto"/>
              <w:rPr>
                <w:rFonts w:ascii="Arial" w:hAnsi="Arial" w:cs="Arial"/>
                <w:noProof/>
                <w:color w:val="auto"/>
                <w:sz w:val="20"/>
                <w:szCs w:val="24"/>
                <w:lang w:eastAsia="de-CH"/>
              </w:rPr>
            </w:pP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16:00-17:00</w:t>
            </w:r>
          </w:p>
        </w:tc>
        <w:tc>
          <w:tcPr>
            <w:tcW w:w="5386" w:type="dxa"/>
          </w:tcPr>
          <w:p w:rsidR="00A85ADB" w:rsidRPr="00A85ADB" w:rsidRDefault="00A85ADB" w:rsidP="00A85ADB">
            <w:pPr>
              <w:rPr>
                <w:rFonts w:ascii="Arial" w:hAnsi="Arial" w:cs="Arial"/>
                <w:b/>
                <w:noProof/>
                <w:color w:val="auto"/>
                <w:sz w:val="20"/>
              </w:rPr>
            </w:pPr>
            <w:r w:rsidRPr="00A85ADB">
              <w:rPr>
                <w:rFonts w:ascii="Arial" w:hAnsi="Arial" w:cs="Arial"/>
                <w:b/>
                <w:noProof/>
                <w:color w:val="auto"/>
                <w:sz w:val="20"/>
              </w:rPr>
              <w:t xml:space="preserve">Practical exercise 1 </w:t>
            </w:r>
            <w:r w:rsidRPr="00A85ADB">
              <w:rPr>
                <w:rFonts w:ascii="Arial" w:hAnsi="Arial" w:cs="Arial"/>
                <w:b/>
                <w:noProof/>
                <w:color w:val="auto"/>
                <w:sz w:val="20"/>
              </w:rPr>
              <w:br/>
              <w:t>Internal fixation with screws and plates—absolute stability</w:t>
            </w:r>
          </w:p>
          <w:p w:rsidR="00A85ADB" w:rsidRPr="00A85ADB" w:rsidRDefault="00A85ADB" w:rsidP="00A85ADB">
            <w:pPr>
              <w:autoSpaceDE w:val="0"/>
              <w:autoSpaceDN w:val="0"/>
              <w:adjustRightInd w:val="0"/>
              <w:spacing w:line="240" w:lineRule="auto"/>
              <w:rPr>
                <w:rFonts w:ascii="Arial" w:hAnsi="Arial" w:cs="Arial"/>
                <w:b/>
                <w:noProof/>
                <w:color w:val="auto"/>
                <w:sz w:val="20"/>
                <w:szCs w:val="24"/>
                <w:lang w:eastAsia="de-CH"/>
              </w:rPr>
            </w:pPr>
          </w:p>
          <w:p w:rsidR="00A85ADB" w:rsidRPr="00A85ADB" w:rsidRDefault="00A85ADB" w:rsidP="00A85ADB">
            <w:pPr>
              <w:autoSpaceDE w:val="0"/>
              <w:autoSpaceDN w:val="0"/>
              <w:adjustRightInd w:val="0"/>
              <w:spacing w:line="240" w:lineRule="auto"/>
              <w:ind w:left="18"/>
              <w:rPr>
                <w:rFonts w:ascii="Arial" w:hAnsi="Arial" w:cs="Arial"/>
                <w:b/>
                <w:sz w:val="20"/>
                <w:szCs w:val="20"/>
                <w:lang w:eastAsia="de-CH"/>
              </w:rPr>
            </w:pPr>
            <w:r w:rsidRPr="00A85ADB">
              <w:rPr>
                <w:rFonts w:ascii="Arial" w:hAnsi="Arial" w:cs="Arial"/>
                <w:b/>
                <w:noProof/>
                <w:color w:val="auto"/>
                <w:sz w:val="20"/>
                <w:szCs w:val="24"/>
                <w:lang w:eastAsia="de-CH"/>
              </w:rPr>
              <w:t xml:space="preserve">Location: </w:t>
            </w:r>
            <w:r w:rsidRPr="00A85ADB">
              <w:rPr>
                <w:rFonts w:ascii="Arial" w:hAnsi="Arial" w:cs="Arial"/>
                <w:noProof/>
                <w:color w:val="auto"/>
                <w:sz w:val="20"/>
                <w:szCs w:val="24"/>
                <w:lang w:eastAsia="de-CH"/>
              </w:rPr>
              <w:t>next to "Aspen" see floor plan</w:t>
            </w:r>
          </w:p>
        </w:tc>
        <w:tc>
          <w:tcPr>
            <w:tcW w:w="3261" w:type="dxa"/>
          </w:tcPr>
          <w:p w:rsidR="00A85ADB" w:rsidRPr="00A85ADB" w:rsidRDefault="00A85ADB" w:rsidP="00A85ADB">
            <w:pPr>
              <w:autoSpaceDE w:val="0"/>
              <w:autoSpaceDN w:val="0"/>
              <w:adjustRightInd w:val="0"/>
              <w:spacing w:line="240" w:lineRule="auto"/>
              <w:rPr>
                <w:rFonts w:ascii="Arial" w:hAnsi="Arial" w:cs="Arial"/>
                <w:noProof/>
                <w:color w:val="auto"/>
                <w:sz w:val="20"/>
                <w:szCs w:val="24"/>
                <w:lang w:eastAsia="de-CH"/>
              </w:rPr>
            </w:pPr>
            <w:r w:rsidRPr="00A85ADB">
              <w:rPr>
                <w:rFonts w:ascii="Arial" w:hAnsi="Arial" w:cs="Arial"/>
                <w:noProof/>
                <w:color w:val="auto"/>
                <w:sz w:val="20"/>
                <w:szCs w:val="24"/>
                <w:lang w:eastAsia="de-CH"/>
              </w:rPr>
              <w:t>J Monk</w:t>
            </w: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17:00–17:20</w:t>
            </w:r>
          </w:p>
        </w:tc>
        <w:tc>
          <w:tcPr>
            <w:tcW w:w="5386" w:type="dxa"/>
          </w:tcPr>
          <w:p w:rsidR="00A85ADB" w:rsidRPr="00A85ADB" w:rsidRDefault="00A85ADB" w:rsidP="00A85ADB">
            <w:pPr>
              <w:rPr>
                <w:rFonts w:ascii="Arial" w:hAnsi="Arial" w:cs="Arial"/>
                <w:noProof/>
                <w:color w:val="auto"/>
              </w:rPr>
            </w:pPr>
            <w:r w:rsidRPr="00A85ADB">
              <w:rPr>
                <w:rFonts w:ascii="Arial" w:hAnsi="Arial" w:cs="Arial"/>
                <w:noProof/>
                <w:color w:val="auto"/>
              </w:rPr>
              <w:t>COFFEE BREAK</w:t>
            </w:r>
          </w:p>
        </w:tc>
        <w:tc>
          <w:tcPr>
            <w:tcW w:w="3261" w:type="dxa"/>
          </w:tcPr>
          <w:p w:rsidR="00A85ADB" w:rsidRPr="00A85ADB" w:rsidRDefault="00A85ADB" w:rsidP="00A85ADB">
            <w:pPr>
              <w:rPr>
                <w:rFonts w:ascii="Arial" w:hAnsi="Arial" w:cs="Arial"/>
                <w:noProof/>
                <w:color w:val="auto"/>
              </w:rPr>
            </w:pP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17:20–18:20</w:t>
            </w:r>
          </w:p>
        </w:tc>
        <w:tc>
          <w:tcPr>
            <w:tcW w:w="5386" w:type="dxa"/>
          </w:tcPr>
          <w:p w:rsidR="00A85ADB" w:rsidRPr="00A85ADB" w:rsidRDefault="00A85ADB" w:rsidP="00A85ADB">
            <w:pPr>
              <w:rPr>
                <w:rFonts w:ascii="Arial" w:hAnsi="Arial" w:cs="Arial"/>
                <w:b/>
                <w:noProof/>
                <w:color w:val="FF0000"/>
                <w:sz w:val="20"/>
              </w:rPr>
            </w:pPr>
            <w:r w:rsidRPr="00A85ADB">
              <w:rPr>
                <w:rFonts w:ascii="Arial" w:hAnsi="Arial" w:cs="Arial"/>
                <w:b/>
                <w:noProof/>
                <w:color w:val="FF0000"/>
                <w:sz w:val="20"/>
              </w:rPr>
              <w:t>RED TEAM</w:t>
            </w:r>
          </w:p>
          <w:p w:rsidR="00A85ADB" w:rsidRPr="00A85ADB" w:rsidRDefault="00A85ADB" w:rsidP="00A85ADB">
            <w:pPr>
              <w:rPr>
                <w:rFonts w:ascii="Arial" w:hAnsi="Arial" w:cs="Arial"/>
                <w:b/>
                <w:noProof/>
                <w:color w:val="FF0000"/>
                <w:sz w:val="20"/>
              </w:rPr>
            </w:pPr>
            <w:r w:rsidRPr="00A85ADB">
              <w:rPr>
                <w:rFonts w:ascii="Arial" w:hAnsi="Arial" w:cs="Arial"/>
                <w:b/>
                <w:noProof/>
                <w:color w:val="FF0000"/>
                <w:sz w:val="20"/>
              </w:rPr>
              <w:t xml:space="preserve">Discussion group 2 </w:t>
            </w:r>
          </w:p>
          <w:p w:rsidR="00A85ADB" w:rsidRPr="00A85ADB" w:rsidRDefault="00A85ADB" w:rsidP="00A85ADB">
            <w:pPr>
              <w:rPr>
                <w:rFonts w:ascii="Arial" w:hAnsi="Arial" w:cs="Arial"/>
                <w:b/>
                <w:noProof/>
                <w:color w:val="FF0000"/>
                <w:sz w:val="20"/>
              </w:rPr>
            </w:pPr>
            <w:r w:rsidRPr="00A85ADB">
              <w:rPr>
                <w:rFonts w:ascii="Arial" w:hAnsi="Arial" w:cs="Arial"/>
                <w:b/>
                <w:noProof/>
                <w:color w:val="FF0000"/>
                <w:sz w:val="20"/>
              </w:rPr>
              <w:t>Discuss the concepts of stability, their influence on bone healing, and how to apply implants to achieve the appropriate stability</w:t>
            </w:r>
          </w:p>
          <w:p w:rsidR="00A85ADB" w:rsidRPr="00A85ADB" w:rsidRDefault="00A85ADB" w:rsidP="00A85ADB">
            <w:pPr>
              <w:rPr>
                <w:rFonts w:ascii="Arial" w:hAnsi="Arial" w:cs="Arial"/>
                <w:color w:val="FF0000"/>
                <w:sz w:val="20"/>
              </w:rPr>
            </w:pPr>
            <w:r w:rsidRPr="00A85ADB">
              <w:rPr>
                <w:rFonts w:ascii="Arial" w:hAnsi="Arial" w:cs="Arial"/>
                <w:color w:val="FF0000"/>
                <w:sz w:val="20"/>
              </w:rPr>
              <w:t xml:space="preserve">Group 1   </w:t>
            </w:r>
            <w:r w:rsidRPr="00A85ADB">
              <w:rPr>
                <w:rFonts w:ascii="Arial" w:hAnsi="Arial" w:cs="Arial"/>
                <w:b/>
                <w:color w:val="FF0000"/>
                <w:sz w:val="20"/>
              </w:rPr>
              <w:t>Location</w:t>
            </w:r>
            <w:r w:rsidRPr="00A85ADB">
              <w:rPr>
                <w:rFonts w:ascii="Arial" w:hAnsi="Arial" w:cs="Arial"/>
                <w:color w:val="FF0000"/>
                <w:sz w:val="20"/>
              </w:rPr>
              <w:t>: "</w:t>
            </w:r>
            <w:proofErr w:type="spellStart"/>
            <w:r w:rsidRPr="00A85ADB">
              <w:rPr>
                <w:rFonts w:ascii="Arial" w:hAnsi="Arial" w:cs="Arial"/>
                <w:color w:val="FF0000"/>
                <w:sz w:val="20"/>
              </w:rPr>
              <w:t>Landwasser</w:t>
            </w:r>
            <w:proofErr w:type="spellEnd"/>
            <w:r w:rsidRPr="00A85ADB">
              <w:rPr>
                <w:rFonts w:ascii="Arial" w:hAnsi="Arial" w:cs="Arial"/>
                <w:color w:val="FF0000"/>
                <w:sz w:val="20"/>
              </w:rPr>
              <w:t>" see floor plan</w:t>
            </w:r>
          </w:p>
          <w:p w:rsidR="00A85ADB" w:rsidRPr="00A85ADB" w:rsidRDefault="00A85ADB" w:rsidP="00A85ADB">
            <w:pPr>
              <w:rPr>
                <w:rFonts w:ascii="Arial" w:hAnsi="Arial" w:cs="Arial"/>
                <w:color w:val="FF0000"/>
                <w:sz w:val="20"/>
              </w:rPr>
            </w:pPr>
            <w:r w:rsidRPr="00A85ADB">
              <w:rPr>
                <w:rFonts w:ascii="Arial" w:hAnsi="Arial" w:cs="Arial"/>
                <w:color w:val="FF0000"/>
                <w:sz w:val="20"/>
              </w:rPr>
              <w:t xml:space="preserve">Group 2   </w:t>
            </w:r>
            <w:r w:rsidRPr="00A85ADB">
              <w:rPr>
                <w:rFonts w:ascii="Arial" w:hAnsi="Arial" w:cs="Arial"/>
                <w:b/>
                <w:color w:val="FF0000"/>
                <w:sz w:val="20"/>
              </w:rPr>
              <w:t>Location</w:t>
            </w:r>
            <w:r w:rsidRPr="00A85ADB">
              <w:rPr>
                <w:rFonts w:ascii="Arial" w:hAnsi="Arial" w:cs="Arial"/>
                <w:color w:val="FF0000"/>
                <w:sz w:val="20"/>
              </w:rPr>
              <w:t>: "</w:t>
            </w:r>
            <w:proofErr w:type="spellStart"/>
            <w:r w:rsidRPr="00A85ADB">
              <w:rPr>
                <w:rFonts w:ascii="Arial" w:hAnsi="Arial" w:cs="Arial"/>
                <w:color w:val="FF0000"/>
                <w:sz w:val="20"/>
              </w:rPr>
              <w:t>Landwasser</w:t>
            </w:r>
            <w:proofErr w:type="spellEnd"/>
            <w:r w:rsidRPr="00A85ADB">
              <w:rPr>
                <w:rFonts w:ascii="Arial" w:hAnsi="Arial" w:cs="Arial"/>
                <w:color w:val="FF0000"/>
                <w:sz w:val="20"/>
              </w:rPr>
              <w:t>" see floor plan</w:t>
            </w:r>
          </w:p>
          <w:p w:rsidR="00A85ADB" w:rsidRPr="00A85ADB" w:rsidRDefault="00A85ADB" w:rsidP="00A85ADB">
            <w:pPr>
              <w:rPr>
                <w:rFonts w:ascii="Arial" w:hAnsi="Arial" w:cs="Arial"/>
                <w:color w:val="FF0000"/>
                <w:sz w:val="20"/>
              </w:rPr>
            </w:pPr>
            <w:r w:rsidRPr="00A85ADB">
              <w:rPr>
                <w:rFonts w:ascii="Arial" w:hAnsi="Arial" w:cs="Arial"/>
                <w:color w:val="FF0000"/>
                <w:sz w:val="20"/>
              </w:rPr>
              <w:t xml:space="preserve">Group 3   </w:t>
            </w:r>
            <w:r w:rsidRPr="00A85ADB">
              <w:rPr>
                <w:rFonts w:ascii="Arial" w:hAnsi="Arial" w:cs="Arial"/>
                <w:b/>
                <w:color w:val="FF0000"/>
                <w:sz w:val="20"/>
              </w:rPr>
              <w:t>Location</w:t>
            </w:r>
            <w:r w:rsidRPr="00A85ADB">
              <w:rPr>
                <w:rFonts w:ascii="Arial" w:hAnsi="Arial" w:cs="Arial"/>
                <w:color w:val="FF0000"/>
                <w:sz w:val="20"/>
              </w:rPr>
              <w:t>: "</w:t>
            </w:r>
            <w:proofErr w:type="spellStart"/>
            <w:r w:rsidRPr="00A85ADB">
              <w:rPr>
                <w:rFonts w:ascii="Arial" w:hAnsi="Arial" w:cs="Arial"/>
                <w:color w:val="FF0000"/>
                <w:sz w:val="20"/>
              </w:rPr>
              <w:t>Landwasser</w:t>
            </w:r>
            <w:proofErr w:type="spellEnd"/>
            <w:r w:rsidRPr="00A85ADB">
              <w:rPr>
                <w:rFonts w:ascii="Arial" w:hAnsi="Arial" w:cs="Arial"/>
                <w:color w:val="FF0000"/>
                <w:sz w:val="20"/>
              </w:rPr>
              <w:t>" see floor plan</w:t>
            </w:r>
          </w:p>
          <w:p w:rsidR="00A85ADB" w:rsidRPr="00A85ADB" w:rsidRDefault="00A85ADB" w:rsidP="00A85ADB">
            <w:pPr>
              <w:rPr>
                <w:rFonts w:ascii="Arial" w:hAnsi="Arial" w:cs="Arial"/>
                <w:color w:val="FF0000"/>
                <w:sz w:val="20"/>
              </w:rPr>
            </w:pPr>
            <w:r w:rsidRPr="00A85ADB">
              <w:rPr>
                <w:rFonts w:ascii="Arial" w:hAnsi="Arial" w:cs="Arial"/>
                <w:color w:val="FF0000"/>
                <w:sz w:val="20"/>
              </w:rPr>
              <w:t xml:space="preserve">Group 4   </w:t>
            </w:r>
            <w:r w:rsidRPr="00A85ADB">
              <w:rPr>
                <w:rFonts w:ascii="Arial" w:hAnsi="Arial" w:cs="Arial"/>
                <w:b/>
                <w:color w:val="FF0000"/>
                <w:sz w:val="20"/>
              </w:rPr>
              <w:t>Location</w:t>
            </w:r>
            <w:r w:rsidRPr="00A85ADB">
              <w:rPr>
                <w:rFonts w:ascii="Arial" w:hAnsi="Arial" w:cs="Arial"/>
                <w:color w:val="FF0000"/>
                <w:sz w:val="20"/>
              </w:rPr>
              <w:t>: "</w:t>
            </w:r>
            <w:proofErr w:type="spellStart"/>
            <w:r w:rsidRPr="00A85ADB">
              <w:rPr>
                <w:rFonts w:ascii="Arial" w:hAnsi="Arial" w:cs="Arial"/>
                <w:color w:val="FF0000"/>
                <w:sz w:val="20"/>
              </w:rPr>
              <w:t>Landwasser</w:t>
            </w:r>
            <w:proofErr w:type="spellEnd"/>
            <w:r w:rsidRPr="00A85ADB">
              <w:rPr>
                <w:rFonts w:ascii="Arial" w:hAnsi="Arial" w:cs="Arial"/>
                <w:color w:val="FF0000"/>
                <w:sz w:val="20"/>
              </w:rPr>
              <w:t>" see floor plan</w:t>
            </w:r>
          </w:p>
          <w:p w:rsidR="00A85ADB" w:rsidRPr="00A85ADB" w:rsidRDefault="00A85ADB" w:rsidP="00A85ADB">
            <w:pPr>
              <w:rPr>
                <w:rFonts w:ascii="Arial" w:hAnsi="Arial" w:cs="Arial"/>
                <w:color w:val="FF0000"/>
                <w:sz w:val="20"/>
              </w:rPr>
            </w:pPr>
            <w:r w:rsidRPr="00A85ADB">
              <w:rPr>
                <w:rFonts w:ascii="Arial" w:hAnsi="Arial" w:cs="Arial"/>
                <w:color w:val="FF0000"/>
                <w:sz w:val="20"/>
              </w:rPr>
              <w:t xml:space="preserve">Group 5   </w:t>
            </w:r>
            <w:r w:rsidRPr="00A85ADB">
              <w:rPr>
                <w:rFonts w:ascii="Arial" w:hAnsi="Arial" w:cs="Arial"/>
                <w:b/>
                <w:color w:val="FF0000"/>
                <w:sz w:val="20"/>
              </w:rPr>
              <w:t>Location</w:t>
            </w:r>
            <w:r w:rsidRPr="00A85ADB">
              <w:rPr>
                <w:rFonts w:ascii="Arial" w:hAnsi="Arial" w:cs="Arial"/>
                <w:color w:val="FF0000"/>
                <w:sz w:val="20"/>
              </w:rPr>
              <w:t>: "</w:t>
            </w:r>
            <w:proofErr w:type="spellStart"/>
            <w:r w:rsidRPr="00A85ADB">
              <w:rPr>
                <w:rFonts w:ascii="Arial" w:hAnsi="Arial" w:cs="Arial"/>
                <w:color w:val="FF0000"/>
                <w:sz w:val="20"/>
              </w:rPr>
              <w:t>Landwasser</w:t>
            </w:r>
            <w:proofErr w:type="spellEnd"/>
            <w:r w:rsidRPr="00A85ADB">
              <w:rPr>
                <w:rFonts w:ascii="Arial" w:hAnsi="Arial" w:cs="Arial"/>
                <w:color w:val="FF0000"/>
                <w:sz w:val="20"/>
              </w:rPr>
              <w:t>" see floor plan</w:t>
            </w:r>
          </w:p>
          <w:p w:rsidR="00A85ADB" w:rsidRPr="00A85ADB" w:rsidRDefault="00A85ADB" w:rsidP="00A85ADB">
            <w:pPr>
              <w:rPr>
                <w:rFonts w:ascii="Arial" w:hAnsi="Arial" w:cs="Arial"/>
                <w:color w:val="FF0000"/>
                <w:sz w:val="20"/>
              </w:rPr>
            </w:pPr>
            <w:r w:rsidRPr="00A85ADB">
              <w:rPr>
                <w:rFonts w:ascii="Arial" w:hAnsi="Arial" w:cs="Arial"/>
                <w:color w:val="FF0000"/>
                <w:sz w:val="20"/>
              </w:rPr>
              <w:t xml:space="preserve">Group 6   </w:t>
            </w:r>
            <w:r w:rsidRPr="00A85ADB">
              <w:rPr>
                <w:rFonts w:ascii="Arial" w:hAnsi="Arial" w:cs="Arial"/>
                <w:b/>
                <w:color w:val="FF0000"/>
                <w:sz w:val="20"/>
              </w:rPr>
              <w:t>Location</w:t>
            </w:r>
            <w:r w:rsidRPr="00A85ADB">
              <w:rPr>
                <w:rFonts w:ascii="Arial" w:hAnsi="Arial" w:cs="Arial"/>
                <w:color w:val="FF0000"/>
                <w:sz w:val="20"/>
              </w:rPr>
              <w:t>: "</w:t>
            </w:r>
            <w:proofErr w:type="spellStart"/>
            <w:r w:rsidRPr="00A85ADB">
              <w:rPr>
                <w:rFonts w:ascii="Arial" w:hAnsi="Arial" w:cs="Arial"/>
                <w:color w:val="FF0000"/>
                <w:sz w:val="20"/>
              </w:rPr>
              <w:t>Landwasser</w:t>
            </w:r>
            <w:proofErr w:type="spellEnd"/>
            <w:r w:rsidRPr="00A85ADB">
              <w:rPr>
                <w:rFonts w:ascii="Arial" w:hAnsi="Arial" w:cs="Arial"/>
                <w:color w:val="FF0000"/>
                <w:sz w:val="20"/>
              </w:rPr>
              <w:t>" see floor plan</w:t>
            </w:r>
          </w:p>
        </w:tc>
        <w:tc>
          <w:tcPr>
            <w:tcW w:w="3261" w:type="dxa"/>
          </w:tcPr>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color w:val="FF0000"/>
                <w:sz w:val="20"/>
                <w:highlight w:val="yellow"/>
              </w:rPr>
            </w:pP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P Blachut, H Al Qdhah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M Smith, S Al Thani</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A Besselaar, X Tang</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H Seitz, C Castro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F Collado Torres, M Tahami</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R Reindl, T Gunther</w:t>
            </w:r>
          </w:p>
          <w:p w:rsidR="00A85ADB" w:rsidRPr="00A85ADB" w:rsidRDefault="00A85ADB" w:rsidP="00A85ADB">
            <w:pPr>
              <w:rPr>
                <w:rFonts w:ascii="Arial" w:hAnsi="Arial" w:cs="Arial"/>
                <w:noProof/>
                <w:color w:val="FF0000"/>
                <w:sz w:val="20"/>
                <w:highlight w:val="yellow"/>
              </w:rPr>
            </w:pPr>
          </w:p>
        </w:tc>
      </w:tr>
      <w:tr w:rsidR="00A85ADB" w:rsidRPr="00A85ADB" w:rsidTr="00A85ADB">
        <w:trPr>
          <w:trHeight w:val="2551"/>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lastRenderedPageBreak/>
              <w:t>17:20–18:20</w:t>
            </w:r>
          </w:p>
        </w:tc>
        <w:tc>
          <w:tcPr>
            <w:tcW w:w="5386" w:type="dxa"/>
          </w:tcPr>
          <w:p w:rsidR="00A85ADB" w:rsidRPr="00A85ADB" w:rsidRDefault="00A85ADB" w:rsidP="00A85ADB">
            <w:pPr>
              <w:rPr>
                <w:rFonts w:ascii="Arial" w:hAnsi="Arial" w:cs="Arial"/>
                <w:noProof/>
                <w:color w:val="00B050"/>
                <w:sz w:val="20"/>
              </w:rPr>
            </w:pPr>
            <w:r w:rsidRPr="00A85ADB">
              <w:rPr>
                <w:rFonts w:ascii="Arial" w:hAnsi="Arial" w:cs="Arial"/>
                <w:b/>
                <w:noProof/>
                <w:color w:val="00B050"/>
                <w:sz w:val="20"/>
              </w:rPr>
              <w:t xml:space="preserve">GREEN TEAM </w:t>
            </w:r>
          </w:p>
          <w:p w:rsidR="00A85ADB" w:rsidRPr="00A85ADB" w:rsidRDefault="00A85ADB" w:rsidP="00A85ADB">
            <w:pPr>
              <w:rPr>
                <w:rFonts w:ascii="Arial" w:hAnsi="Arial" w:cs="Arial"/>
                <w:b/>
                <w:noProof/>
                <w:color w:val="00B050"/>
                <w:sz w:val="20"/>
              </w:rPr>
            </w:pPr>
            <w:r w:rsidRPr="00A85ADB">
              <w:rPr>
                <w:rFonts w:ascii="Arial" w:hAnsi="Arial" w:cs="Arial"/>
                <w:b/>
                <w:noProof/>
                <w:color w:val="00B050"/>
                <w:sz w:val="20"/>
              </w:rPr>
              <w:t xml:space="preserve">Playground workshop </w:t>
            </w:r>
          </w:p>
          <w:p w:rsidR="00A85ADB" w:rsidRPr="00A85ADB" w:rsidRDefault="00A85ADB" w:rsidP="00A85ADB">
            <w:pPr>
              <w:rPr>
                <w:rFonts w:ascii="Arial" w:hAnsi="Arial" w:cs="Arial"/>
                <w:b/>
                <w:noProof/>
                <w:color w:val="00B050"/>
                <w:sz w:val="20"/>
              </w:rPr>
            </w:pPr>
            <w:r w:rsidRPr="00A85ADB">
              <w:rPr>
                <w:rFonts w:ascii="Arial" w:hAnsi="Arial" w:cs="Arial"/>
                <w:noProof/>
                <w:color w:val="00B050"/>
                <w:sz w:val="20"/>
              </w:rPr>
              <w:t>1 Mechanics of bone fractures (10 min)</w:t>
            </w:r>
          </w:p>
          <w:p w:rsidR="00A85ADB" w:rsidRPr="00A85ADB" w:rsidRDefault="00A85ADB" w:rsidP="00A85ADB">
            <w:pPr>
              <w:rPr>
                <w:rFonts w:ascii="Arial" w:hAnsi="Arial" w:cs="Arial"/>
                <w:noProof/>
                <w:color w:val="00B050"/>
                <w:sz w:val="20"/>
              </w:rPr>
            </w:pPr>
            <w:r w:rsidRPr="00A85ADB">
              <w:rPr>
                <w:rFonts w:ascii="Arial" w:hAnsi="Arial" w:cs="Arial"/>
                <w:noProof/>
                <w:color w:val="00B050"/>
                <w:sz w:val="20"/>
              </w:rPr>
              <w:t>2 Techniques of reduction (10 min)</w:t>
            </w:r>
          </w:p>
          <w:p w:rsidR="00A85ADB" w:rsidRPr="00A85ADB" w:rsidRDefault="00A85ADB" w:rsidP="00A85ADB">
            <w:pPr>
              <w:rPr>
                <w:rFonts w:ascii="Arial" w:hAnsi="Arial" w:cs="Arial"/>
                <w:noProof/>
                <w:color w:val="00B050"/>
                <w:sz w:val="20"/>
              </w:rPr>
            </w:pPr>
            <w:r w:rsidRPr="00A85ADB">
              <w:rPr>
                <w:rFonts w:ascii="Arial" w:hAnsi="Arial" w:cs="Arial"/>
                <w:noProof/>
                <w:color w:val="00B050"/>
                <w:sz w:val="20"/>
              </w:rPr>
              <w:t>3 Mechanics of intramedullary fixation (10 min)</w:t>
            </w:r>
          </w:p>
          <w:p w:rsidR="00A85ADB" w:rsidRPr="00A85ADB" w:rsidRDefault="00A85ADB" w:rsidP="00A85ADB">
            <w:pPr>
              <w:rPr>
                <w:rFonts w:ascii="Arial" w:hAnsi="Arial" w:cs="Arial"/>
                <w:noProof/>
                <w:color w:val="00B050"/>
                <w:sz w:val="20"/>
              </w:rPr>
            </w:pPr>
            <w:r w:rsidRPr="00A85ADB">
              <w:rPr>
                <w:rFonts w:ascii="Arial" w:hAnsi="Arial" w:cs="Arial"/>
                <w:noProof/>
                <w:color w:val="00B050"/>
                <w:sz w:val="20"/>
              </w:rPr>
              <w:t>4 Mechanics of plate fixation (part 1) (10 min)</w:t>
            </w:r>
          </w:p>
          <w:p w:rsidR="00A85ADB" w:rsidRPr="00A85ADB" w:rsidRDefault="00A85ADB" w:rsidP="00A85ADB">
            <w:pPr>
              <w:rPr>
                <w:rFonts w:ascii="Arial" w:hAnsi="Arial" w:cs="Arial"/>
                <w:noProof/>
                <w:color w:val="00B050"/>
                <w:sz w:val="20"/>
              </w:rPr>
            </w:pPr>
            <w:r w:rsidRPr="00A85ADB">
              <w:rPr>
                <w:rFonts w:ascii="Arial" w:hAnsi="Arial" w:cs="Arial"/>
                <w:noProof/>
                <w:color w:val="00B050"/>
                <w:sz w:val="20"/>
              </w:rPr>
              <w:t>5 Mechanics of plate fixation (part 2) (10 min)</w:t>
            </w:r>
          </w:p>
          <w:p w:rsidR="00A85ADB" w:rsidRPr="00A85ADB" w:rsidRDefault="00A85ADB" w:rsidP="00A85ADB">
            <w:pPr>
              <w:rPr>
                <w:rFonts w:ascii="Arial" w:hAnsi="Arial" w:cs="Arial"/>
                <w:noProof/>
                <w:color w:val="00B050"/>
                <w:sz w:val="20"/>
              </w:rPr>
            </w:pPr>
          </w:p>
          <w:p w:rsidR="00A85ADB" w:rsidRPr="00A85ADB" w:rsidRDefault="00A85ADB" w:rsidP="00A85ADB">
            <w:pPr>
              <w:rPr>
                <w:rFonts w:ascii="Arial" w:hAnsi="Arial" w:cs="Arial"/>
                <w:noProof/>
                <w:color w:val="00B050"/>
                <w:sz w:val="20"/>
              </w:rPr>
            </w:pPr>
            <w:r w:rsidRPr="00A85ADB">
              <w:rPr>
                <w:rFonts w:ascii="Arial" w:hAnsi="Arial" w:cs="Arial"/>
                <w:noProof/>
                <w:color w:val="00B050"/>
                <w:sz w:val="20"/>
              </w:rPr>
              <w:t>6 Fracture healing (10 min)</w:t>
            </w:r>
          </w:p>
          <w:p w:rsidR="00A85ADB" w:rsidRPr="00A85ADB" w:rsidRDefault="00A85ADB" w:rsidP="00A85ADB">
            <w:pPr>
              <w:rPr>
                <w:rFonts w:ascii="Arial" w:hAnsi="Arial" w:cs="Arial"/>
                <w:noProof/>
                <w:color w:val="00B050"/>
                <w:sz w:val="20"/>
              </w:rPr>
            </w:pPr>
            <w:r w:rsidRPr="00A85ADB">
              <w:rPr>
                <w:rFonts w:ascii="Arial" w:hAnsi="Arial" w:cs="Arial"/>
                <w:noProof/>
                <w:color w:val="00B050"/>
                <w:sz w:val="20"/>
              </w:rPr>
              <w:br/>
            </w:r>
            <w:r w:rsidRPr="00A85ADB">
              <w:rPr>
                <w:rFonts w:ascii="Arial" w:hAnsi="Arial" w:cs="Arial"/>
                <w:b/>
                <w:noProof/>
                <w:color w:val="00B050"/>
                <w:sz w:val="20"/>
              </w:rPr>
              <w:t>Location</w:t>
            </w:r>
            <w:r w:rsidRPr="00A85ADB">
              <w:rPr>
                <w:rFonts w:ascii="Arial" w:hAnsi="Arial" w:cs="Arial"/>
                <w:noProof/>
                <w:color w:val="00B050"/>
                <w:sz w:val="20"/>
              </w:rPr>
              <w:t>: next to "Sanada" see floor plan</w:t>
            </w:r>
          </w:p>
        </w:tc>
        <w:tc>
          <w:tcPr>
            <w:tcW w:w="3261" w:type="dxa"/>
          </w:tcPr>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Y Tsuchda, R Gutierrez</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J Monk, I Hadisoebroto Dilogo</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B Herngren, E Stamatis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H Summers, A Kholeif</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D McClelland, A Kritsaneephaiboon</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J Wixted, S Malani</w:t>
            </w:r>
          </w:p>
          <w:p w:rsidR="00A85ADB" w:rsidRPr="00A85ADB" w:rsidRDefault="00A85ADB" w:rsidP="00A85ADB">
            <w:pPr>
              <w:rPr>
                <w:rFonts w:ascii="Arial" w:hAnsi="Arial" w:cs="Arial"/>
                <w:noProof/>
                <w:color w:val="FF0000"/>
                <w:sz w:val="20"/>
                <w:highlight w:val="yellow"/>
              </w:rPr>
            </w:pPr>
          </w:p>
        </w:tc>
      </w:tr>
      <w:tr w:rsidR="00A85ADB" w:rsidRPr="00A85ADB" w:rsidTr="00A85ADB">
        <w:trPr>
          <w:trHeight w:val="20"/>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18:20–18:25</w:t>
            </w:r>
          </w:p>
        </w:tc>
        <w:tc>
          <w:tcPr>
            <w:tcW w:w="5386" w:type="dxa"/>
          </w:tcPr>
          <w:p w:rsidR="00A85ADB" w:rsidRPr="00A85ADB" w:rsidRDefault="00A85ADB" w:rsidP="00A85ADB">
            <w:pPr>
              <w:rPr>
                <w:rFonts w:ascii="Arial" w:hAnsi="Arial" w:cs="Arial"/>
                <w:noProof/>
                <w:color w:val="auto"/>
              </w:rPr>
            </w:pPr>
            <w:r w:rsidRPr="00A85ADB">
              <w:rPr>
                <w:rFonts w:ascii="Arial" w:hAnsi="Arial" w:cs="Arial"/>
                <w:noProof/>
                <w:color w:val="auto"/>
              </w:rPr>
              <w:t>RED AND GREEN TEAMS SWITCH LOCATIONS</w:t>
            </w:r>
          </w:p>
        </w:tc>
        <w:tc>
          <w:tcPr>
            <w:tcW w:w="3261" w:type="dxa"/>
          </w:tcPr>
          <w:p w:rsidR="00A85ADB" w:rsidRPr="00A85ADB" w:rsidRDefault="00A85ADB" w:rsidP="00A85ADB">
            <w:pPr>
              <w:rPr>
                <w:rFonts w:ascii="Arial" w:hAnsi="Arial" w:cs="Arial"/>
                <w:noProof/>
                <w:color w:val="FF0000"/>
                <w:highlight w:val="yellow"/>
              </w:rPr>
            </w:pPr>
          </w:p>
        </w:tc>
      </w:tr>
      <w:tr w:rsidR="00A85ADB" w:rsidRPr="00A85ADB" w:rsidTr="00A85ADB">
        <w:trPr>
          <w:trHeight w:val="20"/>
        </w:trPr>
        <w:tc>
          <w:tcPr>
            <w:tcW w:w="1526" w:type="dxa"/>
          </w:tcPr>
          <w:p w:rsidR="00A85ADB" w:rsidRPr="00A85ADB" w:rsidRDefault="00A85ADB" w:rsidP="00A85ADB">
            <w:pPr>
              <w:rPr>
                <w:rFonts w:ascii="Arial" w:hAnsi="Arial" w:cs="Arial"/>
                <w:noProof/>
                <w:color w:val="000000" w:themeColor="text1"/>
                <w:sz w:val="20"/>
                <w:szCs w:val="20"/>
              </w:rPr>
            </w:pPr>
            <w:r w:rsidRPr="00A85ADB">
              <w:rPr>
                <w:rFonts w:ascii="Arial" w:hAnsi="Arial" w:cs="Arial"/>
                <w:noProof/>
                <w:color w:val="000000" w:themeColor="text1"/>
                <w:sz w:val="20"/>
                <w:szCs w:val="20"/>
              </w:rPr>
              <w:t>18:25–19:25</w:t>
            </w:r>
          </w:p>
        </w:tc>
        <w:tc>
          <w:tcPr>
            <w:tcW w:w="5386" w:type="dxa"/>
          </w:tcPr>
          <w:p w:rsidR="00A85ADB" w:rsidRPr="00A85ADB" w:rsidRDefault="00A85ADB" w:rsidP="00A85ADB">
            <w:pPr>
              <w:rPr>
                <w:rFonts w:ascii="Arial" w:hAnsi="Arial" w:cs="Arial"/>
                <w:b/>
                <w:noProof/>
                <w:color w:val="00B050"/>
                <w:sz w:val="20"/>
              </w:rPr>
            </w:pPr>
            <w:r w:rsidRPr="00A85ADB">
              <w:rPr>
                <w:rFonts w:ascii="Arial" w:hAnsi="Arial" w:cs="Arial"/>
                <w:b/>
                <w:noProof/>
                <w:color w:val="00B050"/>
                <w:sz w:val="20"/>
              </w:rPr>
              <w:t>GREEN TEAM</w:t>
            </w:r>
          </w:p>
          <w:p w:rsidR="00A85ADB" w:rsidRPr="00A85ADB" w:rsidRDefault="00A85ADB" w:rsidP="00A85ADB">
            <w:pPr>
              <w:rPr>
                <w:rFonts w:ascii="Arial" w:hAnsi="Arial" w:cs="Arial"/>
                <w:b/>
                <w:noProof/>
                <w:color w:val="00B050"/>
                <w:sz w:val="20"/>
              </w:rPr>
            </w:pPr>
            <w:r w:rsidRPr="00A85ADB">
              <w:rPr>
                <w:rFonts w:ascii="Arial" w:hAnsi="Arial" w:cs="Arial"/>
                <w:b/>
                <w:noProof/>
                <w:color w:val="00B050"/>
                <w:sz w:val="20"/>
              </w:rPr>
              <w:t>Discussion group 2</w:t>
            </w:r>
          </w:p>
          <w:p w:rsidR="00A85ADB" w:rsidRPr="00A85ADB" w:rsidRDefault="00A85ADB" w:rsidP="00A85ADB">
            <w:pPr>
              <w:rPr>
                <w:rFonts w:ascii="Arial" w:hAnsi="Arial" w:cs="Arial"/>
                <w:b/>
                <w:noProof/>
                <w:color w:val="00B050"/>
                <w:sz w:val="20"/>
              </w:rPr>
            </w:pPr>
            <w:r w:rsidRPr="00A85ADB">
              <w:rPr>
                <w:rFonts w:ascii="Arial" w:hAnsi="Arial" w:cs="Arial"/>
                <w:b/>
                <w:noProof/>
                <w:color w:val="00B050"/>
                <w:sz w:val="20"/>
              </w:rPr>
              <w:t>Discuss the concepts of stability, their influence on bone healing, and how to apply implants to achieve the appropriate stability</w:t>
            </w:r>
          </w:p>
          <w:p w:rsidR="00A85ADB" w:rsidRPr="00A85ADB" w:rsidRDefault="00A85ADB" w:rsidP="00A85ADB">
            <w:pPr>
              <w:rPr>
                <w:rFonts w:ascii="Arial" w:hAnsi="Arial" w:cs="Arial"/>
                <w:color w:val="00B050"/>
                <w:sz w:val="20"/>
              </w:rPr>
            </w:pPr>
            <w:r w:rsidRPr="00A85ADB">
              <w:rPr>
                <w:rFonts w:ascii="Arial" w:hAnsi="Arial" w:cs="Arial"/>
                <w:color w:val="00B050"/>
                <w:sz w:val="20"/>
              </w:rPr>
              <w:t xml:space="preserve">Group 7   </w:t>
            </w:r>
            <w:r w:rsidRPr="00A85ADB">
              <w:rPr>
                <w:rFonts w:ascii="Arial" w:hAnsi="Arial" w:cs="Arial"/>
                <w:b/>
                <w:color w:val="00B050"/>
                <w:sz w:val="20"/>
              </w:rPr>
              <w:t>Location</w:t>
            </w:r>
            <w:r w:rsidRPr="00A85ADB">
              <w:rPr>
                <w:rFonts w:ascii="Arial" w:hAnsi="Arial" w:cs="Arial"/>
                <w:color w:val="00B050"/>
                <w:sz w:val="20"/>
              </w:rPr>
              <w:t>: "</w:t>
            </w:r>
            <w:proofErr w:type="spellStart"/>
            <w:r w:rsidRPr="00A85ADB">
              <w:rPr>
                <w:rFonts w:ascii="Arial" w:hAnsi="Arial" w:cs="Arial"/>
                <w:color w:val="00B050"/>
                <w:sz w:val="20"/>
              </w:rPr>
              <w:t>Landwasser</w:t>
            </w:r>
            <w:proofErr w:type="spellEnd"/>
            <w:r w:rsidRPr="00A85ADB">
              <w:rPr>
                <w:rFonts w:ascii="Arial" w:hAnsi="Arial" w:cs="Arial"/>
                <w:color w:val="00B050"/>
                <w:sz w:val="20"/>
              </w:rPr>
              <w:t>" see floor plan</w:t>
            </w:r>
          </w:p>
          <w:p w:rsidR="00A85ADB" w:rsidRPr="00A85ADB" w:rsidRDefault="00A85ADB" w:rsidP="00A85ADB">
            <w:pPr>
              <w:rPr>
                <w:rFonts w:ascii="Arial" w:hAnsi="Arial" w:cs="Arial"/>
                <w:color w:val="00B050"/>
                <w:sz w:val="20"/>
              </w:rPr>
            </w:pPr>
            <w:r w:rsidRPr="00A85ADB">
              <w:rPr>
                <w:rFonts w:ascii="Arial" w:hAnsi="Arial" w:cs="Arial"/>
                <w:color w:val="00B050"/>
                <w:sz w:val="20"/>
              </w:rPr>
              <w:t xml:space="preserve">Group 8   </w:t>
            </w:r>
            <w:r w:rsidRPr="00A85ADB">
              <w:rPr>
                <w:rFonts w:ascii="Arial" w:hAnsi="Arial" w:cs="Arial"/>
                <w:b/>
                <w:color w:val="00B050"/>
                <w:sz w:val="20"/>
              </w:rPr>
              <w:t>Location</w:t>
            </w:r>
            <w:r w:rsidRPr="00A85ADB">
              <w:rPr>
                <w:rFonts w:ascii="Arial" w:hAnsi="Arial" w:cs="Arial"/>
                <w:color w:val="00B050"/>
                <w:sz w:val="20"/>
              </w:rPr>
              <w:t>: "</w:t>
            </w:r>
            <w:proofErr w:type="spellStart"/>
            <w:r w:rsidRPr="00A85ADB">
              <w:rPr>
                <w:rFonts w:ascii="Arial" w:hAnsi="Arial" w:cs="Arial"/>
                <w:color w:val="00B050"/>
                <w:sz w:val="20"/>
              </w:rPr>
              <w:t>Landwasser</w:t>
            </w:r>
            <w:proofErr w:type="spellEnd"/>
            <w:r w:rsidRPr="00A85ADB">
              <w:rPr>
                <w:rFonts w:ascii="Arial" w:hAnsi="Arial" w:cs="Arial"/>
                <w:color w:val="00B050"/>
                <w:sz w:val="20"/>
              </w:rPr>
              <w:t xml:space="preserve">" see floor plan </w:t>
            </w:r>
          </w:p>
          <w:p w:rsidR="00A85ADB" w:rsidRPr="00A85ADB" w:rsidRDefault="00A85ADB" w:rsidP="00A85ADB">
            <w:pPr>
              <w:rPr>
                <w:rFonts w:ascii="Arial" w:hAnsi="Arial" w:cs="Arial"/>
                <w:color w:val="00B050"/>
                <w:sz w:val="20"/>
              </w:rPr>
            </w:pPr>
            <w:r w:rsidRPr="00A85ADB">
              <w:rPr>
                <w:rFonts w:ascii="Arial" w:hAnsi="Arial" w:cs="Arial"/>
                <w:color w:val="00B050"/>
                <w:sz w:val="20"/>
              </w:rPr>
              <w:t xml:space="preserve">Group 9   </w:t>
            </w:r>
            <w:r w:rsidRPr="00A85ADB">
              <w:rPr>
                <w:rFonts w:ascii="Arial" w:hAnsi="Arial" w:cs="Arial"/>
                <w:b/>
                <w:color w:val="00B050"/>
                <w:sz w:val="20"/>
              </w:rPr>
              <w:t>Location</w:t>
            </w:r>
            <w:r w:rsidRPr="00A85ADB">
              <w:rPr>
                <w:rFonts w:ascii="Arial" w:hAnsi="Arial" w:cs="Arial"/>
                <w:color w:val="00B050"/>
                <w:sz w:val="20"/>
              </w:rPr>
              <w:t>: "</w:t>
            </w:r>
            <w:proofErr w:type="spellStart"/>
            <w:r w:rsidRPr="00A85ADB">
              <w:rPr>
                <w:rFonts w:ascii="Arial" w:hAnsi="Arial" w:cs="Arial"/>
                <w:color w:val="00B050"/>
                <w:sz w:val="20"/>
              </w:rPr>
              <w:t>Landwasser</w:t>
            </w:r>
            <w:proofErr w:type="spellEnd"/>
            <w:r w:rsidRPr="00A85ADB">
              <w:rPr>
                <w:rFonts w:ascii="Arial" w:hAnsi="Arial" w:cs="Arial"/>
                <w:color w:val="00B050"/>
                <w:sz w:val="20"/>
              </w:rPr>
              <w:t>" see floor plan</w:t>
            </w:r>
          </w:p>
          <w:p w:rsidR="00A85ADB" w:rsidRPr="00A85ADB" w:rsidRDefault="00A85ADB" w:rsidP="00A85ADB">
            <w:pPr>
              <w:rPr>
                <w:rFonts w:ascii="Arial" w:hAnsi="Arial" w:cs="Arial"/>
                <w:color w:val="00B050"/>
                <w:sz w:val="20"/>
              </w:rPr>
            </w:pPr>
            <w:r w:rsidRPr="00A85ADB">
              <w:rPr>
                <w:rFonts w:ascii="Arial" w:hAnsi="Arial" w:cs="Arial"/>
                <w:color w:val="00B050"/>
                <w:sz w:val="20"/>
              </w:rPr>
              <w:t xml:space="preserve">Group 10 </w:t>
            </w:r>
            <w:r w:rsidRPr="00A85ADB">
              <w:rPr>
                <w:rFonts w:ascii="Arial" w:hAnsi="Arial" w:cs="Arial"/>
                <w:b/>
                <w:color w:val="00B050"/>
                <w:sz w:val="20"/>
              </w:rPr>
              <w:t>Location</w:t>
            </w:r>
            <w:r w:rsidRPr="00A85ADB">
              <w:rPr>
                <w:rFonts w:ascii="Arial" w:hAnsi="Arial" w:cs="Arial"/>
                <w:color w:val="00B050"/>
                <w:sz w:val="20"/>
              </w:rPr>
              <w:t>: "</w:t>
            </w:r>
            <w:proofErr w:type="spellStart"/>
            <w:r w:rsidRPr="00A85ADB">
              <w:rPr>
                <w:rFonts w:ascii="Arial" w:hAnsi="Arial" w:cs="Arial"/>
                <w:color w:val="00B050"/>
                <w:sz w:val="20"/>
              </w:rPr>
              <w:t>Landwasser</w:t>
            </w:r>
            <w:proofErr w:type="spellEnd"/>
            <w:r w:rsidRPr="00A85ADB">
              <w:rPr>
                <w:rFonts w:ascii="Arial" w:hAnsi="Arial" w:cs="Arial"/>
                <w:color w:val="00B050"/>
                <w:sz w:val="20"/>
              </w:rPr>
              <w:t>" see floor plan</w:t>
            </w:r>
          </w:p>
          <w:p w:rsidR="00A85ADB" w:rsidRPr="00A85ADB" w:rsidRDefault="00A85ADB" w:rsidP="00A85ADB">
            <w:pPr>
              <w:rPr>
                <w:rFonts w:ascii="Arial" w:hAnsi="Arial" w:cs="Arial"/>
                <w:color w:val="00B050"/>
                <w:sz w:val="20"/>
              </w:rPr>
            </w:pPr>
          </w:p>
          <w:p w:rsidR="00A85ADB" w:rsidRPr="00A85ADB" w:rsidRDefault="00A85ADB" w:rsidP="00A85ADB">
            <w:pPr>
              <w:rPr>
                <w:rFonts w:ascii="Arial" w:hAnsi="Arial" w:cs="Arial"/>
                <w:color w:val="00B050"/>
                <w:sz w:val="20"/>
              </w:rPr>
            </w:pPr>
            <w:r w:rsidRPr="00A85ADB">
              <w:rPr>
                <w:rFonts w:ascii="Arial" w:hAnsi="Arial" w:cs="Arial"/>
                <w:color w:val="00B050"/>
                <w:sz w:val="20"/>
              </w:rPr>
              <w:t xml:space="preserve">Group 11 </w:t>
            </w:r>
            <w:r w:rsidRPr="00A85ADB">
              <w:rPr>
                <w:rFonts w:ascii="Arial" w:hAnsi="Arial" w:cs="Arial"/>
                <w:b/>
                <w:color w:val="00B050"/>
                <w:sz w:val="20"/>
              </w:rPr>
              <w:t>Location</w:t>
            </w:r>
            <w:r w:rsidRPr="00A85ADB">
              <w:rPr>
                <w:rFonts w:ascii="Arial" w:hAnsi="Arial" w:cs="Arial"/>
                <w:color w:val="00B050"/>
                <w:sz w:val="20"/>
              </w:rPr>
              <w:t>: "</w:t>
            </w:r>
            <w:proofErr w:type="spellStart"/>
            <w:r w:rsidRPr="00A85ADB">
              <w:rPr>
                <w:rFonts w:ascii="Arial" w:hAnsi="Arial" w:cs="Arial"/>
                <w:color w:val="00B050"/>
                <w:sz w:val="20"/>
              </w:rPr>
              <w:t>Landwasser</w:t>
            </w:r>
            <w:proofErr w:type="spellEnd"/>
            <w:r w:rsidRPr="00A85ADB">
              <w:rPr>
                <w:rFonts w:ascii="Arial" w:hAnsi="Arial" w:cs="Arial"/>
                <w:color w:val="00B050"/>
                <w:sz w:val="20"/>
              </w:rPr>
              <w:t>" see floor plan</w:t>
            </w:r>
          </w:p>
          <w:p w:rsidR="00A85ADB" w:rsidRPr="00A85ADB" w:rsidRDefault="00A85ADB" w:rsidP="00A85ADB">
            <w:pPr>
              <w:rPr>
                <w:rFonts w:ascii="Arial" w:hAnsi="Arial" w:cs="Arial"/>
                <w:color w:val="00B050"/>
                <w:sz w:val="20"/>
              </w:rPr>
            </w:pPr>
          </w:p>
          <w:p w:rsidR="00A85ADB" w:rsidRPr="00A85ADB" w:rsidRDefault="00A85ADB" w:rsidP="00A85ADB">
            <w:pPr>
              <w:rPr>
                <w:rFonts w:ascii="Arial" w:hAnsi="Arial" w:cs="Arial"/>
                <w:color w:val="00B050"/>
                <w:sz w:val="20"/>
              </w:rPr>
            </w:pPr>
            <w:r w:rsidRPr="00A85ADB">
              <w:rPr>
                <w:rFonts w:ascii="Arial" w:hAnsi="Arial" w:cs="Arial"/>
                <w:color w:val="00B050"/>
                <w:sz w:val="20"/>
              </w:rPr>
              <w:t xml:space="preserve">Group 12 </w:t>
            </w:r>
            <w:r w:rsidRPr="00A85ADB">
              <w:rPr>
                <w:rFonts w:ascii="Arial" w:hAnsi="Arial" w:cs="Arial"/>
                <w:b/>
                <w:color w:val="00B050"/>
                <w:sz w:val="20"/>
              </w:rPr>
              <w:t>Location</w:t>
            </w:r>
            <w:r w:rsidRPr="00A85ADB">
              <w:rPr>
                <w:rFonts w:ascii="Arial" w:hAnsi="Arial" w:cs="Arial"/>
                <w:color w:val="00B050"/>
                <w:sz w:val="20"/>
              </w:rPr>
              <w:t>: "</w:t>
            </w:r>
            <w:proofErr w:type="spellStart"/>
            <w:r w:rsidRPr="00A85ADB">
              <w:rPr>
                <w:rFonts w:ascii="Arial" w:hAnsi="Arial" w:cs="Arial"/>
                <w:color w:val="00B050"/>
                <w:sz w:val="20"/>
              </w:rPr>
              <w:t>Landwasser</w:t>
            </w:r>
            <w:proofErr w:type="spellEnd"/>
            <w:r w:rsidRPr="00A85ADB">
              <w:rPr>
                <w:rFonts w:ascii="Arial" w:hAnsi="Arial" w:cs="Arial"/>
                <w:color w:val="00B050"/>
                <w:sz w:val="20"/>
              </w:rPr>
              <w:t>" see floor plan</w:t>
            </w:r>
          </w:p>
        </w:tc>
        <w:tc>
          <w:tcPr>
            <w:tcW w:w="3261" w:type="dxa"/>
          </w:tcPr>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noProof/>
                <w:color w:val="auto"/>
                <w:sz w:val="20"/>
              </w:rPr>
            </w:pP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Y Tsuchda, R Gutierrez</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J Monk, I Hadisoebroto Dilogo</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 xml:space="preserve">B Herngren, E Stamatis </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 xml:space="preserve">H Summers, A Kholeif, M Krivohlavk,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D McClelland, A Kritsaneephaiboon</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J Wixted, S Malani</w:t>
            </w:r>
          </w:p>
          <w:p w:rsidR="00A85ADB" w:rsidRPr="00A85ADB" w:rsidRDefault="00A85ADB" w:rsidP="00A85ADB">
            <w:pPr>
              <w:rPr>
                <w:rFonts w:ascii="Arial" w:hAnsi="Arial" w:cs="Arial"/>
                <w:noProof/>
                <w:color w:val="FF0000"/>
                <w:sz w:val="20"/>
                <w:highlight w:val="yellow"/>
              </w:rPr>
            </w:pPr>
          </w:p>
        </w:tc>
      </w:tr>
      <w:tr w:rsidR="00A85ADB" w:rsidRPr="00A85ADB" w:rsidTr="00A85ADB">
        <w:trPr>
          <w:trHeight w:val="2565"/>
        </w:trPr>
        <w:tc>
          <w:tcPr>
            <w:tcW w:w="1526"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18:35–19:25</w:t>
            </w:r>
          </w:p>
        </w:tc>
        <w:tc>
          <w:tcPr>
            <w:tcW w:w="5386" w:type="dxa"/>
          </w:tcPr>
          <w:p w:rsidR="00A85ADB" w:rsidRPr="00A85ADB" w:rsidRDefault="00A85ADB" w:rsidP="00A85ADB">
            <w:pPr>
              <w:rPr>
                <w:rFonts w:ascii="Arial" w:hAnsi="Arial" w:cs="Arial"/>
                <w:b/>
                <w:color w:val="FF0000"/>
                <w:sz w:val="20"/>
              </w:rPr>
            </w:pPr>
            <w:r w:rsidRPr="00A85ADB">
              <w:rPr>
                <w:rFonts w:ascii="Arial" w:hAnsi="Arial" w:cs="Arial"/>
                <w:b/>
                <w:noProof/>
                <w:color w:val="FF0000"/>
                <w:sz w:val="20"/>
              </w:rPr>
              <w:t xml:space="preserve">RED TEAM </w:t>
            </w:r>
          </w:p>
          <w:p w:rsidR="00A85ADB" w:rsidRPr="00A85ADB" w:rsidRDefault="00A85ADB" w:rsidP="00A85ADB">
            <w:pPr>
              <w:rPr>
                <w:rFonts w:ascii="Arial" w:hAnsi="Arial" w:cs="Arial"/>
                <w:b/>
                <w:color w:val="FF0000"/>
                <w:sz w:val="20"/>
              </w:rPr>
            </w:pPr>
            <w:r w:rsidRPr="00A85ADB">
              <w:rPr>
                <w:rFonts w:ascii="Arial" w:hAnsi="Arial" w:cs="Arial"/>
                <w:b/>
                <w:color w:val="FF0000"/>
                <w:sz w:val="20"/>
              </w:rPr>
              <w:t xml:space="preserve">Playground workshop </w:t>
            </w: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FF0000"/>
                <w:sz w:val="20"/>
                <w:szCs w:val="20"/>
              </w:rPr>
            </w:pPr>
            <w:r w:rsidRPr="00A85ADB">
              <w:rPr>
                <w:rFonts w:ascii="Arial" w:hAnsi="Arial" w:cs="Arial"/>
                <w:color w:val="FF0000"/>
                <w:sz w:val="20"/>
                <w:szCs w:val="20"/>
              </w:rPr>
              <w:t xml:space="preserve">1 Mechanics of bone fractures (10 min)                               </w:t>
            </w: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FF0000"/>
                <w:sz w:val="20"/>
                <w:szCs w:val="20"/>
              </w:rPr>
            </w:pPr>
            <w:r w:rsidRPr="00A85ADB">
              <w:rPr>
                <w:rFonts w:ascii="Arial" w:hAnsi="Arial" w:cs="Arial"/>
                <w:color w:val="FF0000"/>
                <w:sz w:val="20"/>
                <w:szCs w:val="20"/>
              </w:rPr>
              <w:t>2 Techniques of reduction (10 min)</w:t>
            </w: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FF0000"/>
                <w:sz w:val="20"/>
                <w:szCs w:val="20"/>
              </w:rPr>
            </w:pPr>
            <w:r w:rsidRPr="00A85ADB">
              <w:rPr>
                <w:rFonts w:ascii="Arial" w:hAnsi="Arial" w:cs="Arial"/>
                <w:color w:val="FF0000"/>
                <w:sz w:val="20"/>
                <w:szCs w:val="20"/>
              </w:rPr>
              <w:t>3 Mechanics of intramedullary fixation (10 min)</w:t>
            </w: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FF0000"/>
                <w:sz w:val="20"/>
                <w:szCs w:val="20"/>
              </w:rPr>
            </w:pPr>
            <w:r w:rsidRPr="00A85ADB">
              <w:rPr>
                <w:rFonts w:ascii="Arial" w:hAnsi="Arial" w:cs="Arial"/>
                <w:color w:val="FF0000"/>
                <w:sz w:val="20"/>
                <w:szCs w:val="20"/>
              </w:rPr>
              <w:t>4 Mechanics of plate fixation (part 1) (10 min)</w:t>
            </w: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FF0000"/>
                <w:sz w:val="20"/>
                <w:szCs w:val="20"/>
              </w:rPr>
            </w:pPr>
            <w:r w:rsidRPr="00A85ADB">
              <w:rPr>
                <w:rFonts w:ascii="Arial" w:hAnsi="Arial" w:cs="Arial"/>
                <w:color w:val="FF0000"/>
                <w:sz w:val="20"/>
                <w:szCs w:val="20"/>
              </w:rPr>
              <w:t>5 Mechanics of plate fixation (part 2) (10 min)</w:t>
            </w: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FF0000"/>
                <w:sz w:val="20"/>
                <w:szCs w:val="20"/>
              </w:rPr>
            </w:pPr>
            <w:r w:rsidRPr="00A85ADB">
              <w:rPr>
                <w:rFonts w:ascii="Arial" w:hAnsi="Arial" w:cs="Arial"/>
                <w:color w:val="FF0000"/>
                <w:sz w:val="20"/>
                <w:szCs w:val="20"/>
              </w:rPr>
              <w:t>6 Fracture healing (10 min)</w:t>
            </w:r>
            <w:r w:rsidRPr="00A85ADB">
              <w:rPr>
                <w:rFonts w:ascii="Arial" w:hAnsi="Arial" w:cs="Arial"/>
                <w:color w:val="548DD4" w:themeColor="text2" w:themeTint="99"/>
                <w:sz w:val="20"/>
                <w:szCs w:val="20"/>
              </w:rPr>
              <w:br/>
            </w:r>
            <w:r w:rsidRPr="00A85ADB">
              <w:rPr>
                <w:rFonts w:ascii="Arial" w:hAnsi="Arial" w:cs="Arial"/>
                <w:color w:val="FF0000"/>
                <w:sz w:val="20"/>
                <w:szCs w:val="20"/>
              </w:rPr>
              <w:br/>
            </w:r>
            <w:r w:rsidRPr="00A85ADB">
              <w:rPr>
                <w:rFonts w:ascii="Arial" w:hAnsi="Arial" w:cs="Arial"/>
                <w:b/>
                <w:noProof/>
                <w:color w:val="FF0000"/>
                <w:sz w:val="20"/>
              </w:rPr>
              <w:t>Location</w:t>
            </w:r>
            <w:r w:rsidRPr="00A85ADB">
              <w:rPr>
                <w:rFonts w:ascii="Arial" w:hAnsi="Arial" w:cs="Arial"/>
                <w:noProof/>
                <w:color w:val="FF0000"/>
                <w:sz w:val="20"/>
              </w:rPr>
              <w:t>: next to "Sanada" see floor plan</w:t>
            </w:r>
          </w:p>
        </w:tc>
        <w:tc>
          <w:tcPr>
            <w:tcW w:w="3261" w:type="dxa"/>
          </w:tcPr>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noProof/>
                <w:color w:val="FF0000"/>
                <w:sz w:val="20"/>
                <w:highlight w:val="yellow"/>
              </w:rPr>
            </w:pP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P Blachut, H Al Qdhah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M Smith, S Al Thani</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A Besselaar, X Tang</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H Seitz, M Cimerman</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F Collado Torres, M Tahami</w:t>
            </w:r>
            <w:r w:rsidRPr="00A85ADB">
              <w:rPr>
                <w:rFonts w:ascii="Arial" w:hAnsi="Arial" w:cs="Arial"/>
                <w:noProof/>
                <w:color w:val="auto"/>
                <w:sz w:val="20"/>
              </w:rPr>
              <w:br/>
              <w:t>R Reindl, T Gunther</w:t>
            </w:r>
          </w:p>
          <w:p w:rsidR="00A85ADB" w:rsidRPr="00A85ADB" w:rsidRDefault="00A85ADB" w:rsidP="00A85ADB">
            <w:pPr>
              <w:rPr>
                <w:rFonts w:ascii="Arial" w:hAnsi="Arial" w:cs="Arial"/>
                <w:noProof/>
                <w:color w:val="auto"/>
                <w:sz w:val="20"/>
              </w:rPr>
            </w:pPr>
          </w:p>
          <w:p w:rsidR="00A85ADB" w:rsidRPr="00A85ADB" w:rsidRDefault="00A85ADB" w:rsidP="00A85ADB">
            <w:pPr>
              <w:rPr>
                <w:rFonts w:ascii="Arial" w:hAnsi="Arial" w:cs="Arial"/>
                <w:noProof/>
                <w:color w:val="FF0000"/>
                <w:sz w:val="20"/>
                <w:highlight w:val="yellow"/>
              </w:rPr>
            </w:pPr>
          </w:p>
        </w:tc>
      </w:tr>
    </w:tbl>
    <w:p w:rsidR="00A85ADB" w:rsidRPr="00A85ADB" w:rsidRDefault="00A85ADB" w:rsidP="00A85ADB">
      <w:pPr>
        <w:rPr>
          <w:rFonts w:ascii="Arial" w:hAnsi="Arial" w:cs="Arial"/>
        </w:rPr>
      </w:pPr>
    </w:p>
    <w:p w:rsidR="00A85ADB" w:rsidRPr="00A85ADB" w:rsidRDefault="00A85ADB" w:rsidP="00A85ADB">
      <w:pPr>
        <w:rPr>
          <w:rFonts w:ascii="Arial" w:hAnsi="Arial" w:cs="Arial"/>
          <w:color w:val="0070C0"/>
          <w:spacing w:val="10"/>
          <w:sz w:val="42"/>
          <w:szCs w:val="42"/>
        </w:rPr>
      </w:pPr>
    </w:p>
    <w:p w:rsidR="00A85ADB" w:rsidRPr="00A85ADB" w:rsidRDefault="00A85ADB" w:rsidP="00A85ADB">
      <w:pPr>
        <w:rPr>
          <w:rFonts w:ascii="Arial" w:hAnsi="Arial" w:cs="Arial"/>
          <w:color w:val="0070C0"/>
          <w:spacing w:val="10"/>
          <w:sz w:val="42"/>
          <w:szCs w:val="42"/>
        </w:rPr>
      </w:pPr>
      <w:r w:rsidRPr="00A85ADB">
        <w:rPr>
          <w:rFonts w:ascii="Arial" w:hAnsi="Arial" w:cs="Arial"/>
          <w:color w:val="0070C0"/>
          <w:spacing w:val="10"/>
          <w:sz w:val="42"/>
          <w:szCs w:val="42"/>
        </w:rPr>
        <w:t>Tuesday, December 11, 2012</w:t>
      </w:r>
      <w:r w:rsidRPr="00A85ADB">
        <w:rPr>
          <w:rFonts w:ascii="Arial" w:hAnsi="Arial" w:cs="Arial"/>
          <w:color w:val="0070C0"/>
          <w:spacing w:val="10"/>
          <w:sz w:val="42"/>
          <w:szCs w:val="42"/>
        </w:rPr>
        <w:br/>
      </w:r>
      <w:r w:rsidRPr="00A85ADB">
        <w:rPr>
          <w:rFonts w:ascii="Arial" w:hAnsi="Arial" w:cs="Arial"/>
          <w:b/>
          <w:color w:val="auto"/>
          <w:sz w:val="24"/>
          <w:szCs w:val="24"/>
        </w:rPr>
        <w:t>Main lecture hall: Aspen</w:t>
      </w:r>
    </w:p>
    <w:p w:rsidR="00A85ADB" w:rsidRPr="00A85ADB" w:rsidRDefault="00A85ADB" w:rsidP="00A85ADB">
      <w:pPr>
        <w:rPr>
          <w:rFonts w:ascii="Arial" w:hAnsi="Arial" w:cs="Arial"/>
        </w:rPr>
      </w:pPr>
    </w:p>
    <w:tbl>
      <w:tblPr>
        <w:tblStyle w:val="TableGrid"/>
        <w:tblW w:w="0" w:type="auto"/>
        <w:tblCellMar>
          <w:top w:w="170" w:type="dxa"/>
          <w:bottom w:w="85" w:type="dxa"/>
        </w:tblCellMar>
        <w:tblLook w:val="04A0" w:firstRow="1" w:lastRow="0" w:firstColumn="1" w:lastColumn="0" w:noHBand="0" w:noVBand="1"/>
      </w:tblPr>
      <w:tblGrid>
        <w:gridCol w:w="1526"/>
        <w:gridCol w:w="5386"/>
        <w:gridCol w:w="3261"/>
      </w:tblGrid>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Time</w:t>
            </w:r>
          </w:p>
        </w:tc>
        <w:tc>
          <w:tcPr>
            <w:tcW w:w="5386"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AGENDA ITEM</w:t>
            </w:r>
          </w:p>
        </w:tc>
        <w:tc>
          <w:tcPr>
            <w:tcW w:w="3261"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WHO</w:t>
            </w:r>
          </w:p>
        </w:tc>
      </w:tr>
      <w:tr w:rsidR="00A85ADB" w:rsidRPr="00A85ADB" w:rsidTr="00A85ADB">
        <w:trPr>
          <w:cantSplit/>
        </w:trPr>
        <w:tc>
          <w:tcPr>
            <w:tcW w:w="1526" w:type="dxa"/>
            <w:tcBorders>
              <w:bottom w:val="single" w:sz="4" w:space="0" w:color="auto"/>
            </w:tcBorders>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07:30–08:25</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Faculty meeting</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c>
          <w:tcPr>
            <w:tcW w:w="326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i/>
                <w:noProof/>
                <w:color w:val="auto"/>
              </w:rPr>
            </w:pPr>
          </w:p>
        </w:tc>
      </w:tr>
      <w:tr w:rsidR="00A85ADB" w:rsidRPr="00A85ADB" w:rsidTr="00A85ADB">
        <w:trPr>
          <w:cantSplit/>
          <w:trHeight w:val="1826"/>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sidRPr="00A85ADB">
              <w:rPr>
                <w:rFonts w:ascii="Arial" w:hAnsi="Arial" w:cs="Arial"/>
                <w:b/>
                <w:bCs/>
                <w:color w:val="0070C0"/>
                <w:sz w:val="20"/>
                <w:szCs w:val="20"/>
              </w:rPr>
              <w:lastRenderedPageBreak/>
              <w:t>Module 3</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color w:val="0070C0"/>
                <w:sz w:val="20"/>
                <w:szCs w:val="20"/>
              </w:rPr>
            </w:pPr>
            <w:r w:rsidRPr="00A85ADB">
              <w:rPr>
                <w:rFonts w:ascii="Arial" w:hAnsi="Arial" w:cs="Arial"/>
                <w:b/>
                <w:bCs/>
                <w:color w:val="0070C0"/>
                <w:sz w:val="20"/>
                <w:szCs w:val="20"/>
              </w:rPr>
              <w:t xml:space="preserve">Surgical treatment of </w:t>
            </w:r>
            <w:proofErr w:type="spellStart"/>
            <w:r w:rsidRPr="00A85ADB">
              <w:rPr>
                <w:rFonts w:ascii="Arial" w:hAnsi="Arial" w:cs="Arial"/>
                <w:b/>
                <w:bCs/>
                <w:color w:val="0070C0"/>
                <w:sz w:val="20"/>
                <w:szCs w:val="20"/>
              </w:rPr>
              <w:t>diaphyseal</w:t>
            </w:r>
            <w:proofErr w:type="spellEnd"/>
            <w:r w:rsidRPr="00A85ADB">
              <w:rPr>
                <w:rFonts w:ascii="Arial" w:hAnsi="Arial" w:cs="Arial"/>
                <w:b/>
                <w:bCs/>
                <w:color w:val="0070C0"/>
                <w:sz w:val="20"/>
                <w:szCs w:val="20"/>
              </w:rPr>
              <w:t xml:space="preserve"> fractures</w:t>
            </w:r>
          </w:p>
          <w:p w:rsidR="00A85ADB" w:rsidRPr="00A85ADB" w:rsidRDefault="00A85ADB" w:rsidP="00A85ADB">
            <w:pPr>
              <w:autoSpaceDE w:val="0"/>
              <w:autoSpaceDN w:val="0"/>
              <w:adjustRightInd w:val="0"/>
              <w:spacing w:line="240" w:lineRule="auto"/>
              <w:rPr>
                <w:rFonts w:ascii="Arial" w:hAnsi="Arial" w:cs="Arial"/>
                <w:noProof/>
                <w:color w:val="0070C0"/>
                <w:sz w:val="20"/>
              </w:rPr>
            </w:pPr>
            <w:r w:rsidRPr="00A85ADB">
              <w:rPr>
                <w:rFonts w:ascii="Arial" w:hAnsi="Arial" w:cs="Arial"/>
                <w:noProof/>
                <w:color w:val="0070C0"/>
                <w:sz w:val="20"/>
              </w:rPr>
              <w:t>At the end of this module, participants will be able to:</w:t>
            </w:r>
          </w:p>
          <w:p w:rsidR="00A85ADB" w:rsidRPr="00A85ADB" w:rsidRDefault="00A85ADB" w:rsidP="00A85ADB">
            <w:pPr>
              <w:numPr>
                <w:ilvl w:val="0"/>
                <w:numId w:val="24"/>
              </w:numPr>
              <w:autoSpaceDE w:val="0"/>
              <w:autoSpaceDN w:val="0"/>
              <w:adjustRightInd w:val="0"/>
              <w:spacing w:line="240" w:lineRule="auto"/>
              <w:ind w:left="317" w:hanging="283"/>
              <w:contextualSpacing/>
              <w:rPr>
                <w:rFonts w:ascii="Arial" w:hAnsi="Arial" w:cs="Arial"/>
                <w:noProof/>
                <w:color w:val="0070C0"/>
                <w:sz w:val="20"/>
              </w:rPr>
            </w:pPr>
            <w:r w:rsidRPr="00A85ADB">
              <w:rPr>
                <w:rFonts w:ascii="Arial" w:hAnsi="Arial" w:cs="Arial"/>
                <w:noProof/>
                <w:color w:val="0070C0"/>
                <w:sz w:val="20"/>
              </w:rPr>
              <w:t>Describe the treatment goals for diaphyseal fractures</w:t>
            </w:r>
          </w:p>
          <w:p w:rsidR="00A85ADB" w:rsidRPr="00A85ADB" w:rsidRDefault="00A85ADB" w:rsidP="00A85ADB">
            <w:pPr>
              <w:numPr>
                <w:ilvl w:val="0"/>
                <w:numId w:val="24"/>
              </w:numPr>
              <w:autoSpaceDE w:val="0"/>
              <w:autoSpaceDN w:val="0"/>
              <w:adjustRightInd w:val="0"/>
              <w:spacing w:line="240" w:lineRule="auto"/>
              <w:ind w:left="317" w:hanging="283"/>
              <w:contextualSpacing/>
              <w:rPr>
                <w:rFonts w:ascii="Arial" w:hAnsi="Arial" w:cs="Arial"/>
                <w:b/>
                <w:noProof/>
                <w:color w:val="0070C0"/>
                <w:sz w:val="20"/>
                <w:szCs w:val="20"/>
              </w:rPr>
            </w:pPr>
            <w:r w:rsidRPr="00A85ADB">
              <w:rPr>
                <w:rFonts w:ascii="Arial" w:hAnsi="Arial" w:cs="Arial"/>
                <w:noProof/>
                <w:color w:val="0070C0"/>
                <w:sz w:val="20"/>
              </w:rPr>
              <w:t>Determine the type of reduction and stability needed for diaphyseal fractures</w:t>
            </w:r>
          </w:p>
          <w:p w:rsidR="00A85ADB" w:rsidRPr="00A85ADB" w:rsidRDefault="00A85ADB" w:rsidP="00A85ADB">
            <w:pPr>
              <w:numPr>
                <w:ilvl w:val="0"/>
                <w:numId w:val="24"/>
              </w:numPr>
              <w:autoSpaceDE w:val="0"/>
              <w:autoSpaceDN w:val="0"/>
              <w:adjustRightInd w:val="0"/>
              <w:spacing w:line="240" w:lineRule="auto"/>
              <w:ind w:left="317" w:hanging="283"/>
              <w:contextualSpacing/>
              <w:rPr>
                <w:rFonts w:ascii="Arial" w:hAnsi="Arial" w:cs="Arial"/>
                <w:b/>
                <w:noProof/>
                <w:color w:val="0070C0"/>
                <w:sz w:val="20"/>
                <w:szCs w:val="20"/>
              </w:rPr>
            </w:pPr>
            <w:r w:rsidRPr="00A85ADB">
              <w:rPr>
                <w:rFonts w:ascii="Arial" w:hAnsi="Arial" w:cs="Arial"/>
                <w:noProof/>
                <w:color w:val="0070C0"/>
                <w:sz w:val="20"/>
              </w:rPr>
              <w:t>Prioritize the soft-tissue injury in relation to the “personality of the fracture”</w:t>
            </w:r>
          </w:p>
        </w:tc>
        <w:tc>
          <w:tcPr>
            <w:tcW w:w="3261" w:type="dxa"/>
            <w:tcBorders>
              <w:bottom w:val="single" w:sz="4" w:space="0" w:color="auto"/>
            </w:tcBorders>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color w:val="0070C0"/>
                <w:sz w:val="20"/>
                <w:szCs w:val="20"/>
              </w:rPr>
            </w:pPr>
            <w:r w:rsidRPr="00A85ADB">
              <w:rPr>
                <w:rFonts w:ascii="Arial" w:hAnsi="Arial" w:cs="Arial"/>
                <w:bCs/>
                <w:color w:val="0070C0"/>
                <w:sz w:val="20"/>
                <w:szCs w:val="20"/>
              </w:rPr>
              <w:t xml:space="preserve">Moderators: M </w:t>
            </w:r>
            <w:proofErr w:type="spellStart"/>
            <w:r w:rsidRPr="00A85ADB">
              <w:rPr>
                <w:rFonts w:ascii="Arial" w:hAnsi="Arial" w:cs="Arial"/>
                <w:bCs/>
                <w:color w:val="0070C0"/>
                <w:sz w:val="20"/>
                <w:szCs w:val="20"/>
              </w:rPr>
              <w:t>Tyllianakos</w:t>
            </w:r>
            <w:proofErr w:type="spellEnd"/>
            <w:r w:rsidRPr="00A85ADB">
              <w:rPr>
                <w:rFonts w:ascii="Arial" w:hAnsi="Arial" w:cs="Arial"/>
                <w:bCs/>
                <w:color w:val="0070C0"/>
                <w:sz w:val="20"/>
                <w:szCs w:val="20"/>
              </w:rPr>
              <w:t xml:space="preserve">, P </w:t>
            </w:r>
            <w:proofErr w:type="spellStart"/>
            <w:r w:rsidRPr="00A85ADB">
              <w:rPr>
                <w:rFonts w:ascii="Arial" w:hAnsi="Arial" w:cs="Arial"/>
                <w:bCs/>
                <w:color w:val="0070C0"/>
                <w:sz w:val="20"/>
                <w:szCs w:val="20"/>
              </w:rPr>
              <w:t>Blachut</w:t>
            </w:r>
            <w:proofErr w:type="spellEnd"/>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08:30–08:45</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Principles of diaphyseal fracture management—what is important in treating these fractures?</w:t>
            </w:r>
          </w:p>
        </w:tc>
        <w:tc>
          <w:tcPr>
            <w:tcW w:w="3261" w:type="dxa"/>
            <w:tcBorders>
              <w:bottom w:val="single" w:sz="4" w:space="0" w:color="auto"/>
            </w:tcBorders>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H Seitz</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08:45–09:00</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noProof/>
                <w:color w:val="auto"/>
                <w:sz w:val="20"/>
                <w:szCs w:val="20"/>
              </w:rPr>
              <w:t>Reduction techniques of diaphyseal fractures—principles and methods</w:t>
            </w:r>
          </w:p>
        </w:tc>
        <w:tc>
          <w:tcPr>
            <w:tcW w:w="3261" w:type="dxa"/>
            <w:tcBorders>
              <w:bottom w:val="single" w:sz="4" w:space="0" w:color="auto"/>
            </w:tcBorders>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F Baumgaertel</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09:00–09:15</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szCs w:val="20"/>
              </w:rPr>
              <w:t xml:space="preserve">Principles of intramedullary nailing </w:t>
            </w:r>
          </w:p>
        </w:tc>
        <w:tc>
          <w:tcPr>
            <w:tcW w:w="3261" w:type="dxa"/>
            <w:tcBorders>
              <w:bottom w:val="single" w:sz="4" w:space="0" w:color="auto"/>
            </w:tcBorders>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 xml:space="preserve">M Smith </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09:15–09:30</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szCs w:val="20"/>
              </w:rPr>
              <w:t>Fractures of the humeral diaphysis</w:t>
            </w:r>
          </w:p>
        </w:tc>
        <w:tc>
          <w:tcPr>
            <w:tcW w:w="3261" w:type="dxa"/>
            <w:tcBorders>
              <w:bottom w:val="single" w:sz="4" w:space="0" w:color="auto"/>
            </w:tcBorders>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FF0000"/>
                <w:sz w:val="20"/>
                <w:szCs w:val="20"/>
              </w:rPr>
            </w:pPr>
            <w:r w:rsidRPr="00A85ADB">
              <w:rPr>
                <w:rFonts w:ascii="Arial" w:hAnsi="Arial" w:cs="Arial"/>
                <w:bCs/>
                <w:color w:val="auto"/>
                <w:sz w:val="20"/>
                <w:szCs w:val="20"/>
              </w:rPr>
              <w:t xml:space="preserve">M </w:t>
            </w:r>
            <w:proofErr w:type="spellStart"/>
            <w:r w:rsidRPr="00A85ADB">
              <w:rPr>
                <w:rFonts w:ascii="Arial" w:hAnsi="Arial" w:cs="Arial"/>
                <w:bCs/>
                <w:color w:val="auto"/>
                <w:sz w:val="20"/>
                <w:szCs w:val="20"/>
              </w:rPr>
              <w:t>Tyllianakis</w:t>
            </w:r>
            <w:proofErr w:type="spellEnd"/>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09:30–09:45</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noProof/>
                <w:color w:val="auto"/>
                <w:sz w:val="20"/>
                <w:szCs w:val="20"/>
              </w:rPr>
              <w:t>Fractures of the femoral diaphysis (including subtrochanteric fractures)</w:t>
            </w:r>
          </w:p>
        </w:tc>
        <w:tc>
          <w:tcPr>
            <w:tcW w:w="3261" w:type="dxa"/>
            <w:tcBorders>
              <w:bottom w:val="single" w:sz="4" w:space="0" w:color="auto"/>
            </w:tcBorders>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C Castro</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09:45–10:00</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noProof/>
                <w:color w:val="auto"/>
                <w:sz w:val="20"/>
                <w:szCs w:val="20"/>
              </w:rPr>
              <w:t>Fractures of the tibial diaphysis</w:t>
            </w:r>
          </w:p>
        </w:tc>
        <w:tc>
          <w:tcPr>
            <w:tcW w:w="3261" w:type="dxa"/>
            <w:tcBorders>
              <w:bottom w:val="single" w:sz="4" w:space="0" w:color="auto"/>
            </w:tcBorders>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K Frosch</w:t>
            </w:r>
          </w:p>
        </w:tc>
      </w:tr>
      <w:tr w:rsidR="00A85ADB" w:rsidRPr="00A85ADB" w:rsidTr="00A85ADB">
        <w:trPr>
          <w:cantSplit/>
          <w:trHeight w:val="369"/>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10:00–10:15</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What have we learned so far?</w:t>
            </w:r>
          </w:p>
        </w:tc>
        <w:tc>
          <w:tcPr>
            <w:tcW w:w="3261" w:type="dxa"/>
            <w:tcBorders>
              <w:bottom w:val="single" w:sz="4" w:space="0" w:color="auto"/>
            </w:tcBorders>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color w:val="FF0000"/>
                <w:sz w:val="20"/>
                <w:szCs w:val="20"/>
                <w:highlight w:val="yellow"/>
              </w:rPr>
            </w:pPr>
            <w:r w:rsidRPr="00A85ADB">
              <w:rPr>
                <w:rFonts w:ascii="Arial" w:hAnsi="Arial" w:cs="Arial"/>
                <w:bCs/>
                <w:color w:val="auto"/>
                <w:sz w:val="20"/>
                <w:szCs w:val="20"/>
              </w:rPr>
              <w:t xml:space="preserve">M </w:t>
            </w:r>
            <w:proofErr w:type="spellStart"/>
            <w:r w:rsidRPr="00A85ADB">
              <w:rPr>
                <w:rFonts w:ascii="Arial" w:hAnsi="Arial" w:cs="Arial"/>
                <w:bCs/>
                <w:color w:val="auto"/>
                <w:sz w:val="20"/>
                <w:szCs w:val="20"/>
              </w:rPr>
              <w:t>Tyllianakis</w:t>
            </w:r>
            <w:proofErr w:type="spellEnd"/>
            <w:r w:rsidRPr="00A85ADB">
              <w:rPr>
                <w:rFonts w:ascii="Arial" w:hAnsi="Arial" w:cs="Arial"/>
                <w:bCs/>
                <w:color w:val="auto"/>
                <w:sz w:val="20"/>
                <w:szCs w:val="20"/>
              </w:rPr>
              <w:t xml:space="preserve">, P </w:t>
            </w:r>
            <w:proofErr w:type="spellStart"/>
            <w:r w:rsidRPr="00A85ADB">
              <w:rPr>
                <w:rFonts w:ascii="Arial" w:hAnsi="Arial" w:cs="Arial"/>
                <w:bCs/>
                <w:color w:val="auto"/>
                <w:sz w:val="20"/>
                <w:szCs w:val="20"/>
              </w:rPr>
              <w:t>Blachut</w:t>
            </w:r>
            <w:proofErr w:type="spellEnd"/>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10:15–10:35</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A85ADB">
              <w:rPr>
                <w:rFonts w:ascii="Arial" w:hAnsi="Arial" w:cs="Arial"/>
                <w:noProof/>
                <w:color w:val="auto"/>
              </w:rPr>
              <w:t>COFFEE BREAK</w:t>
            </w:r>
          </w:p>
        </w:tc>
        <w:tc>
          <w:tcPr>
            <w:tcW w:w="3261" w:type="dxa"/>
            <w:tcBorders>
              <w:bottom w:val="single" w:sz="4" w:space="0" w:color="auto"/>
            </w:tcBorders>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10:35–12:00</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b/>
                <w:noProof/>
                <w:color w:val="auto"/>
                <w:sz w:val="20"/>
                <w:szCs w:val="20"/>
              </w:rPr>
              <w:t xml:space="preserve">Practical exercise 2 </w:t>
            </w:r>
            <w:r w:rsidRPr="00A85ADB">
              <w:rPr>
                <w:rFonts w:ascii="Arial" w:hAnsi="Arial" w:cs="Arial"/>
                <w:b/>
                <w:noProof/>
                <w:color w:val="auto"/>
                <w:sz w:val="20"/>
                <w:szCs w:val="20"/>
              </w:rPr>
              <w:br/>
              <w:t>Principle of the internal fixator using the locking compression plate (LCP)</w:t>
            </w:r>
            <w:r w:rsidRPr="00A85ADB">
              <w:rPr>
                <w:rFonts w:ascii="Arial" w:hAnsi="Arial" w:cs="Arial"/>
                <w:noProof/>
                <w:color w:val="auto"/>
                <w:sz w:val="20"/>
                <w:szCs w:val="20"/>
              </w:rPr>
              <w:t xml:space="preserve"> </w:t>
            </w:r>
          </w:p>
          <w:p w:rsidR="00A85ADB" w:rsidRPr="00A85ADB" w:rsidRDefault="00A85ADB" w:rsidP="00A85ADB">
            <w:pPr>
              <w:autoSpaceDE w:val="0"/>
              <w:autoSpaceDN w:val="0"/>
              <w:adjustRightInd w:val="0"/>
              <w:spacing w:line="240" w:lineRule="auto"/>
              <w:ind w:left="18"/>
              <w:rPr>
                <w:rFonts w:ascii="Arial" w:hAnsi="Arial" w:cs="Arial"/>
                <w:sz w:val="20"/>
                <w:szCs w:val="20"/>
                <w:lang w:eastAsia="de-CH"/>
              </w:rPr>
            </w:pPr>
          </w:p>
          <w:p w:rsidR="00A85ADB" w:rsidRPr="00A85ADB" w:rsidRDefault="00A85ADB" w:rsidP="00A85ADB">
            <w:pPr>
              <w:autoSpaceDE w:val="0"/>
              <w:autoSpaceDN w:val="0"/>
              <w:adjustRightInd w:val="0"/>
              <w:spacing w:line="240" w:lineRule="auto"/>
              <w:ind w:left="18"/>
              <w:rPr>
                <w:rFonts w:ascii="Arial" w:hAnsi="Arial" w:cs="Arial"/>
                <w:sz w:val="20"/>
                <w:szCs w:val="20"/>
                <w:lang w:eastAsia="de-CH"/>
              </w:rPr>
            </w:pPr>
            <w:r w:rsidRPr="00A85ADB">
              <w:rPr>
                <w:rFonts w:ascii="Arial" w:hAnsi="Arial" w:cs="Arial"/>
                <w:b/>
                <w:noProof/>
                <w:color w:val="auto"/>
                <w:sz w:val="20"/>
                <w:szCs w:val="24"/>
                <w:lang w:eastAsia="de-CH"/>
              </w:rPr>
              <w:t xml:space="preserve">Location: </w:t>
            </w:r>
            <w:r w:rsidRPr="00A85ADB">
              <w:rPr>
                <w:rFonts w:ascii="Arial" w:hAnsi="Arial" w:cs="Arial"/>
                <w:noProof/>
                <w:color w:val="auto"/>
                <w:sz w:val="20"/>
                <w:szCs w:val="24"/>
                <w:lang w:eastAsia="de-CH"/>
              </w:rPr>
              <w:t>next to "Aspen" see floorplan</w:t>
            </w:r>
          </w:p>
        </w:tc>
        <w:tc>
          <w:tcPr>
            <w:tcW w:w="3261" w:type="dxa"/>
            <w:tcBorders>
              <w:bottom w:val="single" w:sz="4" w:space="0" w:color="auto"/>
            </w:tcBorders>
          </w:tcPr>
          <w:p w:rsidR="00A85ADB" w:rsidRPr="00A85ADB" w:rsidRDefault="00A85ADB" w:rsidP="00A85ADB">
            <w:pPr>
              <w:autoSpaceDE w:val="0"/>
              <w:autoSpaceDN w:val="0"/>
              <w:adjustRightInd w:val="0"/>
              <w:spacing w:line="240" w:lineRule="auto"/>
              <w:rPr>
                <w:rFonts w:ascii="Arial" w:hAnsi="Arial" w:cs="Arial"/>
                <w:noProof/>
                <w:color w:val="auto"/>
                <w:sz w:val="20"/>
                <w:szCs w:val="20"/>
                <w:lang w:eastAsia="de-CH"/>
              </w:rPr>
            </w:pPr>
            <w:r w:rsidRPr="00A85ADB">
              <w:rPr>
                <w:rFonts w:ascii="Arial" w:hAnsi="Arial" w:cs="Arial"/>
                <w:noProof/>
                <w:color w:val="auto"/>
                <w:sz w:val="20"/>
                <w:szCs w:val="20"/>
                <w:lang w:eastAsia="de-CH"/>
              </w:rPr>
              <w:t>M Hatton</w:t>
            </w:r>
          </w:p>
        </w:tc>
      </w:tr>
      <w:tr w:rsidR="00A85ADB" w:rsidRPr="00A85ADB" w:rsidTr="00A85ADB">
        <w:trPr>
          <w:cantSplit/>
        </w:trPr>
        <w:tc>
          <w:tcPr>
            <w:tcW w:w="1526" w:type="dxa"/>
          </w:tcPr>
          <w:p w:rsidR="00A85ADB" w:rsidRPr="00A85ADB" w:rsidRDefault="00A85ADB" w:rsidP="00F967B1">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12:00–1</w:t>
            </w:r>
            <w:r w:rsidR="00F967B1">
              <w:rPr>
                <w:rFonts w:ascii="Arial" w:hAnsi="Arial" w:cs="Arial"/>
                <w:noProof/>
                <w:color w:val="auto"/>
                <w:sz w:val="20"/>
                <w:szCs w:val="20"/>
              </w:rPr>
              <w:t>3</w:t>
            </w:r>
            <w:r w:rsidRPr="00A85ADB">
              <w:rPr>
                <w:rFonts w:ascii="Arial" w:hAnsi="Arial" w:cs="Arial"/>
                <w:noProof/>
                <w:color w:val="auto"/>
                <w:sz w:val="20"/>
                <w:szCs w:val="20"/>
              </w:rPr>
              <w:t>:00</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A85ADB">
              <w:rPr>
                <w:rFonts w:ascii="Arial" w:hAnsi="Arial" w:cs="Arial"/>
                <w:noProof/>
                <w:color w:val="auto"/>
              </w:rPr>
              <w:t>LUNCH BREAK</w:t>
            </w:r>
          </w:p>
        </w:tc>
        <w:tc>
          <w:tcPr>
            <w:tcW w:w="326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A85ADB" w:rsidRPr="00A85ADB" w:rsidTr="00A85ADB">
        <w:trPr>
          <w:cantSplit/>
          <w:trHeight w:val="1014"/>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70C0"/>
                <w:sz w:val="20"/>
                <w:szCs w:val="20"/>
              </w:rPr>
            </w:pPr>
            <w:r w:rsidRPr="00A85ADB">
              <w:rPr>
                <w:rFonts w:ascii="Arial" w:hAnsi="Arial" w:cs="Arial"/>
                <w:noProof/>
                <w:color w:val="auto"/>
                <w:sz w:val="20"/>
                <w:szCs w:val="20"/>
              </w:rPr>
              <w:t>12:05–12:55</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70C0"/>
                <w:sz w:val="20"/>
                <w:szCs w:val="20"/>
              </w:rPr>
            </w:pPr>
            <w:r w:rsidRPr="00A85ADB">
              <w:rPr>
                <w:rFonts w:ascii="Arial" w:hAnsi="Arial" w:cs="Arial"/>
                <w:noProof/>
                <w:color w:val="0070C0"/>
                <w:sz w:val="20"/>
                <w:szCs w:val="20"/>
              </w:rPr>
              <w:t>Optional skill training for participants</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7 Soft-tissue penetration during drilling (10 min)</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8 Heat generation during drilling (10 min)</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9 Difficult implant removal (10 min)</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70C0"/>
                <w:sz w:val="20"/>
                <w:szCs w:val="20"/>
              </w:rPr>
            </w:pPr>
            <w:r w:rsidRPr="00A85ADB">
              <w:rPr>
                <w:rFonts w:ascii="Arial" w:hAnsi="Arial" w:cs="Arial"/>
                <w:color w:val="auto"/>
                <w:sz w:val="20"/>
                <w:szCs w:val="20"/>
              </w:rPr>
              <w:t>10 Torque measurement (10 min)</w:t>
            </w:r>
          </w:p>
        </w:tc>
        <w:tc>
          <w:tcPr>
            <w:tcW w:w="3261" w:type="dxa"/>
          </w:tcPr>
          <w:p w:rsidR="00A85ADB" w:rsidRPr="00A85ADB" w:rsidRDefault="00A85ADB" w:rsidP="00A85ADB">
            <w:pPr>
              <w:rPr>
                <w:rFonts w:ascii="Arial" w:hAnsi="Arial" w:cs="Arial"/>
                <w:color w:val="auto"/>
                <w:sz w:val="20"/>
                <w:szCs w:val="20"/>
              </w:rPr>
            </w:pPr>
            <w:r w:rsidRPr="00A85ADB">
              <w:rPr>
                <w:rFonts w:ascii="Arial" w:hAnsi="Arial" w:cs="Arial"/>
                <w:color w:val="auto"/>
                <w:sz w:val="20"/>
                <w:szCs w:val="20"/>
              </w:rPr>
              <w:t>Faculty</w:t>
            </w:r>
          </w:p>
        </w:tc>
      </w:tr>
      <w:tr w:rsidR="00F967B1" w:rsidRPr="00A85ADB" w:rsidTr="00A85ADB">
        <w:trPr>
          <w:cantSplit/>
        </w:trPr>
        <w:tc>
          <w:tcPr>
            <w:tcW w:w="1526" w:type="dxa"/>
          </w:tcPr>
          <w:p w:rsidR="00F967B1" w:rsidRDefault="00F967B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Pr>
                <w:rFonts w:ascii="Arial" w:hAnsi="Arial" w:cs="Arial"/>
                <w:caps/>
                <w:sz w:val="20"/>
                <w:szCs w:val="20"/>
              </w:rPr>
              <w:t>13:00–16:00</w:t>
            </w:r>
          </w:p>
        </w:tc>
        <w:tc>
          <w:tcPr>
            <w:tcW w:w="5386" w:type="dxa"/>
          </w:tcPr>
          <w:p w:rsidR="00F967B1" w:rsidRDefault="00F967B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Daily educational offering on modern and advanced technologies and surgical implants for individual choice of Continued Medical Education</w:t>
            </w:r>
          </w:p>
          <w:p w:rsidR="009871BA" w:rsidRDefault="009871B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Meet the Experts</w:t>
            </w:r>
          </w:p>
          <w:p w:rsidR="009871BA" w:rsidRDefault="009871B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Pr>
                <w:rFonts w:ascii="Arial" w:hAnsi="Arial" w:cs="Arial"/>
                <w:sz w:val="20"/>
                <w:szCs w:val="20"/>
                <w:lang w:eastAsia="de-CH"/>
              </w:rPr>
              <w:t>- Siemens Workshop</w:t>
            </w:r>
          </w:p>
        </w:tc>
        <w:tc>
          <w:tcPr>
            <w:tcW w:w="3261" w:type="dxa"/>
          </w:tcPr>
          <w:p w:rsidR="00F967B1" w:rsidRPr="00A85ADB" w:rsidRDefault="00F967B1" w:rsidP="00A85ADB">
            <w:pPr>
              <w:autoSpaceDE w:val="0"/>
              <w:autoSpaceDN w:val="0"/>
              <w:adjustRightInd w:val="0"/>
              <w:spacing w:line="240" w:lineRule="auto"/>
              <w:rPr>
                <w:rFonts w:ascii="Arial" w:hAnsi="Arial" w:cs="Arial"/>
                <w:noProof/>
                <w:color w:val="auto"/>
                <w:sz w:val="20"/>
                <w:szCs w:val="20"/>
                <w:lang w:eastAsia="de-CH"/>
              </w:rPr>
            </w:pP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16:00–17:10</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Practical exercise 3</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Tibial fractures—intramedullary nailing with the expert tibia nail (ETN) (with reaming)</w:t>
            </w:r>
          </w:p>
          <w:p w:rsidR="00A85ADB" w:rsidRPr="00A85ADB" w:rsidRDefault="00A85ADB" w:rsidP="00A85ADB">
            <w:pPr>
              <w:autoSpaceDE w:val="0"/>
              <w:autoSpaceDN w:val="0"/>
              <w:adjustRightInd w:val="0"/>
              <w:spacing w:line="240" w:lineRule="auto"/>
              <w:ind w:left="18"/>
              <w:rPr>
                <w:rFonts w:ascii="Arial" w:hAnsi="Arial" w:cs="Arial"/>
                <w:noProof/>
                <w:color w:val="auto"/>
                <w:sz w:val="20"/>
                <w:szCs w:val="20"/>
                <w:lang w:eastAsia="de-CH"/>
              </w:rPr>
            </w:pPr>
          </w:p>
          <w:p w:rsidR="00A85ADB" w:rsidRPr="00A85ADB" w:rsidRDefault="00A85ADB" w:rsidP="00A85ADB">
            <w:pPr>
              <w:autoSpaceDE w:val="0"/>
              <w:autoSpaceDN w:val="0"/>
              <w:adjustRightInd w:val="0"/>
              <w:spacing w:line="240" w:lineRule="auto"/>
              <w:ind w:left="18"/>
              <w:rPr>
                <w:rFonts w:ascii="Arial" w:hAnsi="Arial" w:cs="Arial"/>
                <w:noProof/>
                <w:color w:val="auto"/>
                <w:sz w:val="20"/>
                <w:szCs w:val="20"/>
                <w:lang w:eastAsia="de-CH"/>
              </w:rPr>
            </w:pPr>
            <w:r w:rsidRPr="00A85ADB">
              <w:rPr>
                <w:rFonts w:ascii="Arial" w:hAnsi="Arial" w:cs="Arial"/>
                <w:b/>
                <w:noProof/>
                <w:color w:val="auto"/>
                <w:sz w:val="20"/>
                <w:szCs w:val="24"/>
                <w:lang w:eastAsia="de-CH"/>
              </w:rPr>
              <w:t xml:space="preserve">Location: </w:t>
            </w:r>
            <w:r w:rsidRPr="00A85ADB">
              <w:rPr>
                <w:rFonts w:ascii="Arial" w:hAnsi="Arial" w:cs="Arial"/>
                <w:noProof/>
                <w:color w:val="auto"/>
                <w:sz w:val="20"/>
                <w:szCs w:val="24"/>
                <w:lang w:eastAsia="de-CH"/>
              </w:rPr>
              <w:t>next to "Aspen" see floor plan</w:t>
            </w:r>
          </w:p>
        </w:tc>
        <w:tc>
          <w:tcPr>
            <w:tcW w:w="3261" w:type="dxa"/>
          </w:tcPr>
          <w:p w:rsidR="00A85ADB" w:rsidRPr="00A85ADB" w:rsidRDefault="00A85ADB" w:rsidP="00A85ADB">
            <w:pPr>
              <w:autoSpaceDE w:val="0"/>
              <w:autoSpaceDN w:val="0"/>
              <w:adjustRightInd w:val="0"/>
              <w:spacing w:line="240" w:lineRule="auto"/>
              <w:rPr>
                <w:rFonts w:ascii="Arial" w:hAnsi="Arial" w:cs="Arial"/>
                <w:noProof/>
                <w:color w:val="auto"/>
                <w:sz w:val="20"/>
                <w:szCs w:val="20"/>
                <w:lang w:eastAsia="de-CH"/>
              </w:rPr>
            </w:pPr>
            <w:r w:rsidRPr="00A85ADB">
              <w:rPr>
                <w:rFonts w:ascii="Arial" w:hAnsi="Arial" w:cs="Arial"/>
                <w:noProof/>
                <w:color w:val="auto"/>
                <w:sz w:val="20"/>
                <w:szCs w:val="20"/>
                <w:lang w:eastAsia="de-CH"/>
              </w:rPr>
              <w:t xml:space="preserve">K Frosch </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17:10–17:15</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A85ADB">
              <w:rPr>
                <w:rFonts w:ascii="Arial" w:hAnsi="Arial" w:cs="Arial"/>
                <w:noProof/>
                <w:color w:val="auto"/>
              </w:rPr>
              <w:t>LOCATION CHANGE TO DISCUSSION GROUP</w:t>
            </w:r>
          </w:p>
        </w:tc>
        <w:tc>
          <w:tcPr>
            <w:tcW w:w="326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lastRenderedPageBreak/>
              <w:t>17:15–18:15</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rPr>
              <w:t xml:space="preserve">Discussion group </w:t>
            </w:r>
            <w:r w:rsidRPr="00A85ADB">
              <w:rPr>
                <w:rFonts w:ascii="Arial" w:hAnsi="Arial" w:cs="Arial"/>
                <w:b/>
                <w:noProof/>
                <w:color w:val="auto"/>
                <w:sz w:val="20"/>
                <w:szCs w:val="20"/>
              </w:rPr>
              <w:t xml:space="preserve">3 </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Management principles for the treatment of diaphyseal fractures</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2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3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4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5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6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7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8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9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10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11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12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tc>
        <w:tc>
          <w:tcPr>
            <w:tcW w:w="326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P Blachut, H Al Qdhah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M Smith, S Al Thani</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A Besselaar, X Tang</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H Seitz, C Castro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F Collado Torres, M Tahami</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R Reindl, T Gunther</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Y Tsuchda, R Gutierrez</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J Monk, I Hadisoebroto Dilogo</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 xml:space="preserve">B Herngren, E Stamatis </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H Summers, AKholeif, M Krivohlavk</w:t>
            </w: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noProof/>
                <w:color w:val="auto"/>
                <w:sz w:val="20"/>
                <w:lang w:val="de-CH"/>
              </w:rPr>
            </w:pPr>
            <w:r w:rsidRPr="00A85ADB">
              <w:rPr>
                <w:rFonts w:ascii="Arial" w:hAnsi="Arial" w:cs="Arial"/>
                <w:noProof/>
                <w:color w:val="auto"/>
                <w:sz w:val="20"/>
                <w:lang w:val="de-CH"/>
              </w:rPr>
              <w:t>D McClelland, A Kritsaneephaiboon</w:t>
            </w: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noProof/>
                <w:color w:val="auto"/>
                <w:sz w:val="20"/>
                <w:szCs w:val="20"/>
              </w:rPr>
            </w:pPr>
            <w:r w:rsidRPr="00A85ADB">
              <w:rPr>
                <w:rFonts w:ascii="Arial" w:hAnsi="Arial" w:cs="Arial"/>
                <w:noProof/>
                <w:color w:val="auto"/>
                <w:sz w:val="20"/>
              </w:rPr>
              <w:t>J Wixted, S Malani</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18:15–18:35</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A85ADB">
              <w:rPr>
                <w:rFonts w:ascii="Arial" w:hAnsi="Arial" w:cs="Arial"/>
                <w:noProof/>
                <w:color w:val="auto"/>
              </w:rPr>
              <w:t>COFFEE BREAK</w:t>
            </w:r>
          </w:p>
        </w:tc>
        <w:tc>
          <w:tcPr>
            <w:tcW w:w="326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18:35–19:35</w:t>
            </w:r>
          </w:p>
        </w:tc>
        <w:tc>
          <w:tcPr>
            <w:tcW w:w="538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Practical exercise 4</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Tibial fractures treated with different external fixator frame constructs—assessment of stability</w:t>
            </w:r>
          </w:p>
          <w:p w:rsidR="00A85ADB" w:rsidRPr="00A85ADB" w:rsidRDefault="00A85ADB" w:rsidP="00A85ADB">
            <w:pPr>
              <w:numPr>
                <w:ilvl w:val="0"/>
                <w:numId w:val="25"/>
              </w:numPr>
              <w:autoSpaceDE w:val="0"/>
              <w:autoSpaceDN w:val="0"/>
              <w:adjustRightInd w:val="0"/>
              <w:spacing w:line="240" w:lineRule="auto"/>
              <w:ind w:left="378"/>
              <w:rPr>
                <w:rFonts w:ascii="Arial" w:hAnsi="Arial" w:cs="Arial"/>
                <w:sz w:val="20"/>
                <w:szCs w:val="20"/>
                <w:lang w:eastAsia="de-CH"/>
              </w:rPr>
            </w:pPr>
            <w:r w:rsidRPr="00A85ADB">
              <w:rPr>
                <w:rFonts w:ascii="Arial" w:hAnsi="Arial" w:cs="Arial"/>
                <w:sz w:val="20"/>
                <w:szCs w:val="20"/>
                <w:lang w:eastAsia="de-CH"/>
              </w:rPr>
              <w:t xml:space="preserve">Material according to video 00118 </w:t>
            </w:r>
          </w:p>
          <w:p w:rsidR="00A85ADB" w:rsidRPr="00A85ADB" w:rsidRDefault="00A85ADB" w:rsidP="00A85ADB">
            <w:pPr>
              <w:numPr>
                <w:ilvl w:val="0"/>
                <w:numId w:val="25"/>
              </w:numPr>
              <w:autoSpaceDE w:val="0"/>
              <w:autoSpaceDN w:val="0"/>
              <w:adjustRightInd w:val="0"/>
              <w:spacing w:line="240" w:lineRule="auto"/>
              <w:ind w:left="378"/>
              <w:rPr>
                <w:rFonts w:ascii="Arial" w:hAnsi="Arial" w:cs="Arial"/>
                <w:sz w:val="20"/>
                <w:szCs w:val="20"/>
                <w:lang w:eastAsia="de-CH"/>
              </w:rPr>
            </w:pPr>
            <w:r w:rsidRPr="00A85ADB">
              <w:rPr>
                <w:rFonts w:ascii="Arial" w:hAnsi="Arial" w:cs="Arial"/>
                <w:sz w:val="20"/>
                <w:szCs w:val="20"/>
                <w:lang w:eastAsia="de-CH"/>
              </w:rPr>
              <w:t xml:space="preserve">Bone model: 1111 </w:t>
            </w:r>
          </w:p>
          <w:p w:rsidR="00A85ADB" w:rsidRPr="00A85ADB" w:rsidRDefault="00A85ADB" w:rsidP="00A85ADB">
            <w:pPr>
              <w:numPr>
                <w:ilvl w:val="0"/>
                <w:numId w:val="25"/>
              </w:numPr>
              <w:autoSpaceDE w:val="0"/>
              <w:autoSpaceDN w:val="0"/>
              <w:adjustRightInd w:val="0"/>
              <w:spacing w:line="240" w:lineRule="auto"/>
              <w:ind w:left="378"/>
              <w:rPr>
                <w:rFonts w:ascii="Arial" w:hAnsi="Arial" w:cs="Arial"/>
                <w:sz w:val="20"/>
                <w:szCs w:val="20"/>
                <w:lang w:eastAsia="de-CH"/>
              </w:rPr>
            </w:pPr>
            <w:r w:rsidRPr="00A85ADB">
              <w:rPr>
                <w:rFonts w:ascii="Arial" w:hAnsi="Arial" w:cs="Arial"/>
                <w:sz w:val="20"/>
                <w:szCs w:val="20"/>
                <w:lang w:eastAsia="de-CH"/>
              </w:rPr>
              <w:t>Bone model: PR0536 (for demonstration)</w:t>
            </w:r>
          </w:p>
          <w:p w:rsidR="00A85ADB" w:rsidRPr="00A85ADB" w:rsidRDefault="00A85ADB" w:rsidP="00A85ADB">
            <w:pPr>
              <w:autoSpaceDE w:val="0"/>
              <w:autoSpaceDN w:val="0"/>
              <w:adjustRightInd w:val="0"/>
              <w:spacing w:line="240" w:lineRule="auto"/>
              <w:ind w:left="18"/>
              <w:rPr>
                <w:rFonts w:ascii="Arial" w:hAnsi="Arial" w:cs="Arial"/>
                <w:sz w:val="20"/>
                <w:szCs w:val="20"/>
                <w:lang w:eastAsia="de-CH"/>
              </w:rPr>
            </w:pPr>
          </w:p>
          <w:p w:rsidR="00A85ADB" w:rsidRPr="00A85ADB" w:rsidRDefault="00A85ADB" w:rsidP="00A85ADB">
            <w:pPr>
              <w:autoSpaceDE w:val="0"/>
              <w:autoSpaceDN w:val="0"/>
              <w:adjustRightInd w:val="0"/>
              <w:spacing w:line="240" w:lineRule="auto"/>
              <w:ind w:left="18"/>
              <w:rPr>
                <w:rFonts w:ascii="Arial" w:hAnsi="Arial" w:cs="Arial"/>
                <w:sz w:val="20"/>
                <w:szCs w:val="20"/>
                <w:lang w:eastAsia="de-CH"/>
              </w:rPr>
            </w:pPr>
            <w:r w:rsidRPr="00A85ADB">
              <w:rPr>
                <w:rFonts w:ascii="Arial" w:hAnsi="Arial" w:cs="Arial"/>
                <w:b/>
                <w:noProof/>
                <w:color w:val="auto"/>
                <w:sz w:val="20"/>
                <w:szCs w:val="24"/>
                <w:lang w:eastAsia="de-CH"/>
              </w:rPr>
              <w:t xml:space="preserve">Location: </w:t>
            </w:r>
            <w:r w:rsidRPr="00A85ADB">
              <w:rPr>
                <w:rFonts w:ascii="Arial" w:hAnsi="Arial" w:cs="Arial"/>
                <w:noProof/>
                <w:color w:val="auto"/>
                <w:sz w:val="20"/>
                <w:szCs w:val="24"/>
                <w:lang w:eastAsia="de-CH"/>
              </w:rPr>
              <w:t>next to "Aspen" see floorplan</w:t>
            </w:r>
          </w:p>
        </w:tc>
        <w:tc>
          <w:tcPr>
            <w:tcW w:w="3261" w:type="dxa"/>
          </w:tcPr>
          <w:p w:rsidR="00A85ADB" w:rsidRPr="00A85ADB" w:rsidRDefault="00A85ADB" w:rsidP="00A85ADB">
            <w:pPr>
              <w:autoSpaceDE w:val="0"/>
              <w:autoSpaceDN w:val="0"/>
              <w:adjustRightInd w:val="0"/>
              <w:spacing w:line="240" w:lineRule="auto"/>
              <w:rPr>
                <w:rFonts w:ascii="Arial" w:hAnsi="Arial" w:cs="Arial"/>
                <w:sz w:val="20"/>
                <w:szCs w:val="20"/>
                <w:lang w:eastAsia="de-CH"/>
              </w:rPr>
            </w:pPr>
            <w:r w:rsidRPr="00A85ADB">
              <w:rPr>
                <w:rFonts w:ascii="Arial" w:hAnsi="Arial" w:cs="Arial"/>
                <w:color w:val="auto"/>
                <w:sz w:val="20"/>
                <w:szCs w:val="20"/>
                <w:lang w:eastAsia="de-CH"/>
              </w:rPr>
              <w:t xml:space="preserve">M </w:t>
            </w:r>
            <w:proofErr w:type="spellStart"/>
            <w:r w:rsidRPr="00A85ADB">
              <w:rPr>
                <w:rFonts w:ascii="Arial" w:hAnsi="Arial" w:cs="Arial"/>
                <w:color w:val="auto"/>
                <w:sz w:val="20"/>
                <w:szCs w:val="20"/>
                <w:lang w:eastAsia="de-CH"/>
              </w:rPr>
              <w:t>König</w:t>
            </w:r>
            <w:proofErr w:type="spellEnd"/>
          </w:p>
        </w:tc>
      </w:tr>
    </w:tbl>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r w:rsidRPr="00A85ADB">
        <w:rPr>
          <w:rFonts w:ascii="Arial" w:hAnsi="Arial" w:cs="Arial"/>
          <w:color w:val="0070C0"/>
          <w:spacing w:val="10"/>
          <w:sz w:val="42"/>
          <w:szCs w:val="42"/>
        </w:rPr>
        <w:t>Wednesday, December 12, 2012</w:t>
      </w:r>
    </w:p>
    <w:tbl>
      <w:tblPr>
        <w:tblStyle w:val="TableGrid"/>
        <w:tblW w:w="0" w:type="auto"/>
        <w:tblCellMar>
          <w:top w:w="170" w:type="dxa"/>
          <w:bottom w:w="85" w:type="dxa"/>
        </w:tblCellMar>
        <w:tblLook w:val="04A0" w:firstRow="1" w:lastRow="0" w:firstColumn="1" w:lastColumn="0" w:noHBand="0" w:noVBand="1"/>
      </w:tblPr>
      <w:tblGrid>
        <w:gridCol w:w="1526"/>
        <w:gridCol w:w="5384"/>
        <w:gridCol w:w="3263"/>
      </w:tblGrid>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Time</w:t>
            </w:r>
          </w:p>
        </w:tc>
        <w:tc>
          <w:tcPr>
            <w:tcW w:w="5384"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AGENDA ITEM</w:t>
            </w:r>
          </w:p>
        </w:tc>
        <w:tc>
          <w:tcPr>
            <w:tcW w:w="3263"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WHO</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sidRPr="00A85ADB">
              <w:rPr>
                <w:rFonts w:ascii="Arial" w:hAnsi="Arial" w:cs="Arial"/>
                <w:b/>
                <w:bCs/>
                <w:color w:val="0070C0"/>
                <w:sz w:val="20"/>
                <w:szCs w:val="20"/>
              </w:rPr>
              <w:t>Module 4</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color w:val="0070C0"/>
                <w:sz w:val="20"/>
                <w:szCs w:val="20"/>
              </w:rPr>
            </w:pPr>
            <w:r w:rsidRPr="00A85ADB">
              <w:rPr>
                <w:rFonts w:ascii="Arial" w:hAnsi="Arial" w:cs="Arial"/>
                <w:b/>
                <w:bCs/>
                <w:color w:val="0070C0"/>
                <w:sz w:val="20"/>
                <w:szCs w:val="20"/>
              </w:rPr>
              <w:t>Preoperative planning and forearm fractures</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70C0"/>
                <w:sz w:val="20"/>
                <w:szCs w:val="20"/>
              </w:rPr>
            </w:pPr>
            <w:r w:rsidRPr="00A85ADB">
              <w:rPr>
                <w:rFonts w:ascii="Arial" w:hAnsi="Arial" w:cs="Arial"/>
                <w:noProof/>
                <w:color w:val="0070C0"/>
                <w:sz w:val="20"/>
                <w:szCs w:val="20"/>
              </w:rPr>
              <w:t>At the end of this module, participants will be able to:</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color w:val="0070C0"/>
                <w:sz w:val="20"/>
                <w:szCs w:val="20"/>
                <w:lang w:eastAsia="de-CH"/>
              </w:rPr>
            </w:pPr>
            <w:r w:rsidRPr="00A85ADB">
              <w:rPr>
                <w:rFonts w:ascii="Arial" w:hAnsi="Arial" w:cs="Arial"/>
                <w:color w:val="0070C0"/>
                <w:sz w:val="20"/>
                <w:szCs w:val="20"/>
                <w:lang w:eastAsia="de-CH"/>
              </w:rPr>
              <w:t>Explain the rationale of preoperative planning</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b/>
                <w:noProof/>
                <w:color w:val="0070C0"/>
                <w:sz w:val="20"/>
                <w:szCs w:val="20"/>
              </w:rPr>
            </w:pPr>
            <w:r w:rsidRPr="00A85ADB">
              <w:rPr>
                <w:rFonts w:ascii="Arial" w:hAnsi="Arial" w:cs="Arial"/>
                <w:color w:val="0070C0"/>
                <w:sz w:val="20"/>
                <w:szCs w:val="20"/>
                <w:lang w:eastAsia="de-CH"/>
              </w:rPr>
              <w:t>Recognize the emphasis of careful decision making with regard to reduction technique, implant requirements, and fixation techniques</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b/>
                <w:noProof/>
                <w:color w:val="0070C0"/>
                <w:sz w:val="20"/>
                <w:szCs w:val="20"/>
              </w:rPr>
            </w:pPr>
            <w:r w:rsidRPr="00A85ADB">
              <w:rPr>
                <w:rFonts w:ascii="Arial" w:hAnsi="Arial" w:cs="Arial"/>
                <w:color w:val="0070C0"/>
                <w:sz w:val="20"/>
                <w:szCs w:val="20"/>
                <w:lang w:eastAsia="de-CH"/>
              </w:rPr>
              <w:t>Describe a logical sequence of planning steps</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b/>
                <w:noProof/>
                <w:color w:val="0070C0"/>
                <w:sz w:val="20"/>
                <w:szCs w:val="20"/>
              </w:rPr>
            </w:pPr>
            <w:r w:rsidRPr="00A85ADB">
              <w:rPr>
                <w:rFonts w:ascii="Arial" w:hAnsi="Arial" w:cs="Arial"/>
                <w:color w:val="0070C0"/>
                <w:sz w:val="20"/>
                <w:szCs w:val="20"/>
                <w:lang w:eastAsia="de-CH"/>
              </w:rPr>
              <w:t>Understand the special relationship of radius and ulna</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color w:val="0070C0"/>
                <w:sz w:val="20"/>
                <w:szCs w:val="20"/>
              </w:rPr>
            </w:pPr>
            <w:r w:rsidRPr="00A85ADB">
              <w:rPr>
                <w:rFonts w:ascii="Arial" w:hAnsi="Arial" w:cs="Arial"/>
                <w:bCs/>
                <w:color w:val="0070C0"/>
                <w:sz w:val="20"/>
                <w:szCs w:val="20"/>
              </w:rPr>
              <w:t xml:space="preserve">Moderator: M </w:t>
            </w:r>
            <w:proofErr w:type="spellStart"/>
            <w:r w:rsidRPr="00A85ADB">
              <w:rPr>
                <w:rFonts w:ascii="Arial" w:hAnsi="Arial" w:cs="Arial"/>
                <w:bCs/>
                <w:color w:val="0070C0"/>
                <w:sz w:val="20"/>
                <w:szCs w:val="20"/>
              </w:rPr>
              <w:t>Cimerman</w:t>
            </w:r>
            <w:proofErr w:type="spellEnd"/>
            <w:r w:rsidRPr="00A85ADB">
              <w:rPr>
                <w:rFonts w:ascii="Arial" w:hAnsi="Arial" w:cs="Arial"/>
                <w:bCs/>
                <w:color w:val="0070C0"/>
                <w:sz w:val="20"/>
                <w:szCs w:val="20"/>
              </w:rPr>
              <w:t>, X Tang</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08:00–08:15</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Forearm fractures—not just another shaft fracture</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R Reindl</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08:15–08:30</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szCs w:val="20"/>
              </w:rPr>
              <w:t>Preoperative planning—rationale and how to do it</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D McClelland</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0000" w:themeColor="text1"/>
                <w:sz w:val="20"/>
                <w:szCs w:val="20"/>
                <w:highlight w:val="green"/>
              </w:rPr>
            </w:pP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0000" w:themeColor="text1"/>
                <w:sz w:val="20"/>
                <w:szCs w:val="20"/>
                <w:highlight w:val="green"/>
              </w:rPr>
            </w:pPr>
            <w:r w:rsidRPr="00A85ADB">
              <w:rPr>
                <w:rFonts w:ascii="Arial" w:hAnsi="Arial" w:cs="Arial"/>
                <w:noProof/>
                <w:color w:val="000000" w:themeColor="text1"/>
              </w:rPr>
              <w:t>LOCATION CHANGE TO PRACTICAL EXERCISE ROOM</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0000" w:themeColor="text1"/>
                <w:sz w:val="20"/>
                <w:szCs w:val="20"/>
                <w:highlight w:val="green"/>
              </w:rPr>
            </w:pP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szCs w:val="20"/>
              </w:rPr>
              <w:t>08:30–09:30</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Practical exercise 5, part I</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highlight w:val="green"/>
              </w:rPr>
            </w:pPr>
            <w:r w:rsidRPr="00A85ADB">
              <w:rPr>
                <w:rFonts w:ascii="Arial" w:hAnsi="Arial" w:cs="Arial"/>
                <w:b/>
                <w:noProof/>
                <w:color w:val="auto"/>
                <w:sz w:val="20"/>
                <w:szCs w:val="20"/>
              </w:rPr>
              <w:t>Preoperative planning—plan your forearm operation</w:t>
            </w:r>
            <w:r w:rsidRPr="00A85ADB">
              <w:rPr>
                <w:rFonts w:ascii="Arial" w:hAnsi="Arial" w:cs="Arial"/>
                <w:b/>
                <w:noProof/>
                <w:color w:val="auto"/>
                <w:sz w:val="20"/>
                <w:szCs w:val="20"/>
              </w:rPr>
              <w:br/>
            </w:r>
            <w:r w:rsidRPr="00A85ADB">
              <w:rPr>
                <w:rFonts w:ascii="Arial" w:hAnsi="Arial" w:cs="Arial"/>
                <w:b/>
                <w:noProof/>
                <w:color w:val="auto"/>
                <w:sz w:val="20"/>
                <w:szCs w:val="20"/>
              </w:rPr>
              <w:br/>
            </w:r>
            <w:r w:rsidRPr="00A85ADB">
              <w:rPr>
                <w:rFonts w:ascii="Arial" w:hAnsi="Arial" w:cs="Arial"/>
                <w:b/>
                <w:noProof/>
                <w:color w:val="auto"/>
                <w:sz w:val="20"/>
              </w:rPr>
              <w:t xml:space="preserve">Location: </w:t>
            </w:r>
            <w:r w:rsidRPr="00A85ADB">
              <w:rPr>
                <w:rFonts w:ascii="Arial" w:hAnsi="Arial" w:cs="Arial"/>
                <w:noProof/>
                <w:color w:val="auto"/>
                <w:sz w:val="20"/>
              </w:rPr>
              <w:t>"Aspen" see floor plan</w:t>
            </w:r>
          </w:p>
        </w:tc>
        <w:tc>
          <w:tcPr>
            <w:tcW w:w="3263" w:type="dxa"/>
            <w:shd w:val="clear" w:color="auto" w:fill="auto"/>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0000" w:themeColor="text1"/>
                <w:sz w:val="20"/>
                <w:szCs w:val="20"/>
                <w:highlight w:val="green"/>
              </w:rPr>
            </w:pPr>
            <w:r w:rsidRPr="00A85ADB">
              <w:rPr>
                <w:rFonts w:ascii="Arial" w:hAnsi="Arial" w:cs="Arial"/>
                <w:noProof/>
                <w:color w:val="auto"/>
                <w:sz w:val="20"/>
                <w:szCs w:val="20"/>
              </w:rPr>
              <w:t>D McClelland</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szCs w:val="20"/>
              </w:rPr>
              <w:t>09:30–09:45</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A85ADB">
              <w:rPr>
                <w:rFonts w:ascii="Arial" w:hAnsi="Arial" w:cs="Arial"/>
                <w:noProof/>
                <w:color w:val="auto"/>
              </w:rPr>
              <w:t>COFFEE BREAK</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FF0000"/>
              </w:rPr>
            </w:pP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szCs w:val="20"/>
              </w:rPr>
              <w:lastRenderedPageBreak/>
              <w:t>09:45–11:00</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Practical exercise 5, part II</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Operate your plan—fixation of a type 22-C1 forearm fracture using the LCP 3.5 (8 and 11 holes)</w:t>
            </w:r>
          </w:p>
          <w:p w:rsidR="00A85ADB" w:rsidRPr="00A85ADB" w:rsidRDefault="00A85ADB" w:rsidP="00A85ADB">
            <w:pPr>
              <w:autoSpaceDE w:val="0"/>
              <w:autoSpaceDN w:val="0"/>
              <w:adjustRightInd w:val="0"/>
              <w:spacing w:line="240" w:lineRule="auto"/>
              <w:rPr>
                <w:rFonts w:ascii="Arial" w:hAnsi="Arial" w:cs="Arial"/>
                <w:b/>
                <w:noProof/>
                <w:color w:val="auto"/>
                <w:sz w:val="20"/>
              </w:rPr>
            </w:pPr>
          </w:p>
          <w:p w:rsidR="00A85ADB" w:rsidRPr="00A85ADB" w:rsidRDefault="00A85ADB" w:rsidP="00A85ADB">
            <w:pPr>
              <w:autoSpaceDE w:val="0"/>
              <w:autoSpaceDN w:val="0"/>
              <w:adjustRightInd w:val="0"/>
              <w:spacing w:line="240" w:lineRule="auto"/>
              <w:rPr>
                <w:rFonts w:ascii="Arial" w:hAnsi="Arial" w:cs="Arial"/>
                <w:noProof/>
                <w:color w:val="auto"/>
                <w:sz w:val="20"/>
                <w:szCs w:val="20"/>
              </w:rPr>
            </w:pPr>
            <w:r w:rsidRPr="00A85ADB">
              <w:rPr>
                <w:rFonts w:ascii="Arial" w:hAnsi="Arial" w:cs="Arial"/>
                <w:b/>
                <w:noProof/>
                <w:color w:val="auto"/>
                <w:sz w:val="20"/>
              </w:rPr>
              <w:t xml:space="preserve">Location: </w:t>
            </w:r>
            <w:r w:rsidRPr="00A85ADB">
              <w:rPr>
                <w:rFonts w:ascii="Arial" w:hAnsi="Arial" w:cs="Arial"/>
                <w:noProof/>
                <w:color w:val="auto"/>
                <w:sz w:val="20"/>
              </w:rPr>
              <w:t>next to "Aspen" see floor plan</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R Reindl</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11:00–11:05</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A85ADB">
              <w:rPr>
                <w:rFonts w:ascii="Arial" w:hAnsi="Arial" w:cs="Arial"/>
                <w:noProof/>
                <w:color w:val="auto"/>
              </w:rPr>
              <w:t>LOCATION CHANGE TO LECTURE HALL</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sidRPr="00A85ADB">
              <w:rPr>
                <w:rFonts w:ascii="Arial" w:hAnsi="Arial" w:cs="Arial"/>
                <w:b/>
                <w:bCs/>
                <w:color w:val="0070C0"/>
                <w:sz w:val="20"/>
                <w:szCs w:val="20"/>
              </w:rPr>
              <w:t>Module 5</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color w:val="0070C0"/>
                <w:sz w:val="20"/>
                <w:szCs w:val="20"/>
              </w:rPr>
            </w:pPr>
            <w:r w:rsidRPr="00A85ADB">
              <w:rPr>
                <w:rFonts w:ascii="Arial" w:hAnsi="Arial" w:cs="Arial"/>
                <w:b/>
                <w:bCs/>
                <w:color w:val="0070C0"/>
                <w:sz w:val="20"/>
                <w:szCs w:val="20"/>
              </w:rPr>
              <w:t>Articular fractures: management of articular fractures of the upper extremities</w:t>
            </w:r>
          </w:p>
          <w:p w:rsidR="00A85ADB" w:rsidRPr="00A85ADB" w:rsidRDefault="00A85ADB" w:rsidP="00A85ADB">
            <w:pPr>
              <w:autoSpaceDE w:val="0"/>
              <w:autoSpaceDN w:val="0"/>
              <w:adjustRightInd w:val="0"/>
              <w:spacing w:line="240" w:lineRule="auto"/>
              <w:rPr>
                <w:rFonts w:ascii="Arial" w:hAnsi="Arial" w:cs="Arial"/>
                <w:color w:val="0070C0"/>
                <w:sz w:val="20"/>
                <w:szCs w:val="20"/>
                <w:lang w:eastAsia="de-CH"/>
              </w:rPr>
            </w:pPr>
            <w:r w:rsidRPr="00A85ADB">
              <w:rPr>
                <w:rFonts w:ascii="Arial" w:hAnsi="Arial" w:cs="Arial"/>
                <w:color w:val="0070C0"/>
                <w:sz w:val="20"/>
                <w:szCs w:val="20"/>
                <w:lang w:eastAsia="de-CH"/>
              </w:rPr>
              <w:t>At the end of this module, participants will be able to:</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color w:val="0070C0"/>
                <w:sz w:val="20"/>
                <w:szCs w:val="20"/>
                <w:lang w:eastAsia="de-CH"/>
              </w:rPr>
            </w:pPr>
            <w:r w:rsidRPr="00A85ADB">
              <w:rPr>
                <w:rFonts w:ascii="Arial" w:hAnsi="Arial" w:cs="Arial"/>
                <w:color w:val="0070C0"/>
                <w:sz w:val="20"/>
                <w:szCs w:val="20"/>
                <w:lang w:eastAsia="de-CH"/>
              </w:rPr>
              <w:t>Describe the treatment goals for articular fractures</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color w:val="0070C0"/>
                <w:sz w:val="20"/>
                <w:szCs w:val="20"/>
                <w:lang w:eastAsia="de-CH"/>
              </w:rPr>
            </w:pPr>
            <w:r w:rsidRPr="00A85ADB">
              <w:rPr>
                <w:rFonts w:ascii="Arial" w:hAnsi="Arial" w:cs="Arial"/>
                <w:color w:val="0070C0"/>
                <w:sz w:val="20"/>
                <w:szCs w:val="20"/>
                <w:lang w:eastAsia="de-CH"/>
              </w:rPr>
              <w:t>Determine the type of reduction and stability needed for articular fractures</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Arial" w:hAnsi="Arial" w:cs="Arial"/>
                <w:color w:val="0070C0"/>
                <w:sz w:val="20"/>
                <w:szCs w:val="20"/>
                <w:lang w:eastAsia="de-CH"/>
              </w:rPr>
            </w:pPr>
            <w:r w:rsidRPr="00A85ADB">
              <w:rPr>
                <w:rFonts w:ascii="Arial" w:hAnsi="Arial" w:cs="Arial"/>
                <w:color w:val="0070C0"/>
                <w:sz w:val="20"/>
                <w:szCs w:val="20"/>
                <w:lang w:eastAsia="de-CH"/>
              </w:rPr>
              <w:t>Outline the function and clinical indications for the tension band technique</w:t>
            </w:r>
          </w:p>
          <w:p w:rsidR="00A85ADB" w:rsidRPr="00A85ADB" w:rsidRDefault="00A85ADB" w:rsidP="00A85ADB">
            <w:pPr>
              <w:numPr>
                <w:ilvl w:val="0"/>
                <w:numId w:val="23"/>
              </w:numPr>
              <w:autoSpaceDE w:val="0"/>
              <w:autoSpaceDN w:val="0"/>
              <w:adjustRightInd w:val="0"/>
              <w:spacing w:line="240" w:lineRule="auto"/>
              <w:ind w:left="317" w:hanging="317"/>
              <w:contextualSpacing/>
              <w:rPr>
                <w:rFonts w:ascii="FormataBQ-Light" w:hAnsi="FormataBQ-Light" w:cs="FormataBQ-Light"/>
                <w:color w:val="0070C0"/>
                <w:sz w:val="20"/>
                <w:szCs w:val="20"/>
                <w:lang w:eastAsia="de-CH"/>
              </w:rPr>
            </w:pPr>
            <w:r w:rsidRPr="00A85ADB">
              <w:rPr>
                <w:rFonts w:ascii="Arial" w:hAnsi="Arial" w:cs="Arial"/>
                <w:color w:val="0070C0"/>
                <w:sz w:val="20"/>
                <w:szCs w:val="20"/>
                <w:lang w:eastAsia="de-CH"/>
              </w:rPr>
              <w:t>Apply key surgical principles to the management of articular fractures</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70C0"/>
                <w:sz w:val="20"/>
                <w:szCs w:val="20"/>
              </w:rPr>
            </w:pPr>
            <w:r w:rsidRPr="00A85ADB">
              <w:rPr>
                <w:rFonts w:ascii="Arial" w:hAnsi="Arial" w:cs="Arial"/>
                <w:bCs/>
                <w:color w:val="0070C0"/>
                <w:sz w:val="20"/>
                <w:szCs w:val="20"/>
              </w:rPr>
              <w:t xml:space="preserve">Moderators: </w:t>
            </w:r>
            <w:r w:rsidRPr="00A85ADB">
              <w:rPr>
                <w:rFonts w:ascii="Arial" w:hAnsi="Arial" w:cs="Arial"/>
                <w:noProof/>
                <w:color w:val="0070C0"/>
                <w:sz w:val="20"/>
                <w:szCs w:val="20"/>
              </w:rPr>
              <w:t>M Kremli, D Hoigne</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11:05–11:20</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Management principles for articular fractures—how do they differ from diaphyseal fractures?</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M Odat</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11:20–11:35</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Reduction techniques for articular fractures—principles and methods</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F Baumgaertel</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11:35–11:50</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szCs w:val="20"/>
              </w:rPr>
              <w:t xml:space="preserve">Proximal humeral fractures—an update on treatment protocols </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rPr>
              <w:t>F Collado Torres</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11:50–12:00</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 xml:space="preserve">Fractures of the olecranon and patella </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szCs w:val="20"/>
              </w:rPr>
              <w:t>D Godspeed</w:t>
            </w:r>
          </w:p>
        </w:tc>
      </w:tr>
      <w:tr w:rsidR="00A85ADB" w:rsidRPr="00A85ADB" w:rsidTr="00A85ADB">
        <w:trPr>
          <w:cantSplit/>
        </w:trPr>
        <w:tc>
          <w:tcPr>
            <w:tcW w:w="1526" w:type="dxa"/>
          </w:tcPr>
          <w:p w:rsidR="00A85ADB" w:rsidRPr="00A85ADB" w:rsidRDefault="00A85ADB" w:rsidP="00F967B1">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12:00–1</w:t>
            </w:r>
            <w:r w:rsidR="00F967B1">
              <w:rPr>
                <w:rFonts w:ascii="Arial" w:hAnsi="Arial" w:cs="Arial"/>
                <w:noProof/>
                <w:color w:val="auto"/>
                <w:sz w:val="20"/>
                <w:szCs w:val="20"/>
              </w:rPr>
              <w:t>3</w:t>
            </w:r>
            <w:r w:rsidRPr="00A85ADB">
              <w:rPr>
                <w:rFonts w:ascii="Arial" w:hAnsi="Arial" w:cs="Arial"/>
                <w:noProof/>
                <w:color w:val="auto"/>
                <w:sz w:val="20"/>
                <w:szCs w:val="20"/>
              </w:rPr>
              <w:t>:00</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A85ADB">
              <w:rPr>
                <w:rFonts w:ascii="Arial" w:hAnsi="Arial" w:cs="Arial"/>
                <w:noProof/>
                <w:color w:val="auto"/>
              </w:rPr>
              <w:t>LUNCH BREAK</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F967B1" w:rsidRPr="00A85ADB" w:rsidTr="00A85ADB">
        <w:trPr>
          <w:cantSplit/>
        </w:trPr>
        <w:tc>
          <w:tcPr>
            <w:tcW w:w="1526" w:type="dxa"/>
          </w:tcPr>
          <w:p w:rsidR="00F967B1" w:rsidRDefault="00F967B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Pr>
                <w:rFonts w:ascii="Arial" w:hAnsi="Arial" w:cs="Arial"/>
                <w:caps/>
                <w:sz w:val="20"/>
                <w:szCs w:val="20"/>
              </w:rPr>
              <w:t>13:00–16:00</w:t>
            </w:r>
          </w:p>
        </w:tc>
        <w:tc>
          <w:tcPr>
            <w:tcW w:w="5384" w:type="dxa"/>
          </w:tcPr>
          <w:p w:rsidR="00F967B1" w:rsidRDefault="00F967B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Daily educational offering on modern and advanced technologies and surgical implants for individual choice of Continued Medical Education</w:t>
            </w:r>
          </w:p>
          <w:p w:rsidR="009871BA" w:rsidRDefault="009871BA">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Workshop</w:t>
            </w:r>
            <w:r w:rsidR="003C7E67">
              <w:rPr>
                <w:rFonts w:ascii="Arial" w:hAnsi="Arial" w:cs="Arial"/>
                <w:sz w:val="20"/>
                <w:szCs w:val="20"/>
                <w:lang w:eastAsia="de-CH"/>
              </w:rPr>
              <w:t>: osteotomy around the knee</w:t>
            </w:r>
          </w:p>
          <w:p w:rsidR="003C7E67" w:rsidRDefault="003C7E6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Meet the Experts</w:t>
            </w:r>
          </w:p>
          <w:p w:rsidR="003C7E67" w:rsidRDefault="003C7E6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Storz Workshop</w:t>
            </w:r>
          </w:p>
          <w:p w:rsidR="003C7E67" w:rsidRDefault="003C7E6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Pr>
                <w:rFonts w:ascii="Arial" w:hAnsi="Arial" w:cs="Arial"/>
                <w:sz w:val="20"/>
                <w:szCs w:val="20"/>
                <w:lang w:eastAsia="de-CH"/>
              </w:rPr>
              <w:t>- AO Center visit (bus leaves at 12:30)</w:t>
            </w:r>
          </w:p>
        </w:tc>
        <w:tc>
          <w:tcPr>
            <w:tcW w:w="3263" w:type="dxa"/>
          </w:tcPr>
          <w:p w:rsidR="00F967B1" w:rsidRPr="00A85ADB" w:rsidRDefault="00F967B1" w:rsidP="00A85ADB">
            <w:pPr>
              <w:rPr>
                <w:rFonts w:ascii="Arial" w:hAnsi="Arial" w:cs="Arial"/>
                <w:color w:val="auto"/>
                <w:sz w:val="20"/>
                <w:szCs w:val="20"/>
              </w:rPr>
            </w:pP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16:00–17:00</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Practical exercise 6</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Tension band wiring of the olecranon</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br/>
            </w:r>
            <w:r w:rsidRPr="00A85ADB">
              <w:rPr>
                <w:rFonts w:ascii="Arial" w:hAnsi="Arial" w:cs="Arial"/>
                <w:b/>
                <w:noProof/>
                <w:color w:val="auto"/>
                <w:sz w:val="20"/>
              </w:rPr>
              <w:t xml:space="preserve">Location: </w:t>
            </w:r>
            <w:r w:rsidRPr="00A85ADB">
              <w:rPr>
                <w:rFonts w:ascii="Arial" w:hAnsi="Arial" w:cs="Arial"/>
                <w:noProof/>
                <w:color w:val="auto"/>
                <w:sz w:val="20"/>
              </w:rPr>
              <w:t>next to "Aspen" see floorplan</w:t>
            </w:r>
          </w:p>
        </w:tc>
        <w:tc>
          <w:tcPr>
            <w:tcW w:w="3263" w:type="dxa"/>
          </w:tcPr>
          <w:p w:rsidR="00A85ADB" w:rsidRPr="00A85ADB" w:rsidRDefault="00A85ADB" w:rsidP="00A85ADB">
            <w:pPr>
              <w:rPr>
                <w:rFonts w:ascii="Arial" w:hAnsi="Arial" w:cs="Arial"/>
                <w:color w:val="FF0000"/>
                <w:sz w:val="20"/>
                <w:szCs w:val="20"/>
              </w:rPr>
            </w:pPr>
            <w:r w:rsidRPr="00A85ADB">
              <w:rPr>
                <w:rFonts w:ascii="Arial" w:hAnsi="Arial" w:cs="Arial"/>
                <w:color w:val="auto"/>
                <w:sz w:val="20"/>
                <w:szCs w:val="20"/>
              </w:rPr>
              <w:t>D Godspeed</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17:00–17:05</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rPr>
              <w:t>LOCATION CHANGE TO LECTURE ROOM</w:t>
            </w:r>
            <w:r w:rsidRPr="00A85ADB">
              <w:rPr>
                <w:rFonts w:ascii="Arial" w:hAnsi="Arial" w:cs="Arial"/>
                <w:noProof/>
                <w:color w:val="auto"/>
                <w:sz w:val="20"/>
                <w:szCs w:val="20"/>
              </w:rPr>
              <w:t xml:space="preserve"> </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highlight w:val="green"/>
              </w:rPr>
            </w:pP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17:05–17:20</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szCs w:val="20"/>
              </w:rPr>
              <w:t>Distal radial fractures—which to fix? How to fix?</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szCs w:val="20"/>
              </w:rPr>
              <w:t>D Hoigne</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17:20–17:35</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highlight w:val="green"/>
              </w:rPr>
            </w:pPr>
            <w:r w:rsidRPr="00A85ADB">
              <w:rPr>
                <w:rFonts w:ascii="Arial" w:hAnsi="Arial" w:cs="Arial"/>
                <w:noProof/>
                <w:color w:val="auto"/>
                <w:sz w:val="20"/>
                <w:szCs w:val="20"/>
              </w:rPr>
              <w:t>What have we learned so far?</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highlight w:val="green"/>
              </w:rPr>
            </w:pPr>
            <w:r w:rsidRPr="00A85ADB">
              <w:rPr>
                <w:rFonts w:ascii="Arial" w:hAnsi="Arial" w:cs="Arial"/>
                <w:noProof/>
                <w:color w:val="auto"/>
                <w:sz w:val="20"/>
                <w:szCs w:val="20"/>
              </w:rPr>
              <w:t>M Kremli,</w:t>
            </w:r>
            <w:r w:rsidRPr="00A85ADB">
              <w:rPr>
                <w:rFonts w:ascii="Arial" w:hAnsi="Arial" w:cs="Arial"/>
                <w:noProof/>
                <w:color w:val="auto"/>
              </w:rPr>
              <w:t xml:space="preserve"> </w:t>
            </w:r>
            <w:r w:rsidRPr="00A85ADB">
              <w:rPr>
                <w:rFonts w:ascii="Arial" w:hAnsi="Arial" w:cs="Arial"/>
                <w:noProof/>
                <w:color w:val="auto"/>
                <w:sz w:val="20"/>
                <w:szCs w:val="20"/>
              </w:rPr>
              <w:t>D Hoigne</w:t>
            </w: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17:35–17:55</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rPr>
              <w:t xml:space="preserve">COFFEE BREAK </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A85ADB" w:rsidRPr="00A85ADB" w:rsidTr="00A85ADB">
        <w:trPr>
          <w:cantSplit/>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caps/>
                <w:noProof/>
                <w:color w:val="auto"/>
                <w:sz w:val="20"/>
                <w:szCs w:val="20"/>
              </w:rPr>
              <w:lastRenderedPageBreak/>
              <w:t>17:55–19:05</w:t>
            </w:r>
          </w:p>
        </w:tc>
        <w:tc>
          <w:tcPr>
            <w:tcW w:w="538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rPr>
              <w:t xml:space="preserve">Discussion group </w:t>
            </w:r>
            <w:r w:rsidRPr="00A85ADB">
              <w:rPr>
                <w:rFonts w:ascii="Arial" w:hAnsi="Arial" w:cs="Arial"/>
                <w:b/>
                <w:noProof/>
                <w:color w:val="auto"/>
                <w:sz w:val="20"/>
                <w:szCs w:val="20"/>
              </w:rPr>
              <w:t xml:space="preserve">4 </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Preoperative planning—developing a thought and action process</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2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3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4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5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6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7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8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9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10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11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r w:rsidRPr="00A85ADB">
              <w:rPr>
                <w:rFonts w:ascii="Arial" w:hAnsi="Arial" w:cs="Arial"/>
                <w:color w:val="auto"/>
                <w:sz w:val="20"/>
              </w:rPr>
              <w:t xml:space="preserve">Group 12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tc>
        <w:tc>
          <w:tcPr>
            <w:tcW w:w="326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noProof/>
                <w:color w:val="auto"/>
                <w:sz w:val="20"/>
                <w:szCs w:val="20"/>
              </w:rPr>
            </w:pP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Y Tsuchda, R Gutierrez</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J Monk, I Hadisoebroto Dilogo</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 xml:space="preserve">B Herngren, E Stamatis </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H Summers, A Kholeif, M Krivohlavk</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D McClelland, A Kritsaneephaiboon</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J Wixted, S Malani</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P Blachut, H Al Qdhah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M Smith, S Al Thani</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A Besselaar, X Tang</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H Seitz, C Castro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F Torres, M Tahami</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R Reindl, T Gunther</w:t>
            </w:r>
          </w:p>
          <w:p w:rsidR="00A85ADB" w:rsidRPr="00A85ADB" w:rsidRDefault="00A85ADB" w:rsidP="00A85ADB">
            <w:pPr>
              <w:rPr>
                <w:rFonts w:ascii="Arial" w:hAnsi="Arial" w:cs="Arial"/>
                <w:noProof/>
                <w:color w:val="auto"/>
                <w:sz w:val="20"/>
                <w:szCs w:val="20"/>
              </w:rPr>
            </w:pPr>
          </w:p>
        </w:tc>
      </w:tr>
    </w:tbl>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pacing w:val="10"/>
          <w:sz w:val="42"/>
          <w:szCs w:val="42"/>
        </w:rPr>
      </w:pPr>
      <w:r w:rsidRPr="00A85ADB">
        <w:rPr>
          <w:rFonts w:ascii="Arial" w:hAnsi="Arial" w:cs="Arial"/>
          <w:color w:val="0070C0"/>
          <w:spacing w:val="10"/>
          <w:sz w:val="42"/>
          <w:szCs w:val="42"/>
        </w:rPr>
        <w:t>Thursday, December 13, 2012</w:t>
      </w:r>
    </w:p>
    <w:tbl>
      <w:tblPr>
        <w:tblStyle w:val="TableGrid"/>
        <w:tblW w:w="0" w:type="auto"/>
        <w:tblCellMar>
          <w:top w:w="170" w:type="dxa"/>
          <w:bottom w:w="85" w:type="dxa"/>
        </w:tblCellMar>
        <w:tblLook w:val="04A0" w:firstRow="1" w:lastRow="0" w:firstColumn="1" w:lastColumn="0" w:noHBand="0" w:noVBand="1"/>
      </w:tblPr>
      <w:tblGrid>
        <w:gridCol w:w="1526"/>
        <w:gridCol w:w="5371"/>
        <w:gridCol w:w="3276"/>
      </w:tblGrid>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Time</w:t>
            </w:r>
          </w:p>
        </w:tc>
        <w:tc>
          <w:tcPr>
            <w:tcW w:w="5371"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AGENDA ITEM</w:t>
            </w:r>
          </w:p>
        </w:tc>
        <w:tc>
          <w:tcPr>
            <w:tcW w:w="3276"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WHO</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sidRPr="00A85ADB">
              <w:rPr>
                <w:rFonts w:ascii="Arial" w:hAnsi="Arial" w:cs="Arial"/>
                <w:b/>
                <w:bCs/>
                <w:color w:val="0070C0"/>
                <w:sz w:val="20"/>
                <w:szCs w:val="20"/>
              </w:rPr>
              <w:t>Module 6</w:t>
            </w:r>
          </w:p>
        </w:tc>
        <w:tc>
          <w:tcPr>
            <w:tcW w:w="5371" w:type="dxa"/>
          </w:tcPr>
          <w:p w:rsidR="00A85ADB" w:rsidRPr="00A85ADB" w:rsidRDefault="00A85ADB" w:rsidP="00A85ADB">
            <w:pPr>
              <w:widowControl w:val="0"/>
              <w:tabs>
                <w:tab w:val="left" w:pos="567"/>
                <w:tab w:val="left" w:pos="1134"/>
                <w:tab w:val="left" w:pos="1701"/>
                <w:tab w:val="center" w:pos="2577"/>
              </w:tabs>
              <w:suppressAutoHyphens/>
              <w:autoSpaceDE w:val="0"/>
              <w:autoSpaceDN w:val="0"/>
              <w:adjustRightInd w:val="0"/>
              <w:spacing w:line="240" w:lineRule="auto"/>
              <w:textAlignment w:val="baseline"/>
              <w:rPr>
                <w:rFonts w:ascii="Arial" w:hAnsi="Arial" w:cs="Arial"/>
                <w:b/>
                <w:bCs/>
                <w:color w:val="0070C0"/>
                <w:sz w:val="20"/>
                <w:szCs w:val="20"/>
              </w:rPr>
            </w:pPr>
            <w:r w:rsidRPr="00A85ADB">
              <w:rPr>
                <w:rFonts w:ascii="Arial" w:hAnsi="Arial" w:cs="Arial"/>
                <w:b/>
                <w:bCs/>
                <w:color w:val="0070C0"/>
                <w:sz w:val="20"/>
                <w:szCs w:val="20"/>
              </w:rPr>
              <w:t>Surgical management of articular fractures of the lower extremities</w:t>
            </w:r>
          </w:p>
          <w:p w:rsidR="00A85ADB" w:rsidRPr="00A85ADB" w:rsidRDefault="00A85ADB" w:rsidP="00A85ADB">
            <w:pPr>
              <w:autoSpaceDE w:val="0"/>
              <w:autoSpaceDN w:val="0"/>
              <w:adjustRightInd w:val="0"/>
              <w:spacing w:line="240" w:lineRule="auto"/>
              <w:rPr>
                <w:rFonts w:ascii="Arial" w:hAnsi="Arial" w:cs="Arial"/>
                <w:noProof/>
                <w:color w:val="0070C0"/>
                <w:sz w:val="20"/>
                <w:szCs w:val="20"/>
              </w:rPr>
            </w:pPr>
            <w:r w:rsidRPr="00A85ADB">
              <w:rPr>
                <w:rFonts w:ascii="Arial" w:hAnsi="Arial" w:cs="Arial"/>
                <w:noProof/>
                <w:color w:val="0070C0"/>
                <w:sz w:val="20"/>
                <w:szCs w:val="20"/>
              </w:rPr>
              <w:t>At the end of this module, participants will be able to:</w:t>
            </w:r>
          </w:p>
          <w:p w:rsidR="00A85ADB" w:rsidRPr="00A85ADB" w:rsidRDefault="00A85ADB" w:rsidP="00A85ADB">
            <w:pPr>
              <w:widowControl w:val="0"/>
              <w:numPr>
                <w:ilvl w:val="0"/>
                <w:numId w:val="23"/>
              </w:numPr>
              <w:tabs>
                <w:tab w:val="left" w:pos="567"/>
                <w:tab w:val="left" w:pos="1134"/>
                <w:tab w:val="left" w:pos="1701"/>
                <w:tab w:val="center" w:pos="2577"/>
              </w:tabs>
              <w:suppressAutoHyphens/>
              <w:autoSpaceDE w:val="0"/>
              <w:autoSpaceDN w:val="0"/>
              <w:adjustRightInd w:val="0"/>
              <w:spacing w:line="240" w:lineRule="auto"/>
              <w:ind w:left="317" w:hanging="317"/>
              <w:contextualSpacing/>
              <w:textAlignment w:val="baseline"/>
              <w:rPr>
                <w:rFonts w:ascii="Arial" w:hAnsi="Arial" w:cs="Arial"/>
                <w:b/>
                <w:noProof/>
                <w:color w:val="0070C0"/>
                <w:sz w:val="20"/>
                <w:szCs w:val="20"/>
              </w:rPr>
            </w:pPr>
            <w:r w:rsidRPr="00A85ADB">
              <w:rPr>
                <w:rFonts w:ascii="Arial" w:hAnsi="Arial" w:cs="Arial"/>
                <w:color w:val="0070C0"/>
                <w:sz w:val="20"/>
                <w:szCs w:val="20"/>
                <w:lang w:eastAsia="de-CH"/>
              </w:rPr>
              <w:t>Describe the anatomy, physiology, and response to injury of the articular segments</w:t>
            </w:r>
          </w:p>
          <w:p w:rsidR="00A85ADB" w:rsidRPr="00A85ADB" w:rsidRDefault="00A85ADB" w:rsidP="00A85ADB">
            <w:pPr>
              <w:widowControl w:val="0"/>
              <w:numPr>
                <w:ilvl w:val="0"/>
                <w:numId w:val="23"/>
              </w:numPr>
              <w:tabs>
                <w:tab w:val="left" w:pos="567"/>
                <w:tab w:val="left" w:pos="1134"/>
                <w:tab w:val="left" w:pos="1701"/>
                <w:tab w:val="center" w:pos="2577"/>
              </w:tabs>
              <w:suppressAutoHyphens/>
              <w:autoSpaceDE w:val="0"/>
              <w:autoSpaceDN w:val="0"/>
              <w:adjustRightInd w:val="0"/>
              <w:spacing w:line="240" w:lineRule="auto"/>
              <w:ind w:left="317" w:hanging="317"/>
              <w:contextualSpacing/>
              <w:textAlignment w:val="baseline"/>
              <w:rPr>
                <w:rFonts w:ascii="Arial" w:hAnsi="Arial" w:cs="Arial"/>
                <w:b/>
                <w:noProof/>
                <w:color w:val="0070C0"/>
                <w:sz w:val="20"/>
                <w:szCs w:val="20"/>
              </w:rPr>
            </w:pPr>
            <w:r w:rsidRPr="00A85ADB">
              <w:rPr>
                <w:rFonts w:ascii="Arial" w:hAnsi="Arial" w:cs="Arial"/>
                <w:color w:val="0070C0"/>
                <w:sz w:val="20"/>
                <w:szCs w:val="20"/>
                <w:lang w:eastAsia="de-CH"/>
              </w:rPr>
              <w:t>Recognize the need for anatomical reduction of the joint</w:t>
            </w:r>
          </w:p>
          <w:p w:rsidR="00A85ADB" w:rsidRPr="00A85ADB" w:rsidRDefault="00A85ADB" w:rsidP="00A85ADB">
            <w:pPr>
              <w:widowControl w:val="0"/>
              <w:numPr>
                <w:ilvl w:val="0"/>
                <w:numId w:val="23"/>
              </w:numPr>
              <w:tabs>
                <w:tab w:val="left" w:pos="567"/>
                <w:tab w:val="left" w:pos="1134"/>
                <w:tab w:val="left" w:pos="1701"/>
                <w:tab w:val="center" w:pos="2577"/>
              </w:tabs>
              <w:suppressAutoHyphens/>
              <w:autoSpaceDE w:val="0"/>
              <w:autoSpaceDN w:val="0"/>
              <w:adjustRightInd w:val="0"/>
              <w:spacing w:line="240" w:lineRule="auto"/>
              <w:ind w:left="317" w:hanging="317"/>
              <w:contextualSpacing/>
              <w:textAlignment w:val="baseline"/>
              <w:rPr>
                <w:rFonts w:ascii="Arial" w:hAnsi="Arial" w:cs="Arial"/>
                <w:b/>
                <w:noProof/>
                <w:color w:val="0070C0"/>
                <w:sz w:val="20"/>
                <w:szCs w:val="20"/>
              </w:rPr>
            </w:pPr>
            <w:r w:rsidRPr="00A85ADB">
              <w:rPr>
                <w:rFonts w:ascii="Arial" w:hAnsi="Arial" w:cs="Arial"/>
                <w:color w:val="0070C0"/>
                <w:sz w:val="20"/>
                <w:szCs w:val="20"/>
                <w:lang w:eastAsia="de-CH"/>
              </w:rPr>
              <w:t>Name the reduction techniques and explain, when direct and indirect methods are used</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70C0"/>
                <w:sz w:val="20"/>
                <w:szCs w:val="20"/>
              </w:rPr>
            </w:pPr>
            <w:r w:rsidRPr="00A85ADB">
              <w:rPr>
                <w:rFonts w:ascii="Arial" w:hAnsi="Arial" w:cs="Arial"/>
                <w:bCs/>
                <w:color w:val="0070C0"/>
                <w:sz w:val="20"/>
                <w:szCs w:val="20"/>
              </w:rPr>
              <w:t xml:space="preserve">Moderators: </w:t>
            </w:r>
            <w:r w:rsidRPr="00A85ADB">
              <w:rPr>
                <w:rFonts w:ascii="Arial" w:hAnsi="Arial" w:cs="Arial"/>
                <w:noProof/>
                <w:color w:val="0070C0"/>
                <w:sz w:val="20"/>
                <w:szCs w:val="20"/>
              </w:rPr>
              <w:t>H Azeem, K Frosch</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08:00–08:15</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Femoral neck fractures</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M Hatton</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08:15–08:30</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Trochanteric fractures</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H Azeem</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08:30–08:45</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lang w:val="fr-CH"/>
              </w:rPr>
            </w:pPr>
            <w:r w:rsidRPr="00A85ADB">
              <w:rPr>
                <w:rFonts w:ascii="Arial" w:hAnsi="Arial" w:cs="Arial"/>
                <w:noProof/>
                <w:color w:val="auto"/>
                <w:sz w:val="20"/>
                <w:szCs w:val="20"/>
              </w:rPr>
              <w:t>Dista</w:t>
            </w:r>
            <w:r w:rsidRPr="00A85ADB">
              <w:rPr>
                <w:rFonts w:ascii="Arial" w:hAnsi="Arial" w:cs="Arial"/>
                <w:noProof/>
                <w:color w:val="auto"/>
                <w:sz w:val="20"/>
                <w:szCs w:val="20"/>
                <w:lang w:val="fr-CH"/>
              </w:rPr>
              <w:t>l femoral fractures—management principles</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M Smith</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08:45–09:00</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Tibial plateau fractures</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B Bernstein</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09:00–09:15</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Distal tibial fractures</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M König</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09:15–09:30</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Ankle fractures—a logical approach for their fixation</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M Odat</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09:30–09:40</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What have we learned so far ?</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i/>
                <w:noProof/>
                <w:color w:val="auto"/>
              </w:rPr>
            </w:pPr>
            <w:r w:rsidRPr="00A85ADB">
              <w:rPr>
                <w:rFonts w:ascii="Arial" w:hAnsi="Arial" w:cs="Arial"/>
                <w:noProof/>
                <w:color w:val="auto"/>
                <w:sz w:val="20"/>
                <w:szCs w:val="20"/>
              </w:rPr>
              <w:t>H Azeem, K Frosch</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09:40–10:00</w:t>
            </w:r>
          </w:p>
        </w:tc>
        <w:tc>
          <w:tcPr>
            <w:tcW w:w="5371" w:type="dxa"/>
          </w:tcPr>
          <w:p w:rsidR="00A85ADB" w:rsidRPr="00A85ADB" w:rsidRDefault="00A85ADB" w:rsidP="00A85ADB">
            <w:pPr>
              <w:rPr>
                <w:rFonts w:ascii="Arial" w:hAnsi="Arial" w:cs="Arial"/>
                <w:noProof/>
                <w:color w:val="auto"/>
              </w:rPr>
            </w:pPr>
            <w:r w:rsidRPr="00A85ADB">
              <w:rPr>
                <w:rFonts w:ascii="Arial" w:hAnsi="Arial" w:cs="Arial"/>
                <w:noProof/>
                <w:color w:val="auto"/>
              </w:rPr>
              <w:t>COFFEE BREAK</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10:00–11:00</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Practical exercise 7</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b/>
                <w:noProof/>
                <w:color w:val="auto"/>
                <w:sz w:val="20"/>
                <w:szCs w:val="20"/>
              </w:rPr>
              <w:t>Management of a malleolar type 44-C fracture</w:t>
            </w:r>
            <w:r w:rsidRPr="00A85ADB">
              <w:rPr>
                <w:rFonts w:ascii="Arial" w:hAnsi="Arial" w:cs="Arial"/>
                <w:noProof/>
                <w:color w:val="auto"/>
                <w:sz w:val="20"/>
                <w:szCs w:val="20"/>
              </w:rPr>
              <w:t xml:space="preserve"> </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b/>
                <w:noProof/>
                <w:color w:val="auto"/>
                <w:sz w:val="20"/>
              </w:rPr>
              <w:t xml:space="preserve">Location: </w:t>
            </w:r>
            <w:r w:rsidRPr="00A85ADB">
              <w:rPr>
                <w:rFonts w:ascii="Arial" w:hAnsi="Arial" w:cs="Arial"/>
                <w:noProof/>
                <w:color w:val="auto"/>
                <w:sz w:val="20"/>
              </w:rPr>
              <w:t>next to "Aspen" see floor plan</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 xml:space="preserve">M Odat </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11:00–11:05</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A85ADB">
              <w:rPr>
                <w:rFonts w:ascii="Arial" w:hAnsi="Arial" w:cs="Arial"/>
                <w:noProof/>
                <w:color w:val="auto"/>
              </w:rPr>
              <w:t>LOCATION CHANGE TO DISCUSSION GROUP</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lastRenderedPageBreak/>
              <w:t>11:05–12:05</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 xml:space="preserve">Discussion group 5 </w:t>
            </w:r>
          </w:p>
          <w:p w:rsidR="00A85ADB" w:rsidRPr="00A85ADB" w:rsidRDefault="00A85ADB" w:rsidP="00A85ADB">
            <w:pPr>
              <w:spacing w:line="240" w:lineRule="auto"/>
              <w:rPr>
                <w:rFonts w:ascii="Arial" w:hAnsi="Arial" w:cs="Arial"/>
                <w:b/>
                <w:noProof/>
                <w:color w:val="auto"/>
                <w:sz w:val="20"/>
                <w:szCs w:val="20"/>
              </w:rPr>
            </w:pPr>
            <w:r w:rsidRPr="00A85ADB">
              <w:rPr>
                <w:rFonts w:ascii="Arial" w:hAnsi="Arial" w:cs="Arial"/>
                <w:b/>
                <w:noProof/>
                <w:color w:val="auto"/>
                <w:sz w:val="20"/>
                <w:szCs w:val="20"/>
              </w:rPr>
              <w:t>Articular fractures—principles and synopsis</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2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3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4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5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6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7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8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9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10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rPr>
                <w:rFonts w:ascii="Arial" w:hAnsi="Arial" w:cs="Arial"/>
                <w:color w:val="auto"/>
                <w:sz w:val="20"/>
              </w:rPr>
            </w:pPr>
            <w:r w:rsidRPr="00A85ADB">
              <w:rPr>
                <w:rFonts w:ascii="Arial" w:hAnsi="Arial" w:cs="Arial"/>
                <w:color w:val="auto"/>
                <w:sz w:val="20"/>
              </w:rPr>
              <w:t xml:space="preserve">Group 11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olor w:val="auto"/>
                <w:sz w:val="20"/>
                <w:szCs w:val="20"/>
              </w:rPr>
            </w:pPr>
            <w:r w:rsidRPr="00A85ADB">
              <w:rPr>
                <w:rFonts w:ascii="Arial" w:hAnsi="Arial" w:cs="Arial"/>
                <w:color w:val="auto"/>
                <w:sz w:val="20"/>
              </w:rPr>
              <w:t xml:space="preserve">Group 12 </w:t>
            </w:r>
            <w:r w:rsidRPr="00A85ADB">
              <w:rPr>
                <w:rFonts w:ascii="Arial" w:hAnsi="Arial" w:cs="Arial"/>
                <w:b/>
                <w:color w:val="auto"/>
                <w:sz w:val="20"/>
              </w:rPr>
              <w:t>Location</w:t>
            </w:r>
            <w:r w:rsidRPr="00A85ADB">
              <w:rPr>
                <w:rFonts w:ascii="Arial" w:hAnsi="Arial" w:cs="Arial"/>
                <w:color w:val="auto"/>
                <w:sz w:val="20"/>
              </w:rPr>
              <w:t>: "</w:t>
            </w:r>
            <w:proofErr w:type="spellStart"/>
            <w:r w:rsidRPr="00A85ADB">
              <w:rPr>
                <w:rFonts w:ascii="Arial" w:hAnsi="Arial" w:cs="Arial"/>
                <w:color w:val="auto"/>
                <w:sz w:val="20"/>
              </w:rPr>
              <w:t>Landwasser</w:t>
            </w:r>
            <w:proofErr w:type="spellEnd"/>
            <w:r w:rsidRPr="00A85ADB">
              <w:rPr>
                <w:rFonts w:ascii="Arial" w:hAnsi="Arial" w:cs="Arial"/>
                <w:color w:val="auto"/>
                <w:sz w:val="20"/>
              </w:rPr>
              <w:t>" see floor plan</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Y Tsuchda, R Gutierrez</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J Monk, I Hadisoebroto Dilogo</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 xml:space="preserve">B Herngren, E Stamatis </w:t>
            </w:r>
          </w:p>
          <w:p w:rsidR="00A85ADB" w:rsidRPr="00A85ADB" w:rsidRDefault="00A85ADB" w:rsidP="00A85ADB">
            <w:pPr>
              <w:rPr>
                <w:rFonts w:ascii="Arial" w:hAnsi="Arial" w:cs="Arial"/>
                <w:noProof/>
                <w:color w:val="auto"/>
                <w:sz w:val="20"/>
                <w:lang w:val="de-CH"/>
              </w:rPr>
            </w:pPr>
            <w:r w:rsidRPr="00A85ADB">
              <w:rPr>
                <w:rFonts w:ascii="Arial" w:hAnsi="Arial" w:cs="Arial"/>
                <w:noProof/>
                <w:color w:val="auto"/>
                <w:sz w:val="20"/>
                <w:lang w:val="de-CH"/>
              </w:rPr>
              <w:t>H Summers, A Kholeif, M Krivohlavk</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D McClelland, A Kritsaneephaiboon</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J Wixted, S Malani</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P Blachut, H Al Qdhah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M Smith, S Al Thani</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A Besselaar, X Tang</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 xml:space="preserve">H Seitz, C Castro </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F Torres, M Tahami</w:t>
            </w:r>
          </w:p>
          <w:p w:rsidR="00A85ADB" w:rsidRPr="00A85ADB" w:rsidRDefault="00A85ADB" w:rsidP="00A85ADB">
            <w:pPr>
              <w:rPr>
                <w:rFonts w:ascii="Arial" w:hAnsi="Arial" w:cs="Arial"/>
                <w:noProof/>
                <w:color w:val="auto"/>
                <w:sz w:val="20"/>
              </w:rPr>
            </w:pPr>
            <w:r w:rsidRPr="00A85ADB">
              <w:rPr>
                <w:rFonts w:ascii="Arial" w:hAnsi="Arial" w:cs="Arial"/>
                <w:noProof/>
                <w:color w:val="auto"/>
                <w:sz w:val="20"/>
              </w:rPr>
              <w:t>R Reindl, T Gunther</w:t>
            </w:r>
          </w:p>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noProof/>
                <w:color w:val="auto"/>
                <w:sz w:val="20"/>
                <w:szCs w:val="20"/>
              </w:rPr>
            </w:pPr>
          </w:p>
        </w:tc>
      </w:tr>
      <w:tr w:rsidR="00A85ADB" w:rsidRPr="00A85ADB" w:rsidTr="00A85ADB">
        <w:trPr>
          <w:tblHeader/>
        </w:trPr>
        <w:tc>
          <w:tcPr>
            <w:tcW w:w="1526" w:type="dxa"/>
          </w:tcPr>
          <w:p w:rsidR="00A85ADB" w:rsidRPr="00A85ADB" w:rsidRDefault="00A85ADB" w:rsidP="00F967B1">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12:05–1</w:t>
            </w:r>
            <w:r w:rsidR="00F967B1">
              <w:rPr>
                <w:rFonts w:ascii="Arial" w:hAnsi="Arial" w:cs="Arial"/>
                <w:noProof/>
                <w:color w:val="auto"/>
                <w:sz w:val="20"/>
                <w:szCs w:val="20"/>
              </w:rPr>
              <w:t>3</w:t>
            </w:r>
            <w:r w:rsidRPr="00A85ADB">
              <w:rPr>
                <w:rFonts w:ascii="Arial" w:hAnsi="Arial" w:cs="Arial"/>
                <w:noProof/>
                <w:color w:val="auto"/>
                <w:sz w:val="20"/>
                <w:szCs w:val="20"/>
              </w:rPr>
              <w:t>:00</w:t>
            </w:r>
          </w:p>
        </w:tc>
        <w:tc>
          <w:tcPr>
            <w:tcW w:w="5371" w:type="dxa"/>
          </w:tcPr>
          <w:p w:rsidR="00A85ADB" w:rsidRPr="00A85ADB" w:rsidRDefault="00A85ADB" w:rsidP="00A85ADB">
            <w:pPr>
              <w:rPr>
                <w:rFonts w:ascii="Arial" w:hAnsi="Arial" w:cs="Arial"/>
                <w:noProof/>
                <w:color w:val="auto"/>
              </w:rPr>
            </w:pPr>
            <w:r w:rsidRPr="00A85ADB">
              <w:rPr>
                <w:rFonts w:ascii="Arial" w:hAnsi="Arial" w:cs="Arial"/>
                <w:noProof/>
                <w:color w:val="auto"/>
              </w:rPr>
              <w:t>LUNCH BREAK</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lang w:val="fr-CH"/>
              </w:rPr>
            </w:pPr>
          </w:p>
        </w:tc>
      </w:tr>
      <w:tr w:rsidR="00F967B1" w:rsidRPr="00A85ADB" w:rsidTr="00A85ADB">
        <w:trPr>
          <w:tblHeader/>
        </w:trPr>
        <w:tc>
          <w:tcPr>
            <w:tcW w:w="1526" w:type="dxa"/>
          </w:tcPr>
          <w:p w:rsidR="00F967B1" w:rsidRDefault="00F967B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Pr>
                <w:rFonts w:ascii="Arial" w:hAnsi="Arial" w:cs="Arial"/>
                <w:caps/>
                <w:sz w:val="20"/>
                <w:szCs w:val="20"/>
              </w:rPr>
              <w:t>13:00–16:00</w:t>
            </w:r>
          </w:p>
        </w:tc>
        <w:tc>
          <w:tcPr>
            <w:tcW w:w="5371" w:type="dxa"/>
          </w:tcPr>
          <w:p w:rsidR="00F967B1" w:rsidRDefault="00F967B1">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bookmarkStart w:id="0" w:name="_GoBack"/>
            <w:r>
              <w:rPr>
                <w:rFonts w:ascii="Arial" w:hAnsi="Arial" w:cs="Arial"/>
                <w:sz w:val="20"/>
                <w:szCs w:val="20"/>
                <w:lang w:eastAsia="de-CH"/>
              </w:rPr>
              <w:t>Daily educational offering on modern and advanced technologies and surgical implants for individual choice of Continued Medical Education</w:t>
            </w:r>
          </w:p>
          <w:p w:rsidR="003C7E67" w:rsidRDefault="003C7E6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TIP Meet the Experts</w:t>
            </w:r>
          </w:p>
          <w:p w:rsidR="003C7E67" w:rsidRDefault="003C7E6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eastAsia="de-CH"/>
              </w:rPr>
            </w:pPr>
            <w:r>
              <w:rPr>
                <w:rFonts w:ascii="Arial" w:hAnsi="Arial" w:cs="Arial"/>
                <w:sz w:val="20"/>
                <w:szCs w:val="20"/>
                <w:lang w:eastAsia="de-CH"/>
              </w:rPr>
              <w:t>- Siemens Workshop</w:t>
            </w:r>
          </w:p>
          <w:p w:rsidR="003C7E67" w:rsidRDefault="003C7E6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rPr>
            </w:pPr>
            <w:r>
              <w:rPr>
                <w:rFonts w:ascii="Arial" w:hAnsi="Arial" w:cs="Arial"/>
                <w:sz w:val="20"/>
                <w:szCs w:val="20"/>
                <w:lang w:eastAsia="de-CH"/>
              </w:rPr>
              <w:t>- AO Center visit (bus leaves at 12:30)</w:t>
            </w:r>
            <w:bookmarkEnd w:id="0"/>
          </w:p>
        </w:tc>
        <w:tc>
          <w:tcPr>
            <w:tcW w:w="3276" w:type="dxa"/>
          </w:tcPr>
          <w:p w:rsidR="00F967B1" w:rsidRPr="00A85ADB" w:rsidRDefault="00F967B1"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i/>
                <w:noProof/>
                <w:color w:val="auto"/>
                <w:highlight w:val="green"/>
              </w:rPr>
            </w:pP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16:00–16:50</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Practical exercise 8</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Management of a femoral neck fracture using 7.3 mm cannulated screws</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rPr>
              <w:t xml:space="preserve">Location: </w:t>
            </w:r>
            <w:r w:rsidRPr="00A85ADB">
              <w:rPr>
                <w:rFonts w:ascii="Arial" w:hAnsi="Arial" w:cs="Arial"/>
                <w:noProof/>
                <w:color w:val="auto"/>
                <w:sz w:val="20"/>
              </w:rPr>
              <w:t>next to "Aspen" see floor plan</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i/>
                <w:noProof/>
                <w:color w:val="auto"/>
                <w:highlight w:val="green"/>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M Kremli</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i/>
                <w:noProof/>
                <w:color w:val="auto"/>
                <w:highlight w:val="green"/>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i/>
                <w:noProof/>
                <w:color w:val="auto"/>
                <w:highlight w:val="green"/>
              </w:rPr>
            </w:pP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16:50–16:55</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A85ADB">
              <w:rPr>
                <w:rFonts w:ascii="Arial" w:hAnsi="Arial" w:cs="Arial"/>
                <w:noProof/>
                <w:color w:val="auto"/>
              </w:rPr>
              <w:t>LOCATION CHANGE TO LECTURE HALL</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sidRPr="00A85ADB">
              <w:rPr>
                <w:rFonts w:ascii="Arial" w:hAnsi="Arial" w:cs="Arial"/>
                <w:b/>
                <w:bCs/>
                <w:color w:val="0070C0"/>
                <w:sz w:val="20"/>
                <w:szCs w:val="20"/>
              </w:rPr>
              <w:t>Module 7</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color w:val="0070C0"/>
                <w:sz w:val="20"/>
              </w:rPr>
            </w:pPr>
            <w:r w:rsidRPr="00A85ADB">
              <w:rPr>
                <w:rFonts w:ascii="Arial" w:hAnsi="Arial" w:cs="Arial"/>
                <w:b/>
                <w:bCs/>
                <w:color w:val="0070C0"/>
                <w:sz w:val="20"/>
              </w:rPr>
              <w:t xml:space="preserve">Emergency management and MIO   </w:t>
            </w:r>
          </w:p>
          <w:p w:rsidR="00A85ADB" w:rsidRPr="00A85ADB" w:rsidRDefault="00A85ADB" w:rsidP="00A85ADB">
            <w:pPr>
              <w:autoSpaceDE w:val="0"/>
              <w:autoSpaceDN w:val="0"/>
              <w:adjustRightInd w:val="0"/>
              <w:spacing w:line="240" w:lineRule="auto"/>
              <w:rPr>
                <w:rFonts w:ascii="Arial" w:hAnsi="Arial" w:cs="Arial"/>
                <w:noProof/>
                <w:color w:val="0070C0"/>
                <w:sz w:val="20"/>
                <w:szCs w:val="20"/>
              </w:rPr>
            </w:pPr>
            <w:r w:rsidRPr="00A85ADB">
              <w:rPr>
                <w:rFonts w:ascii="Arial" w:hAnsi="Arial" w:cs="Arial"/>
                <w:noProof/>
                <w:color w:val="0070C0"/>
                <w:sz w:val="20"/>
                <w:szCs w:val="20"/>
              </w:rPr>
              <w:t>At the end of this module, participants will be able to:</w:t>
            </w:r>
          </w:p>
          <w:p w:rsidR="00A85ADB" w:rsidRPr="00A85ADB" w:rsidRDefault="00A85ADB" w:rsidP="00A85ADB">
            <w:pPr>
              <w:widowControl w:val="0"/>
              <w:numPr>
                <w:ilvl w:val="0"/>
                <w:numId w:val="23"/>
              </w:numPr>
              <w:tabs>
                <w:tab w:val="left" w:pos="317"/>
                <w:tab w:val="left" w:pos="1134"/>
                <w:tab w:val="left" w:pos="1701"/>
                <w:tab w:val="left" w:pos="2551"/>
              </w:tabs>
              <w:suppressAutoHyphens/>
              <w:autoSpaceDE w:val="0"/>
              <w:autoSpaceDN w:val="0"/>
              <w:adjustRightInd w:val="0"/>
              <w:spacing w:line="240" w:lineRule="auto"/>
              <w:ind w:left="317" w:hanging="317"/>
              <w:contextualSpacing/>
              <w:textAlignment w:val="baseline"/>
              <w:rPr>
                <w:rFonts w:ascii="Arial" w:hAnsi="Arial" w:cs="Arial"/>
                <w:noProof/>
                <w:color w:val="0070C0"/>
                <w:sz w:val="20"/>
                <w:szCs w:val="20"/>
              </w:rPr>
            </w:pPr>
            <w:r w:rsidRPr="00A85ADB">
              <w:rPr>
                <w:rFonts w:ascii="Arial" w:hAnsi="Arial" w:cs="Arial"/>
                <w:noProof/>
                <w:color w:val="0070C0"/>
                <w:sz w:val="20"/>
                <w:szCs w:val="20"/>
              </w:rPr>
              <w:t xml:space="preserve">Outline the algorithm for polytrauma management </w:t>
            </w:r>
          </w:p>
          <w:p w:rsidR="00A85ADB" w:rsidRPr="00A85ADB" w:rsidRDefault="00A85ADB" w:rsidP="00A85ADB">
            <w:pPr>
              <w:widowControl w:val="0"/>
              <w:numPr>
                <w:ilvl w:val="0"/>
                <w:numId w:val="23"/>
              </w:numPr>
              <w:tabs>
                <w:tab w:val="left" w:pos="317"/>
                <w:tab w:val="left" w:pos="1134"/>
                <w:tab w:val="left" w:pos="1701"/>
                <w:tab w:val="left" w:pos="2551"/>
              </w:tabs>
              <w:suppressAutoHyphens/>
              <w:autoSpaceDE w:val="0"/>
              <w:autoSpaceDN w:val="0"/>
              <w:adjustRightInd w:val="0"/>
              <w:spacing w:line="240" w:lineRule="auto"/>
              <w:ind w:left="317" w:hanging="317"/>
              <w:contextualSpacing/>
              <w:textAlignment w:val="baseline"/>
              <w:rPr>
                <w:rFonts w:ascii="Arial" w:hAnsi="Arial" w:cs="Arial"/>
                <w:noProof/>
                <w:color w:val="0070C0"/>
                <w:sz w:val="20"/>
                <w:szCs w:val="20"/>
              </w:rPr>
            </w:pPr>
            <w:r w:rsidRPr="00A85ADB">
              <w:rPr>
                <w:rFonts w:ascii="Arial" w:hAnsi="Arial" w:cs="Arial"/>
                <w:noProof/>
                <w:color w:val="0070C0"/>
                <w:sz w:val="20"/>
                <w:szCs w:val="20"/>
              </w:rPr>
              <w:t>Discuss roles of the team members</w:t>
            </w:r>
          </w:p>
          <w:p w:rsidR="00A85ADB" w:rsidRPr="00A85ADB" w:rsidRDefault="00A85ADB" w:rsidP="00A85ADB">
            <w:pPr>
              <w:widowControl w:val="0"/>
              <w:numPr>
                <w:ilvl w:val="0"/>
                <w:numId w:val="23"/>
              </w:numPr>
              <w:tabs>
                <w:tab w:val="left" w:pos="317"/>
                <w:tab w:val="left" w:pos="1134"/>
                <w:tab w:val="left" w:pos="1701"/>
                <w:tab w:val="left" w:pos="2551"/>
              </w:tabs>
              <w:suppressAutoHyphens/>
              <w:autoSpaceDE w:val="0"/>
              <w:autoSpaceDN w:val="0"/>
              <w:adjustRightInd w:val="0"/>
              <w:spacing w:line="240" w:lineRule="auto"/>
              <w:ind w:left="317" w:hanging="317"/>
              <w:contextualSpacing/>
              <w:textAlignment w:val="baseline"/>
              <w:rPr>
                <w:rFonts w:ascii="Arial" w:hAnsi="Arial" w:cs="Arial"/>
                <w:noProof/>
                <w:color w:val="0070C0"/>
                <w:sz w:val="20"/>
                <w:szCs w:val="20"/>
              </w:rPr>
            </w:pPr>
            <w:r w:rsidRPr="00A85ADB">
              <w:rPr>
                <w:rFonts w:ascii="Arial" w:hAnsi="Arial" w:cs="Arial"/>
                <w:noProof/>
                <w:color w:val="0070C0"/>
                <w:sz w:val="20"/>
                <w:szCs w:val="20"/>
              </w:rPr>
              <w:t>Recognize the pathology of severe pelvic trauma and identify the reasoning behind emergency pelvic stabilization</w:t>
            </w:r>
          </w:p>
          <w:p w:rsidR="00A85ADB" w:rsidRPr="00A85ADB" w:rsidRDefault="00A85ADB" w:rsidP="00A85ADB">
            <w:pPr>
              <w:widowControl w:val="0"/>
              <w:numPr>
                <w:ilvl w:val="0"/>
                <w:numId w:val="23"/>
              </w:numPr>
              <w:tabs>
                <w:tab w:val="left" w:pos="317"/>
                <w:tab w:val="left" w:pos="1134"/>
                <w:tab w:val="left" w:pos="1701"/>
                <w:tab w:val="left" w:pos="2551"/>
              </w:tabs>
              <w:suppressAutoHyphens/>
              <w:autoSpaceDE w:val="0"/>
              <w:autoSpaceDN w:val="0"/>
              <w:adjustRightInd w:val="0"/>
              <w:spacing w:line="240" w:lineRule="auto"/>
              <w:ind w:left="317" w:hanging="317"/>
              <w:contextualSpacing/>
              <w:textAlignment w:val="baseline"/>
              <w:rPr>
                <w:rFonts w:ascii="Arial" w:hAnsi="Arial" w:cs="Arial"/>
                <w:noProof/>
                <w:color w:val="0070C0"/>
                <w:sz w:val="20"/>
                <w:szCs w:val="20"/>
              </w:rPr>
            </w:pPr>
            <w:r w:rsidRPr="00A85ADB">
              <w:rPr>
                <w:rFonts w:ascii="Arial" w:hAnsi="Arial" w:cs="Arial"/>
                <w:noProof/>
                <w:color w:val="0070C0"/>
                <w:sz w:val="20"/>
              </w:rPr>
              <w:t>Outline the treatment plan and priorities for open fractures</w:t>
            </w:r>
            <w:r w:rsidRPr="00A85ADB">
              <w:rPr>
                <w:rFonts w:ascii="Arial" w:hAnsi="Arial" w:cs="Arial"/>
                <w:noProof/>
                <w:color w:val="0070C0"/>
                <w:sz w:val="20"/>
                <w:szCs w:val="20"/>
              </w:rPr>
              <w:t xml:space="preserve"> </w:t>
            </w:r>
          </w:p>
          <w:p w:rsidR="00A85ADB" w:rsidRPr="00A85ADB" w:rsidRDefault="00A85ADB" w:rsidP="00A85ADB">
            <w:pPr>
              <w:widowControl w:val="0"/>
              <w:numPr>
                <w:ilvl w:val="0"/>
                <w:numId w:val="23"/>
              </w:numPr>
              <w:tabs>
                <w:tab w:val="left" w:pos="317"/>
                <w:tab w:val="left" w:pos="1134"/>
                <w:tab w:val="left" w:pos="1701"/>
                <w:tab w:val="left" w:pos="2551"/>
              </w:tabs>
              <w:suppressAutoHyphens/>
              <w:autoSpaceDE w:val="0"/>
              <w:autoSpaceDN w:val="0"/>
              <w:adjustRightInd w:val="0"/>
              <w:spacing w:line="240" w:lineRule="auto"/>
              <w:ind w:left="317" w:hanging="317"/>
              <w:contextualSpacing/>
              <w:textAlignment w:val="baseline"/>
              <w:rPr>
                <w:rFonts w:ascii="Arial" w:hAnsi="Arial" w:cs="Arial"/>
                <w:noProof/>
                <w:color w:val="0070C0"/>
                <w:sz w:val="20"/>
                <w:szCs w:val="20"/>
              </w:rPr>
            </w:pPr>
            <w:r w:rsidRPr="00A85ADB">
              <w:rPr>
                <w:rFonts w:ascii="Arial" w:hAnsi="Arial" w:cs="Arial"/>
                <w:noProof/>
                <w:color w:val="0070C0"/>
                <w:sz w:val="20"/>
                <w:szCs w:val="20"/>
              </w:rPr>
              <w:t>Describe different techniques of minimally invasive surgery (MIO)</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color w:val="0070C0"/>
                <w:sz w:val="20"/>
              </w:rPr>
            </w:pPr>
            <w:r w:rsidRPr="00A85ADB">
              <w:rPr>
                <w:rFonts w:ascii="Arial" w:hAnsi="Arial" w:cs="Arial"/>
                <w:bCs/>
                <w:color w:val="0070C0"/>
                <w:sz w:val="20"/>
              </w:rPr>
              <w:t xml:space="preserve">Moderators: D </w:t>
            </w:r>
            <w:proofErr w:type="spellStart"/>
            <w:r w:rsidRPr="00A85ADB">
              <w:rPr>
                <w:rFonts w:ascii="Arial" w:hAnsi="Arial" w:cs="Arial"/>
                <w:bCs/>
                <w:color w:val="0070C0"/>
                <w:sz w:val="20"/>
              </w:rPr>
              <w:t>Mc</w:t>
            </w:r>
            <w:proofErr w:type="spellEnd"/>
            <w:r w:rsidRPr="00A85ADB">
              <w:rPr>
                <w:rFonts w:ascii="Arial" w:hAnsi="Arial" w:cs="Arial"/>
                <w:bCs/>
                <w:color w:val="0070C0"/>
                <w:sz w:val="20"/>
              </w:rPr>
              <w:t xml:space="preserve"> </w:t>
            </w:r>
            <w:proofErr w:type="spellStart"/>
            <w:r w:rsidRPr="00A85ADB">
              <w:rPr>
                <w:rFonts w:ascii="Arial" w:hAnsi="Arial" w:cs="Arial"/>
                <w:bCs/>
                <w:color w:val="0070C0"/>
                <w:sz w:val="20"/>
              </w:rPr>
              <w:t>Clelland</w:t>
            </w:r>
            <w:proofErr w:type="spellEnd"/>
            <w:r w:rsidRPr="00A85ADB">
              <w:rPr>
                <w:rFonts w:ascii="Arial" w:hAnsi="Arial" w:cs="Arial"/>
                <w:bCs/>
                <w:color w:val="0070C0"/>
                <w:sz w:val="20"/>
              </w:rPr>
              <w:t xml:space="preserve">, B </w:t>
            </w:r>
            <w:proofErr w:type="spellStart"/>
            <w:r w:rsidRPr="00A85ADB">
              <w:rPr>
                <w:rFonts w:ascii="Arial" w:hAnsi="Arial" w:cs="Arial"/>
                <w:bCs/>
                <w:color w:val="0070C0"/>
                <w:sz w:val="20"/>
              </w:rPr>
              <w:t>Herngren</w:t>
            </w:r>
            <w:proofErr w:type="spellEnd"/>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16:55–17:10</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Treatment algorithms for the polytrauma patient</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FF0000"/>
                <w:sz w:val="20"/>
                <w:szCs w:val="20"/>
              </w:rPr>
            </w:pPr>
            <w:r w:rsidRPr="00A85ADB">
              <w:rPr>
                <w:rFonts w:ascii="Arial" w:hAnsi="Arial" w:cs="Arial"/>
                <w:noProof/>
                <w:color w:val="auto"/>
                <w:sz w:val="20"/>
                <w:szCs w:val="20"/>
              </w:rPr>
              <w:t>X Tang</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17:10–17:25</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Emergency management of pelvic fractures—a critical skill that can save lives</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F Baumgaertel</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17:25–17:40</w:t>
            </w:r>
          </w:p>
        </w:tc>
        <w:tc>
          <w:tcPr>
            <w:tcW w:w="5371" w:type="dxa"/>
          </w:tcPr>
          <w:p w:rsidR="00A85ADB" w:rsidRPr="00A85ADB" w:rsidRDefault="00A85ADB" w:rsidP="00A85ADB">
            <w:pPr>
              <w:rPr>
                <w:rFonts w:ascii="Arial" w:hAnsi="Arial" w:cs="Arial"/>
                <w:noProof/>
                <w:color w:val="auto"/>
                <w:sz w:val="20"/>
                <w:szCs w:val="20"/>
              </w:rPr>
            </w:pPr>
            <w:r w:rsidRPr="00A85ADB">
              <w:rPr>
                <w:rFonts w:ascii="Arial" w:hAnsi="Arial" w:cs="Arial"/>
                <w:noProof/>
                <w:color w:val="auto"/>
                <w:sz w:val="20"/>
                <w:szCs w:val="20"/>
              </w:rPr>
              <w:t>Management of open fractures</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lang w:val="fr-CH"/>
              </w:rPr>
            </w:pPr>
            <w:r w:rsidRPr="00A85ADB">
              <w:rPr>
                <w:rFonts w:ascii="Arial" w:hAnsi="Arial" w:cs="Arial"/>
                <w:noProof/>
                <w:color w:val="auto"/>
                <w:sz w:val="20"/>
                <w:szCs w:val="20"/>
                <w:lang w:val="fr-CH"/>
              </w:rPr>
              <w:t>B Bernstein</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17:40–17:55</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Minimally invasive osteosynthesis (MIO)—when to use it?</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S Al Thani</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17:55–18:00</w:t>
            </w:r>
          </w:p>
        </w:tc>
        <w:tc>
          <w:tcPr>
            <w:tcW w:w="5371" w:type="dxa"/>
          </w:tcPr>
          <w:p w:rsidR="00A85ADB" w:rsidRPr="00A85ADB" w:rsidRDefault="00A85ADB" w:rsidP="00A85ADB">
            <w:pPr>
              <w:rPr>
                <w:rFonts w:ascii="Arial" w:hAnsi="Arial" w:cs="Arial"/>
                <w:noProof/>
                <w:color w:val="auto"/>
              </w:rPr>
            </w:pPr>
            <w:r w:rsidRPr="00A85ADB">
              <w:rPr>
                <w:rFonts w:ascii="Arial" w:hAnsi="Arial" w:cs="Arial"/>
                <w:noProof/>
                <w:color w:val="auto"/>
              </w:rPr>
              <w:t>LOCATION CHANGE TO PRACTICAL EXERCISE</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lastRenderedPageBreak/>
              <w:t>18:00–19:00</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Practical exercise 9</w:t>
            </w:r>
          </w:p>
          <w:p w:rsidR="00A85ADB" w:rsidRPr="00A85ADB" w:rsidRDefault="00A85ADB" w:rsidP="00A85ADB">
            <w:pPr>
              <w:tabs>
                <w:tab w:val="left" w:pos="4200"/>
              </w:tabs>
              <w:rPr>
                <w:rFonts w:ascii="Arial" w:hAnsi="Arial" w:cs="Arial"/>
                <w:b/>
                <w:noProof/>
                <w:color w:val="auto"/>
                <w:sz w:val="20"/>
                <w:szCs w:val="20"/>
              </w:rPr>
            </w:pPr>
            <w:r w:rsidRPr="00A85ADB">
              <w:rPr>
                <w:rFonts w:ascii="Arial" w:hAnsi="Arial" w:cs="Arial"/>
                <w:b/>
                <w:noProof/>
                <w:color w:val="auto"/>
                <w:sz w:val="20"/>
                <w:szCs w:val="20"/>
              </w:rPr>
              <w:t>Stabilization of the pelvic ring using a large external fixator and a pelvis binder</w:t>
            </w:r>
          </w:p>
          <w:p w:rsidR="00A85ADB" w:rsidRPr="00A85ADB" w:rsidRDefault="00A85ADB" w:rsidP="00A85ADB">
            <w:pPr>
              <w:widowControl w:val="0"/>
              <w:numPr>
                <w:ilvl w:val="0"/>
                <w:numId w:val="23"/>
              </w:numPr>
              <w:tabs>
                <w:tab w:val="left" w:pos="317"/>
                <w:tab w:val="left" w:pos="1134"/>
                <w:tab w:val="left" w:pos="1701"/>
                <w:tab w:val="left" w:pos="2551"/>
              </w:tabs>
              <w:suppressAutoHyphens/>
              <w:autoSpaceDE w:val="0"/>
              <w:autoSpaceDN w:val="0"/>
              <w:adjustRightInd w:val="0"/>
              <w:spacing w:line="240" w:lineRule="auto"/>
              <w:ind w:left="317" w:hanging="317"/>
              <w:contextualSpacing/>
              <w:textAlignment w:val="baseline"/>
              <w:rPr>
                <w:rFonts w:ascii="Arial" w:hAnsi="Arial" w:cs="Arial"/>
                <w:noProof/>
                <w:color w:val="auto"/>
                <w:sz w:val="20"/>
                <w:szCs w:val="20"/>
              </w:rPr>
            </w:pPr>
            <w:r w:rsidRPr="00A85ADB">
              <w:rPr>
                <w:rFonts w:ascii="Arial" w:hAnsi="Arial" w:cs="Arial"/>
                <w:noProof/>
                <w:color w:val="auto"/>
                <w:sz w:val="20"/>
                <w:szCs w:val="20"/>
              </w:rPr>
              <w:t xml:space="preserve">Video: 00122 </w:t>
            </w:r>
          </w:p>
          <w:p w:rsidR="00A85ADB" w:rsidRPr="00A85ADB" w:rsidRDefault="00A85ADB" w:rsidP="00A85ADB">
            <w:pPr>
              <w:widowControl w:val="0"/>
              <w:numPr>
                <w:ilvl w:val="0"/>
                <w:numId w:val="23"/>
              </w:numPr>
              <w:tabs>
                <w:tab w:val="left" w:pos="317"/>
                <w:tab w:val="left" w:pos="1134"/>
                <w:tab w:val="left" w:pos="1701"/>
                <w:tab w:val="left" w:pos="2551"/>
              </w:tabs>
              <w:suppressAutoHyphens/>
              <w:autoSpaceDE w:val="0"/>
              <w:autoSpaceDN w:val="0"/>
              <w:adjustRightInd w:val="0"/>
              <w:spacing w:line="240" w:lineRule="auto"/>
              <w:ind w:left="317" w:hanging="317"/>
              <w:contextualSpacing/>
              <w:textAlignment w:val="baseline"/>
              <w:rPr>
                <w:rFonts w:ascii="Arial" w:hAnsi="Arial" w:cs="Arial"/>
                <w:noProof/>
                <w:color w:val="auto"/>
                <w:sz w:val="20"/>
                <w:szCs w:val="20"/>
              </w:rPr>
            </w:pPr>
            <w:r w:rsidRPr="00A85ADB">
              <w:rPr>
                <w:rFonts w:ascii="Arial" w:hAnsi="Arial" w:cs="Arial"/>
                <w:noProof/>
                <w:color w:val="auto"/>
                <w:sz w:val="20"/>
                <w:szCs w:val="20"/>
              </w:rPr>
              <w:t xml:space="preserve">Bone model: 4083 </w:t>
            </w:r>
          </w:p>
          <w:p w:rsidR="00A85ADB" w:rsidRPr="00A85ADB" w:rsidRDefault="00A85ADB" w:rsidP="00A85ADB">
            <w:pPr>
              <w:tabs>
                <w:tab w:val="left" w:pos="4200"/>
              </w:tabs>
              <w:rPr>
                <w:rFonts w:ascii="Arial" w:hAnsi="Arial" w:cs="Arial"/>
                <w:b/>
                <w:noProof/>
                <w:color w:val="auto"/>
                <w:sz w:val="20"/>
              </w:rPr>
            </w:pPr>
          </w:p>
          <w:p w:rsidR="00A85ADB" w:rsidRPr="00A85ADB" w:rsidRDefault="00A85ADB" w:rsidP="00A85ADB">
            <w:pPr>
              <w:tabs>
                <w:tab w:val="left" w:pos="4200"/>
              </w:tabs>
              <w:rPr>
                <w:rFonts w:ascii="Arial" w:hAnsi="Arial" w:cs="Arial"/>
                <w:b/>
                <w:noProof/>
                <w:color w:val="auto"/>
                <w:sz w:val="20"/>
                <w:szCs w:val="20"/>
              </w:rPr>
            </w:pPr>
            <w:r w:rsidRPr="00A85ADB">
              <w:rPr>
                <w:rFonts w:ascii="Arial" w:hAnsi="Arial" w:cs="Arial"/>
                <w:b/>
                <w:noProof/>
                <w:color w:val="auto"/>
                <w:sz w:val="20"/>
              </w:rPr>
              <w:t xml:space="preserve">Location: </w:t>
            </w:r>
            <w:r w:rsidRPr="00A85ADB">
              <w:rPr>
                <w:rFonts w:ascii="Arial" w:hAnsi="Arial" w:cs="Arial"/>
                <w:noProof/>
                <w:color w:val="auto"/>
                <w:sz w:val="20"/>
              </w:rPr>
              <w:t>next to "Aspen" see floor plan</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F Baumgaertel</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19:00</w:t>
            </w:r>
          </w:p>
        </w:tc>
        <w:tc>
          <w:tcPr>
            <w:tcW w:w="5371"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AO WORLD</w:t>
            </w:r>
          </w:p>
        </w:tc>
        <w:tc>
          <w:tcPr>
            <w:tcW w:w="327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bl>
    <w:p w:rsidR="00A85ADB" w:rsidRPr="00A85ADB" w:rsidRDefault="00A85ADB" w:rsidP="00A85ADB">
      <w:pPr>
        <w:rPr>
          <w:rFonts w:ascii="Arial" w:hAnsi="Arial" w:cs="Arial"/>
          <w:color w:val="0070C0"/>
          <w:spacing w:val="10"/>
          <w:sz w:val="42"/>
          <w:szCs w:val="42"/>
        </w:rPr>
      </w:pPr>
      <w:r w:rsidRPr="00A85ADB">
        <w:rPr>
          <w:rFonts w:ascii="Arial" w:hAnsi="Arial" w:cs="Arial"/>
          <w:color w:val="0070C0"/>
          <w:spacing w:val="10"/>
          <w:sz w:val="42"/>
          <w:szCs w:val="42"/>
        </w:rPr>
        <w:t>Friday, December 14, 2012</w:t>
      </w:r>
    </w:p>
    <w:tbl>
      <w:tblPr>
        <w:tblStyle w:val="TableGrid"/>
        <w:tblW w:w="0" w:type="auto"/>
        <w:tblLayout w:type="fixed"/>
        <w:tblCellMar>
          <w:top w:w="170" w:type="dxa"/>
          <w:bottom w:w="85" w:type="dxa"/>
        </w:tblCellMar>
        <w:tblLook w:val="04A0" w:firstRow="1" w:lastRow="0" w:firstColumn="1" w:lastColumn="0" w:noHBand="0" w:noVBand="1"/>
      </w:tblPr>
      <w:tblGrid>
        <w:gridCol w:w="1526"/>
        <w:gridCol w:w="5393"/>
        <w:gridCol w:w="3254"/>
      </w:tblGrid>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Time</w:t>
            </w:r>
          </w:p>
        </w:tc>
        <w:tc>
          <w:tcPr>
            <w:tcW w:w="5393"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AGENDA ITEM</w:t>
            </w:r>
          </w:p>
        </w:tc>
        <w:tc>
          <w:tcPr>
            <w:tcW w:w="3254" w:type="dxa"/>
          </w:tcPr>
          <w:p w:rsidR="00A85ADB" w:rsidRPr="00A85ADB" w:rsidRDefault="00A85ADB" w:rsidP="00A85ADB">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caps/>
                <w:sz w:val="20"/>
                <w:szCs w:val="20"/>
              </w:rPr>
            </w:pPr>
            <w:r w:rsidRPr="00A85ADB">
              <w:rPr>
                <w:rFonts w:ascii="Arial" w:hAnsi="Arial" w:cs="Arial"/>
                <w:caps/>
                <w:sz w:val="20"/>
                <w:szCs w:val="20"/>
              </w:rPr>
              <w:t>WHO</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08:00–09:05</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auto"/>
                <w:sz w:val="20"/>
                <w:szCs w:val="20"/>
              </w:rPr>
            </w:pPr>
            <w:r w:rsidRPr="00A85ADB">
              <w:rPr>
                <w:rFonts w:ascii="Arial" w:hAnsi="Arial" w:cs="Arial"/>
                <w:b/>
                <w:noProof/>
                <w:color w:val="auto"/>
                <w:sz w:val="20"/>
                <w:szCs w:val="20"/>
              </w:rPr>
              <w:t>Practical exercise 10</w:t>
            </w:r>
          </w:p>
          <w:p w:rsidR="00A85ADB" w:rsidRPr="00A85ADB" w:rsidRDefault="00A85ADB" w:rsidP="00A85ADB">
            <w:pPr>
              <w:autoSpaceDE w:val="0"/>
              <w:autoSpaceDN w:val="0"/>
              <w:adjustRightInd w:val="0"/>
              <w:spacing w:line="240" w:lineRule="auto"/>
              <w:rPr>
                <w:rFonts w:ascii="Arial" w:hAnsi="Arial" w:cs="Arial"/>
                <w:b/>
                <w:sz w:val="20"/>
                <w:szCs w:val="20"/>
                <w:lang w:eastAsia="de-CH"/>
              </w:rPr>
            </w:pPr>
            <w:r w:rsidRPr="00A85ADB">
              <w:rPr>
                <w:rFonts w:ascii="Arial" w:hAnsi="Arial" w:cs="Arial"/>
                <w:b/>
                <w:sz w:val="20"/>
                <w:szCs w:val="20"/>
                <w:lang w:eastAsia="de-CH"/>
              </w:rPr>
              <w:t>Management of a trochanteric fracture using a dynamic hip screw (DHS)</w:t>
            </w:r>
          </w:p>
          <w:p w:rsidR="00A85ADB" w:rsidRPr="00A85ADB" w:rsidRDefault="00A85ADB" w:rsidP="00A85ADB">
            <w:pPr>
              <w:autoSpaceDE w:val="0"/>
              <w:autoSpaceDN w:val="0"/>
              <w:adjustRightInd w:val="0"/>
              <w:spacing w:line="240" w:lineRule="auto"/>
              <w:ind w:left="317"/>
              <w:contextualSpacing/>
              <w:rPr>
                <w:rFonts w:ascii="Arial" w:hAnsi="Arial" w:cs="Arial"/>
                <w:color w:val="auto"/>
                <w:sz w:val="20"/>
                <w:szCs w:val="20"/>
                <w:lang w:eastAsia="de-CH"/>
              </w:rPr>
            </w:pPr>
          </w:p>
          <w:p w:rsidR="00A85ADB" w:rsidRPr="00A85ADB" w:rsidRDefault="00A85ADB" w:rsidP="00A85ADB">
            <w:pPr>
              <w:autoSpaceDE w:val="0"/>
              <w:autoSpaceDN w:val="0"/>
              <w:adjustRightInd w:val="0"/>
              <w:spacing w:line="240" w:lineRule="auto"/>
              <w:rPr>
                <w:rFonts w:ascii="Arial" w:hAnsi="Arial" w:cs="Arial"/>
                <w:color w:val="auto"/>
                <w:sz w:val="20"/>
                <w:szCs w:val="20"/>
                <w:lang w:eastAsia="de-CH"/>
              </w:rPr>
            </w:pPr>
            <w:r w:rsidRPr="00A85ADB">
              <w:rPr>
                <w:rFonts w:ascii="Arial" w:hAnsi="Arial" w:cs="Arial"/>
                <w:b/>
                <w:noProof/>
                <w:color w:val="auto"/>
                <w:sz w:val="20"/>
              </w:rPr>
              <w:t xml:space="preserve">Location: </w:t>
            </w:r>
            <w:r w:rsidRPr="00A85ADB">
              <w:rPr>
                <w:rFonts w:ascii="Arial" w:hAnsi="Arial" w:cs="Arial"/>
                <w:noProof/>
                <w:color w:val="auto"/>
                <w:sz w:val="20"/>
              </w:rPr>
              <w:t>next to "Aspen" see floor plan</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A Kholeif</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i/>
                <w:noProof/>
                <w:color w:val="auto"/>
              </w:rPr>
            </w:pP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09:05–09:10</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A85ADB">
              <w:rPr>
                <w:rFonts w:ascii="Arial" w:hAnsi="Arial" w:cs="Arial"/>
                <w:noProof/>
                <w:color w:val="auto"/>
              </w:rPr>
              <w:t>LOCATION CHANGE TO LECTURE HALL</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Cs/>
                <w:color w:val="0070C0"/>
                <w:sz w:val="20"/>
                <w:szCs w:val="20"/>
              </w:rPr>
            </w:pP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noProof/>
                <w:color w:val="0070C0"/>
                <w:sz w:val="20"/>
                <w:szCs w:val="20"/>
              </w:rPr>
            </w:pPr>
            <w:r w:rsidRPr="00A85ADB">
              <w:rPr>
                <w:rFonts w:ascii="Arial" w:hAnsi="Arial" w:cs="Arial"/>
                <w:b/>
                <w:bCs/>
                <w:color w:val="0070C0"/>
                <w:sz w:val="20"/>
                <w:szCs w:val="20"/>
              </w:rPr>
              <w:t>Module 8</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b/>
                <w:bCs/>
                <w:color w:val="0070C0"/>
                <w:sz w:val="20"/>
                <w:szCs w:val="20"/>
              </w:rPr>
            </w:pPr>
            <w:r w:rsidRPr="00A85ADB">
              <w:rPr>
                <w:rFonts w:ascii="Arial" w:hAnsi="Arial" w:cs="Arial"/>
                <w:b/>
                <w:bCs/>
                <w:color w:val="0070C0"/>
                <w:sz w:val="20"/>
                <w:szCs w:val="20"/>
              </w:rPr>
              <w:t xml:space="preserve">Special Issues and problems  </w:t>
            </w:r>
          </w:p>
          <w:p w:rsidR="00A85ADB" w:rsidRPr="00A85ADB" w:rsidRDefault="00A85ADB" w:rsidP="00A85ADB">
            <w:pPr>
              <w:autoSpaceDE w:val="0"/>
              <w:autoSpaceDN w:val="0"/>
              <w:adjustRightInd w:val="0"/>
              <w:spacing w:line="240" w:lineRule="auto"/>
              <w:rPr>
                <w:rFonts w:ascii="Arial" w:hAnsi="Arial" w:cs="Arial"/>
                <w:noProof/>
                <w:color w:val="0070C0"/>
                <w:sz w:val="20"/>
                <w:szCs w:val="20"/>
              </w:rPr>
            </w:pPr>
            <w:r w:rsidRPr="00A85ADB">
              <w:rPr>
                <w:rFonts w:ascii="Arial" w:hAnsi="Arial" w:cs="Arial"/>
                <w:noProof/>
                <w:color w:val="0070C0"/>
                <w:sz w:val="20"/>
                <w:szCs w:val="20"/>
              </w:rPr>
              <w:t>At the end of this module, participants will be able to:</w:t>
            </w:r>
          </w:p>
          <w:p w:rsidR="00A85ADB" w:rsidRPr="00A85ADB" w:rsidRDefault="00A85ADB" w:rsidP="00A85ADB">
            <w:pPr>
              <w:numPr>
                <w:ilvl w:val="0"/>
                <w:numId w:val="23"/>
              </w:numPr>
              <w:autoSpaceDE w:val="0"/>
              <w:autoSpaceDN w:val="0"/>
              <w:adjustRightInd w:val="0"/>
              <w:spacing w:line="240" w:lineRule="auto"/>
              <w:ind w:left="317" w:hanging="283"/>
              <w:contextualSpacing/>
              <w:rPr>
                <w:rFonts w:ascii="Arial" w:hAnsi="Arial" w:cs="Arial"/>
                <w:color w:val="0070C0"/>
                <w:sz w:val="20"/>
                <w:szCs w:val="20"/>
                <w:lang w:eastAsia="de-CH"/>
              </w:rPr>
            </w:pPr>
            <w:r w:rsidRPr="00A85ADB">
              <w:rPr>
                <w:rFonts w:ascii="Arial" w:hAnsi="Arial" w:cs="Arial"/>
                <w:color w:val="0070C0"/>
                <w:sz w:val="20"/>
                <w:szCs w:val="20"/>
                <w:lang w:eastAsia="de-CH"/>
              </w:rPr>
              <w:t>Recognize the special problems related to fractures in the immature skeleton</w:t>
            </w:r>
          </w:p>
          <w:p w:rsidR="00A85ADB" w:rsidRPr="00A85ADB" w:rsidRDefault="00A85ADB" w:rsidP="00A85ADB">
            <w:pPr>
              <w:numPr>
                <w:ilvl w:val="0"/>
                <w:numId w:val="23"/>
              </w:numPr>
              <w:autoSpaceDE w:val="0"/>
              <w:autoSpaceDN w:val="0"/>
              <w:adjustRightInd w:val="0"/>
              <w:spacing w:line="240" w:lineRule="auto"/>
              <w:ind w:left="317" w:hanging="283"/>
              <w:contextualSpacing/>
              <w:rPr>
                <w:rFonts w:ascii="Arial" w:hAnsi="Arial" w:cs="Arial"/>
                <w:color w:val="0070C0"/>
                <w:sz w:val="20"/>
                <w:szCs w:val="20"/>
                <w:lang w:eastAsia="de-CH"/>
              </w:rPr>
            </w:pPr>
            <w:r w:rsidRPr="00A85ADB">
              <w:rPr>
                <w:rFonts w:ascii="Arial" w:hAnsi="Arial" w:cs="Arial"/>
                <w:color w:val="0070C0"/>
                <w:sz w:val="20"/>
                <w:szCs w:val="20"/>
                <w:lang w:eastAsia="de-CH"/>
              </w:rPr>
              <w:t>Describe the changes in osteoporotic bone and identify special techniques to deal with them</w:t>
            </w:r>
          </w:p>
          <w:p w:rsidR="00A85ADB" w:rsidRPr="00A85ADB" w:rsidRDefault="00A85ADB" w:rsidP="00A85ADB">
            <w:pPr>
              <w:numPr>
                <w:ilvl w:val="0"/>
                <w:numId w:val="23"/>
              </w:numPr>
              <w:autoSpaceDE w:val="0"/>
              <w:autoSpaceDN w:val="0"/>
              <w:adjustRightInd w:val="0"/>
              <w:spacing w:line="240" w:lineRule="auto"/>
              <w:ind w:left="317" w:hanging="283"/>
              <w:contextualSpacing/>
              <w:rPr>
                <w:rFonts w:ascii="Arial" w:hAnsi="Arial" w:cs="Arial"/>
                <w:color w:val="0070C0"/>
                <w:sz w:val="20"/>
                <w:szCs w:val="20"/>
                <w:lang w:eastAsia="de-CH"/>
              </w:rPr>
            </w:pPr>
            <w:r w:rsidRPr="00A85ADB">
              <w:rPr>
                <w:rFonts w:ascii="Arial" w:hAnsi="Arial" w:cs="Arial"/>
                <w:color w:val="0070C0"/>
                <w:sz w:val="20"/>
                <w:szCs w:val="20"/>
                <w:lang w:eastAsia="de-CH"/>
              </w:rPr>
              <w:t>Describe and understand the dangers of radiation and how to avoid them</w:t>
            </w:r>
          </w:p>
          <w:p w:rsidR="00A85ADB" w:rsidRPr="00A85ADB" w:rsidRDefault="00A85ADB" w:rsidP="00A85ADB">
            <w:pPr>
              <w:numPr>
                <w:ilvl w:val="0"/>
                <w:numId w:val="23"/>
              </w:numPr>
              <w:autoSpaceDE w:val="0"/>
              <w:autoSpaceDN w:val="0"/>
              <w:adjustRightInd w:val="0"/>
              <w:spacing w:line="240" w:lineRule="auto"/>
              <w:ind w:left="317" w:hanging="283"/>
              <w:contextualSpacing/>
              <w:rPr>
                <w:rFonts w:ascii="Arial" w:hAnsi="Arial" w:cs="Arial"/>
                <w:color w:val="0070C0"/>
                <w:sz w:val="20"/>
                <w:szCs w:val="20"/>
                <w:lang w:eastAsia="de-CH"/>
              </w:rPr>
            </w:pPr>
            <w:r w:rsidRPr="00A85ADB">
              <w:rPr>
                <w:rFonts w:ascii="Arial" w:hAnsi="Arial" w:cs="Arial"/>
                <w:color w:val="0070C0"/>
                <w:sz w:val="20"/>
                <w:szCs w:val="20"/>
                <w:lang w:eastAsia="de-CH"/>
              </w:rPr>
              <w:t>List the causes and factors that lead to postoperative infection</w:t>
            </w:r>
          </w:p>
          <w:p w:rsidR="00A85ADB" w:rsidRPr="00A85ADB" w:rsidRDefault="00A85ADB" w:rsidP="00A85ADB">
            <w:pPr>
              <w:numPr>
                <w:ilvl w:val="0"/>
                <w:numId w:val="23"/>
              </w:numPr>
              <w:autoSpaceDE w:val="0"/>
              <w:autoSpaceDN w:val="0"/>
              <w:adjustRightInd w:val="0"/>
              <w:spacing w:line="240" w:lineRule="auto"/>
              <w:ind w:left="317" w:hanging="283"/>
              <w:contextualSpacing/>
              <w:rPr>
                <w:rFonts w:ascii="FormataBQ-Light" w:hAnsi="FormataBQ-Light" w:cs="FormataBQ-Light"/>
                <w:color w:val="0070C0"/>
                <w:sz w:val="20"/>
                <w:szCs w:val="20"/>
                <w:lang w:eastAsia="de-CH"/>
              </w:rPr>
            </w:pPr>
            <w:r w:rsidRPr="00A85ADB">
              <w:rPr>
                <w:rFonts w:ascii="Arial" w:hAnsi="Arial" w:cs="Arial"/>
                <w:color w:val="0070C0"/>
                <w:sz w:val="20"/>
                <w:szCs w:val="20"/>
                <w:lang w:eastAsia="de-CH"/>
              </w:rPr>
              <w:t xml:space="preserve">Name factors leading to delayed union and/or </w:t>
            </w:r>
            <w:proofErr w:type="spellStart"/>
            <w:r w:rsidRPr="00A85ADB">
              <w:rPr>
                <w:rFonts w:ascii="Arial" w:hAnsi="Arial" w:cs="Arial"/>
                <w:color w:val="0070C0"/>
                <w:sz w:val="20"/>
                <w:szCs w:val="20"/>
                <w:lang w:eastAsia="de-CH"/>
              </w:rPr>
              <w:t>malunion</w:t>
            </w:r>
            <w:proofErr w:type="spellEnd"/>
            <w:r w:rsidRPr="00A85ADB">
              <w:rPr>
                <w:rFonts w:ascii="Arial" w:hAnsi="Arial" w:cs="Arial"/>
                <w:b/>
                <w:bCs/>
                <w:color w:val="0070C0"/>
                <w:sz w:val="20"/>
                <w:szCs w:val="20"/>
              </w:rPr>
              <w:t xml:space="preserve"> </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0070C0"/>
                <w:sz w:val="20"/>
                <w:szCs w:val="20"/>
                <w:lang w:val="de-CH"/>
              </w:rPr>
            </w:pPr>
            <w:r w:rsidRPr="00A85ADB">
              <w:rPr>
                <w:rFonts w:ascii="Arial" w:hAnsi="Arial" w:cs="Arial"/>
                <w:bCs/>
                <w:color w:val="0070C0"/>
                <w:sz w:val="20"/>
                <w:szCs w:val="20"/>
                <w:lang w:val="de-CH"/>
              </w:rPr>
              <w:t xml:space="preserve">Moderators: P </w:t>
            </w:r>
            <w:proofErr w:type="spellStart"/>
            <w:r w:rsidRPr="00A85ADB">
              <w:rPr>
                <w:rFonts w:ascii="Arial" w:hAnsi="Arial" w:cs="Arial"/>
                <w:bCs/>
                <w:color w:val="0070C0"/>
                <w:sz w:val="20"/>
                <w:szCs w:val="20"/>
                <w:lang w:val="de-CH"/>
              </w:rPr>
              <w:t>Szypryt</w:t>
            </w:r>
            <w:proofErr w:type="spellEnd"/>
            <w:r w:rsidRPr="00A85ADB">
              <w:rPr>
                <w:rFonts w:ascii="Arial" w:hAnsi="Arial" w:cs="Arial"/>
                <w:bCs/>
                <w:color w:val="0070C0"/>
                <w:sz w:val="20"/>
                <w:szCs w:val="20"/>
                <w:lang w:val="de-CH"/>
              </w:rPr>
              <w:t xml:space="preserve">, M </w:t>
            </w:r>
            <w:proofErr w:type="spellStart"/>
            <w:r w:rsidRPr="00A85ADB">
              <w:rPr>
                <w:rFonts w:ascii="Arial" w:hAnsi="Arial" w:cs="Arial"/>
                <w:bCs/>
                <w:color w:val="0070C0"/>
                <w:sz w:val="20"/>
                <w:szCs w:val="20"/>
                <w:lang w:val="de-CH"/>
              </w:rPr>
              <w:t>Odat</w:t>
            </w:r>
            <w:proofErr w:type="spellEnd"/>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09:10–09:25</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Fractures in the growing skeleton—how are they different?</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A Besselaar</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09:25–09:40</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Fixation principles in osteoporotic bone—the geriatric patient</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J Wixted</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09:40–09:50</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Implant removal—why, when, and how?</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M Odat</w:t>
            </w:r>
          </w:p>
        </w:tc>
      </w:tr>
      <w:tr w:rsidR="00A85ADB" w:rsidRPr="00A85ADB" w:rsidTr="00A85ADB">
        <w:trPr>
          <w:trHeight w:val="458"/>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09:50–10:05</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Radiation hazards</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M Kremli</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highlight w:val="green"/>
              </w:rPr>
            </w:pPr>
            <w:r w:rsidRPr="00A85ADB">
              <w:rPr>
                <w:rFonts w:ascii="Arial" w:hAnsi="Arial" w:cs="Arial"/>
                <w:noProof/>
                <w:color w:val="auto"/>
                <w:sz w:val="20"/>
                <w:szCs w:val="20"/>
              </w:rPr>
              <w:t>10:05–10:20</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AO Foundation Research Institute</w:t>
            </w:r>
          </w:p>
        </w:tc>
        <w:tc>
          <w:tcPr>
            <w:tcW w:w="3254" w:type="dxa"/>
          </w:tcPr>
          <w:p w:rsidR="00A85ADB" w:rsidRPr="00A85ADB" w:rsidRDefault="00A85ADB" w:rsidP="00A85ADB">
            <w:pPr>
              <w:rPr>
                <w:rFonts w:ascii="Arial" w:hAnsi="Arial" w:cs="Arial"/>
                <w:color w:val="auto"/>
                <w:sz w:val="20"/>
                <w:szCs w:val="20"/>
              </w:rPr>
            </w:pPr>
            <w:r w:rsidRPr="00A85ADB">
              <w:rPr>
                <w:rFonts w:ascii="Arial" w:hAnsi="Arial" w:cs="Arial"/>
                <w:color w:val="auto"/>
                <w:sz w:val="20"/>
                <w:szCs w:val="20"/>
              </w:rPr>
              <w:t>G Richards</w:t>
            </w:r>
          </w:p>
        </w:tc>
      </w:tr>
      <w:tr w:rsidR="00A85ADB" w:rsidRPr="00A85ADB" w:rsidTr="00A85ADB">
        <w:trPr>
          <w:trHeight w:val="1172"/>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10:20–11:10</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 xml:space="preserve">Infection after osteosynthesis—how to diagnose and manage? </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Delayed healing—causes and treatment principles</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 Case discussions / ARS)</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color w:val="auto"/>
                <w:sz w:val="20"/>
                <w:szCs w:val="20"/>
              </w:rPr>
              <w:t xml:space="preserve">M Smith, P </w:t>
            </w:r>
            <w:proofErr w:type="spellStart"/>
            <w:r w:rsidRPr="00A85ADB">
              <w:rPr>
                <w:rFonts w:ascii="Arial" w:hAnsi="Arial" w:cs="Arial"/>
                <w:color w:val="auto"/>
                <w:sz w:val="20"/>
                <w:szCs w:val="20"/>
              </w:rPr>
              <w:t>Szypryt</w:t>
            </w:r>
            <w:proofErr w:type="spellEnd"/>
            <w:r w:rsidRPr="00A85ADB">
              <w:rPr>
                <w:rFonts w:ascii="Arial" w:hAnsi="Arial" w:cs="Arial"/>
                <w:color w:val="auto"/>
                <w:sz w:val="20"/>
                <w:szCs w:val="20"/>
              </w:rPr>
              <w:t xml:space="preserve">, M Hatton, J Monk, P </w:t>
            </w:r>
            <w:proofErr w:type="spellStart"/>
            <w:r w:rsidRPr="00A85ADB">
              <w:rPr>
                <w:rFonts w:ascii="Arial" w:hAnsi="Arial" w:cs="Arial"/>
                <w:color w:val="auto"/>
                <w:sz w:val="20"/>
                <w:szCs w:val="20"/>
              </w:rPr>
              <w:t>Blachut</w:t>
            </w:r>
            <w:proofErr w:type="spellEnd"/>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11:10–11:25</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rPr>
            </w:pPr>
            <w:r w:rsidRPr="00A85ADB">
              <w:rPr>
                <w:rFonts w:ascii="Arial" w:hAnsi="Arial" w:cs="Arial"/>
                <w:noProof/>
                <w:color w:val="auto"/>
              </w:rPr>
              <w:t>COFFEE BREAK</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11:10–11:35</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What have we learned so far ?</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M Odat, P Szypryt</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11:35–11:50</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The future of fracture treatment</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T Reudi</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11:50–12:05</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Introduction to AO Surgery Reference</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T Hövekamp</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lastRenderedPageBreak/>
              <w:t>12.05–12:35</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Take-home message from the course participants</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All Participants</w:t>
            </w:r>
          </w:p>
        </w:tc>
      </w:tr>
      <w:tr w:rsidR="00A85ADB" w:rsidRPr="00A85ADB" w:rsidTr="00A85ADB">
        <w:trPr>
          <w:tblHeader/>
        </w:trPr>
        <w:tc>
          <w:tcPr>
            <w:tcW w:w="1526"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noProof/>
                <w:color w:val="auto"/>
                <w:sz w:val="20"/>
                <w:szCs w:val="20"/>
              </w:rPr>
              <w:t>12:35–12:50</w:t>
            </w:r>
          </w:p>
        </w:tc>
        <w:tc>
          <w:tcPr>
            <w:tcW w:w="5393"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auto"/>
                <w:sz w:val="20"/>
                <w:szCs w:val="20"/>
              </w:rPr>
            </w:pPr>
            <w:r w:rsidRPr="00A85ADB">
              <w:rPr>
                <w:rFonts w:ascii="Arial" w:hAnsi="Arial" w:cs="Arial"/>
                <w:color w:val="auto"/>
                <w:sz w:val="20"/>
                <w:szCs w:val="20"/>
              </w:rPr>
              <w:t>Closing remarks</w:t>
            </w:r>
          </w:p>
        </w:tc>
        <w:tc>
          <w:tcPr>
            <w:tcW w:w="3254" w:type="dxa"/>
          </w:tcPr>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noProof/>
                <w:color w:val="FF0000"/>
                <w:sz w:val="20"/>
                <w:szCs w:val="20"/>
              </w:rPr>
            </w:pPr>
            <w:r w:rsidRPr="00A85ADB">
              <w:rPr>
                <w:rFonts w:ascii="Arial" w:hAnsi="Arial" w:cs="Arial"/>
                <w:noProof/>
                <w:color w:val="auto"/>
                <w:sz w:val="20"/>
                <w:szCs w:val="20"/>
              </w:rPr>
              <w:t>M Odat, P Szypryt</w:t>
            </w:r>
          </w:p>
        </w:tc>
      </w:tr>
    </w:tbl>
    <w:p w:rsidR="00A85ADB" w:rsidRPr="00A85ADB" w:rsidRDefault="00A85ADB" w:rsidP="00A85ADB">
      <w:pPr>
        <w:spacing w:line="240" w:lineRule="auto"/>
        <w:rPr>
          <w:rFonts w:ascii="Arial" w:hAnsi="Arial" w:cs="Arial"/>
          <w:lang w:val="en-GB"/>
        </w:rPr>
      </w:pPr>
    </w:p>
    <w:p w:rsid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color w:val="548DD4" w:themeColor="text2" w:themeTint="99"/>
          <w:sz w:val="42"/>
          <w:szCs w:val="42"/>
          <w:lang w:eastAsia="de-CH"/>
        </w:rPr>
      </w:pPr>
    </w:p>
    <w:p w:rsidR="00FF40A5" w:rsidRDefault="00FF40A5">
      <w:pPr>
        <w:spacing w:line="240" w:lineRule="auto"/>
        <w:rPr>
          <w:rFonts w:ascii="Arial" w:hAnsi="Arial" w:cs="Arial"/>
          <w:color w:val="548DD4" w:themeColor="text2" w:themeTint="99"/>
          <w:sz w:val="42"/>
          <w:szCs w:val="42"/>
          <w:lang w:eastAsia="de-CH"/>
        </w:rPr>
      </w:pPr>
      <w:r>
        <w:rPr>
          <w:rFonts w:ascii="Arial" w:hAnsi="Arial" w:cs="Arial"/>
          <w:color w:val="548DD4" w:themeColor="text2" w:themeTint="99"/>
          <w:sz w:val="42"/>
          <w:szCs w:val="42"/>
          <w:lang w:eastAsia="de-CH"/>
        </w:rPr>
        <w:br w:type="page"/>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color w:val="548DD4" w:themeColor="text2" w:themeTint="99"/>
          <w:sz w:val="42"/>
          <w:szCs w:val="42"/>
          <w:lang w:eastAsia="de-CH"/>
        </w:rPr>
      </w:pPr>
      <w:proofErr w:type="spellStart"/>
      <w:r w:rsidRPr="00A85ADB">
        <w:rPr>
          <w:rFonts w:ascii="Arial" w:hAnsi="Arial" w:cs="Arial"/>
          <w:color w:val="548DD4" w:themeColor="text2" w:themeTint="99"/>
          <w:sz w:val="42"/>
          <w:szCs w:val="42"/>
          <w:lang w:eastAsia="de-CH"/>
        </w:rPr>
        <w:lastRenderedPageBreak/>
        <w:t>Postcourse</w:t>
      </w:r>
      <w:proofErr w:type="spellEnd"/>
      <w:r w:rsidRPr="00A85ADB">
        <w:rPr>
          <w:rFonts w:ascii="Arial" w:hAnsi="Arial" w:cs="Arial"/>
          <w:color w:val="548DD4" w:themeColor="text2" w:themeTint="99"/>
          <w:sz w:val="42"/>
          <w:szCs w:val="42"/>
          <w:lang w:eastAsia="de-CH"/>
        </w:rPr>
        <w:t xml:space="preserve"> online activities</w:t>
      </w:r>
    </w:p>
    <w:p w:rsidR="00A85ADB" w:rsidRPr="00A85ADB" w:rsidRDefault="00A85ADB" w:rsidP="00A85ADB">
      <w:pPr>
        <w:widowControl w:val="0"/>
        <w:tabs>
          <w:tab w:val="left" w:pos="567"/>
          <w:tab w:val="left" w:pos="1134"/>
          <w:tab w:val="left" w:pos="1701"/>
          <w:tab w:val="left" w:pos="2551"/>
        </w:tabs>
        <w:suppressAutoHyphens/>
        <w:autoSpaceDE w:val="0"/>
        <w:autoSpaceDN w:val="0"/>
        <w:adjustRightInd w:val="0"/>
        <w:spacing w:line="240" w:lineRule="auto"/>
        <w:textAlignment w:val="baseline"/>
        <w:rPr>
          <w:rFonts w:ascii="Arial" w:hAnsi="Arial" w:cs="Arial"/>
          <w:color w:val="548DD4" w:themeColor="text2" w:themeTint="99"/>
          <w:sz w:val="42"/>
          <w:szCs w:val="42"/>
          <w:lang w:val="en-GB"/>
        </w:rPr>
      </w:pPr>
      <w:r w:rsidRPr="00A85ADB">
        <w:rPr>
          <w:rFonts w:ascii="Arial" w:hAnsi="Arial" w:cs="Arial"/>
          <w:color w:val="548DD4" w:themeColor="text2" w:themeTint="99"/>
          <w:sz w:val="42"/>
          <w:szCs w:val="42"/>
          <w:lang w:eastAsia="de-CH"/>
        </w:rPr>
        <w:t>Dec</w:t>
      </w:r>
      <w:r>
        <w:rPr>
          <w:rFonts w:ascii="Arial" w:hAnsi="Arial" w:cs="Arial"/>
          <w:color w:val="548DD4" w:themeColor="text2" w:themeTint="99"/>
          <w:sz w:val="42"/>
          <w:szCs w:val="42"/>
          <w:lang w:eastAsia="de-CH"/>
        </w:rPr>
        <w:t>ember 14</w:t>
      </w:r>
      <w:r w:rsidRPr="00A85ADB">
        <w:rPr>
          <w:rFonts w:ascii="Arial" w:hAnsi="Arial" w:cs="Arial"/>
          <w:color w:val="548DD4" w:themeColor="text2" w:themeTint="99"/>
          <w:sz w:val="42"/>
          <w:szCs w:val="42"/>
          <w:lang w:eastAsia="de-CH"/>
        </w:rPr>
        <w:t>, 2012—Jan</w:t>
      </w:r>
      <w:r>
        <w:rPr>
          <w:rFonts w:ascii="Arial" w:hAnsi="Arial" w:cs="Arial"/>
          <w:color w:val="548DD4" w:themeColor="text2" w:themeTint="99"/>
          <w:sz w:val="42"/>
          <w:szCs w:val="42"/>
          <w:lang w:eastAsia="de-CH"/>
        </w:rPr>
        <w:t>uary 15</w:t>
      </w:r>
      <w:r w:rsidRPr="00A85ADB">
        <w:rPr>
          <w:rFonts w:ascii="Arial" w:hAnsi="Arial" w:cs="Arial"/>
          <w:color w:val="548DD4" w:themeColor="text2" w:themeTint="99"/>
          <w:sz w:val="42"/>
          <w:szCs w:val="42"/>
          <w:lang w:eastAsia="de-CH"/>
        </w:rPr>
        <w:t>, 2013</w:t>
      </w:r>
    </w:p>
    <w:p w:rsidR="00A85ADB" w:rsidRPr="00A85ADB" w:rsidRDefault="00A85ADB" w:rsidP="00A85ADB">
      <w:pPr>
        <w:widowControl w:val="0"/>
        <w:tabs>
          <w:tab w:val="left" w:pos="3261"/>
        </w:tabs>
        <w:suppressAutoHyphens/>
        <w:autoSpaceDE w:val="0"/>
        <w:autoSpaceDN w:val="0"/>
        <w:adjustRightInd w:val="0"/>
        <w:spacing w:after="312" w:line="480" w:lineRule="atLeast"/>
        <w:textAlignment w:val="baseline"/>
        <w:rPr>
          <w:rFonts w:ascii="Arial" w:hAnsi="Arial" w:cs="Arial"/>
          <w:color w:val="548DD4" w:themeColor="text2" w:themeTint="99"/>
          <w:sz w:val="32"/>
          <w:szCs w:val="32"/>
          <w:lang w:val="en-GB"/>
        </w:rPr>
      </w:pPr>
    </w:p>
    <w:p w:rsidR="00A85ADB" w:rsidRPr="00A85ADB" w:rsidRDefault="00A85ADB" w:rsidP="00A85ADB">
      <w:pPr>
        <w:widowControl w:val="0"/>
        <w:tabs>
          <w:tab w:val="left" w:pos="3261"/>
        </w:tabs>
        <w:suppressAutoHyphens/>
        <w:autoSpaceDE w:val="0"/>
        <w:autoSpaceDN w:val="0"/>
        <w:adjustRightInd w:val="0"/>
        <w:spacing w:after="312" w:line="480" w:lineRule="atLeast"/>
        <w:textAlignment w:val="baseline"/>
        <w:rPr>
          <w:rFonts w:ascii="Arial" w:hAnsi="Arial" w:cs="Arial"/>
          <w:color w:val="auto"/>
          <w:sz w:val="32"/>
          <w:szCs w:val="32"/>
          <w:lang w:val="en-GB"/>
        </w:rPr>
      </w:pPr>
      <w:r w:rsidRPr="00A85ADB">
        <w:rPr>
          <w:rFonts w:ascii="Arial" w:hAnsi="Arial" w:cs="Arial"/>
          <w:color w:val="auto"/>
          <w:sz w:val="32"/>
          <w:szCs w:val="32"/>
          <w:lang w:val="en-GB"/>
        </w:rPr>
        <w:t>DATE</w:t>
      </w:r>
      <w:r w:rsidRPr="00A85ADB">
        <w:rPr>
          <w:rFonts w:ascii="Arial" w:hAnsi="Arial" w:cs="Arial"/>
          <w:color w:val="auto"/>
          <w:sz w:val="32"/>
          <w:szCs w:val="32"/>
          <w:lang w:val="en-GB"/>
        </w:rPr>
        <w:tab/>
        <w:t>ACTIVITIES</w:t>
      </w:r>
    </w:p>
    <w:p w:rsidR="00A85ADB" w:rsidRPr="00A85ADB" w:rsidRDefault="00A85ADB" w:rsidP="00A85ADB">
      <w:pPr>
        <w:widowControl w:val="0"/>
        <w:pBdr>
          <w:top w:val="single" w:sz="4" w:space="1" w:color="auto"/>
          <w:bottom w:val="single" w:sz="4" w:space="1" w:color="auto"/>
        </w:pBdr>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32"/>
          <w:szCs w:val="32"/>
          <w:lang w:val="en-GB"/>
        </w:rPr>
      </w:pPr>
      <w:r w:rsidRPr="00A85ADB">
        <w:rPr>
          <w:rFonts w:ascii="Arial" w:hAnsi="Arial" w:cs="Arial"/>
          <w:color w:val="0070C0"/>
          <w:sz w:val="32"/>
          <w:szCs w:val="32"/>
          <w:lang w:val="en-GB"/>
        </w:rPr>
        <w:t xml:space="preserve">Task 1 </w:t>
      </w:r>
    </w:p>
    <w:p w:rsidR="00A85ADB" w:rsidRPr="00A85ADB" w:rsidRDefault="00A85ADB" w:rsidP="00A85ADB">
      <w:pPr>
        <w:tabs>
          <w:tab w:val="left" w:pos="3261"/>
        </w:tabs>
        <w:autoSpaceDE w:val="0"/>
        <w:autoSpaceDN w:val="0"/>
        <w:adjustRightInd w:val="0"/>
        <w:spacing w:line="240" w:lineRule="auto"/>
        <w:rPr>
          <w:rFonts w:ascii="Arial" w:hAnsi="Arial" w:cs="Arial"/>
          <w:sz w:val="20"/>
          <w:szCs w:val="20"/>
          <w:lang w:eastAsia="de-CH"/>
        </w:rPr>
      </w:pPr>
      <w:r w:rsidRPr="00A85ADB">
        <w:rPr>
          <w:rFonts w:ascii="Arial" w:hAnsi="Arial" w:cs="Arial"/>
          <w:color w:val="000000" w:themeColor="text1"/>
          <w:sz w:val="20"/>
          <w:szCs w:val="20"/>
          <w:lang w:eastAsia="de-CH"/>
        </w:rPr>
        <w:t>Dec</w:t>
      </w:r>
      <w:r>
        <w:rPr>
          <w:rFonts w:ascii="Arial" w:hAnsi="Arial" w:cs="Arial"/>
          <w:color w:val="000000" w:themeColor="text1"/>
          <w:sz w:val="20"/>
          <w:szCs w:val="20"/>
          <w:lang w:eastAsia="de-CH"/>
        </w:rPr>
        <w:t xml:space="preserve">ember </w:t>
      </w:r>
      <w:proofErr w:type="gramStart"/>
      <w:r>
        <w:rPr>
          <w:rFonts w:ascii="Arial" w:hAnsi="Arial" w:cs="Arial"/>
          <w:color w:val="000000" w:themeColor="text1"/>
          <w:sz w:val="20"/>
          <w:szCs w:val="20"/>
          <w:lang w:eastAsia="de-CH"/>
        </w:rPr>
        <w:t>14</w:t>
      </w:r>
      <w:r w:rsidRPr="00A85ADB">
        <w:rPr>
          <w:rFonts w:ascii="Arial" w:hAnsi="Arial" w:cs="Arial"/>
          <w:color w:val="000000" w:themeColor="text1"/>
          <w:sz w:val="20"/>
          <w:szCs w:val="20"/>
          <w:lang w:eastAsia="de-CH"/>
        </w:rPr>
        <w:t xml:space="preserve"> ,</w:t>
      </w:r>
      <w:proofErr w:type="gramEnd"/>
      <w:r w:rsidRPr="00A85ADB">
        <w:rPr>
          <w:rFonts w:ascii="Arial" w:hAnsi="Arial" w:cs="Arial"/>
          <w:color w:val="000000" w:themeColor="text1"/>
          <w:sz w:val="20"/>
          <w:szCs w:val="20"/>
          <w:lang w:eastAsia="de-CH"/>
        </w:rPr>
        <w:t xml:space="preserve"> 2012—</w:t>
      </w:r>
      <w:r w:rsidRPr="00A85ADB">
        <w:rPr>
          <w:rFonts w:ascii="Arial" w:hAnsi="Arial" w:cs="Arial"/>
          <w:b/>
          <w:bCs/>
          <w:sz w:val="20"/>
          <w:szCs w:val="20"/>
          <w:lang w:eastAsia="de-CH"/>
        </w:rPr>
        <w:tab/>
        <w:t xml:space="preserve">Online </w:t>
      </w:r>
      <w:proofErr w:type="spellStart"/>
      <w:r w:rsidRPr="00A85ADB">
        <w:rPr>
          <w:rFonts w:ascii="Arial" w:hAnsi="Arial" w:cs="Arial"/>
          <w:b/>
          <w:bCs/>
          <w:sz w:val="20"/>
          <w:szCs w:val="20"/>
          <w:lang w:eastAsia="de-CH"/>
        </w:rPr>
        <w:t>postcouse</w:t>
      </w:r>
      <w:proofErr w:type="spellEnd"/>
      <w:r w:rsidRPr="00A85ADB">
        <w:rPr>
          <w:rFonts w:ascii="Arial" w:hAnsi="Arial" w:cs="Arial"/>
          <w:b/>
          <w:bCs/>
          <w:sz w:val="20"/>
          <w:szCs w:val="20"/>
          <w:lang w:eastAsia="de-CH"/>
        </w:rPr>
        <w:t xml:space="preserve"> self-assessment (30 min)</w:t>
      </w:r>
    </w:p>
    <w:p w:rsidR="00A85ADB" w:rsidRPr="00A85ADB" w:rsidRDefault="00A85ADB" w:rsidP="00A85ADB">
      <w:pPr>
        <w:tabs>
          <w:tab w:val="left" w:pos="3261"/>
        </w:tabs>
        <w:autoSpaceDE w:val="0"/>
        <w:autoSpaceDN w:val="0"/>
        <w:adjustRightInd w:val="0"/>
        <w:spacing w:line="240" w:lineRule="auto"/>
        <w:ind w:left="3261" w:hanging="3261"/>
        <w:rPr>
          <w:rFonts w:ascii="Arial" w:hAnsi="Arial" w:cs="Arial"/>
          <w:sz w:val="20"/>
          <w:szCs w:val="20"/>
          <w:lang w:eastAsia="de-CH"/>
        </w:rPr>
      </w:pPr>
      <w:r>
        <w:rPr>
          <w:rFonts w:ascii="Arial" w:hAnsi="Arial" w:cs="Arial"/>
          <w:sz w:val="20"/>
          <w:szCs w:val="20"/>
          <w:lang w:eastAsia="de-CH"/>
        </w:rPr>
        <w:t>January 15, 2013</w:t>
      </w:r>
    </w:p>
    <w:p w:rsidR="00A85ADB" w:rsidRPr="00A85ADB" w:rsidRDefault="00A85ADB" w:rsidP="00A85ADB">
      <w:pPr>
        <w:tabs>
          <w:tab w:val="left" w:pos="3261"/>
        </w:tabs>
        <w:autoSpaceDE w:val="0"/>
        <w:autoSpaceDN w:val="0"/>
        <w:adjustRightInd w:val="0"/>
        <w:spacing w:line="240" w:lineRule="auto"/>
        <w:ind w:left="3261"/>
        <w:rPr>
          <w:rFonts w:ascii="Arial" w:hAnsi="Arial" w:cs="Arial"/>
          <w:sz w:val="20"/>
          <w:szCs w:val="20"/>
          <w:lang w:eastAsia="de-CH"/>
        </w:rPr>
      </w:pPr>
      <w:r w:rsidRPr="00A85ADB">
        <w:rPr>
          <w:rFonts w:ascii="Arial" w:hAnsi="Arial" w:cs="Arial"/>
          <w:sz w:val="20"/>
          <w:szCs w:val="20"/>
          <w:lang w:eastAsia="de-CH"/>
        </w:rPr>
        <w:t xml:space="preserve">After the course please complete the </w:t>
      </w:r>
      <w:proofErr w:type="spellStart"/>
      <w:r w:rsidRPr="00A85ADB">
        <w:rPr>
          <w:rFonts w:ascii="Arial" w:hAnsi="Arial" w:cs="Arial"/>
          <w:sz w:val="20"/>
          <w:szCs w:val="20"/>
          <w:lang w:eastAsia="de-CH"/>
        </w:rPr>
        <w:t>postcouse</w:t>
      </w:r>
      <w:proofErr w:type="spellEnd"/>
      <w:r w:rsidRPr="00A85ADB">
        <w:rPr>
          <w:rFonts w:ascii="Arial" w:hAnsi="Arial" w:cs="Arial"/>
          <w:sz w:val="20"/>
          <w:szCs w:val="20"/>
          <w:lang w:eastAsia="de-CH"/>
        </w:rPr>
        <w:t xml:space="preserve"> self-assessment (30 min)</w:t>
      </w:r>
      <w:proofErr w:type="gramStart"/>
      <w:r w:rsidRPr="00A85ADB">
        <w:rPr>
          <w:rFonts w:ascii="Arial" w:hAnsi="Arial" w:cs="Arial"/>
          <w:sz w:val="20"/>
          <w:szCs w:val="20"/>
          <w:lang w:eastAsia="de-CH"/>
        </w:rPr>
        <w:t>,which</w:t>
      </w:r>
      <w:proofErr w:type="gramEnd"/>
      <w:r w:rsidRPr="00A85ADB">
        <w:rPr>
          <w:rFonts w:ascii="Arial" w:hAnsi="Arial" w:cs="Arial"/>
          <w:sz w:val="20"/>
          <w:szCs w:val="20"/>
          <w:lang w:eastAsia="de-CH"/>
        </w:rPr>
        <w:t xml:space="preserve"> will provide you an opportunity to review the important topics from the course and helps us to improve future courses.</w:t>
      </w:r>
    </w:p>
    <w:p w:rsidR="00A85ADB" w:rsidRDefault="00A85ADB">
      <w:pPr>
        <w:spacing w:line="240" w:lineRule="auto"/>
        <w:rPr>
          <w:rFonts w:ascii="Arial" w:hAnsi="Arial" w:cs="Arial"/>
          <w:color w:val="0070C0"/>
          <w:sz w:val="42"/>
          <w:szCs w:val="42"/>
        </w:rPr>
      </w:pPr>
      <w:r>
        <w:rPr>
          <w:rFonts w:ascii="Arial" w:hAnsi="Arial" w:cs="Arial"/>
          <w:color w:val="0070C0"/>
          <w:sz w:val="42"/>
          <w:szCs w:val="42"/>
        </w:rPr>
        <w:br w:type="page"/>
      </w:r>
    </w:p>
    <w:p w:rsidR="00995407" w:rsidRPr="00326BA1" w:rsidRDefault="00995407"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326BA1">
        <w:rPr>
          <w:rFonts w:ascii="Arial" w:hAnsi="Arial" w:cs="Arial"/>
          <w:color w:val="0070C0"/>
          <w:sz w:val="42"/>
          <w:szCs w:val="42"/>
        </w:rPr>
        <w:lastRenderedPageBreak/>
        <w:t>Course organization</w:t>
      </w:r>
    </w:p>
    <w:p w:rsidR="00995407" w:rsidRPr="00326BA1"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FontMedium"/>
          <w:rFonts w:ascii="Arial" w:hAnsi="Arial" w:cs="Arial"/>
          <w:b/>
          <w:bCs/>
          <w:sz w:val="20"/>
          <w:szCs w:val="20"/>
        </w:rPr>
      </w:pPr>
      <w:r w:rsidRPr="00326BA1">
        <w:rPr>
          <w:rStyle w:val="AOSPrFontMedium"/>
          <w:rFonts w:ascii="Arial" w:hAnsi="Arial" w:cs="Arial"/>
          <w:b/>
          <w:bCs/>
          <w:sz w:val="20"/>
          <w:szCs w:val="20"/>
        </w:rPr>
        <w:t>AOTrauma</w:t>
      </w:r>
    </w:p>
    <w:p w:rsidR="00995407" w:rsidRPr="00326BA1" w:rsidRDefault="00FF40A5"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326BA1">
        <w:rPr>
          <w:rFonts w:ascii="Arial" w:hAnsi="Arial" w:cs="Arial"/>
          <w:sz w:val="20"/>
          <w:szCs w:val="20"/>
        </w:rPr>
        <w:t>George Clay</w:t>
      </w:r>
    </w:p>
    <w:p w:rsidR="00DD1EA0" w:rsidRPr="00326BA1"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roofErr w:type="spellStart"/>
      <w:r w:rsidRPr="00326BA1">
        <w:rPr>
          <w:rFonts w:ascii="Arial" w:hAnsi="Arial" w:cs="Arial"/>
          <w:sz w:val="20"/>
          <w:szCs w:val="20"/>
        </w:rPr>
        <w:t>Clavadelerstrasse</w:t>
      </w:r>
      <w:proofErr w:type="spellEnd"/>
      <w:r w:rsidRPr="00326BA1">
        <w:rPr>
          <w:rFonts w:ascii="Arial" w:hAnsi="Arial" w:cs="Arial"/>
          <w:sz w:val="20"/>
          <w:szCs w:val="20"/>
        </w:rPr>
        <w:t xml:space="preserve"> 8</w:t>
      </w:r>
    </w:p>
    <w:p w:rsidR="00DD1EA0" w:rsidRPr="00326BA1"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r w:rsidRPr="00326BA1">
        <w:rPr>
          <w:rFonts w:ascii="Arial" w:hAnsi="Arial" w:cs="Arial"/>
          <w:sz w:val="20"/>
          <w:szCs w:val="20"/>
          <w:lang w:val="de-CH"/>
        </w:rPr>
        <w:t xml:space="preserve">7270 Davos, </w:t>
      </w:r>
      <w:proofErr w:type="spellStart"/>
      <w:r w:rsidRPr="00326BA1">
        <w:rPr>
          <w:rFonts w:ascii="Arial" w:hAnsi="Arial" w:cs="Arial"/>
          <w:sz w:val="20"/>
          <w:szCs w:val="20"/>
          <w:lang w:val="de-CH"/>
        </w:rPr>
        <w:t>Switzerland</w:t>
      </w:r>
      <w:proofErr w:type="spellEnd"/>
    </w:p>
    <w:p w:rsidR="00DD1EA0" w:rsidRPr="00326BA1"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r w:rsidRPr="00326BA1">
        <w:rPr>
          <w:rFonts w:ascii="Arial" w:hAnsi="Arial" w:cs="Arial"/>
          <w:sz w:val="20"/>
          <w:szCs w:val="20"/>
          <w:lang w:val="de-CH"/>
        </w:rPr>
        <w:t>Phone</w:t>
      </w:r>
      <w:r w:rsidRPr="00326BA1">
        <w:rPr>
          <w:rFonts w:ascii="Arial" w:hAnsi="Arial" w:cs="Arial"/>
          <w:sz w:val="20"/>
          <w:szCs w:val="20"/>
          <w:lang w:val="de-CH"/>
        </w:rPr>
        <w:tab/>
      </w:r>
      <w:r w:rsidR="00995407" w:rsidRPr="00326BA1">
        <w:rPr>
          <w:rFonts w:ascii="Arial" w:hAnsi="Arial" w:cs="Arial"/>
          <w:sz w:val="20"/>
          <w:szCs w:val="20"/>
          <w:lang w:val="de-CH"/>
        </w:rPr>
        <w:t>+</w:t>
      </w:r>
      <w:r w:rsidRPr="00326BA1">
        <w:rPr>
          <w:rFonts w:ascii="Arial" w:hAnsi="Arial" w:cs="Arial"/>
          <w:sz w:val="20"/>
          <w:szCs w:val="20"/>
          <w:lang w:val="de-CH"/>
        </w:rPr>
        <w:t xml:space="preserve">41 81 414 27 </w:t>
      </w:r>
      <w:r w:rsidR="006C286F" w:rsidRPr="00326BA1">
        <w:rPr>
          <w:rFonts w:ascii="Arial" w:hAnsi="Arial" w:cs="Arial"/>
          <w:sz w:val="20"/>
          <w:szCs w:val="20"/>
          <w:lang w:val="de-CH"/>
        </w:rPr>
        <w:t>2</w:t>
      </w:r>
      <w:r w:rsidR="00FF40A5" w:rsidRPr="00326BA1">
        <w:rPr>
          <w:rFonts w:ascii="Arial" w:hAnsi="Arial" w:cs="Arial"/>
          <w:sz w:val="20"/>
          <w:szCs w:val="20"/>
          <w:lang w:val="de-CH"/>
        </w:rPr>
        <w:t>5</w:t>
      </w:r>
    </w:p>
    <w:p w:rsidR="00995407" w:rsidRPr="00326BA1" w:rsidRDefault="00DD1EA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r w:rsidRPr="00326BA1">
        <w:rPr>
          <w:rFonts w:ascii="Arial" w:hAnsi="Arial" w:cs="Arial"/>
          <w:sz w:val="20"/>
          <w:szCs w:val="20"/>
          <w:lang w:val="de-CH"/>
        </w:rPr>
        <w:t>Fax</w:t>
      </w:r>
      <w:r w:rsidRPr="00326BA1">
        <w:rPr>
          <w:rFonts w:ascii="Arial" w:hAnsi="Arial" w:cs="Arial"/>
          <w:sz w:val="20"/>
          <w:szCs w:val="20"/>
          <w:lang w:val="de-CH"/>
        </w:rPr>
        <w:tab/>
      </w:r>
      <w:r w:rsidRPr="00326BA1">
        <w:rPr>
          <w:rFonts w:ascii="Arial" w:hAnsi="Arial" w:cs="Arial"/>
          <w:sz w:val="20"/>
          <w:szCs w:val="20"/>
          <w:lang w:val="de-CH"/>
        </w:rPr>
        <w:tab/>
        <w:t>+41 81 414 22 84</w:t>
      </w:r>
    </w:p>
    <w:p w:rsidR="00995407" w:rsidRPr="00326BA1" w:rsidRDefault="00CC1120"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de-CH"/>
        </w:rPr>
      </w:pPr>
      <w:r w:rsidRPr="00326BA1">
        <w:rPr>
          <w:rFonts w:ascii="Arial" w:hAnsi="Arial" w:cs="Arial"/>
          <w:sz w:val="20"/>
          <w:szCs w:val="20"/>
          <w:lang w:val="de-CH"/>
        </w:rPr>
        <w:t>Email</w:t>
      </w:r>
      <w:r w:rsidRPr="00326BA1">
        <w:rPr>
          <w:rFonts w:ascii="Arial" w:hAnsi="Arial" w:cs="Arial"/>
          <w:sz w:val="20"/>
          <w:szCs w:val="20"/>
          <w:lang w:val="de-CH"/>
        </w:rPr>
        <w:tab/>
      </w:r>
      <w:r w:rsidRPr="00326BA1">
        <w:rPr>
          <w:rFonts w:ascii="Arial" w:hAnsi="Arial" w:cs="Arial"/>
          <w:sz w:val="20"/>
          <w:szCs w:val="20"/>
          <w:lang w:val="de-CH"/>
        </w:rPr>
        <w:tab/>
      </w:r>
      <w:r w:rsidR="00FF40A5" w:rsidRPr="00326BA1">
        <w:rPr>
          <w:rFonts w:ascii="Arial" w:hAnsi="Arial" w:cs="Arial"/>
          <w:sz w:val="20"/>
          <w:szCs w:val="20"/>
          <w:lang w:val="de-CH"/>
        </w:rPr>
        <w:t>gclay</w:t>
      </w:r>
      <w:r w:rsidR="00995407" w:rsidRPr="00326BA1">
        <w:rPr>
          <w:rFonts w:ascii="Arial" w:hAnsi="Arial" w:cs="Arial"/>
          <w:sz w:val="20"/>
          <w:szCs w:val="20"/>
          <w:lang w:val="de-CH"/>
        </w:rPr>
        <w:t>@aotrauma.org</w:t>
      </w:r>
    </w:p>
    <w:p w:rsidR="00995407" w:rsidRPr="00326BA1" w:rsidRDefault="00995407" w:rsidP="00995407">
      <w:pPr>
        <w:rPr>
          <w:rFonts w:ascii="Arial" w:hAnsi="Arial" w:cs="Arial"/>
          <w:lang w:val="de-CH"/>
        </w:rPr>
      </w:pPr>
    </w:p>
    <w:p w:rsidR="00995407" w:rsidRPr="0095210F" w:rsidRDefault="00995407"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fr-CH"/>
        </w:rPr>
      </w:pPr>
      <w:r w:rsidRPr="0095210F">
        <w:rPr>
          <w:rFonts w:ascii="Arial" w:hAnsi="Arial" w:cs="Arial"/>
          <w:color w:val="0070C0"/>
          <w:sz w:val="42"/>
          <w:szCs w:val="42"/>
          <w:lang w:val="fr-CH"/>
        </w:rPr>
        <w:t xml:space="preserve">Course </w:t>
      </w:r>
      <w:proofErr w:type="spellStart"/>
      <w:r w:rsidRPr="0095210F">
        <w:rPr>
          <w:rFonts w:ascii="Arial" w:hAnsi="Arial" w:cs="Arial"/>
          <w:color w:val="0070C0"/>
          <w:sz w:val="42"/>
          <w:szCs w:val="42"/>
          <w:lang w:val="fr-CH"/>
        </w:rPr>
        <w:t>logistics</w:t>
      </w:r>
      <w:proofErr w:type="spellEnd"/>
    </w:p>
    <w:p w:rsidR="00DF0EA3" w:rsidRPr="0095210F" w:rsidRDefault="00DF0EA3" w:rsidP="00DF0EA3">
      <w:pPr>
        <w:widowControl w:val="0"/>
        <w:tabs>
          <w:tab w:val="left" w:pos="567"/>
          <w:tab w:val="left" w:pos="1134"/>
          <w:tab w:val="left" w:pos="1701"/>
          <w:tab w:val="left" w:pos="2551"/>
        </w:tabs>
        <w:autoSpaceDE w:val="0"/>
        <w:autoSpaceDN w:val="0"/>
        <w:adjustRightInd w:val="0"/>
        <w:spacing w:line="240" w:lineRule="atLeast"/>
        <w:textAlignment w:val="baseline"/>
        <w:rPr>
          <w:rStyle w:val="AOSPrFontMedium"/>
          <w:rFonts w:ascii="Arial" w:hAnsi="Arial" w:cs="Arial"/>
          <w:b/>
          <w:bCs/>
          <w:sz w:val="20"/>
          <w:szCs w:val="20"/>
          <w:lang w:val="fr-CH"/>
        </w:rPr>
      </w:pPr>
      <w:proofErr w:type="spellStart"/>
      <w:r w:rsidRPr="0095210F">
        <w:rPr>
          <w:rStyle w:val="AOSPrFontMedium"/>
          <w:rFonts w:ascii="Arial" w:hAnsi="Arial" w:cs="Arial"/>
          <w:b/>
          <w:bCs/>
          <w:sz w:val="20"/>
          <w:szCs w:val="20"/>
          <w:lang w:val="fr-CH"/>
        </w:rPr>
        <w:t>Industrial</w:t>
      </w:r>
      <w:proofErr w:type="spellEnd"/>
      <w:r w:rsidRPr="0095210F">
        <w:rPr>
          <w:rStyle w:val="AOSPrFontMedium"/>
          <w:rFonts w:ascii="Arial" w:hAnsi="Arial" w:cs="Arial"/>
          <w:b/>
          <w:bCs/>
          <w:sz w:val="20"/>
          <w:szCs w:val="20"/>
          <w:lang w:val="fr-CH"/>
        </w:rPr>
        <w:t xml:space="preserve"> Partner </w:t>
      </w:r>
    </w:p>
    <w:p w:rsidR="00DF0EA3" w:rsidRPr="0095210F" w:rsidRDefault="00174126" w:rsidP="00DF0EA3">
      <w:pPr>
        <w:widowControl w:val="0"/>
        <w:tabs>
          <w:tab w:val="left" w:pos="567"/>
          <w:tab w:val="left" w:pos="1134"/>
          <w:tab w:val="left" w:pos="1701"/>
          <w:tab w:val="left" w:pos="2551"/>
        </w:tabs>
        <w:autoSpaceDE w:val="0"/>
        <w:autoSpaceDN w:val="0"/>
        <w:adjustRightInd w:val="0"/>
        <w:spacing w:line="240" w:lineRule="atLeast"/>
        <w:textAlignment w:val="baseline"/>
        <w:rPr>
          <w:color w:val="000000" w:themeColor="text1"/>
          <w:lang w:val="fr-CH"/>
        </w:rPr>
      </w:pPr>
      <w:proofErr w:type="spellStart"/>
      <w:r w:rsidRPr="0095210F">
        <w:rPr>
          <w:rFonts w:ascii="Arial" w:hAnsi="Arial" w:cs="Arial"/>
          <w:color w:val="000000" w:themeColor="text1"/>
          <w:sz w:val="20"/>
          <w:szCs w:val="20"/>
          <w:lang w:val="fr-CH"/>
        </w:rPr>
        <w:t>DePuy</w:t>
      </w:r>
      <w:proofErr w:type="spellEnd"/>
      <w:r w:rsidRPr="0095210F">
        <w:rPr>
          <w:rFonts w:ascii="Arial" w:hAnsi="Arial" w:cs="Arial"/>
          <w:color w:val="000000" w:themeColor="text1"/>
          <w:sz w:val="20"/>
          <w:szCs w:val="20"/>
          <w:lang w:val="fr-CH"/>
        </w:rPr>
        <w:t xml:space="preserve"> </w:t>
      </w:r>
      <w:r w:rsidR="00DF0EA3" w:rsidRPr="0095210F">
        <w:rPr>
          <w:rFonts w:ascii="Arial" w:hAnsi="Arial" w:cs="Arial"/>
          <w:color w:val="000000" w:themeColor="text1"/>
          <w:sz w:val="20"/>
          <w:szCs w:val="20"/>
          <w:lang w:val="fr-CH"/>
        </w:rPr>
        <w:t>Synthes</w:t>
      </w:r>
    </w:p>
    <w:p w:rsidR="00DF0EA3" w:rsidRPr="0095210F" w:rsidRDefault="00DF0EA3" w:rsidP="00DF0EA3">
      <w:pPr>
        <w:spacing w:line="240" w:lineRule="auto"/>
        <w:rPr>
          <w:rFonts w:ascii="Arial" w:hAnsi="Arial" w:cs="Arial"/>
          <w:color w:val="000000" w:themeColor="text1"/>
          <w:sz w:val="20"/>
          <w:szCs w:val="20"/>
          <w:lang w:val="fr-CH" w:eastAsia="de-CH"/>
        </w:rPr>
      </w:pPr>
      <w:proofErr w:type="spellStart"/>
      <w:r w:rsidRPr="0095210F">
        <w:rPr>
          <w:rFonts w:ascii="Arial" w:hAnsi="Arial" w:cs="Arial"/>
          <w:color w:val="000000" w:themeColor="text1"/>
          <w:sz w:val="20"/>
          <w:szCs w:val="20"/>
          <w:lang w:val="fr-CH" w:eastAsia="de-CH"/>
        </w:rPr>
        <w:t>Luzernstrasse</w:t>
      </w:r>
      <w:proofErr w:type="spellEnd"/>
      <w:r w:rsidRPr="0095210F">
        <w:rPr>
          <w:rFonts w:ascii="Arial" w:hAnsi="Arial" w:cs="Arial"/>
          <w:color w:val="000000" w:themeColor="text1"/>
          <w:sz w:val="20"/>
          <w:szCs w:val="20"/>
          <w:lang w:val="fr-CH" w:eastAsia="de-CH"/>
        </w:rPr>
        <w:t xml:space="preserve"> 21</w:t>
      </w:r>
    </w:p>
    <w:p w:rsidR="00DF0EA3" w:rsidRDefault="00DF0EA3" w:rsidP="00DF0EA3">
      <w:pPr>
        <w:spacing w:line="240" w:lineRule="auto"/>
        <w:rPr>
          <w:rFonts w:ascii="Arial" w:hAnsi="Arial" w:cs="Arial"/>
          <w:color w:val="000000" w:themeColor="text1"/>
          <w:sz w:val="20"/>
          <w:szCs w:val="20"/>
          <w:lang w:val="de-CH" w:eastAsia="de-CH"/>
        </w:rPr>
      </w:pPr>
      <w:r>
        <w:rPr>
          <w:rFonts w:ascii="Arial" w:hAnsi="Arial" w:cs="Arial"/>
          <w:color w:val="000000" w:themeColor="text1"/>
          <w:sz w:val="20"/>
          <w:szCs w:val="20"/>
          <w:lang w:val="de-CH" w:eastAsia="de-CH"/>
        </w:rPr>
        <w:t xml:space="preserve">4528 Zuchwil, </w:t>
      </w:r>
      <w:proofErr w:type="spellStart"/>
      <w:r>
        <w:rPr>
          <w:rFonts w:ascii="Arial" w:hAnsi="Arial" w:cs="Arial"/>
          <w:color w:val="000000" w:themeColor="text1"/>
          <w:sz w:val="20"/>
          <w:szCs w:val="20"/>
          <w:lang w:val="de-CH" w:eastAsia="de-CH"/>
        </w:rPr>
        <w:t>Switzerland</w:t>
      </w:r>
      <w:proofErr w:type="spellEnd"/>
    </w:p>
    <w:p w:rsidR="00DF0EA3" w:rsidRDefault="00DF0EA3" w:rsidP="00DF0EA3">
      <w:pPr>
        <w:tabs>
          <w:tab w:val="left" w:pos="1134"/>
        </w:tabs>
        <w:spacing w:line="240" w:lineRule="auto"/>
        <w:rPr>
          <w:rFonts w:ascii="Arial" w:hAnsi="Arial" w:cs="Arial"/>
          <w:color w:val="000000" w:themeColor="text1"/>
          <w:sz w:val="20"/>
          <w:szCs w:val="20"/>
          <w:lang w:val="de-CH" w:eastAsia="de-CH"/>
        </w:rPr>
      </w:pPr>
      <w:r>
        <w:rPr>
          <w:rFonts w:ascii="Arial" w:hAnsi="Arial" w:cs="Arial"/>
          <w:color w:val="000000" w:themeColor="text1"/>
          <w:sz w:val="20"/>
          <w:szCs w:val="20"/>
          <w:lang w:val="de-CH" w:eastAsia="de-CH"/>
        </w:rPr>
        <w:t xml:space="preserve">Tel </w:t>
      </w:r>
      <w:r>
        <w:rPr>
          <w:rFonts w:ascii="Arial" w:hAnsi="Arial" w:cs="Arial"/>
          <w:color w:val="000000" w:themeColor="text1"/>
          <w:sz w:val="20"/>
          <w:szCs w:val="20"/>
          <w:lang w:val="de-CH" w:eastAsia="de-CH"/>
        </w:rPr>
        <w:tab/>
        <w:t>+41 32 720 40 60</w:t>
      </w:r>
    </w:p>
    <w:p w:rsidR="00DF0EA3" w:rsidRDefault="00DF0EA3" w:rsidP="00DF0EA3">
      <w:pPr>
        <w:tabs>
          <w:tab w:val="left" w:pos="1134"/>
        </w:tabs>
        <w:spacing w:line="240" w:lineRule="auto"/>
        <w:rPr>
          <w:rFonts w:ascii="Arial" w:hAnsi="Arial" w:cs="Arial"/>
          <w:color w:val="000000" w:themeColor="text1"/>
          <w:sz w:val="20"/>
          <w:szCs w:val="20"/>
          <w:lang w:val="de-CH" w:eastAsia="de-CH"/>
        </w:rPr>
      </w:pPr>
      <w:r>
        <w:rPr>
          <w:rFonts w:ascii="Arial" w:hAnsi="Arial" w:cs="Arial"/>
          <w:color w:val="000000" w:themeColor="text1"/>
          <w:sz w:val="20"/>
          <w:szCs w:val="20"/>
          <w:lang w:val="de-CH" w:eastAsia="de-CH"/>
        </w:rPr>
        <w:t xml:space="preserve">Fax </w:t>
      </w:r>
      <w:r>
        <w:rPr>
          <w:rFonts w:ascii="Arial" w:hAnsi="Arial" w:cs="Arial"/>
          <w:color w:val="000000" w:themeColor="text1"/>
          <w:sz w:val="20"/>
          <w:szCs w:val="20"/>
          <w:lang w:val="de-CH" w:eastAsia="de-CH"/>
        </w:rPr>
        <w:tab/>
        <w:t>+ 41 32 720 46 89</w:t>
      </w:r>
    </w:p>
    <w:p w:rsidR="00DF0EA3" w:rsidRPr="006C4179" w:rsidRDefault="00DF0EA3" w:rsidP="00DF0EA3">
      <w:pPr>
        <w:tabs>
          <w:tab w:val="left" w:pos="1134"/>
        </w:tabs>
        <w:rPr>
          <w:rFonts w:ascii="Arial" w:hAnsi="Arial" w:cs="Arial"/>
          <w:color w:val="auto"/>
          <w:sz w:val="20"/>
          <w:szCs w:val="20"/>
          <w:lang w:val="de-CH"/>
        </w:rPr>
      </w:pPr>
      <w:r w:rsidRPr="006C4179">
        <w:rPr>
          <w:rFonts w:ascii="Arial" w:hAnsi="Arial" w:cs="Arial"/>
          <w:color w:val="000000" w:themeColor="text1"/>
          <w:sz w:val="20"/>
          <w:szCs w:val="20"/>
          <w:lang w:val="de-CH"/>
        </w:rPr>
        <w:t>Website</w:t>
      </w:r>
      <w:r w:rsidRPr="006C4179">
        <w:rPr>
          <w:rFonts w:ascii="Arial" w:hAnsi="Arial" w:cs="Arial"/>
          <w:color w:val="000000" w:themeColor="text1"/>
          <w:sz w:val="20"/>
          <w:szCs w:val="20"/>
          <w:lang w:val="de-CH"/>
        </w:rPr>
        <w:tab/>
      </w:r>
      <w:hyperlink r:id="rId12" w:history="1">
        <w:r w:rsidRPr="006C4179">
          <w:rPr>
            <w:rStyle w:val="Hyperlink"/>
            <w:rFonts w:ascii="Arial" w:hAnsi="Arial" w:cs="Arial"/>
            <w:color w:val="000000" w:themeColor="text1"/>
            <w:sz w:val="20"/>
            <w:szCs w:val="20"/>
            <w:u w:val="none"/>
            <w:lang w:val="de-CH"/>
          </w:rPr>
          <w:t>www.depuysynthes.com</w:t>
        </w:r>
      </w:hyperlink>
      <w:r w:rsidRPr="006C4179">
        <w:rPr>
          <w:rFonts w:ascii="Arial" w:hAnsi="Arial" w:cs="Arial"/>
          <w:color w:val="auto"/>
          <w:sz w:val="20"/>
          <w:szCs w:val="20"/>
          <w:lang w:val="de-CH"/>
        </w:rPr>
        <w:t xml:space="preserve"> </w:t>
      </w:r>
    </w:p>
    <w:p w:rsidR="00AD780D" w:rsidRPr="006C4179" w:rsidRDefault="00AD780D" w:rsidP="00995407">
      <w:pPr>
        <w:rPr>
          <w:rFonts w:ascii="Arial" w:hAnsi="Arial" w:cs="Arial"/>
          <w:lang w:val="de-CH"/>
        </w:rPr>
      </w:pPr>
    </w:p>
    <w:p w:rsidR="00995407" w:rsidRPr="005C1857" w:rsidRDefault="00D90A68"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9871BA">
        <w:rPr>
          <w:rFonts w:ascii="Arial" w:hAnsi="Arial" w:cs="Arial"/>
          <w:color w:val="0042EF"/>
          <w:sz w:val="42"/>
          <w:szCs w:val="42"/>
        </w:rPr>
        <w:br w:type="page"/>
      </w:r>
      <w:r w:rsidR="00995407" w:rsidRPr="005C1857">
        <w:rPr>
          <w:rFonts w:ascii="Arial" w:hAnsi="Arial" w:cs="Arial"/>
          <w:color w:val="0070C0"/>
          <w:sz w:val="42"/>
          <w:szCs w:val="42"/>
        </w:rPr>
        <w:lastRenderedPageBreak/>
        <w:t>Course information</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Course fee</w:t>
      </w:r>
    </w:p>
    <w:p w:rsidR="00995407" w:rsidRPr="00A07A06" w:rsidRDefault="00AD780D"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roofErr w:type="gramStart"/>
      <w:r w:rsidRPr="00FF40A5">
        <w:rPr>
          <w:rFonts w:ascii="Arial" w:hAnsi="Arial" w:cs="FormataBQ-Light"/>
          <w:sz w:val="20"/>
          <w:szCs w:val="20"/>
          <w:lang w:val="en-GB" w:eastAsia="en-US"/>
        </w:rPr>
        <w:t>AOTrauma Course</w:t>
      </w:r>
      <w:r w:rsidRPr="00FF40A5">
        <w:rPr>
          <w:rFonts w:ascii="Arial" w:hAnsi="Arial" w:cs="Arial"/>
          <w:sz w:val="20"/>
          <w:szCs w:val="20"/>
          <w:lang w:val="en-GB"/>
        </w:rPr>
        <w:t>—Principles in Operative Fracture Management CHF 2</w:t>
      </w:r>
      <w:r w:rsidR="00A741A7" w:rsidRPr="00FF40A5">
        <w:rPr>
          <w:rFonts w:ascii="Arial" w:hAnsi="Arial" w:cs="Arial"/>
          <w:sz w:val="20"/>
          <w:szCs w:val="20"/>
          <w:lang w:val="en-GB"/>
        </w:rPr>
        <w:t>’</w:t>
      </w:r>
      <w:r w:rsidRPr="00FF40A5">
        <w:rPr>
          <w:rFonts w:ascii="Arial" w:hAnsi="Arial" w:cs="Arial"/>
          <w:sz w:val="20"/>
          <w:szCs w:val="20"/>
          <w:lang w:val="en-GB"/>
        </w:rPr>
        <w:t>2</w:t>
      </w:r>
      <w:r w:rsidR="00FF40A5" w:rsidRPr="00FF40A5">
        <w:rPr>
          <w:rFonts w:ascii="Arial" w:hAnsi="Arial" w:cs="Arial"/>
          <w:sz w:val="20"/>
          <w:szCs w:val="20"/>
          <w:lang w:val="en-GB"/>
        </w:rPr>
        <w:t>5</w:t>
      </w:r>
      <w:r w:rsidRPr="00FF40A5">
        <w:rPr>
          <w:rFonts w:ascii="Arial" w:hAnsi="Arial" w:cs="Arial"/>
          <w:sz w:val="20"/>
          <w:szCs w:val="20"/>
          <w:lang w:val="en-GB"/>
        </w:rPr>
        <w:t>0.</w:t>
      </w:r>
      <w:proofErr w:type="gramEnd"/>
    </w:p>
    <w:p w:rsidR="00AD780D"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Included in course fee are conference bag with documentation, coffee breaks, c</w:t>
      </w:r>
      <w:r w:rsidR="00AD780D" w:rsidRPr="00A07A06">
        <w:rPr>
          <w:rFonts w:ascii="Arial" w:hAnsi="Arial" w:cs="FormataBQ-Light"/>
          <w:sz w:val="20"/>
          <w:szCs w:val="20"/>
          <w:lang w:val="en-GB" w:eastAsia="en-US"/>
        </w:rPr>
        <w:t>ourse certificate.</w:t>
      </w:r>
    </w:p>
    <w:p w:rsidR="00995407" w:rsidRPr="00A07A06" w:rsidRDefault="00AD780D"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 xml:space="preserve"> </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b/>
          <w:sz w:val="20"/>
          <w:szCs w:val="20"/>
          <w:lang w:val="en-GB" w:eastAsia="en-US"/>
        </w:rPr>
      </w:pPr>
      <w:r w:rsidRPr="00A07A06">
        <w:rPr>
          <w:rFonts w:ascii="Arial" w:hAnsi="Arial" w:cs="FormataBQ-Medium"/>
          <w:b/>
          <w:sz w:val="20"/>
          <w:szCs w:val="20"/>
          <w:lang w:val="en-GB" w:eastAsia="en-US"/>
        </w:rPr>
        <w:t>Accreditation</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AOTrauma Courses are accredited for continuing medical education (CME) programs. The number of credit points or hours varies from country to country. The final information and number of credit points will be distributed with the course certificate.</w:t>
      </w: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Evaluation guidelines</w:t>
      </w:r>
    </w:p>
    <w:p w:rsidR="00995407"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All AOTrauma courses apply the same evaluation process, either audience response system (ARS) or paper and pencil questionnaires. This will help AOTrauma to ensure that we continue to meet your training needs. In some regions, CME accreditation is dependent on the participant’s evaluation results.</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sz w:val="20"/>
          <w:szCs w:val="20"/>
          <w:lang w:val="en-GB" w:eastAsia="en-US"/>
        </w:rPr>
      </w:pPr>
      <w:r w:rsidRPr="00A07A06">
        <w:rPr>
          <w:rFonts w:ascii="Arial" w:hAnsi="Arial" w:cs="Arial"/>
          <w:b/>
          <w:sz w:val="20"/>
          <w:szCs w:val="20"/>
          <w:lang w:val="en-GB" w:eastAsia="en-US"/>
        </w:rPr>
        <w:t>Intellectual property</w:t>
      </w: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r w:rsidRPr="00A07A06">
        <w:rPr>
          <w:rFonts w:ascii="Arial" w:hAnsi="Arial" w:cs="Arial"/>
          <w:sz w:val="20"/>
          <w:szCs w:val="20"/>
          <w:lang w:val="en-GB" w:eastAsia="en-US"/>
        </w:rPr>
        <w:t xml:space="preserve">Course materials, presentations, and case studies are the intellectual property of the course faculty. All rights are reserved. Check hazards and legal restrictions on www.aotrauma.org/legal. </w:t>
      </w: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p>
    <w:p w:rsidR="00BD46A9" w:rsidRPr="00A07A06" w:rsidRDefault="00BD46A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lang w:val="en-GB" w:eastAsia="en-US"/>
        </w:rPr>
      </w:pPr>
      <w:r w:rsidRPr="00A07A06">
        <w:rPr>
          <w:rFonts w:ascii="Arial" w:hAnsi="Arial" w:cs="Arial"/>
          <w:color w:val="auto"/>
          <w:sz w:val="20"/>
          <w:szCs w:val="20"/>
          <w:lang w:val="en-GB" w:eastAsia="en-US"/>
        </w:rPr>
        <w:sym w:font="Wingdings" w:char="F0E0"/>
      </w:r>
      <w:r w:rsidRPr="00A07A06">
        <w:rPr>
          <w:rFonts w:ascii="Arial" w:hAnsi="Arial" w:cs="Arial"/>
          <w:color w:val="auto"/>
          <w:sz w:val="20"/>
          <w:szCs w:val="20"/>
          <w:lang w:val="en-GB" w:eastAsia="en-US"/>
        </w:rPr>
        <w:t xml:space="preserve"> </w:t>
      </w:r>
      <w:r w:rsidRPr="00A07A06">
        <w:rPr>
          <w:rFonts w:ascii="Arial" w:hAnsi="Arial" w:cs="Arial"/>
          <w:b/>
          <w:color w:val="auto"/>
          <w:sz w:val="20"/>
          <w:szCs w:val="20"/>
          <w:lang w:val="en-GB" w:eastAsia="en-US"/>
        </w:rPr>
        <w:t>Recording, photographing, or copying of lectures, practical exercises, case discussions, or any course materials is strictly forbidden. Participants violating intellectual property will be dismissed.</w:t>
      </w:r>
    </w:p>
    <w:p w:rsidR="00BD46A9" w:rsidRPr="00A07A06" w:rsidRDefault="00E64C09" w:rsidP="00BD46A9">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b/>
          <w:color w:val="auto"/>
          <w:sz w:val="20"/>
          <w:szCs w:val="20"/>
          <w:lang w:val="en-GB" w:eastAsia="en-US"/>
        </w:rPr>
      </w:pPr>
      <w:r w:rsidRPr="00A07A06">
        <w:rPr>
          <w:rFonts w:ascii="Arial" w:hAnsi="Arial" w:cs="Arial"/>
          <w:b/>
          <w:noProof/>
          <w:color w:val="auto"/>
          <w:sz w:val="20"/>
          <w:szCs w:val="20"/>
          <w:lang w:val="de-CH" w:eastAsia="de-CH"/>
        </w:rPr>
        <w:drawing>
          <wp:inline distT="0" distB="0" distL="0" distR="0" wp14:anchorId="53A4C76F" wp14:editId="7383C25D">
            <wp:extent cx="666750" cy="676275"/>
            <wp:effectExtent l="0" t="0" r="0" b="9525"/>
            <wp:docPr id="2" name="Picture 2" descr="IP_ic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_icon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6750" cy="676275"/>
                    </a:xfrm>
                    <a:prstGeom prst="rect">
                      <a:avLst/>
                    </a:prstGeom>
                    <a:noFill/>
                    <a:ln>
                      <a:noFill/>
                    </a:ln>
                  </pic:spPr>
                </pic:pic>
              </a:graphicData>
            </a:graphic>
          </wp:inline>
        </w:drawing>
      </w:r>
      <w:r w:rsidRPr="00A07A06">
        <w:rPr>
          <w:rFonts w:ascii="Arial" w:hAnsi="Arial" w:cs="Arial"/>
          <w:b/>
          <w:noProof/>
          <w:color w:val="auto"/>
          <w:sz w:val="20"/>
          <w:szCs w:val="20"/>
          <w:lang w:val="de-CH" w:eastAsia="de-CH"/>
        </w:rPr>
        <w:drawing>
          <wp:inline distT="0" distB="0" distL="0" distR="0" wp14:anchorId="20C47035" wp14:editId="2B1175D9">
            <wp:extent cx="676275" cy="676275"/>
            <wp:effectExtent l="0" t="0" r="9525" b="9525"/>
            <wp:docPr id="3" name="Picture 3" descr="IP_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_icon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r w:rsidRPr="00A07A06">
        <w:rPr>
          <w:rFonts w:ascii="Arial" w:hAnsi="Arial" w:cs="Arial"/>
          <w:b/>
          <w:noProof/>
          <w:color w:val="auto"/>
          <w:sz w:val="20"/>
          <w:szCs w:val="20"/>
          <w:lang w:val="de-CH" w:eastAsia="de-CH"/>
        </w:rPr>
        <w:drawing>
          <wp:inline distT="0" distB="0" distL="0" distR="0" wp14:anchorId="57E2E271" wp14:editId="3615F65F">
            <wp:extent cx="685800" cy="676275"/>
            <wp:effectExtent l="0" t="0" r="0" b="9525"/>
            <wp:docPr id="4" name="Picture 4" descr="IP_ic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_icon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r w:rsidRPr="00A07A06">
        <w:rPr>
          <w:rFonts w:ascii="Arial" w:hAnsi="Arial" w:cs="Arial"/>
          <w:b/>
          <w:noProof/>
          <w:color w:val="auto"/>
          <w:sz w:val="20"/>
          <w:szCs w:val="20"/>
          <w:lang w:val="de-CH" w:eastAsia="de-CH"/>
        </w:rPr>
        <w:drawing>
          <wp:inline distT="0" distB="0" distL="0" distR="0" wp14:anchorId="039974E1" wp14:editId="31259177">
            <wp:extent cx="638175" cy="666750"/>
            <wp:effectExtent l="0" t="0" r="9525" b="0"/>
            <wp:docPr id="5" name="Picture 5" descr="IP_ic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_icon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8175" cy="666750"/>
                    </a:xfrm>
                    <a:prstGeom prst="rect">
                      <a:avLst/>
                    </a:prstGeom>
                    <a:noFill/>
                    <a:ln>
                      <a:noFill/>
                    </a:ln>
                  </pic:spPr>
                </pic:pic>
              </a:graphicData>
            </a:graphic>
          </wp:inline>
        </w:drawing>
      </w:r>
    </w:p>
    <w:p w:rsidR="004C2350" w:rsidRPr="00AE3EDE" w:rsidRDefault="00AE3EDE"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r w:rsidRPr="00AE3EDE">
        <w:rPr>
          <w:rFonts w:ascii="Arial" w:hAnsi="Arial" w:cs="Arial"/>
          <w:sz w:val="20"/>
          <w:szCs w:val="20"/>
        </w:rPr>
        <w:t>The AO Foundation reserves the right to film, photograph, and audio record during their events. Participants must understand that in this context they may appear in these recorded materials. The AO Foundation assumes participants agree that these recorded materials may be used for AO marketing and other purposes, and made available to the public.</w:t>
      </w:r>
    </w:p>
    <w:p w:rsidR="00AE3EDE" w:rsidRPr="00AE3EDE" w:rsidRDefault="00AE3EDE"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Security</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Security checks will be conducted at the entrance of the building. Wearing of a name tag is compulsory during lectures, workshops, and group discussions.</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No insurance</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 xml:space="preserve">The course organization does not take out insurance to cover any individual against accidents, thefts or other risks. </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Medium"/>
          <w:b/>
          <w:sz w:val="20"/>
          <w:szCs w:val="20"/>
          <w:lang w:val="en-GB" w:eastAsia="en-US"/>
        </w:rPr>
      </w:pPr>
      <w:r w:rsidRPr="00A07A06">
        <w:rPr>
          <w:rFonts w:ascii="Arial" w:hAnsi="Arial" w:cs="FormataBQ-Medium"/>
          <w:b/>
          <w:sz w:val="20"/>
          <w:szCs w:val="20"/>
          <w:lang w:val="en-GB" w:eastAsia="en-US"/>
        </w:rPr>
        <w:t>Use of mobile phone</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en-GB" w:eastAsia="en-US"/>
        </w:rPr>
      </w:pPr>
      <w:r w:rsidRPr="00A07A06">
        <w:rPr>
          <w:rFonts w:ascii="Arial" w:hAnsi="Arial" w:cs="FormataBQ-Light"/>
          <w:sz w:val="20"/>
          <w:szCs w:val="20"/>
          <w:lang w:val="en-GB" w:eastAsia="en-US"/>
        </w:rPr>
        <w:t xml:space="preserve">Use of mobile phone is not allowed in the lecture halls and in other rooms during educational activities. Please be considerate of others by turning off your mobile phone. </w:t>
      </w:r>
    </w:p>
    <w:p w:rsidR="006C286F" w:rsidRPr="00A07A06" w:rsidRDefault="006C286F" w:rsidP="006C286F">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eastAsia="en-US"/>
        </w:rPr>
      </w:pPr>
    </w:p>
    <w:p w:rsidR="006C286F" w:rsidRPr="00A07A06" w:rsidRDefault="006C286F" w:rsidP="006C286F">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Dress code</w:t>
      </w:r>
    </w:p>
    <w:p w:rsidR="006C286F" w:rsidRPr="00A07A06" w:rsidRDefault="006C286F" w:rsidP="006C286F">
      <w:pPr>
        <w:pStyle w:val="Text"/>
        <w:spacing w:before="0"/>
        <w:rPr>
          <w:rFonts w:ascii="Arial" w:hAnsi="Arial" w:cs="Arial"/>
          <w:sz w:val="20"/>
        </w:rPr>
      </w:pPr>
      <w:r w:rsidRPr="00A07A06">
        <w:rPr>
          <w:rFonts w:ascii="Arial" w:hAnsi="Arial" w:cs="Arial"/>
          <w:sz w:val="20"/>
        </w:rPr>
        <w:t>Course: casual or sportswear</w:t>
      </w:r>
    </w:p>
    <w:p w:rsidR="006C286F" w:rsidRPr="00A07A06" w:rsidRDefault="006C286F" w:rsidP="006C286F">
      <w:pPr>
        <w:pStyle w:val="Text"/>
        <w:spacing w:before="0"/>
        <w:rPr>
          <w:rFonts w:ascii="Arial" w:hAnsi="Arial" w:cs="Arial"/>
          <w:sz w:val="20"/>
        </w:rPr>
      </w:pPr>
      <w:r w:rsidRPr="00A07A06">
        <w:rPr>
          <w:rFonts w:ascii="Arial" w:hAnsi="Arial" w:cs="Arial"/>
          <w:sz w:val="20"/>
        </w:rPr>
        <w:t>Davos is a mountain resort. Warm clothes and suitable shoes are advisable.</w:t>
      </w:r>
    </w:p>
    <w:p w:rsidR="006C286F" w:rsidRPr="00A07A06" w:rsidRDefault="006C286F" w:rsidP="006C286F">
      <w:pPr>
        <w:pStyle w:val="02untertitel-12"/>
        <w:tabs>
          <w:tab w:val="clear" w:pos="1134"/>
          <w:tab w:val="clear" w:pos="1701"/>
        </w:tabs>
        <w:rPr>
          <w:rFonts w:ascii="Arial" w:hAnsi="Arial" w:cs="Arial"/>
          <w:b/>
          <w:color w:val="auto"/>
          <w:sz w:val="20"/>
          <w:lang w:val="en-GB"/>
        </w:rPr>
      </w:pPr>
    </w:p>
    <w:p w:rsidR="006C286F" w:rsidRPr="00A07A06" w:rsidRDefault="006C286F" w:rsidP="006C286F">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Hotels</w:t>
      </w:r>
    </w:p>
    <w:p w:rsidR="006C286F" w:rsidRPr="00A07A06" w:rsidRDefault="006C286F" w:rsidP="006C286F">
      <w:pPr>
        <w:pStyle w:val="05text-10"/>
        <w:tabs>
          <w:tab w:val="clear" w:pos="283"/>
          <w:tab w:val="clear" w:pos="1134"/>
          <w:tab w:val="clear" w:pos="1701"/>
          <w:tab w:val="clear" w:pos="2268"/>
          <w:tab w:val="clear" w:pos="2835"/>
          <w:tab w:val="clear" w:pos="5669"/>
        </w:tabs>
        <w:ind w:right="-233"/>
        <w:rPr>
          <w:rFonts w:ascii="Arial" w:hAnsi="Arial" w:cs="Arial"/>
          <w:lang w:val="en-GB"/>
        </w:rPr>
      </w:pPr>
      <w:r w:rsidRPr="00A07A06">
        <w:rPr>
          <w:rFonts w:ascii="Arial" w:hAnsi="Arial" w:cs="Arial"/>
          <w:lang w:val="en-GB"/>
        </w:rPr>
        <w:t>Participants who have not booked a package including hotel should settle their hotel bill directly when checking out.</w:t>
      </w:r>
    </w:p>
    <w:p w:rsidR="006C286F" w:rsidRPr="00A07A06" w:rsidRDefault="006C286F" w:rsidP="006C286F">
      <w:pPr>
        <w:pStyle w:val="05text-10"/>
        <w:tabs>
          <w:tab w:val="clear" w:pos="283"/>
          <w:tab w:val="clear" w:pos="1134"/>
          <w:tab w:val="clear" w:pos="1701"/>
          <w:tab w:val="clear" w:pos="2268"/>
          <w:tab w:val="clear" w:pos="2835"/>
          <w:tab w:val="clear" w:pos="5669"/>
        </w:tabs>
        <w:rPr>
          <w:rFonts w:ascii="Arial" w:hAnsi="Arial" w:cs="Arial"/>
          <w:lang w:val="en-GB"/>
        </w:rPr>
      </w:pPr>
    </w:p>
    <w:p w:rsidR="006C286F" w:rsidRPr="00A07A06" w:rsidRDefault="006C286F" w:rsidP="006C286F">
      <w:pPr>
        <w:pStyle w:val="05text-10"/>
        <w:tabs>
          <w:tab w:val="clear" w:pos="283"/>
          <w:tab w:val="clear" w:pos="1134"/>
          <w:tab w:val="clear" w:pos="1701"/>
          <w:tab w:val="clear" w:pos="2268"/>
          <w:tab w:val="clear" w:pos="2835"/>
          <w:tab w:val="clear" w:pos="5669"/>
        </w:tabs>
        <w:rPr>
          <w:rFonts w:ascii="Arial" w:hAnsi="Arial" w:cs="Arial"/>
          <w:b/>
          <w:color w:val="000000"/>
          <w:lang w:val="en-GB"/>
        </w:rPr>
      </w:pPr>
      <w:r w:rsidRPr="00A07A06">
        <w:rPr>
          <w:rFonts w:ascii="Arial" w:hAnsi="Arial" w:cs="Arial"/>
          <w:b/>
          <w:color w:val="000000"/>
          <w:lang w:val="en-GB"/>
        </w:rPr>
        <w:t>HRG travel office</w:t>
      </w:r>
    </w:p>
    <w:p w:rsidR="006C286F" w:rsidRPr="00A07A06" w:rsidRDefault="006C286F" w:rsidP="006C286F">
      <w:pPr>
        <w:pStyle w:val="05text-10"/>
        <w:tabs>
          <w:tab w:val="clear" w:pos="283"/>
          <w:tab w:val="clear" w:pos="1134"/>
          <w:tab w:val="clear" w:pos="1701"/>
          <w:tab w:val="clear" w:pos="2268"/>
          <w:tab w:val="clear" w:pos="2835"/>
          <w:tab w:val="clear" w:pos="5669"/>
        </w:tabs>
        <w:rPr>
          <w:rFonts w:ascii="Arial" w:hAnsi="Arial" w:cs="Arial"/>
          <w:color w:val="000000"/>
          <w:lang w:val="en-GB"/>
        </w:rPr>
      </w:pPr>
      <w:r w:rsidRPr="00A07A06">
        <w:rPr>
          <w:rFonts w:ascii="Arial" w:hAnsi="Arial" w:cs="Arial"/>
          <w:color w:val="000000"/>
          <w:lang w:val="en-GB"/>
        </w:rPr>
        <w:t>The HRG travel office will support you with flight confirmation or re-booking.</w:t>
      </w:r>
    </w:p>
    <w:p w:rsidR="00995407" w:rsidRPr="00A07A06" w:rsidRDefault="00995407" w:rsidP="00995407">
      <w:pPr>
        <w:rPr>
          <w:rFonts w:ascii="Arial" w:hAnsi="Arial" w:cs="Arial"/>
          <w:lang w:val="en-GB"/>
        </w:rPr>
      </w:pPr>
    </w:p>
    <w:p w:rsidR="00995407" w:rsidRPr="00AE3EDE" w:rsidRDefault="00630A84" w:rsidP="00995407">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AE3EDE">
        <w:rPr>
          <w:rFonts w:ascii="Arial" w:hAnsi="Arial" w:cs="Arial"/>
          <w:color w:val="0042EF"/>
          <w:sz w:val="42"/>
          <w:szCs w:val="42"/>
        </w:rPr>
        <w:br w:type="page"/>
      </w:r>
      <w:r w:rsidR="00995407" w:rsidRPr="00AE3EDE">
        <w:rPr>
          <w:rFonts w:ascii="Arial" w:hAnsi="Arial" w:cs="Arial"/>
          <w:color w:val="0070C0"/>
          <w:sz w:val="42"/>
          <w:szCs w:val="42"/>
        </w:rPr>
        <w:lastRenderedPageBreak/>
        <w:t>Course venue</w:t>
      </w:r>
    </w:p>
    <w:p w:rsidR="00AD780D" w:rsidRPr="00AE3EDE" w:rsidRDefault="00AD780D"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b/>
          <w:sz w:val="20"/>
          <w:szCs w:val="20"/>
        </w:rPr>
      </w:pPr>
      <w:r w:rsidRPr="00AE3EDE">
        <w:rPr>
          <w:rFonts w:ascii="Arial" w:hAnsi="Arial" w:cs="Arial"/>
          <w:b/>
          <w:sz w:val="20"/>
          <w:szCs w:val="20"/>
        </w:rPr>
        <w:t>Con</w:t>
      </w:r>
      <w:r w:rsidR="008C7022" w:rsidRPr="00AE3EDE">
        <w:rPr>
          <w:rFonts w:ascii="Arial" w:hAnsi="Arial" w:cs="Arial"/>
          <w:b/>
          <w:sz w:val="20"/>
          <w:szCs w:val="20"/>
        </w:rPr>
        <w:t>gress</w:t>
      </w:r>
      <w:r w:rsidRPr="00AE3EDE">
        <w:rPr>
          <w:rFonts w:ascii="Arial" w:hAnsi="Arial" w:cs="Arial"/>
          <w:b/>
          <w:sz w:val="20"/>
          <w:szCs w:val="20"/>
        </w:rPr>
        <w:t xml:space="preserve"> Center Davos</w:t>
      </w:r>
    </w:p>
    <w:p w:rsidR="00AD780D" w:rsidRPr="00AE3EDE" w:rsidRDefault="00EF651E"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rPr>
      </w:pPr>
      <w:proofErr w:type="spellStart"/>
      <w:r w:rsidRPr="0054025C">
        <w:rPr>
          <w:rFonts w:ascii="Arial" w:hAnsi="Arial" w:cs="Arial"/>
          <w:sz w:val="20"/>
          <w:szCs w:val="20"/>
        </w:rPr>
        <w:t>Talstrasse</w:t>
      </w:r>
      <w:proofErr w:type="spellEnd"/>
      <w:r w:rsidRPr="0054025C">
        <w:rPr>
          <w:rFonts w:ascii="Arial" w:hAnsi="Arial" w:cs="Arial"/>
          <w:sz w:val="20"/>
          <w:szCs w:val="20"/>
        </w:rPr>
        <w:t xml:space="preserve"> 49A</w:t>
      </w:r>
    </w:p>
    <w:p w:rsidR="00AD780D" w:rsidRPr="00A07A06" w:rsidRDefault="00AD780D"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7270 Davos, Switzerland</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Phone</w:t>
      </w:r>
      <w:r w:rsidRPr="00A07A06">
        <w:rPr>
          <w:rFonts w:ascii="Arial" w:hAnsi="Arial" w:cs="Arial"/>
          <w:sz w:val="20"/>
          <w:szCs w:val="20"/>
          <w:lang w:val="en-GB"/>
        </w:rPr>
        <w:tab/>
      </w:r>
      <w:r w:rsidR="00AD780D" w:rsidRPr="00A07A06">
        <w:rPr>
          <w:rFonts w:ascii="Arial" w:hAnsi="Arial" w:cs="Arial"/>
          <w:sz w:val="20"/>
          <w:szCs w:val="20"/>
          <w:lang w:val="en-GB"/>
        </w:rPr>
        <w:t xml:space="preserve">+41 81 414 </w:t>
      </w:r>
      <w:r w:rsidR="0079515C" w:rsidRPr="00A07A06">
        <w:rPr>
          <w:rFonts w:ascii="Arial" w:hAnsi="Arial" w:cs="Arial"/>
          <w:sz w:val="20"/>
          <w:szCs w:val="20"/>
          <w:lang w:val="en-GB"/>
        </w:rPr>
        <w:t>62 00</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lang w:val="en-GB"/>
        </w:rPr>
      </w:pPr>
      <w:r w:rsidRPr="00A07A06">
        <w:rPr>
          <w:rFonts w:ascii="Arial" w:hAnsi="Arial" w:cs="Arial"/>
          <w:sz w:val="20"/>
          <w:szCs w:val="20"/>
          <w:lang w:val="en-GB"/>
        </w:rPr>
        <w:t>Fax</w:t>
      </w:r>
      <w:r w:rsidRPr="00A07A06">
        <w:rPr>
          <w:rFonts w:ascii="Arial" w:hAnsi="Arial" w:cs="Arial"/>
          <w:sz w:val="20"/>
          <w:szCs w:val="20"/>
          <w:lang w:val="en-GB"/>
        </w:rPr>
        <w:tab/>
      </w:r>
      <w:r w:rsidR="00AD780D" w:rsidRPr="00A07A06">
        <w:rPr>
          <w:rFonts w:ascii="Arial" w:hAnsi="Arial" w:cs="Arial"/>
          <w:sz w:val="20"/>
          <w:szCs w:val="20"/>
          <w:lang w:val="en-GB"/>
        </w:rPr>
        <w:tab/>
        <w:t xml:space="preserve">+41 81 414 </w:t>
      </w:r>
      <w:r w:rsidR="0079515C" w:rsidRPr="00A07A06">
        <w:rPr>
          <w:rFonts w:ascii="Arial" w:hAnsi="Arial" w:cs="Arial"/>
          <w:sz w:val="20"/>
          <w:szCs w:val="20"/>
          <w:lang w:val="en-GB"/>
        </w:rPr>
        <w:t>62 29</w:t>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20"/>
          <w:szCs w:val="20"/>
          <w:highlight w:val="cyan"/>
          <w:lang w:val="en-GB"/>
        </w:rPr>
      </w:pPr>
    </w:p>
    <w:p w:rsidR="00630A84" w:rsidRPr="00A07A06" w:rsidRDefault="00630A84" w:rsidP="00630A84">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Welcome desk–opening hours</w:t>
      </w:r>
    </w:p>
    <w:p w:rsidR="00630A84" w:rsidRPr="00A07A06" w:rsidRDefault="00630A84" w:rsidP="00630A84">
      <w:pPr>
        <w:pStyle w:val="05text-10"/>
        <w:tabs>
          <w:tab w:val="clear" w:pos="283"/>
          <w:tab w:val="clear" w:pos="1134"/>
          <w:tab w:val="clear" w:pos="1701"/>
          <w:tab w:val="clear" w:pos="2268"/>
          <w:tab w:val="clear" w:pos="2835"/>
          <w:tab w:val="clear" w:pos="5669"/>
        </w:tabs>
        <w:rPr>
          <w:rFonts w:ascii="Arial" w:hAnsi="Arial" w:cs="Arial"/>
          <w:lang w:val="en-GB"/>
        </w:rPr>
      </w:pPr>
      <w:r w:rsidRPr="00A07A06">
        <w:rPr>
          <w:rFonts w:ascii="Arial" w:hAnsi="Arial" w:cs="Arial"/>
          <w:lang w:val="en-GB"/>
        </w:rPr>
        <w:t>General information/</w:t>
      </w:r>
      <w:r w:rsidR="000B7111" w:rsidRPr="00A07A06">
        <w:rPr>
          <w:rFonts w:ascii="Arial" w:hAnsi="Arial" w:cs="Arial"/>
          <w:lang w:val="en-GB"/>
        </w:rPr>
        <w:t>r</w:t>
      </w:r>
      <w:r w:rsidRPr="00A07A06">
        <w:rPr>
          <w:rFonts w:ascii="Arial" w:hAnsi="Arial" w:cs="Arial"/>
          <w:lang w:val="en-GB"/>
        </w:rPr>
        <w:t>egistration for special events</w:t>
      </w:r>
    </w:p>
    <w:p w:rsidR="00630A84" w:rsidRPr="00A07A06" w:rsidRDefault="00630A84" w:rsidP="00630A84">
      <w:pPr>
        <w:pStyle w:val="05text-10"/>
        <w:tabs>
          <w:tab w:val="clear" w:pos="283"/>
          <w:tab w:val="clear" w:pos="1134"/>
          <w:tab w:val="clear" w:pos="1701"/>
          <w:tab w:val="clear" w:pos="2835"/>
          <w:tab w:val="clear" w:pos="5669"/>
        </w:tabs>
        <w:rPr>
          <w:rFonts w:ascii="Arial" w:hAnsi="Arial" w:cs="Arial"/>
          <w:lang w:val="en-GB"/>
        </w:rPr>
      </w:pPr>
      <w:r w:rsidRPr="00A07A06">
        <w:rPr>
          <w:rFonts w:ascii="Arial" w:hAnsi="Arial" w:cs="Arial"/>
          <w:lang w:val="en-GB"/>
        </w:rPr>
        <w:t>S</w:t>
      </w:r>
      <w:r w:rsidR="00832BBA">
        <w:rPr>
          <w:rFonts w:ascii="Arial" w:hAnsi="Arial" w:cs="Arial"/>
          <w:lang w:val="en-GB"/>
        </w:rPr>
        <w:t>und</w:t>
      </w:r>
      <w:r w:rsidRPr="00A07A06">
        <w:rPr>
          <w:rFonts w:ascii="Arial" w:hAnsi="Arial" w:cs="Arial"/>
          <w:lang w:val="en-GB"/>
        </w:rPr>
        <w:t>ay</w:t>
      </w:r>
      <w:r w:rsidRPr="00A07A06">
        <w:rPr>
          <w:rFonts w:ascii="Arial" w:hAnsi="Arial" w:cs="Arial"/>
          <w:lang w:val="en-GB"/>
        </w:rPr>
        <w:tab/>
        <w:t>15:00–17:00</w:t>
      </w:r>
    </w:p>
    <w:p w:rsidR="00832BBA" w:rsidRDefault="00832BBA" w:rsidP="00832BBA">
      <w:pPr>
        <w:pStyle w:val="05text-10"/>
        <w:tabs>
          <w:tab w:val="clear" w:pos="283"/>
          <w:tab w:val="clear" w:pos="1134"/>
          <w:tab w:val="clear" w:pos="1701"/>
          <w:tab w:val="clear" w:pos="2835"/>
          <w:tab w:val="clear" w:pos="5669"/>
        </w:tabs>
        <w:rPr>
          <w:rFonts w:ascii="Arial" w:hAnsi="Arial" w:cs="Arial"/>
          <w:lang w:val="en-GB"/>
        </w:rPr>
      </w:pPr>
      <w:r>
        <w:rPr>
          <w:rFonts w:ascii="Arial" w:hAnsi="Arial" w:cs="Arial"/>
          <w:lang w:val="en-GB"/>
        </w:rPr>
        <w:t>Mon</w:t>
      </w:r>
      <w:r w:rsidRPr="00A07A06">
        <w:rPr>
          <w:rFonts w:ascii="Arial" w:hAnsi="Arial" w:cs="Arial"/>
          <w:lang w:val="en-GB"/>
        </w:rPr>
        <w:t xml:space="preserve">day to </w:t>
      </w:r>
      <w:r>
        <w:rPr>
          <w:rFonts w:ascii="Arial" w:hAnsi="Arial" w:cs="Arial"/>
          <w:lang w:val="en-GB"/>
        </w:rPr>
        <w:t>Thurs</w:t>
      </w:r>
      <w:r w:rsidRPr="00A07A06">
        <w:rPr>
          <w:rFonts w:ascii="Arial" w:hAnsi="Arial" w:cs="Arial"/>
          <w:lang w:val="en-GB"/>
        </w:rPr>
        <w:t>day</w:t>
      </w:r>
      <w:r w:rsidRPr="00A07A06">
        <w:rPr>
          <w:rFonts w:ascii="Arial" w:hAnsi="Arial" w:cs="Arial"/>
          <w:lang w:val="en-GB"/>
        </w:rPr>
        <w:tab/>
        <w:t>07:45–19:00</w:t>
      </w:r>
    </w:p>
    <w:p w:rsidR="00832BBA" w:rsidRPr="00A07A06" w:rsidRDefault="00832BBA" w:rsidP="00832BBA">
      <w:pPr>
        <w:pStyle w:val="05text-10"/>
        <w:tabs>
          <w:tab w:val="clear" w:pos="283"/>
          <w:tab w:val="clear" w:pos="1134"/>
          <w:tab w:val="clear" w:pos="1701"/>
          <w:tab w:val="clear" w:pos="2835"/>
          <w:tab w:val="clear" w:pos="5669"/>
        </w:tabs>
        <w:rPr>
          <w:rFonts w:ascii="Arial" w:hAnsi="Arial" w:cs="Arial"/>
          <w:i/>
          <w:lang w:val="en-GB"/>
        </w:rPr>
      </w:pPr>
      <w:r>
        <w:rPr>
          <w:rFonts w:ascii="Arial" w:hAnsi="Arial" w:cs="Arial"/>
          <w:lang w:val="en-GB"/>
        </w:rPr>
        <w:t>Friday</w:t>
      </w:r>
      <w:r>
        <w:rPr>
          <w:rFonts w:ascii="Arial" w:hAnsi="Arial" w:cs="Arial"/>
          <w:lang w:val="en-GB"/>
        </w:rPr>
        <w:tab/>
        <w:t>07:45–16:00</w:t>
      </w:r>
    </w:p>
    <w:p w:rsidR="00630A84" w:rsidRPr="00A07A06" w:rsidRDefault="00630A84" w:rsidP="00630A84">
      <w:pPr>
        <w:pStyle w:val="05text-10"/>
        <w:tabs>
          <w:tab w:val="clear" w:pos="283"/>
          <w:tab w:val="clear" w:pos="1134"/>
          <w:tab w:val="clear" w:pos="1701"/>
          <w:tab w:val="clear" w:pos="2268"/>
          <w:tab w:val="clear" w:pos="2835"/>
          <w:tab w:val="clear" w:pos="5669"/>
        </w:tabs>
        <w:rPr>
          <w:rFonts w:ascii="Arial" w:hAnsi="Arial" w:cs="Arial"/>
          <w:lang w:val="en-GB"/>
        </w:rPr>
      </w:pPr>
    </w:p>
    <w:p w:rsidR="00630A84" w:rsidRPr="00A07A06" w:rsidRDefault="00630A84" w:rsidP="00630A84">
      <w:pPr>
        <w:pStyle w:val="02untertitel-12"/>
        <w:tabs>
          <w:tab w:val="clear" w:pos="1134"/>
          <w:tab w:val="clear" w:pos="1701"/>
        </w:tabs>
        <w:rPr>
          <w:rFonts w:ascii="Arial" w:hAnsi="Arial" w:cs="Arial"/>
          <w:b/>
          <w:color w:val="auto"/>
          <w:sz w:val="20"/>
          <w:lang w:val="en-GB"/>
        </w:rPr>
      </w:pPr>
      <w:r w:rsidRPr="00A07A06">
        <w:rPr>
          <w:rFonts w:ascii="Arial" w:hAnsi="Arial" w:cs="Arial"/>
          <w:b/>
          <w:color w:val="auto"/>
          <w:sz w:val="20"/>
          <w:lang w:val="en-GB"/>
        </w:rPr>
        <w:t>Information/Faculty desk–opening hours</w:t>
      </w:r>
    </w:p>
    <w:p w:rsidR="00630A84" w:rsidRPr="00A07A06" w:rsidRDefault="00630A84" w:rsidP="00630A84">
      <w:pPr>
        <w:pStyle w:val="05text-10"/>
        <w:tabs>
          <w:tab w:val="clear" w:pos="283"/>
          <w:tab w:val="clear" w:pos="1134"/>
          <w:tab w:val="clear" w:pos="1701"/>
          <w:tab w:val="clear" w:pos="2268"/>
          <w:tab w:val="clear" w:pos="2835"/>
          <w:tab w:val="clear" w:pos="5669"/>
        </w:tabs>
        <w:rPr>
          <w:rFonts w:ascii="Arial" w:hAnsi="Arial" w:cs="Arial"/>
          <w:lang w:val="en-GB"/>
        </w:rPr>
      </w:pPr>
      <w:r w:rsidRPr="00A07A06">
        <w:rPr>
          <w:rFonts w:ascii="Arial" w:hAnsi="Arial" w:cs="Arial"/>
          <w:lang w:val="en-GB"/>
        </w:rPr>
        <w:t xml:space="preserve">Course information for </w:t>
      </w:r>
      <w:r w:rsidR="00BE7991" w:rsidRPr="00A07A06">
        <w:rPr>
          <w:rFonts w:ascii="Arial" w:hAnsi="Arial" w:cs="Arial"/>
          <w:lang w:val="en-GB"/>
        </w:rPr>
        <w:t>f</w:t>
      </w:r>
      <w:r w:rsidRPr="00A07A06">
        <w:rPr>
          <w:rFonts w:ascii="Arial" w:hAnsi="Arial" w:cs="Arial"/>
          <w:lang w:val="en-GB"/>
        </w:rPr>
        <w:t>aculty and participants</w:t>
      </w:r>
    </w:p>
    <w:p w:rsidR="00832BBA" w:rsidRPr="00A07A06" w:rsidRDefault="00832BBA" w:rsidP="00832BBA">
      <w:pPr>
        <w:pStyle w:val="05text-10"/>
        <w:tabs>
          <w:tab w:val="clear" w:pos="283"/>
          <w:tab w:val="clear" w:pos="1134"/>
          <w:tab w:val="clear" w:pos="1701"/>
          <w:tab w:val="clear" w:pos="2835"/>
          <w:tab w:val="clear" w:pos="5669"/>
        </w:tabs>
        <w:rPr>
          <w:rFonts w:ascii="Arial" w:hAnsi="Arial" w:cs="Arial"/>
          <w:lang w:val="en-GB"/>
        </w:rPr>
      </w:pPr>
      <w:r w:rsidRPr="00A07A06">
        <w:rPr>
          <w:rFonts w:ascii="Arial" w:hAnsi="Arial" w:cs="Arial"/>
          <w:lang w:val="en-GB"/>
        </w:rPr>
        <w:t>S</w:t>
      </w:r>
      <w:r>
        <w:rPr>
          <w:rFonts w:ascii="Arial" w:hAnsi="Arial" w:cs="Arial"/>
          <w:lang w:val="en-GB"/>
        </w:rPr>
        <w:t>und</w:t>
      </w:r>
      <w:r w:rsidRPr="00A07A06">
        <w:rPr>
          <w:rFonts w:ascii="Arial" w:hAnsi="Arial" w:cs="Arial"/>
          <w:lang w:val="en-GB"/>
        </w:rPr>
        <w:t>ay</w:t>
      </w:r>
      <w:r w:rsidRPr="00A07A06">
        <w:rPr>
          <w:rFonts w:ascii="Arial" w:hAnsi="Arial" w:cs="Arial"/>
          <w:lang w:val="en-GB"/>
        </w:rPr>
        <w:tab/>
        <w:t>15:00–17:00</w:t>
      </w:r>
    </w:p>
    <w:p w:rsidR="00832BBA" w:rsidRDefault="00832BBA" w:rsidP="00832BBA">
      <w:pPr>
        <w:pStyle w:val="05text-10"/>
        <w:tabs>
          <w:tab w:val="clear" w:pos="283"/>
          <w:tab w:val="clear" w:pos="1134"/>
          <w:tab w:val="clear" w:pos="1701"/>
          <w:tab w:val="clear" w:pos="2835"/>
          <w:tab w:val="clear" w:pos="5669"/>
        </w:tabs>
        <w:rPr>
          <w:rFonts w:ascii="Arial" w:hAnsi="Arial" w:cs="Arial"/>
          <w:lang w:val="en-GB"/>
        </w:rPr>
      </w:pPr>
      <w:r>
        <w:rPr>
          <w:rFonts w:ascii="Arial" w:hAnsi="Arial" w:cs="Arial"/>
          <w:lang w:val="en-GB"/>
        </w:rPr>
        <w:t>Mon</w:t>
      </w:r>
      <w:r w:rsidRPr="00A07A06">
        <w:rPr>
          <w:rFonts w:ascii="Arial" w:hAnsi="Arial" w:cs="Arial"/>
          <w:lang w:val="en-GB"/>
        </w:rPr>
        <w:t xml:space="preserve">day to </w:t>
      </w:r>
      <w:r>
        <w:rPr>
          <w:rFonts w:ascii="Arial" w:hAnsi="Arial" w:cs="Arial"/>
          <w:lang w:val="en-GB"/>
        </w:rPr>
        <w:t>Thurs</w:t>
      </w:r>
      <w:r w:rsidRPr="00A07A06">
        <w:rPr>
          <w:rFonts w:ascii="Arial" w:hAnsi="Arial" w:cs="Arial"/>
          <w:lang w:val="en-GB"/>
        </w:rPr>
        <w:t>day</w:t>
      </w:r>
      <w:r w:rsidRPr="00A07A06">
        <w:rPr>
          <w:rFonts w:ascii="Arial" w:hAnsi="Arial" w:cs="Arial"/>
          <w:lang w:val="en-GB"/>
        </w:rPr>
        <w:tab/>
        <w:t>07:45–19:00</w:t>
      </w:r>
    </w:p>
    <w:p w:rsidR="00832BBA" w:rsidRPr="00A07A06" w:rsidRDefault="00832BBA" w:rsidP="00832BBA">
      <w:pPr>
        <w:pStyle w:val="05text-10"/>
        <w:tabs>
          <w:tab w:val="clear" w:pos="283"/>
          <w:tab w:val="clear" w:pos="1134"/>
          <w:tab w:val="clear" w:pos="1701"/>
          <w:tab w:val="clear" w:pos="2835"/>
          <w:tab w:val="clear" w:pos="5669"/>
        </w:tabs>
        <w:rPr>
          <w:rFonts w:ascii="Arial" w:hAnsi="Arial" w:cs="Arial"/>
          <w:i/>
          <w:lang w:val="en-GB"/>
        </w:rPr>
      </w:pPr>
      <w:r>
        <w:rPr>
          <w:rFonts w:ascii="Arial" w:hAnsi="Arial" w:cs="Arial"/>
          <w:lang w:val="en-GB"/>
        </w:rPr>
        <w:t>Friday</w:t>
      </w:r>
      <w:r>
        <w:rPr>
          <w:rFonts w:ascii="Arial" w:hAnsi="Arial" w:cs="Arial"/>
          <w:lang w:val="en-GB"/>
        </w:rPr>
        <w:tab/>
        <w:t>07:45–16:00</w:t>
      </w:r>
    </w:p>
    <w:p w:rsidR="00995407" w:rsidRPr="00A07A06" w:rsidRDefault="00995407" w:rsidP="00995407">
      <w:pPr>
        <w:rPr>
          <w:rFonts w:ascii="Arial" w:hAnsi="Arial" w:cs="Arial"/>
          <w:sz w:val="20"/>
          <w:szCs w:val="20"/>
          <w:lang w:val="en-GB"/>
        </w:rPr>
      </w:pPr>
    </w:p>
    <w:p w:rsidR="00630A84" w:rsidRPr="00A07A06" w:rsidRDefault="00630A84" w:rsidP="00995407">
      <w:pPr>
        <w:rPr>
          <w:rFonts w:ascii="Arial" w:hAnsi="Arial" w:cs="Arial"/>
          <w:sz w:val="20"/>
          <w:szCs w:val="20"/>
          <w:lang w:val="en-GB"/>
        </w:rPr>
      </w:pPr>
    </w:p>
    <w:p w:rsidR="001926E0" w:rsidRPr="00A07A06" w:rsidRDefault="001926E0" w:rsidP="001926E0">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color w:val="0070C0"/>
          <w:sz w:val="42"/>
          <w:szCs w:val="42"/>
          <w:lang w:val="en-GB"/>
        </w:rPr>
        <w:t xml:space="preserve">Business </w:t>
      </w:r>
      <w:proofErr w:type="spellStart"/>
      <w:r w:rsidRPr="00A07A06">
        <w:rPr>
          <w:rFonts w:ascii="Arial" w:hAnsi="Arial" w:cs="Arial"/>
          <w:color w:val="0070C0"/>
          <w:sz w:val="42"/>
          <w:szCs w:val="42"/>
          <w:lang w:val="en-GB"/>
        </w:rPr>
        <w:t>center</w:t>
      </w:r>
      <w:proofErr w:type="spellEnd"/>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There are business </w:t>
      </w:r>
      <w:proofErr w:type="spellStart"/>
      <w:r w:rsidRPr="00A07A06">
        <w:rPr>
          <w:rFonts w:ascii="Arial" w:hAnsi="Arial" w:cs="Arial"/>
          <w:sz w:val="20"/>
          <w:szCs w:val="20"/>
          <w:lang w:val="en-GB"/>
        </w:rPr>
        <w:t>center</w:t>
      </w:r>
      <w:proofErr w:type="spellEnd"/>
      <w:r w:rsidRPr="00A07A06">
        <w:rPr>
          <w:rFonts w:ascii="Arial" w:hAnsi="Arial" w:cs="Arial"/>
          <w:sz w:val="20"/>
          <w:szCs w:val="20"/>
          <w:lang w:val="en-GB"/>
        </w:rPr>
        <w:t xml:space="preserve"> facilities in the </w:t>
      </w:r>
      <w:r w:rsidR="008C7022" w:rsidRPr="00A07A06">
        <w:rPr>
          <w:rStyle w:val="AOSPrFontMedium"/>
          <w:rFonts w:ascii="Arial" w:hAnsi="Arial" w:cs="Arial"/>
          <w:bCs/>
          <w:color w:val="auto"/>
          <w:sz w:val="20"/>
          <w:szCs w:val="20"/>
          <w:lang w:val="en-GB"/>
        </w:rPr>
        <w:t xml:space="preserve">Congress </w:t>
      </w:r>
      <w:proofErr w:type="spellStart"/>
      <w:r w:rsidR="008C7022" w:rsidRPr="00A07A06">
        <w:rPr>
          <w:rStyle w:val="AOSPrFontMedium"/>
          <w:rFonts w:ascii="Arial" w:hAnsi="Arial" w:cs="Arial"/>
          <w:bCs/>
          <w:color w:val="auto"/>
          <w:sz w:val="20"/>
          <w:szCs w:val="20"/>
          <w:lang w:val="en-GB"/>
        </w:rPr>
        <w:t>Center</w:t>
      </w:r>
      <w:proofErr w:type="spellEnd"/>
      <w:r w:rsidR="008C7022" w:rsidRPr="00A07A06">
        <w:rPr>
          <w:rFonts w:ascii="Arial" w:hAnsi="Arial" w:cs="Arial"/>
          <w:sz w:val="20"/>
          <w:szCs w:val="20"/>
          <w:lang w:val="en-GB"/>
        </w:rPr>
        <w:t xml:space="preserve"> </w:t>
      </w:r>
      <w:r w:rsidRPr="00A07A06">
        <w:rPr>
          <w:rFonts w:ascii="Arial" w:hAnsi="Arial" w:cs="Arial"/>
          <w:sz w:val="20"/>
          <w:szCs w:val="20"/>
          <w:lang w:val="en-GB"/>
        </w:rPr>
        <w:t>which are accessible to everybody.</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Services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Internet and e-mail access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Printer access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 www.aotrauma.org </w:t>
      </w:r>
    </w:p>
    <w:p w:rsidR="001926E0" w:rsidRPr="00A07A06" w:rsidRDefault="001926E0" w:rsidP="001926E0">
      <w:pPr>
        <w:pStyle w:val="Untertitelschwarz"/>
        <w:tabs>
          <w:tab w:val="clear" w:pos="283"/>
          <w:tab w:val="clear" w:pos="1276"/>
          <w:tab w:val="clear" w:pos="2551"/>
          <w:tab w:val="clear" w:pos="3827"/>
          <w:tab w:val="left" w:pos="142"/>
          <w:tab w:val="right" w:pos="7681"/>
        </w:tabs>
        <w:ind w:left="142" w:right="-119"/>
        <w:rPr>
          <w:rFonts w:ascii="Arial" w:hAnsi="Arial" w:cs="Arial"/>
          <w:sz w:val="20"/>
          <w:szCs w:val="20"/>
          <w:lang w:val="en-GB"/>
        </w:rPr>
      </w:pPr>
      <w:proofErr w:type="gramStart"/>
      <w:r w:rsidRPr="00A07A06">
        <w:rPr>
          <w:rFonts w:ascii="Arial" w:hAnsi="Arial" w:cs="Arial"/>
          <w:sz w:val="20"/>
          <w:szCs w:val="20"/>
          <w:lang w:val="en-GB"/>
        </w:rPr>
        <w:t>AO Course website offering course-related information.</w:t>
      </w:r>
      <w:proofErr w:type="gramEnd"/>
    </w:p>
    <w:p w:rsidR="001926E0" w:rsidRPr="00A07A06" w:rsidRDefault="001926E0" w:rsidP="001926E0">
      <w:pPr>
        <w:pStyle w:val="Untertitelschwarz"/>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Untertitelschwarz"/>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Location</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The business </w:t>
      </w:r>
      <w:proofErr w:type="spellStart"/>
      <w:r w:rsidRPr="00A07A06">
        <w:rPr>
          <w:rFonts w:ascii="Arial" w:hAnsi="Arial" w:cs="Arial"/>
          <w:sz w:val="20"/>
          <w:szCs w:val="20"/>
          <w:lang w:val="en-GB"/>
        </w:rPr>
        <w:t>centers</w:t>
      </w:r>
      <w:proofErr w:type="spellEnd"/>
      <w:r w:rsidRPr="00A07A06">
        <w:rPr>
          <w:rFonts w:ascii="Arial" w:hAnsi="Arial" w:cs="Arial"/>
          <w:sz w:val="20"/>
          <w:szCs w:val="20"/>
          <w:lang w:val="en-GB"/>
        </w:rPr>
        <w:t xml:space="preserve"> are available in different locations in the </w:t>
      </w:r>
      <w:r w:rsidR="008C7022" w:rsidRPr="00A07A06">
        <w:rPr>
          <w:rStyle w:val="AOSPrFontMedium"/>
          <w:rFonts w:ascii="Arial" w:hAnsi="Arial" w:cs="Arial"/>
          <w:bCs/>
          <w:color w:val="auto"/>
          <w:sz w:val="20"/>
          <w:szCs w:val="20"/>
          <w:lang w:val="en-GB"/>
        </w:rPr>
        <w:t xml:space="preserve">Congress </w:t>
      </w:r>
      <w:proofErr w:type="spellStart"/>
      <w:r w:rsidR="008C7022" w:rsidRPr="00A07A06">
        <w:rPr>
          <w:rStyle w:val="AOSPrFontMedium"/>
          <w:rFonts w:ascii="Arial" w:hAnsi="Arial" w:cs="Arial"/>
          <w:bCs/>
          <w:color w:val="auto"/>
          <w:sz w:val="20"/>
          <w:szCs w:val="20"/>
          <w:lang w:val="en-GB"/>
        </w:rPr>
        <w:t>Center</w:t>
      </w:r>
      <w:proofErr w:type="spellEnd"/>
      <w:r w:rsidRPr="00A07A06">
        <w:rPr>
          <w:rFonts w:ascii="Arial" w:hAnsi="Arial" w:cs="Arial"/>
          <w:sz w:val="20"/>
          <w:szCs w:val="20"/>
          <w:lang w:val="en-GB"/>
        </w:rPr>
        <w:t>.</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Opening hours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30 minutes before the first course of the day starts until</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30 minutes after the last course ends</w:t>
      </w:r>
    </w:p>
    <w:p w:rsidR="001926E0" w:rsidRPr="00A07A06" w:rsidRDefault="001926E0" w:rsidP="001926E0">
      <w:pPr>
        <w:pStyle w:val="Untertitelschwarz"/>
        <w:tabs>
          <w:tab w:val="clear" w:pos="283"/>
          <w:tab w:val="clear" w:pos="1276"/>
          <w:tab w:val="clear" w:pos="2551"/>
          <w:tab w:val="clear" w:pos="3827"/>
          <w:tab w:val="left" w:pos="227"/>
          <w:tab w:val="right" w:pos="7681"/>
        </w:tabs>
        <w:ind w:right="-119"/>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b/>
          <w:sz w:val="20"/>
          <w:szCs w:val="20"/>
          <w:lang w:val="en-GB"/>
        </w:rPr>
      </w:pPr>
      <w:r w:rsidRPr="00A07A06">
        <w:rPr>
          <w:rFonts w:ascii="Arial" w:hAnsi="Arial" w:cs="Arial"/>
          <w:b/>
          <w:sz w:val="20"/>
          <w:szCs w:val="20"/>
          <w:lang w:val="en-GB"/>
        </w:rPr>
        <w:t>Disclaimer</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The use of your own computer in the business </w:t>
      </w:r>
      <w:proofErr w:type="spellStart"/>
      <w:r w:rsidRPr="00A07A06">
        <w:rPr>
          <w:rFonts w:ascii="Arial" w:hAnsi="Arial" w:cs="Arial"/>
          <w:sz w:val="20"/>
          <w:szCs w:val="20"/>
          <w:lang w:val="en-GB"/>
        </w:rPr>
        <w:t>center</w:t>
      </w:r>
      <w:proofErr w:type="spellEnd"/>
      <w:r w:rsidRPr="00A07A06">
        <w:rPr>
          <w:rFonts w:ascii="Arial" w:hAnsi="Arial" w:cs="Arial"/>
          <w:sz w:val="20"/>
          <w:szCs w:val="20"/>
          <w:lang w:val="en-GB"/>
        </w:rPr>
        <w:t xml:space="preserve"> network is inherently not secure. We strongly recommend that you take appropriate actions to protect your computer against unauthorized use or theft (</w:t>
      </w:r>
      <w:proofErr w:type="spellStart"/>
      <w:r w:rsidRPr="00A07A06">
        <w:rPr>
          <w:rFonts w:ascii="Arial" w:hAnsi="Arial" w:cs="Arial"/>
          <w:sz w:val="20"/>
          <w:szCs w:val="20"/>
          <w:lang w:val="en-GB"/>
        </w:rPr>
        <w:t>eg</w:t>
      </w:r>
      <w:proofErr w:type="spellEnd"/>
      <w:r w:rsidRPr="00A07A06">
        <w:rPr>
          <w:rFonts w:ascii="Arial" w:hAnsi="Arial" w:cs="Arial"/>
          <w:sz w:val="20"/>
          <w:szCs w:val="20"/>
          <w:lang w:val="en-GB"/>
        </w:rPr>
        <w:t xml:space="preserve">, Firewall, VPN-Connection, </w:t>
      </w:r>
      <w:proofErr w:type="spellStart"/>
      <w:r w:rsidRPr="00A07A06">
        <w:rPr>
          <w:rFonts w:ascii="Arial" w:hAnsi="Arial" w:cs="Arial"/>
          <w:sz w:val="20"/>
          <w:szCs w:val="20"/>
          <w:lang w:val="en-GB"/>
        </w:rPr>
        <w:t>VirusScanner</w:t>
      </w:r>
      <w:proofErr w:type="spellEnd"/>
      <w:r w:rsidRPr="00A07A06">
        <w:rPr>
          <w:rFonts w:ascii="Arial" w:hAnsi="Arial" w:cs="Arial"/>
          <w:sz w:val="20"/>
          <w:szCs w:val="20"/>
          <w:lang w:val="en-GB"/>
        </w:rPr>
        <w:t xml:space="preserve">, </w:t>
      </w:r>
      <w:proofErr w:type="spellStart"/>
      <w:r w:rsidRPr="00A07A06">
        <w:rPr>
          <w:rFonts w:ascii="Arial" w:hAnsi="Arial" w:cs="Arial"/>
          <w:sz w:val="20"/>
          <w:szCs w:val="20"/>
          <w:lang w:val="en-GB"/>
        </w:rPr>
        <w:t>etc</w:t>
      </w:r>
      <w:proofErr w:type="spellEnd"/>
      <w:r w:rsidRPr="00A07A06">
        <w:rPr>
          <w:rFonts w:ascii="Arial" w:hAnsi="Arial" w:cs="Arial"/>
          <w:sz w:val="20"/>
          <w:szCs w:val="20"/>
          <w:lang w:val="en-GB"/>
        </w:rPr>
        <w:t>). AO cannot be held responsible for any data loss or theft.</w:t>
      </w:r>
    </w:p>
    <w:p w:rsidR="001926E0" w:rsidRPr="00A07A06" w:rsidRDefault="001926E0" w:rsidP="001926E0">
      <w:pPr>
        <w:pStyle w:val="Untertitelschwarz"/>
        <w:tabs>
          <w:tab w:val="clear" w:pos="283"/>
          <w:tab w:val="clear" w:pos="1276"/>
          <w:tab w:val="clear" w:pos="2551"/>
          <w:tab w:val="clear" w:pos="3827"/>
          <w:tab w:val="left" w:pos="227"/>
          <w:tab w:val="right" w:pos="7681"/>
        </w:tabs>
        <w:rPr>
          <w:rFonts w:ascii="Arial" w:hAnsi="Arial" w:cs="Arial"/>
          <w:sz w:val="20"/>
          <w:szCs w:val="20"/>
          <w:lang w:val="en-GB"/>
        </w:rPr>
      </w:pPr>
      <w:r w:rsidRPr="00A07A06">
        <w:rPr>
          <w:rFonts w:ascii="Arial" w:hAnsi="Arial" w:cs="Arial"/>
          <w:sz w:val="20"/>
          <w:szCs w:val="20"/>
          <w:lang w:val="en-GB"/>
        </w:rPr>
        <w:t>For further information or support please contact:</w:t>
      </w:r>
    </w:p>
    <w:p w:rsidR="001926E0" w:rsidRPr="00A07A06" w:rsidRDefault="001926E0" w:rsidP="001926E0">
      <w:pPr>
        <w:pStyle w:val="InnenseiteLauftextEinzug-3"/>
        <w:tabs>
          <w:tab w:val="clear" w:pos="198"/>
          <w:tab w:val="left" w:pos="227"/>
          <w:tab w:val="left" w:pos="5102"/>
          <w:tab w:val="right" w:pos="7367"/>
          <w:tab w:val="right" w:pos="7681"/>
        </w:tabs>
        <w:rPr>
          <w:rFonts w:ascii="Arial" w:hAnsi="Arial" w:cs="Arial"/>
          <w:sz w:val="20"/>
          <w:szCs w:val="20"/>
          <w:lang w:val="en-GB"/>
        </w:rPr>
      </w:pPr>
      <w:r w:rsidRPr="00A07A06">
        <w:rPr>
          <w:rFonts w:ascii="Arial" w:hAnsi="Arial" w:cs="Arial"/>
          <w:sz w:val="20"/>
          <w:szCs w:val="20"/>
          <w:lang w:val="en-GB"/>
        </w:rPr>
        <w:t>AO Foundation</w:t>
      </w:r>
    </w:p>
    <w:p w:rsidR="001926E0" w:rsidRPr="00A07A06" w:rsidRDefault="001926E0" w:rsidP="001926E0">
      <w:pPr>
        <w:pStyle w:val="InnenseiteLauftextEinzug-3"/>
        <w:tabs>
          <w:tab w:val="clear" w:pos="198"/>
          <w:tab w:val="left" w:pos="227"/>
          <w:tab w:val="left" w:pos="5102"/>
          <w:tab w:val="right" w:pos="7367"/>
          <w:tab w:val="right" w:pos="7681"/>
        </w:tabs>
        <w:rPr>
          <w:rFonts w:ascii="Arial" w:hAnsi="Arial" w:cs="Arial"/>
          <w:sz w:val="20"/>
          <w:szCs w:val="20"/>
          <w:lang w:val="en-GB"/>
        </w:rPr>
      </w:pPr>
      <w:r w:rsidRPr="00A07A06">
        <w:rPr>
          <w:rFonts w:ascii="Arial" w:hAnsi="Arial" w:cs="Arial"/>
          <w:sz w:val="20"/>
          <w:szCs w:val="20"/>
          <w:lang w:val="en-GB"/>
        </w:rPr>
        <w:t>Phone +41 81 414 28 70</w:t>
      </w:r>
    </w:p>
    <w:p w:rsidR="001926E0" w:rsidRPr="005C1857" w:rsidRDefault="001926E0" w:rsidP="001926E0">
      <w:pPr>
        <w:pStyle w:val="InnenseiteLauftextEinzug-3"/>
        <w:tabs>
          <w:tab w:val="clear" w:pos="198"/>
          <w:tab w:val="left" w:pos="227"/>
          <w:tab w:val="left" w:pos="5102"/>
          <w:tab w:val="right" w:pos="7367"/>
          <w:tab w:val="right" w:pos="7681"/>
        </w:tabs>
        <w:rPr>
          <w:rFonts w:ascii="Arial" w:hAnsi="Arial" w:cs="Arial"/>
          <w:color w:val="auto"/>
          <w:sz w:val="20"/>
          <w:szCs w:val="20"/>
          <w:lang w:val="en-US"/>
        </w:rPr>
      </w:pPr>
      <w:r w:rsidRPr="005C1857">
        <w:rPr>
          <w:rFonts w:ascii="Arial" w:hAnsi="Arial" w:cs="Arial"/>
          <w:color w:val="auto"/>
          <w:sz w:val="20"/>
          <w:szCs w:val="20"/>
          <w:lang w:val="en-US"/>
        </w:rPr>
        <w:t xml:space="preserve">E-mail </w:t>
      </w:r>
      <w:hyperlink r:id="rId17" w:history="1">
        <w:r w:rsidRPr="005C1857">
          <w:rPr>
            <w:rStyle w:val="Hyperlink"/>
            <w:rFonts w:ascii="Arial" w:hAnsi="Arial" w:cs="Arial"/>
            <w:color w:val="auto"/>
            <w:sz w:val="20"/>
            <w:szCs w:val="20"/>
            <w:u w:val="none"/>
            <w:lang w:val="en-US"/>
          </w:rPr>
          <w:t>it.support@aofoundation.org</w:t>
        </w:r>
      </w:hyperlink>
    </w:p>
    <w:p w:rsidR="001926E0" w:rsidRPr="005C1857" w:rsidRDefault="001926E0" w:rsidP="001926E0">
      <w:pPr>
        <w:rPr>
          <w:rFonts w:ascii="Arial" w:hAnsi="Arial" w:cs="Arial"/>
          <w:sz w:val="20"/>
          <w:szCs w:val="20"/>
        </w:rPr>
      </w:pPr>
    </w:p>
    <w:p w:rsidR="001926E0" w:rsidRPr="005C1857" w:rsidRDefault="001926E0" w:rsidP="001926E0">
      <w:pPr>
        <w:rPr>
          <w:rFonts w:ascii="Arial" w:hAnsi="Arial" w:cs="Arial"/>
          <w:sz w:val="20"/>
          <w:szCs w:val="20"/>
        </w:rPr>
      </w:pPr>
    </w:p>
    <w:p w:rsidR="001926E0" w:rsidRPr="00A07A06" w:rsidRDefault="001926E0" w:rsidP="001926E0">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B4388B">
        <w:rPr>
          <w:rFonts w:ascii="Arial" w:hAnsi="Arial" w:cs="Arial"/>
          <w:color w:val="0042EF"/>
          <w:sz w:val="20"/>
          <w:szCs w:val="20"/>
        </w:rPr>
        <w:br w:type="page"/>
      </w:r>
      <w:r w:rsidRPr="00A07A06">
        <w:rPr>
          <w:rFonts w:ascii="Arial" w:hAnsi="Arial" w:cs="Arial"/>
          <w:color w:val="0070C0"/>
          <w:sz w:val="42"/>
          <w:szCs w:val="42"/>
          <w:lang w:val="en-GB"/>
        </w:rPr>
        <w:lastRenderedPageBreak/>
        <w:t>Wireless network</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A special wireless network "</w:t>
      </w:r>
      <w:proofErr w:type="spellStart"/>
      <w:r w:rsidRPr="00A07A06">
        <w:rPr>
          <w:rFonts w:ascii="Arial" w:hAnsi="Arial" w:cs="Arial"/>
          <w:sz w:val="20"/>
          <w:szCs w:val="20"/>
          <w:lang w:val="en-GB"/>
        </w:rPr>
        <w:t>AOBusiness</w:t>
      </w:r>
      <w:proofErr w:type="spellEnd"/>
      <w:r w:rsidRPr="00A07A06">
        <w:rPr>
          <w:rFonts w:ascii="Arial" w:hAnsi="Arial" w:cs="Arial"/>
          <w:sz w:val="20"/>
          <w:szCs w:val="20"/>
          <w:lang w:val="en-GB"/>
        </w:rPr>
        <w:t>" is accessible and free for everybody.</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b/>
          <w:sz w:val="20"/>
          <w:szCs w:val="20"/>
          <w:lang w:val="en-GB"/>
        </w:rPr>
      </w:pPr>
      <w:r w:rsidRPr="00A07A06">
        <w:rPr>
          <w:rFonts w:ascii="Arial" w:hAnsi="Arial" w:cs="Arial"/>
          <w:b/>
          <w:sz w:val="20"/>
          <w:szCs w:val="20"/>
          <w:lang w:val="en-GB"/>
        </w:rPr>
        <w:t>Services</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Internet and e-mail access</w:t>
      </w:r>
    </w:p>
    <w:p w:rsidR="001926E0" w:rsidRPr="00A07A06" w:rsidRDefault="001926E0" w:rsidP="001926E0">
      <w:pPr>
        <w:pStyle w:val="InnenseiteLauftext"/>
        <w:tabs>
          <w:tab w:val="clear" w:pos="283"/>
          <w:tab w:val="clear" w:pos="1276"/>
          <w:tab w:val="clear" w:pos="2551"/>
          <w:tab w:val="clear" w:pos="3827"/>
          <w:tab w:val="left" w:pos="227"/>
          <w:tab w:val="right" w:pos="7681"/>
        </w:tabs>
        <w:ind w:right="-119"/>
        <w:rPr>
          <w:rFonts w:ascii="Arial" w:hAnsi="Arial" w:cs="Arial"/>
          <w:sz w:val="20"/>
          <w:szCs w:val="20"/>
          <w:lang w:val="en-GB"/>
        </w:rPr>
      </w:pPr>
      <w:r w:rsidRPr="00A07A06">
        <w:rPr>
          <w:rFonts w:ascii="Arial" w:hAnsi="Arial" w:cs="Arial"/>
          <w:sz w:val="20"/>
          <w:szCs w:val="20"/>
          <w:lang w:val="en-GB"/>
        </w:rPr>
        <w:t xml:space="preserve">• www.aotrauma.org </w:t>
      </w:r>
    </w:p>
    <w:p w:rsidR="001926E0" w:rsidRPr="00A07A06" w:rsidRDefault="001926E0" w:rsidP="001926E0">
      <w:pPr>
        <w:pStyle w:val="Untertitelschwarz"/>
        <w:tabs>
          <w:tab w:val="clear" w:pos="283"/>
          <w:tab w:val="clear" w:pos="1276"/>
          <w:tab w:val="clear" w:pos="2551"/>
          <w:tab w:val="clear" w:pos="3827"/>
          <w:tab w:val="left" w:pos="142"/>
          <w:tab w:val="right" w:pos="7681"/>
        </w:tabs>
        <w:ind w:left="142" w:right="-119"/>
        <w:rPr>
          <w:rFonts w:ascii="Arial" w:hAnsi="Arial" w:cs="Arial"/>
          <w:sz w:val="20"/>
          <w:szCs w:val="20"/>
          <w:lang w:val="en-GB"/>
        </w:rPr>
      </w:pPr>
      <w:proofErr w:type="gramStart"/>
      <w:r w:rsidRPr="00A07A06">
        <w:rPr>
          <w:rFonts w:ascii="Arial" w:hAnsi="Arial" w:cs="Arial"/>
          <w:sz w:val="20"/>
          <w:szCs w:val="20"/>
          <w:lang w:val="en-GB"/>
        </w:rPr>
        <w:t>AO Course website offering course-related information.</w:t>
      </w:r>
      <w:proofErr w:type="gramEnd"/>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b/>
          <w:sz w:val="20"/>
          <w:szCs w:val="20"/>
          <w:lang w:val="en-GB"/>
        </w:rPr>
      </w:pPr>
      <w:r w:rsidRPr="00A07A06">
        <w:rPr>
          <w:rFonts w:ascii="Arial" w:hAnsi="Arial" w:cs="Arial"/>
          <w:b/>
          <w:sz w:val="20"/>
          <w:szCs w:val="20"/>
          <w:lang w:val="en-GB"/>
        </w:rPr>
        <w:t>Locations</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roofErr w:type="gramStart"/>
      <w:r w:rsidRPr="00A07A06">
        <w:rPr>
          <w:rFonts w:ascii="Arial" w:hAnsi="Arial" w:cs="Arial"/>
          <w:sz w:val="20"/>
          <w:szCs w:val="20"/>
          <w:lang w:val="en-GB"/>
        </w:rPr>
        <w:t xml:space="preserve">At public places in the </w:t>
      </w:r>
      <w:r w:rsidR="008C7022" w:rsidRPr="00A07A06">
        <w:rPr>
          <w:rStyle w:val="AOSPrFontMedium"/>
          <w:rFonts w:ascii="Arial" w:hAnsi="Arial" w:cs="Arial"/>
          <w:bCs/>
          <w:color w:val="auto"/>
          <w:sz w:val="20"/>
          <w:szCs w:val="20"/>
          <w:lang w:val="en-GB"/>
        </w:rPr>
        <w:t xml:space="preserve">Congress </w:t>
      </w:r>
      <w:proofErr w:type="spellStart"/>
      <w:r w:rsidR="008C7022" w:rsidRPr="00A07A06">
        <w:rPr>
          <w:rStyle w:val="AOSPrFontMedium"/>
          <w:rFonts w:ascii="Arial" w:hAnsi="Arial" w:cs="Arial"/>
          <w:bCs/>
          <w:color w:val="auto"/>
          <w:sz w:val="20"/>
          <w:szCs w:val="20"/>
          <w:lang w:val="en-GB"/>
        </w:rPr>
        <w:t>Center</w:t>
      </w:r>
      <w:proofErr w:type="spellEnd"/>
      <w:r w:rsidRPr="00A07A06">
        <w:rPr>
          <w:rFonts w:ascii="Arial" w:hAnsi="Arial" w:cs="Arial"/>
          <w:sz w:val="20"/>
          <w:szCs w:val="20"/>
          <w:lang w:val="en-GB"/>
        </w:rPr>
        <w:t>.</w:t>
      </w:r>
      <w:proofErr w:type="gramEnd"/>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b/>
          <w:sz w:val="20"/>
          <w:szCs w:val="20"/>
          <w:lang w:val="en-GB"/>
        </w:rPr>
      </w:pPr>
      <w:r w:rsidRPr="00A07A06">
        <w:rPr>
          <w:rFonts w:ascii="Arial" w:hAnsi="Arial" w:cs="Arial"/>
          <w:b/>
          <w:sz w:val="20"/>
          <w:szCs w:val="20"/>
          <w:lang w:val="en-GB"/>
        </w:rPr>
        <w:t>How to connect</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Open the wireless network connection window</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Choose the "</w:t>
      </w:r>
      <w:proofErr w:type="spellStart"/>
      <w:r w:rsidRPr="00A07A06">
        <w:rPr>
          <w:rFonts w:ascii="Arial" w:hAnsi="Arial" w:cs="Arial"/>
          <w:sz w:val="20"/>
          <w:szCs w:val="20"/>
          <w:lang w:val="en-GB"/>
        </w:rPr>
        <w:t>AOBusiness</w:t>
      </w:r>
      <w:proofErr w:type="spellEnd"/>
      <w:r w:rsidRPr="00A07A06">
        <w:rPr>
          <w:rFonts w:ascii="Arial" w:hAnsi="Arial" w:cs="Arial"/>
          <w:sz w:val="20"/>
          <w:szCs w:val="20"/>
          <w:lang w:val="en-GB"/>
        </w:rPr>
        <w:t>" network as shown in the picture below and click on the connect button</w:t>
      </w: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p>
    <w:p w:rsidR="001926E0" w:rsidRPr="00A07A06" w:rsidRDefault="001926E0" w:rsidP="001926E0">
      <w:pPr>
        <w:rPr>
          <w:rFonts w:ascii="Arial" w:hAnsi="Arial" w:cs="Arial"/>
          <w:sz w:val="20"/>
          <w:szCs w:val="20"/>
          <w:lang w:val="en-GB"/>
        </w:rPr>
      </w:pPr>
      <w:r w:rsidRPr="00A07A06">
        <w:rPr>
          <w:rFonts w:ascii="Arial" w:hAnsi="Arial" w:cs="Arial"/>
          <w:noProof/>
          <w:sz w:val="20"/>
          <w:szCs w:val="20"/>
          <w:lang w:val="de-CH" w:eastAsia="de-CH"/>
        </w:rPr>
        <w:drawing>
          <wp:inline distT="0" distB="0" distL="0" distR="0" wp14:anchorId="094A3EC7" wp14:editId="005702C8">
            <wp:extent cx="4705350" cy="1623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7195" cy="1624270"/>
                    </a:xfrm>
                    <a:prstGeom prst="rect">
                      <a:avLst/>
                    </a:prstGeom>
                    <a:noFill/>
                    <a:ln>
                      <a:noFill/>
                    </a:ln>
                  </pic:spPr>
                </pic:pic>
              </a:graphicData>
            </a:graphic>
          </wp:inline>
        </w:drawing>
      </w:r>
    </w:p>
    <w:p w:rsidR="001926E0" w:rsidRPr="00A07A06" w:rsidRDefault="001926E0" w:rsidP="001926E0">
      <w:pPr>
        <w:rPr>
          <w:rFonts w:ascii="Arial" w:hAnsi="Arial" w:cs="Arial"/>
          <w:sz w:val="20"/>
          <w:szCs w:val="20"/>
          <w:lang w:val="en-GB"/>
        </w:rPr>
      </w:pPr>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Open your internet browser</w:t>
      </w:r>
    </w:p>
    <w:p w:rsidR="001926E0" w:rsidRPr="00A07A06" w:rsidRDefault="001926E0" w:rsidP="001926E0">
      <w:pPr>
        <w:rPr>
          <w:rFonts w:ascii="Arial" w:hAnsi="Arial" w:cs="Arial"/>
          <w:sz w:val="20"/>
          <w:szCs w:val="20"/>
          <w:lang w:val="en-GB"/>
        </w:rPr>
      </w:pPr>
      <w:r w:rsidRPr="00A07A06">
        <w:rPr>
          <w:rFonts w:ascii="Arial" w:hAnsi="Arial" w:cs="Arial"/>
          <w:sz w:val="20"/>
          <w:szCs w:val="20"/>
          <w:lang w:val="en-GB"/>
        </w:rPr>
        <w:t>• Enter user name and password on the wireless connection site</w:t>
      </w:r>
    </w:p>
    <w:p w:rsidR="001926E0" w:rsidRPr="00A07A06" w:rsidRDefault="001926E0" w:rsidP="001926E0">
      <w:pPr>
        <w:rPr>
          <w:rFonts w:ascii="Arial" w:hAnsi="Arial" w:cs="Arial"/>
          <w:sz w:val="20"/>
          <w:szCs w:val="20"/>
          <w:lang w:val="en-GB"/>
        </w:rPr>
      </w:pPr>
      <w:r w:rsidRPr="00A07A06">
        <w:rPr>
          <w:rFonts w:ascii="Arial" w:hAnsi="Arial" w:cs="Arial"/>
          <w:sz w:val="20"/>
          <w:szCs w:val="20"/>
          <w:lang w:val="en-GB"/>
        </w:rPr>
        <w:tab/>
        <w:t xml:space="preserve">Username:   </w:t>
      </w:r>
      <w:proofErr w:type="spellStart"/>
      <w:r w:rsidRPr="00A07A06">
        <w:rPr>
          <w:rFonts w:ascii="Arial" w:hAnsi="Arial" w:cs="Arial"/>
          <w:sz w:val="20"/>
          <w:szCs w:val="20"/>
          <w:lang w:val="en-GB"/>
        </w:rPr>
        <w:t>aowireless</w:t>
      </w:r>
      <w:proofErr w:type="spellEnd"/>
    </w:p>
    <w:p w:rsidR="001926E0" w:rsidRPr="00A07A06" w:rsidRDefault="001926E0" w:rsidP="001926E0">
      <w:pPr>
        <w:rPr>
          <w:rFonts w:ascii="Arial" w:hAnsi="Arial" w:cs="Arial"/>
          <w:sz w:val="20"/>
          <w:szCs w:val="20"/>
          <w:lang w:val="en-GB"/>
        </w:rPr>
      </w:pPr>
      <w:r w:rsidRPr="00A07A06">
        <w:rPr>
          <w:rFonts w:ascii="Arial" w:hAnsi="Arial" w:cs="Arial"/>
          <w:sz w:val="20"/>
          <w:szCs w:val="20"/>
          <w:lang w:val="en-GB"/>
        </w:rPr>
        <w:tab/>
        <w:t xml:space="preserve">Password:    </w:t>
      </w:r>
      <w:proofErr w:type="spellStart"/>
      <w:r w:rsidRPr="00A07A06">
        <w:rPr>
          <w:rFonts w:ascii="Arial" w:hAnsi="Arial" w:cs="Arial"/>
          <w:sz w:val="20"/>
          <w:szCs w:val="20"/>
          <w:lang w:val="en-GB"/>
        </w:rPr>
        <w:t>aowireless</w:t>
      </w:r>
      <w:proofErr w:type="spellEnd"/>
    </w:p>
    <w:p w:rsidR="001926E0" w:rsidRPr="00A07A06" w:rsidRDefault="001926E0" w:rsidP="001926E0">
      <w:pPr>
        <w:pStyle w:val="InnenseiteLauftext"/>
        <w:tabs>
          <w:tab w:val="clear" w:pos="283"/>
          <w:tab w:val="clear" w:pos="1276"/>
          <w:tab w:val="clear" w:pos="2551"/>
          <w:tab w:val="clear" w:pos="3827"/>
          <w:tab w:val="clear" w:pos="5102"/>
          <w:tab w:val="left" w:pos="227"/>
        </w:tabs>
        <w:rPr>
          <w:rFonts w:ascii="Arial" w:hAnsi="Arial" w:cs="Arial"/>
          <w:sz w:val="20"/>
          <w:szCs w:val="20"/>
          <w:lang w:val="en-GB"/>
        </w:rPr>
      </w:pPr>
      <w:r w:rsidRPr="00A07A06">
        <w:rPr>
          <w:rFonts w:ascii="Arial" w:hAnsi="Arial" w:cs="Arial"/>
          <w:sz w:val="20"/>
          <w:szCs w:val="20"/>
          <w:lang w:val="en-GB"/>
        </w:rPr>
        <w:t>• Press the OK button</w:t>
      </w:r>
    </w:p>
    <w:p w:rsidR="001926E0" w:rsidRPr="00A07A06" w:rsidRDefault="001926E0" w:rsidP="001926E0">
      <w:pPr>
        <w:rPr>
          <w:rFonts w:ascii="Arial" w:hAnsi="Arial" w:cs="Arial"/>
          <w:sz w:val="20"/>
          <w:szCs w:val="20"/>
          <w:highlight w:val="yellow"/>
          <w:lang w:val="en-GB"/>
        </w:rPr>
      </w:pPr>
    </w:p>
    <w:p w:rsidR="00F4441B" w:rsidRPr="00A07A06" w:rsidRDefault="00F4441B" w:rsidP="00995407">
      <w:pPr>
        <w:rPr>
          <w:rFonts w:ascii="Arial" w:hAnsi="Arial" w:cs="Arial"/>
          <w:sz w:val="20"/>
          <w:szCs w:val="20"/>
          <w:highlight w:val="yellow"/>
          <w:lang w:val="en-GB"/>
        </w:rPr>
      </w:pPr>
    </w:p>
    <w:p w:rsidR="00F4441B" w:rsidRPr="00A07A06" w:rsidRDefault="002305CB" w:rsidP="00F4441B">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color w:val="0070C0"/>
          <w:sz w:val="42"/>
          <w:szCs w:val="42"/>
          <w:lang w:val="en-GB"/>
        </w:rPr>
        <w:t>Exhibitions</w:t>
      </w:r>
    </w:p>
    <w:p w:rsidR="0060680D" w:rsidRPr="00A07A06" w:rsidRDefault="0060680D" w:rsidP="0060680D">
      <w:pPr>
        <w:tabs>
          <w:tab w:val="left" w:pos="0"/>
          <w:tab w:val="left" w:pos="1701"/>
        </w:tabs>
        <w:autoSpaceDE w:val="0"/>
        <w:autoSpaceDN w:val="0"/>
        <w:adjustRightInd w:val="0"/>
        <w:spacing w:line="240" w:lineRule="auto"/>
        <w:rPr>
          <w:rFonts w:ascii="Arial" w:hAnsi="Arial" w:cs="Arial"/>
          <w:sz w:val="20"/>
          <w:szCs w:val="20"/>
          <w:lang w:val="en-GB" w:eastAsia="de-CH"/>
        </w:rPr>
      </w:pPr>
      <w:r w:rsidRPr="00A07A06">
        <w:rPr>
          <w:rFonts w:ascii="Arial" w:hAnsi="Arial" w:cs="Arial"/>
          <w:sz w:val="20"/>
          <w:szCs w:val="20"/>
          <w:lang w:val="en-GB" w:eastAsia="de-CH"/>
        </w:rPr>
        <w:t>Visit the AO World in the main foyer, home of the new world of the AO Specialties: AOTrauma, AOSpine, AOCMF</w:t>
      </w:r>
      <w:r w:rsidR="008B6A2C">
        <w:rPr>
          <w:rFonts w:ascii="Arial" w:hAnsi="Arial" w:cs="Arial"/>
          <w:sz w:val="20"/>
          <w:szCs w:val="20"/>
          <w:lang w:val="en-GB" w:eastAsia="de-CH"/>
        </w:rPr>
        <w:t>,</w:t>
      </w:r>
      <w:r w:rsidRPr="00A07A06">
        <w:rPr>
          <w:rFonts w:ascii="Arial" w:hAnsi="Arial" w:cs="Arial"/>
          <w:sz w:val="20"/>
          <w:szCs w:val="20"/>
          <w:lang w:val="en-GB" w:eastAsia="de-CH"/>
        </w:rPr>
        <w:t xml:space="preserve"> and AOVET. At the specialty exhibits you can explore membership opportunities</w:t>
      </w:r>
      <w:r w:rsidR="0050051E">
        <w:rPr>
          <w:rFonts w:ascii="Arial" w:hAnsi="Arial" w:cs="Arial"/>
          <w:sz w:val="20"/>
          <w:szCs w:val="20"/>
          <w:lang w:val="en-GB" w:eastAsia="de-CH"/>
        </w:rPr>
        <w:t xml:space="preserve"> and</w:t>
      </w:r>
      <w:r w:rsidRPr="00A07A06">
        <w:rPr>
          <w:rFonts w:ascii="Arial" w:hAnsi="Arial" w:cs="Arial"/>
          <w:sz w:val="20"/>
          <w:szCs w:val="20"/>
          <w:lang w:val="en-GB" w:eastAsia="de-CH"/>
        </w:rPr>
        <w:t xml:space="preserve"> the award winning Surgery Reference, examine our print and electronic publications, learn about the ground-breaking activities occurring within AO, and discover the research, development, fellowship, and other opportunities available to you. You can also visit with the Clinical Investigation and Documentation (CID), the AO Research Institute Davos, the TK Office and AO GCTM.</w:t>
      </w:r>
    </w:p>
    <w:p w:rsidR="00084DE2" w:rsidRPr="00A07A06" w:rsidRDefault="00084DE2" w:rsidP="00404780">
      <w:pPr>
        <w:tabs>
          <w:tab w:val="left" w:pos="0"/>
          <w:tab w:val="left" w:pos="1701"/>
        </w:tabs>
        <w:autoSpaceDE w:val="0"/>
        <w:autoSpaceDN w:val="0"/>
        <w:adjustRightInd w:val="0"/>
        <w:spacing w:line="240" w:lineRule="auto"/>
        <w:rPr>
          <w:rFonts w:ascii="Arial" w:hAnsi="Arial" w:cs="Arial"/>
          <w:sz w:val="20"/>
          <w:szCs w:val="20"/>
          <w:lang w:val="en-GB" w:eastAsia="de-CH"/>
        </w:rPr>
      </w:pPr>
    </w:p>
    <w:p w:rsidR="00F4441B" w:rsidRPr="00A07A06" w:rsidRDefault="00F4441B" w:rsidP="00F4441B">
      <w:pPr>
        <w:pStyle w:val="05text-10"/>
        <w:tabs>
          <w:tab w:val="clear" w:pos="1134"/>
          <w:tab w:val="left" w:pos="0"/>
        </w:tabs>
        <w:rPr>
          <w:rFonts w:ascii="Arial" w:hAnsi="Arial" w:cs="Arial"/>
          <w:highlight w:val="yellow"/>
          <w:lang w:val="en-GB"/>
        </w:rPr>
      </w:pPr>
    </w:p>
    <w:p w:rsidR="00F4441B" w:rsidRPr="00A07A06" w:rsidRDefault="00F4441B" w:rsidP="00F4441B">
      <w:pPr>
        <w:pStyle w:val="05text-10"/>
        <w:tabs>
          <w:tab w:val="clear" w:pos="1134"/>
          <w:tab w:val="left" w:pos="0"/>
        </w:tabs>
        <w:rPr>
          <w:rFonts w:ascii="Arial" w:hAnsi="Arial" w:cs="Arial"/>
          <w:b/>
          <w:color w:val="000000"/>
          <w:lang w:val="en-GB"/>
        </w:rPr>
      </w:pPr>
      <w:r w:rsidRPr="00A07A06">
        <w:rPr>
          <w:rFonts w:ascii="Arial" w:hAnsi="Arial" w:cs="Arial"/>
          <w:b/>
          <w:color w:val="000000"/>
          <w:lang w:val="en-GB"/>
        </w:rPr>
        <w:t>Industry exhibitions</w:t>
      </w:r>
    </w:p>
    <w:p w:rsidR="00F4441B" w:rsidRPr="00A07A06" w:rsidRDefault="00F4441B" w:rsidP="00F4441B">
      <w:pPr>
        <w:pStyle w:val="05text-10"/>
        <w:tabs>
          <w:tab w:val="clear" w:pos="1134"/>
          <w:tab w:val="clear" w:pos="2835"/>
          <w:tab w:val="left" w:pos="0"/>
          <w:tab w:val="left" w:pos="3686"/>
        </w:tabs>
        <w:rPr>
          <w:rFonts w:ascii="Arial" w:hAnsi="Arial" w:cs="Arial"/>
          <w:color w:val="000000"/>
          <w:lang w:val="en-GB"/>
        </w:rPr>
      </w:pPr>
      <w:r w:rsidRPr="00A07A06">
        <w:rPr>
          <w:rFonts w:ascii="Arial" w:hAnsi="Arial" w:cs="Arial"/>
          <w:color w:val="000000"/>
          <w:lang w:val="en-GB"/>
        </w:rPr>
        <w:t xml:space="preserve">Visit our industry partner </w:t>
      </w:r>
      <w:proofErr w:type="spellStart"/>
      <w:r w:rsidR="00DF0EA3">
        <w:rPr>
          <w:rFonts w:ascii="Arial" w:hAnsi="Arial" w:cs="Arial"/>
          <w:color w:val="000000"/>
          <w:lang w:val="en-GB"/>
        </w:rPr>
        <w:t>DePuy</w:t>
      </w:r>
      <w:proofErr w:type="spellEnd"/>
      <w:r w:rsidR="00DF0EA3">
        <w:rPr>
          <w:rFonts w:ascii="Arial" w:hAnsi="Arial" w:cs="Arial"/>
          <w:color w:val="000000"/>
          <w:lang w:val="en-GB"/>
        </w:rPr>
        <w:t xml:space="preserve"> </w:t>
      </w:r>
      <w:r w:rsidRPr="00A07A06">
        <w:rPr>
          <w:rFonts w:ascii="Arial" w:hAnsi="Arial" w:cs="Arial"/>
          <w:color w:val="000000"/>
          <w:lang w:val="en-GB"/>
        </w:rPr>
        <w:t>Synthes</w:t>
      </w:r>
    </w:p>
    <w:p w:rsidR="00F4441B" w:rsidRPr="00A07A06" w:rsidRDefault="00F4441B" w:rsidP="00F4441B">
      <w:pPr>
        <w:pStyle w:val="05text-10"/>
        <w:tabs>
          <w:tab w:val="clear" w:pos="1134"/>
          <w:tab w:val="clear" w:pos="2835"/>
          <w:tab w:val="left" w:pos="0"/>
          <w:tab w:val="left" w:pos="3686"/>
        </w:tabs>
        <w:rPr>
          <w:rFonts w:ascii="Arial" w:hAnsi="Arial" w:cs="Arial"/>
          <w:color w:val="000000"/>
          <w:lang w:val="en-GB"/>
        </w:rPr>
      </w:pPr>
      <w:proofErr w:type="gramStart"/>
      <w:r w:rsidRPr="00A07A06">
        <w:rPr>
          <w:rFonts w:ascii="Arial" w:hAnsi="Arial" w:cs="Arial"/>
          <w:color w:val="000000"/>
          <w:lang w:val="en-GB"/>
        </w:rPr>
        <w:t>as</w:t>
      </w:r>
      <w:proofErr w:type="gramEnd"/>
      <w:r w:rsidRPr="00A07A06">
        <w:rPr>
          <w:rFonts w:ascii="Arial" w:hAnsi="Arial" w:cs="Arial"/>
          <w:color w:val="000000"/>
          <w:lang w:val="en-GB"/>
        </w:rPr>
        <w:t xml:space="preserve"> well as a number of industry providers who will demonstrate the latest advances in their technologies:</w:t>
      </w:r>
    </w:p>
    <w:p w:rsidR="00F4441B" w:rsidRPr="00A07A06" w:rsidRDefault="00F4441B" w:rsidP="00F4441B">
      <w:pPr>
        <w:pStyle w:val="05text-10"/>
        <w:tabs>
          <w:tab w:val="clear" w:pos="1134"/>
          <w:tab w:val="clear" w:pos="2835"/>
          <w:tab w:val="left" w:pos="0"/>
          <w:tab w:val="left" w:pos="3686"/>
        </w:tabs>
        <w:ind w:right="-425"/>
        <w:rPr>
          <w:rFonts w:ascii="Arial" w:hAnsi="Arial" w:cs="Arial"/>
          <w:color w:val="000000"/>
          <w:lang w:val="en-GB"/>
        </w:rPr>
      </w:pPr>
      <w:r w:rsidRPr="00A07A06">
        <w:rPr>
          <w:rFonts w:ascii="Arial" w:hAnsi="Arial" w:cs="Arial"/>
          <w:color w:val="000000"/>
          <w:lang w:val="en-GB"/>
        </w:rPr>
        <w:t xml:space="preserve">BrainLab, </w:t>
      </w:r>
      <w:proofErr w:type="spellStart"/>
      <w:r w:rsidRPr="00A07A06">
        <w:rPr>
          <w:rFonts w:ascii="Arial" w:hAnsi="Arial" w:cs="Arial"/>
          <w:color w:val="000000"/>
          <w:lang w:val="en-GB"/>
        </w:rPr>
        <w:t>Mathys</w:t>
      </w:r>
      <w:proofErr w:type="spellEnd"/>
      <w:r w:rsidRPr="00A07A06">
        <w:rPr>
          <w:rFonts w:ascii="Arial" w:hAnsi="Arial" w:cs="Arial"/>
          <w:color w:val="000000"/>
          <w:lang w:val="en-GB"/>
        </w:rPr>
        <w:t xml:space="preserve"> </w:t>
      </w:r>
      <w:proofErr w:type="spellStart"/>
      <w:r w:rsidRPr="00A07A06">
        <w:rPr>
          <w:rFonts w:ascii="Arial" w:hAnsi="Arial" w:cs="Arial"/>
          <w:color w:val="000000"/>
          <w:lang w:val="en-GB"/>
        </w:rPr>
        <w:t>Orthopädie</w:t>
      </w:r>
      <w:proofErr w:type="spellEnd"/>
      <w:r w:rsidRPr="00A07A06">
        <w:rPr>
          <w:rFonts w:ascii="Arial" w:hAnsi="Arial" w:cs="Arial"/>
          <w:color w:val="000000"/>
          <w:lang w:val="en-GB"/>
        </w:rPr>
        <w:t xml:space="preserve">, </w:t>
      </w:r>
      <w:r w:rsidR="0005079E" w:rsidRPr="00A07A06">
        <w:rPr>
          <w:rFonts w:ascii="Arial" w:hAnsi="Arial" w:cs="Arial"/>
          <w:color w:val="000000"/>
          <w:lang w:val="en-GB"/>
        </w:rPr>
        <w:t xml:space="preserve">Siemens, </w:t>
      </w:r>
      <w:r w:rsidRPr="00A07A06">
        <w:rPr>
          <w:rFonts w:ascii="Arial" w:hAnsi="Arial" w:cs="Arial"/>
          <w:color w:val="000000"/>
          <w:lang w:val="en-GB"/>
        </w:rPr>
        <w:t>Storz, Synbone</w:t>
      </w:r>
      <w:r w:rsidR="0005079E" w:rsidRPr="00A07A06">
        <w:rPr>
          <w:rFonts w:ascii="Arial" w:hAnsi="Arial" w:cs="Arial"/>
          <w:color w:val="000000"/>
          <w:lang w:val="en-GB"/>
        </w:rPr>
        <w:t>.</w:t>
      </w:r>
    </w:p>
    <w:p w:rsidR="000971DF" w:rsidRPr="00A07A06" w:rsidRDefault="000971DF" w:rsidP="000971DF">
      <w:pPr>
        <w:widowControl w:val="0"/>
        <w:tabs>
          <w:tab w:val="left" w:pos="1134"/>
          <w:tab w:val="left" w:pos="1701"/>
        </w:tabs>
        <w:overflowPunct w:val="0"/>
        <w:autoSpaceDE w:val="0"/>
        <w:autoSpaceDN w:val="0"/>
        <w:adjustRightInd w:val="0"/>
        <w:spacing w:line="240" w:lineRule="auto"/>
        <w:textAlignment w:val="baseline"/>
        <w:rPr>
          <w:rFonts w:ascii="Arial" w:hAnsi="Arial" w:cs="Arial"/>
          <w:color w:val="0070C0"/>
          <w:sz w:val="42"/>
          <w:szCs w:val="28"/>
          <w:lang w:eastAsia="en-US"/>
        </w:rPr>
      </w:pPr>
    </w:p>
    <w:p w:rsidR="000971DF" w:rsidRPr="00A07A06" w:rsidRDefault="000971DF">
      <w:pPr>
        <w:spacing w:line="240" w:lineRule="auto"/>
        <w:rPr>
          <w:rFonts w:ascii="Arial" w:hAnsi="Arial" w:cs="Arial"/>
          <w:color w:val="0070C0"/>
          <w:sz w:val="42"/>
          <w:szCs w:val="28"/>
          <w:lang w:eastAsia="en-US"/>
        </w:rPr>
      </w:pPr>
      <w:r w:rsidRPr="00A07A06">
        <w:rPr>
          <w:rFonts w:ascii="Arial" w:hAnsi="Arial" w:cs="Arial"/>
          <w:color w:val="0070C0"/>
          <w:sz w:val="42"/>
          <w:szCs w:val="28"/>
          <w:lang w:eastAsia="en-US"/>
        </w:rPr>
        <w:br w:type="page"/>
      </w:r>
    </w:p>
    <w:p w:rsidR="00D871F6" w:rsidRPr="00632444" w:rsidRDefault="00D871F6" w:rsidP="00D871F6">
      <w:pPr>
        <w:widowControl w:val="0"/>
        <w:tabs>
          <w:tab w:val="left" w:pos="1134"/>
          <w:tab w:val="left" w:pos="1701"/>
        </w:tabs>
        <w:overflowPunct w:val="0"/>
        <w:autoSpaceDE w:val="0"/>
        <w:autoSpaceDN w:val="0"/>
        <w:adjustRightInd w:val="0"/>
        <w:spacing w:line="240" w:lineRule="auto"/>
        <w:textAlignment w:val="baseline"/>
        <w:rPr>
          <w:rFonts w:ascii="Arial" w:hAnsi="Arial" w:cs="Arial"/>
          <w:color w:val="0070C0"/>
          <w:sz w:val="42"/>
          <w:szCs w:val="28"/>
          <w:lang w:eastAsia="en-US"/>
        </w:rPr>
      </w:pPr>
      <w:r w:rsidRPr="00632444">
        <w:rPr>
          <w:rFonts w:ascii="Arial" w:hAnsi="Arial" w:cs="Arial"/>
          <w:color w:val="0070C0"/>
          <w:sz w:val="42"/>
          <w:szCs w:val="28"/>
          <w:lang w:eastAsia="en-US"/>
        </w:rPr>
        <w:lastRenderedPageBreak/>
        <w:t>AO Research Institute Davos (ARI)</w:t>
      </w:r>
    </w:p>
    <w:p w:rsidR="00D871F6" w:rsidRPr="00632444" w:rsidRDefault="00D871F6" w:rsidP="00D871F6">
      <w:pPr>
        <w:widowControl w:val="0"/>
        <w:tabs>
          <w:tab w:val="left" w:pos="1134"/>
          <w:tab w:val="left" w:pos="1701"/>
        </w:tabs>
        <w:overflowPunct w:val="0"/>
        <w:autoSpaceDE w:val="0"/>
        <w:autoSpaceDN w:val="0"/>
        <w:adjustRightInd w:val="0"/>
        <w:spacing w:line="240" w:lineRule="auto"/>
        <w:textAlignment w:val="baseline"/>
        <w:rPr>
          <w:rFonts w:ascii="Arial" w:hAnsi="Arial" w:cs="Arial"/>
          <w:b/>
          <w:sz w:val="20"/>
          <w:szCs w:val="20"/>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b/>
          <w:sz w:val="20"/>
          <w:szCs w:val="20"/>
          <w:lang w:eastAsia="en-US"/>
        </w:rPr>
      </w:pPr>
      <w:r w:rsidRPr="00632444">
        <w:rPr>
          <w:rFonts w:ascii="Arial" w:hAnsi="Arial" w:cs="Arial"/>
          <w:b/>
          <w:sz w:val="20"/>
          <w:szCs w:val="20"/>
          <w:lang w:eastAsia="en-US"/>
        </w:rPr>
        <w:t>Mission</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proofErr w:type="gramStart"/>
      <w:r w:rsidRPr="00632444">
        <w:rPr>
          <w:rFonts w:ascii="Arial" w:hAnsi="Arial" w:cs="Arial"/>
          <w:sz w:val="20"/>
          <w:szCs w:val="20"/>
          <w:lang w:eastAsia="en-US"/>
        </w:rPr>
        <w:t>Excellence in research and concept development within trauma and disorders of the musculoskeletal system and translation of this knowledge to achieve more effective patient care worldwide.</w:t>
      </w:r>
      <w:proofErr w:type="gramEnd"/>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b/>
          <w:sz w:val="20"/>
          <w:szCs w:val="20"/>
          <w:lang w:eastAsia="en-US"/>
        </w:rPr>
      </w:pPr>
      <w:r w:rsidRPr="00632444">
        <w:rPr>
          <w:rFonts w:ascii="Arial" w:hAnsi="Arial" w:cs="Arial"/>
          <w:b/>
          <w:sz w:val="20"/>
          <w:szCs w:val="20"/>
          <w:lang w:eastAsia="en-US"/>
        </w:rPr>
        <w:t>Goals within the Mission</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Contribute </w:t>
      </w:r>
      <w:r w:rsidRPr="00632444">
        <w:rPr>
          <w:rFonts w:ascii="Arial" w:hAnsi="Arial" w:cs="Arial"/>
          <w:b/>
          <w:sz w:val="20"/>
          <w:szCs w:val="20"/>
          <w:lang w:eastAsia="de-CH"/>
        </w:rPr>
        <w:t>high quality research and concept development</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Investigate and </w:t>
      </w:r>
      <w:r w:rsidRPr="00632444">
        <w:rPr>
          <w:rFonts w:ascii="Arial" w:hAnsi="Arial" w:cs="Arial"/>
          <w:b/>
          <w:sz w:val="20"/>
          <w:szCs w:val="20"/>
          <w:lang w:eastAsia="de-CH"/>
        </w:rPr>
        <w:t>improve the performance</w:t>
      </w:r>
      <w:r w:rsidRPr="00632444">
        <w:rPr>
          <w:rFonts w:ascii="Arial" w:hAnsi="Arial" w:cs="Arial"/>
          <w:sz w:val="20"/>
          <w:szCs w:val="20"/>
          <w:lang w:eastAsia="de-CH"/>
        </w:rPr>
        <w:t xml:space="preserve"> of surgical procedures, devices and substances</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Foster a </w:t>
      </w:r>
      <w:r w:rsidRPr="00632444">
        <w:rPr>
          <w:rFonts w:ascii="Arial" w:hAnsi="Arial" w:cs="Arial"/>
          <w:b/>
          <w:sz w:val="20"/>
          <w:szCs w:val="20"/>
          <w:lang w:eastAsia="de-CH"/>
        </w:rPr>
        <w:t>close relationship</w:t>
      </w:r>
      <w:r w:rsidRPr="00632444">
        <w:rPr>
          <w:rFonts w:ascii="Arial" w:hAnsi="Arial" w:cs="Arial"/>
          <w:sz w:val="20"/>
          <w:szCs w:val="20"/>
          <w:lang w:eastAsia="de-CH"/>
        </w:rPr>
        <w:t xml:space="preserve"> with the AO medical community, academic societies, universities, and industry</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Provide research environment/support for AO clinicians</w:t>
      </w:r>
    </w:p>
    <w:p w:rsidR="00D871F6" w:rsidRPr="00632444" w:rsidRDefault="00D871F6" w:rsidP="00D871F6">
      <w:pPr>
        <w:rPr>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r w:rsidRPr="00632444">
        <w:rPr>
          <w:rFonts w:ascii="Arial" w:hAnsi="Arial" w:cs="Arial"/>
          <w:sz w:val="20"/>
          <w:szCs w:val="20"/>
          <w:lang w:eastAsia="en-US"/>
        </w:rPr>
        <w:t>At the AO world booths, meet with our team including our ARI Medical Research Fellows, establish contacts, freely discuss your clinical problems, ideas, and learn about the latest results from the AO Research Institute Davos (ARI). On the tours of the AO Center, see our infrastructure under one roof and meet some of our research team.</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en-US"/>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de-CH"/>
        </w:rPr>
      </w:pPr>
      <w:r w:rsidRPr="00632444">
        <w:rPr>
          <w:rFonts w:ascii="Arial" w:hAnsi="Arial" w:cs="Arial"/>
          <w:sz w:val="20"/>
          <w:szCs w:val="20"/>
          <w:lang w:eastAsia="de-CH"/>
        </w:rPr>
        <w:t>Areas:</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de-CH"/>
        </w:rPr>
      </w:pP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b/>
          <w:sz w:val="20"/>
          <w:szCs w:val="20"/>
          <w:lang w:eastAsia="de-CH"/>
        </w:rPr>
      </w:pPr>
      <w:r w:rsidRPr="00632444">
        <w:rPr>
          <w:rFonts w:ascii="Arial" w:hAnsi="Arial" w:cs="Arial"/>
          <w:b/>
          <w:sz w:val="20"/>
          <w:szCs w:val="20"/>
          <w:lang w:eastAsia="de-CH"/>
        </w:rPr>
        <w:t>Exploratory Collaborative Research Programs</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Large Bone Defect Healing</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 xml:space="preserve">Annulus </w:t>
      </w:r>
      <w:proofErr w:type="spellStart"/>
      <w:r w:rsidRPr="00632444">
        <w:rPr>
          <w:rFonts w:ascii="Arial" w:hAnsi="Arial" w:cs="Arial"/>
          <w:sz w:val="20"/>
          <w:szCs w:val="20"/>
          <w:lang w:eastAsia="de-CH"/>
        </w:rPr>
        <w:t>Fibrosus</w:t>
      </w:r>
      <w:proofErr w:type="spellEnd"/>
      <w:r w:rsidRPr="00632444">
        <w:rPr>
          <w:rFonts w:ascii="Arial" w:hAnsi="Arial" w:cs="Arial"/>
          <w:sz w:val="20"/>
          <w:szCs w:val="20"/>
          <w:lang w:eastAsia="de-CH"/>
        </w:rPr>
        <w:t xml:space="preserve"> Rupture</w:t>
      </w:r>
    </w:p>
    <w:p w:rsidR="00D871F6" w:rsidRPr="00632444" w:rsidRDefault="00D871F6" w:rsidP="00D871F6">
      <w:pPr>
        <w:numPr>
          <w:ilvl w:val="0"/>
          <w:numId w:val="11"/>
        </w:numPr>
        <w:tabs>
          <w:tab w:val="left"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Acute Cartilage Injury</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color w:val="auto"/>
          <w:sz w:val="20"/>
          <w:szCs w:val="20"/>
          <w:lang w:eastAsia="de-CH"/>
        </w:rPr>
        <w:t>CMF</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Imaging and planning of surgery, computer aided preoperative planning</w:t>
      </w:r>
    </w:p>
    <w:p w:rsidR="00D871F6" w:rsidRPr="00632444" w:rsidRDefault="00D871F6" w:rsidP="00D871F6">
      <w:pPr>
        <w:numPr>
          <w:ilvl w:val="0"/>
          <w:numId w:val="9"/>
        </w:numPr>
        <w:tabs>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Preclinical model development for Bisphosphonate-Related Osteonecrosis of the Jaw</w:t>
      </w:r>
    </w:p>
    <w:p w:rsidR="00D871F6" w:rsidRPr="00632444" w:rsidRDefault="00D871F6" w:rsidP="00D871F6">
      <w:pPr>
        <w:widowControl w:val="0"/>
        <w:tabs>
          <w:tab w:val="left" w:pos="1134"/>
          <w:tab w:val="left" w:pos="1701"/>
        </w:tabs>
        <w:overflowPunct w:val="0"/>
        <w:autoSpaceDE w:val="0"/>
        <w:autoSpaceDN w:val="0"/>
        <w:adjustRightInd w:val="0"/>
        <w:spacing w:line="240" w:lineRule="auto"/>
        <w:jc w:val="both"/>
        <w:textAlignment w:val="baseline"/>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color w:val="auto"/>
          <w:sz w:val="20"/>
          <w:szCs w:val="20"/>
          <w:lang w:val="en-GB" w:eastAsia="de-CH"/>
        </w:rPr>
        <w:t>Spine</w:t>
      </w:r>
    </w:p>
    <w:p w:rsidR="00D871F6" w:rsidRPr="00632444" w:rsidRDefault="00D871F6" w:rsidP="00D871F6">
      <w:pPr>
        <w:numPr>
          <w:ilvl w:val="0"/>
          <w:numId w:val="3"/>
        </w:numPr>
        <w:tabs>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color w:val="auto"/>
          <w:sz w:val="20"/>
          <w:szCs w:val="20"/>
          <w:lang w:eastAsia="de-CH"/>
        </w:rPr>
        <w:t xml:space="preserve">Degeneration and Regeneration of the Intervertebral Disc </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hanging="720"/>
        <w:jc w:val="both"/>
        <w:textAlignment w:val="baseline"/>
        <w:rPr>
          <w:rFonts w:ascii="Arial" w:hAnsi="Arial" w:cs="Arial"/>
          <w:sz w:val="20"/>
          <w:szCs w:val="20"/>
          <w:lang w:eastAsia="de-CH"/>
        </w:rPr>
      </w:pPr>
      <w:r w:rsidRPr="00632444">
        <w:rPr>
          <w:rFonts w:ascii="Arial" w:hAnsi="Arial" w:cs="Arial"/>
          <w:sz w:val="20"/>
          <w:szCs w:val="20"/>
          <w:lang w:eastAsia="de-CH"/>
        </w:rPr>
        <w:t>Fracture Fixation in Osteoporotic Bone</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sz w:val="20"/>
          <w:szCs w:val="20"/>
          <w:lang w:eastAsia="de-CH"/>
        </w:rPr>
        <w:t>Trauma</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Bone Infection, including minimizing infection risk through implant design, diagnostics of infection through novel imaging techniques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Fracture Fixation in Osteoporotic Bone including Intra-operative assessment of bone quality, augmentation techniques and prophylaxis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Evaluation of the cortical and trabecular bone remodeling (with special regards to the porosity) in the proximal humerus and its impact on the fracture zones</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sz w:val="20"/>
          <w:szCs w:val="20"/>
          <w:lang w:eastAsia="de-CH"/>
        </w:rPr>
        <w:t>Veterinary</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External fixation implant for large animals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Development of new implants for small animals</w:t>
      </w:r>
    </w:p>
    <w:p w:rsidR="00D871F6" w:rsidRPr="00632444" w:rsidRDefault="00D871F6" w:rsidP="00D871F6">
      <w:pPr>
        <w:autoSpaceDE w:val="0"/>
        <w:autoSpaceDN w:val="0"/>
        <w:adjustRightInd w:val="0"/>
        <w:spacing w:line="240" w:lineRule="auto"/>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jc w:val="both"/>
        <w:rPr>
          <w:rFonts w:ascii="Arial" w:hAnsi="Arial" w:cs="Arial"/>
          <w:b/>
          <w:sz w:val="20"/>
          <w:szCs w:val="20"/>
          <w:lang w:eastAsia="de-CH"/>
        </w:rPr>
      </w:pPr>
      <w:r w:rsidRPr="00632444">
        <w:rPr>
          <w:rFonts w:ascii="Arial" w:hAnsi="Arial" w:cs="Arial"/>
          <w:b/>
          <w:sz w:val="20"/>
          <w:szCs w:val="20"/>
          <w:lang w:eastAsia="de-CH"/>
        </w:rPr>
        <w:t xml:space="preserve">Multidisciplinary </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Analysis of implant-specific functional anchorage with CT-technology</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Ex-vivo testing using advanced biomechanical models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In-vivo studies using established or newly developed preclinical models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Gene Transfer- non viral and viral</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Implant design using the Finite Element Methods</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Implant positioning assistance, C Arm guided implant placement</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Telemetric monitoring of bone healing</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In vivo and in vitro quantification of bone turnover and scaffold degradation</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Longitudinal analysis within in-vivo studies using CT technology</w:t>
      </w:r>
    </w:p>
    <w:p w:rsidR="00D871F6" w:rsidRPr="00632444" w:rsidRDefault="00D871F6" w:rsidP="00D871F6">
      <w:pPr>
        <w:numPr>
          <w:ilvl w:val="0"/>
          <w:numId w:val="3"/>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color w:val="auto"/>
          <w:sz w:val="20"/>
          <w:szCs w:val="20"/>
          <w:lang w:eastAsia="en-US"/>
        </w:rPr>
      </w:pPr>
      <w:r w:rsidRPr="00632444">
        <w:rPr>
          <w:rFonts w:ascii="Arial" w:hAnsi="Arial" w:cs="Arial"/>
          <w:sz w:val="20"/>
          <w:szCs w:val="20"/>
          <w:lang w:eastAsia="de-CH"/>
        </w:rPr>
        <w:t>Medical image processing and analysis</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Polymers to deliver cells and biological factors, create potential space for tissue development, and guide the process of tissue regeneration</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Prototype development and production</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Stem cell therapies for the treatment of bone, intervertebral disc and cartilage defects</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r w:rsidRPr="00632444">
        <w:rPr>
          <w:rFonts w:ascii="Arial" w:hAnsi="Arial" w:cs="Arial"/>
          <w:sz w:val="20"/>
          <w:szCs w:val="20"/>
          <w:lang w:eastAsia="de-CH"/>
        </w:rPr>
        <w:t xml:space="preserve">Bioreactor Culture systems and </w:t>
      </w:r>
      <w:proofErr w:type="spellStart"/>
      <w:r w:rsidRPr="00632444">
        <w:rPr>
          <w:rFonts w:ascii="Arial" w:hAnsi="Arial" w:cs="Arial"/>
          <w:sz w:val="20"/>
          <w:szCs w:val="20"/>
          <w:lang w:eastAsia="de-CH"/>
        </w:rPr>
        <w:t>mechanobiology</w:t>
      </w:r>
      <w:proofErr w:type="spellEnd"/>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0" w:firstLine="0"/>
        <w:jc w:val="both"/>
        <w:textAlignment w:val="baseline"/>
        <w:rPr>
          <w:rFonts w:ascii="Arial" w:hAnsi="Arial" w:cs="Arial"/>
          <w:sz w:val="20"/>
          <w:szCs w:val="20"/>
          <w:lang w:eastAsia="de-CH"/>
        </w:rPr>
      </w:pPr>
      <w:r w:rsidRPr="00632444">
        <w:rPr>
          <w:rFonts w:ascii="Arial" w:hAnsi="Arial" w:cs="Arial"/>
          <w:sz w:val="20"/>
          <w:szCs w:val="20"/>
          <w:lang w:eastAsia="de-CH"/>
        </w:rPr>
        <w:t>Surface modification of PEEK to improve tissue integration</w:t>
      </w:r>
    </w:p>
    <w:p w:rsidR="00D871F6" w:rsidRPr="00632444" w:rsidRDefault="00D871F6" w:rsidP="00D871F6">
      <w:pPr>
        <w:numPr>
          <w:ilvl w:val="0"/>
          <w:numId w:val="9"/>
        </w:numPr>
        <w:tabs>
          <w:tab w:val="clear" w:pos="720"/>
          <w:tab w:val="num" w:pos="284"/>
        </w:tabs>
        <w:overflowPunct w:val="0"/>
        <w:autoSpaceDE w:val="0"/>
        <w:autoSpaceDN w:val="0"/>
        <w:adjustRightInd w:val="0"/>
        <w:spacing w:line="240" w:lineRule="auto"/>
        <w:ind w:left="284" w:hanging="284"/>
        <w:jc w:val="both"/>
        <w:textAlignment w:val="baseline"/>
        <w:rPr>
          <w:rFonts w:ascii="Arial" w:hAnsi="Arial" w:cs="Arial"/>
          <w:sz w:val="20"/>
          <w:szCs w:val="20"/>
          <w:lang w:eastAsia="de-CH"/>
        </w:rPr>
      </w:pPr>
      <w:proofErr w:type="spellStart"/>
      <w:r w:rsidRPr="00632444">
        <w:rPr>
          <w:rFonts w:ascii="Arial" w:hAnsi="Arial" w:cs="Arial"/>
          <w:sz w:val="20"/>
          <w:szCs w:val="20"/>
          <w:lang w:eastAsia="de-CH"/>
        </w:rPr>
        <w:t>Thermosresponsive</w:t>
      </w:r>
      <w:proofErr w:type="spellEnd"/>
      <w:r w:rsidRPr="00632444">
        <w:rPr>
          <w:rFonts w:ascii="Arial" w:hAnsi="Arial" w:cs="Arial"/>
          <w:sz w:val="20"/>
          <w:szCs w:val="20"/>
          <w:lang w:eastAsia="de-CH"/>
        </w:rPr>
        <w:t xml:space="preserve"> Gel for delivery of antibiotics, stem cells, growth factors, transfected cells etc.</w:t>
      </w:r>
    </w:p>
    <w:p w:rsidR="00D871F6" w:rsidRPr="00632444" w:rsidRDefault="00D871F6" w:rsidP="00D871F6">
      <w:pPr>
        <w:autoSpaceDE w:val="0"/>
        <w:autoSpaceDN w:val="0"/>
        <w:adjustRightInd w:val="0"/>
        <w:spacing w:line="240" w:lineRule="auto"/>
        <w:ind w:left="284"/>
        <w:jc w:val="both"/>
        <w:rPr>
          <w:rFonts w:ascii="Arial" w:hAnsi="Arial" w:cs="Arial"/>
          <w:sz w:val="20"/>
          <w:szCs w:val="20"/>
          <w:lang w:eastAsia="de-CH"/>
        </w:rPr>
      </w:pPr>
    </w:p>
    <w:p w:rsidR="00D871F6" w:rsidRPr="00632444" w:rsidRDefault="00D871F6" w:rsidP="00D871F6">
      <w:pPr>
        <w:autoSpaceDE w:val="0"/>
        <w:autoSpaceDN w:val="0"/>
        <w:adjustRightInd w:val="0"/>
        <w:spacing w:line="240" w:lineRule="auto"/>
      </w:pPr>
      <w:r w:rsidRPr="00632444">
        <w:rPr>
          <w:rFonts w:ascii="Arial" w:hAnsi="Arial" w:cs="Arial"/>
          <w:sz w:val="20"/>
          <w:szCs w:val="20"/>
          <w:lang w:eastAsia="de-CH"/>
        </w:rPr>
        <w:t xml:space="preserve">For the 2012 AO Research Institute Davos, activity report and recent publications go to http://www.aofoundation.org/ari/publications </w:t>
      </w:r>
    </w:p>
    <w:p w:rsidR="005A5218" w:rsidRPr="00A07A06" w:rsidRDefault="005A5218">
      <w:pPr>
        <w:spacing w:line="240" w:lineRule="auto"/>
        <w:rPr>
          <w:rFonts w:ascii="Arial" w:hAnsi="Arial" w:cs="Arial"/>
          <w:color w:val="0070C0"/>
          <w:sz w:val="20"/>
          <w:szCs w:val="20"/>
          <w:lang w:eastAsia="en-US"/>
        </w:rPr>
      </w:pPr>
    </w:p>
    <w:p w:rsidR="005A714D" w:rsidRPr="00A07A06" w:rsidRDefault="005A714D" w:rsidP="005A714D">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sz w:val="20"/>
          <w:szCs w:val="20"/>
          <w:lang w:val="en-GB"/>
        </w:rPr>
        <w:br w:type="page"/>
      </w:r>
      <w:r w:rsidRPr="00A07A06">
        <w:rPr>
          <w:rFonts w:ascii="Arial" w:hAnsi="Arial" w:cs="Arial"/>
          <w:color w:val="0070C0"/>
          <w:sz w:val="42"/>
          <w:szCs w:val="42"/>
          <w:lang w:val="en-GB"/>
        </w:rPr>
        <w:lastRenderedPageBreak/>
        <w:t>Transportation</w:t>
      </w: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b/>
          <w:bCs/>
          <w:sz w:val="20"/>
          <w:lang w:val="en-GB" w:eastAsia="de-CH"/>
        </w:rPr>
      </w:pPr>
      <w:r w:rsidRPr="00A07A06">
        <w:rPr>
          <w:rFonts w:ascii="Arial" w:hAnsi="Arial" w:cs="Arial"/>
          <w:b/>
          <w:bCs/>
          <w:sz w:val="20"/>
          <w:lang w:val="en-GB" w:eastAsia="de-CH"/>
        </w:rPr>
        <w:t>Special bus for course participants</w:t>
      </w: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b/>
          <w:bCs/>
          <w:sz w:val="20"/>
          <w:lang w:val="en-GB" w:eastAsia="de-CH"/>
        </w:rPr>
      </w:pPr>
    </w:p>
    <w:p w:rsidR="005A714D" w:rsidRPr="00A07A06" w:rsidRDefault="00EC65C4" w:rsidP="005A714D">
      <w:pPr>
        <w:pStyle w:val="05text-9transport"/>
        <w:tabs>
          <w:tab w:val="clear" w:pos="964"/>
          <w:tab w:val="clear" w:pos="2268"/>
          <w:tab w:val="clear" w:pos="3402"/>
          <w:tab w:val="clear" w:pos="5669"/>
          <w:tab w:val="left" w:pos="0"/>
          <w:tab w:val="left" w:pos="567"/>
          <w:tab w:val="left" w:pos="1418"/>
          <w:tab w:val="left" w:pos="1843"/>
        </w:tabs>
        <w:ind w:left="0" w:right="-142" w:firstLine="0"/>
        <w:rPr>
          <w:rFonts w:ascii="Arial" w:hAnsi="Arial" w:cs="Arial"/>
          <w:color w:val="auto"/>
          <w:sz w:val="20"/>
          <w:lang w:val="en-GB"/>
        </w:rPr>
      </w:pPr>
      <w:r>
        <w:rPr>
          <w:rFonts w:ascii="Arial" w:hAnsi="Arial" w:cs="Arial"/>
          <w:color w:val="auto"/>
          <w:sz w:val="20"/>
          <w:lang w:val="en-GB"/>
        </w:rPr>
        <w:t>Wednesday</w:t>
      </w:r>
      <w:r w:rsidR="000B21CC">
        <w:rPr>
          <w:rFonts w:ascii="Arial" w:hAnsi="Arial" w:cs="Arial"/>
          <w:color w:val="auto"/>
          <w:sz w:val="20"/>
          <w:lang w:val="en-GB"/>
        </w:rPr>
        <w:t xml:space="preserve"> and Thursday</w:t>
      </w:r>
    </w:p>
    <w:p w:rsidR="005A714D" w:rsidRPr="00A07A06" w:rsidRDefault="005A714D" w:rsidP="005A714D">
      <w:pPr>
        <w:pStyle w:val="05text-9transport"/>
        <w:tabs>
          <w:tab w:val="clear" w:pos="964"/>
          <w:tab w:val="clear" w:pos="2268"/>
          <w:tab w:val="clear" w:pos="3402"/>
          <w:tab w:val="clear" w:pos="5669"/>
          <w:tab w:val="left" w:pos="0"/>
          <w:tab w:val="left" w:pos="1418"/>
        </w:tabs>
        <w:ind w:left="0" w:right="-142" w:firstLine="0"/>
        <w:rPr>
          <w:rFonts w:ascii="Arial" w:hAnsi="Arial" w:cs="Arial"/>
          <w:color w:val="auto"/>
          <w:sz w:val="20"/>
          <w:lang w:val="en-GB"/>
        </w:rPr>
      </w:pPr>
      <w:r w:rsidRPr="00A07A06">
        <w:rPr>
          <w:rFonts w:ascii="Arial" w:hAnsi="Arial" w:cs="Arial"/>
          <w:b/>
          <w:color w:val="auto"/>
          <w:sz w:val="20"/>
          <w:lang w:val="en-GB"/>
        </w:rPr>
        <w:t>12:</w:t>
      </w:r>
      <w:r w:rsidR="006022E8" w:rsidRPr="00A07A06">
        <w:rPr>
          <w:rFonts w:ascii="Arial" w:hAnsi="Arial" w:cs="Arial"/>
          <w:b/>
          <w:color w:val="auto"/>
          <w:sz w:val="20"/>
          <w:lang w:val="en-GB"/>
        </w:rPr>
        <w:t>15</w:t>
      </w:r>
      <w:r w:rsidRPr="00A07A06">
        <w:rPr>
          <w:rFonts w:ascii="Arial" w:hAnsi="Arial" w:cs="Arial"/>
          <w:color w:val="auto"/>
          <w:sz w:val="20"/>
          <w:lang w:val="en-GB"/>
        </w:rPr>
        <w:tab/>
      </w:r>
      <w:r w:rsidR="008C7022" w:rsidRPr="00A07A06">
        <w:rPr>
          <w:rStyle w:val="AOSPrFontMedium"/>
          <w:rFonts w:ascii="Arial" w:hAnsi="Arial" w:cs="Arial"/>
          <w:bCs/>
          <w:color w:val="auto"/>
          <w:sz w:val="20"/>
          <w:lang w:val="en-GB"/>
        </w:rPr>
        <w:t xml:space="preserve">Congress </w:t>
      </w:r>
      <w:proofErr w:type="spellStart"/>
      <w:r w:rsidR="008C7022" w:rsidRPr="00A07A06">
        <w:rPr>
          <w:rStyle w:val="AOSPrFontMedium"/>
          <w:rFonts w:ascii="Arial" w:hAnsi="Arial" w:cs="Arial"/>
          <w:bCs/>
          <w:color w:val="auto"/>
          <w:sz w:val="20"/>
          <w:lang w:val="en-GB"/>
        </w:rPr>
        <w:t>Center</w:t>
      </w:r>
      <w:proofErr w:type="spellEnd"/>
      <w:r w:rsidRPr="00A07A06">
        <w:rPr>
          <w:rFonts w:ascii="Arial" w:hAnsi="Arial" w:cs="Arial"/>
          <w:color w:val="auto"/>
          <w:sz w:val="20"/>
          <w:lang w:val="en-GB"/>
        </w:rPr>
        <w:t xml:space="preserve">–AO </w:t>
      </w:r>
      <w:proofErr w:type="spellStart"/>
      <w:r w:rsidRPr="00A07A06">
        <w:rPr>
          <w:rFonts w:ascii="Arial" w:hAnsi="Arial" w:cs="Arial"/>
          <w:color w:val="auto"/>
          <w:sz w:val="20"/>
          <w:lang w:val="en-GB"/>
        </w:rPr>
        <w:t>Center</w:t>
      </w:r>
      <w:proofErr w:type="spellEnd"/>
    </w:p>
    <w:p w:rsidR="005A714D" w:rsidRPr="00A07A06" w:rsidRDefault="005A714D" w:rsidP="008C7022">
      <w:pPr>
        <w:pStyle w:val="05text-9transport"/>
        <w:tabs>
          <w:tab w:val="clear" w:pos="964"/>
          <w:tab w:val="clear" w:pos="2268"/>
          <w:tab w:val="clear" w:pos="3402"/>
          <w:tab w:val="clear" w:pos="5669"/>
          <w:tab w:val="left" w:pos="0"/>
          <w:tab w:val="left" w:pos="1418"/>
        </w:tabs>
        <w:ind w:left="0" w:right="-142" w:firstLine="0"/>
        <w:rPr>
          <w:rFonts w:ascii="Arial" w:hAnsi="Arial" w:cs="Arial"/>
          <w:color w:val="auto"/>
          <w:sz w:val="20"/>
          <w:lang w:val="en-GB"/>
        </w:rPr>
      </w:pPr>
      <w:r w:rsidRPr="00A07A06">
        <w:rPr>
          <w:rFonts w:ascii="Arial" w:hAnsi="Arial" w:cs="Arial"/>
          <w:b/>
          <w:color w:val="auto"/>
          <w:sz w:val="20"/>
          <w:lang w:val="en-GB"/>
        </w:rPr>
        <w:t>13:30</w:t>
      </w:r>
      <w:r w:rsidRPr="00A07A06">
        <w:rPr>
          <w:rFonts w:ascii="Arial" w:hAnsi="Arial" w:cs="Arial"/>
          <w:b/>
          <w:color w:val="auto"/>
          <w:sz w:val="20"/>
          <w:lang w:val="en-GB"/>
        </w:rPr>
        <w:tab/>
      </w:r>
      <w:r w:rsidRPr="00A07A06">
        <w:rPr>
          <w:rFonts w:ascii="Arial" w:hAnsi="Arial" w:cs="Arial"/>
          <w:color w:val="auto"/>
          <w:sz w:val="20"/>
          <w:lang w:val="en-GB"/>
        </w:rPr>
        <w:t xml:space="preserve">AO </w:t>
      </w:r>
      <w:proofErr w:type="spellStart"/>
      <w:r w:rsidRPr="00A07A06">
        <w:rPr>
          <w:rFonts w:ascii="Arial" w:hAnsi="Arial" w:cs="Arial"/>
          <w:color w:val="auto"/>
          <w:sz w:val="20"/>
          <w:lang w:val="en-GB"/>
        </w:rPr>
        <w:t>Center</w:t>
      </w:r>
      <w:proofErr w:type="spellEnd"/>
      <w:r w:rsidRPr="00A07A06">
        <w:rPr>
          <w:rFonts w:ascii="Arial" w:hAnsi="Arial" w:cs="Arial"/>
          <w:color w:val="auto"/>
          <w:sz w:val="20"/>
          <w:lang w:val="en-GB"/>
        </w:rPr>
        <w:t>–</w:t>
      </w:r>
      <w:r w:rsidR="008C7022" w:rsidRPr="00A07A06">
        <w:rPr>
          <w:rStyle w:val="AOSPrFontMedium"/>
          <w:rFonts w:ascii="Arial" w:hAnsi="Arial" w:cs="Arial"/>
          <w:bCs/>
          <w:color w:val="auto"/>
          <w:sz w:val="20"/>
          <w:lang w:val="en-GB"/>
        </w:rPr>
        <w:t xml:space="preserve">Congress </w:t>
      </w:r>
      <w:proofErr w:type="spellStart"/>
      <w:r w:rsidR="008C7022" w:rsidRPr="00A07A06">
        <w:rPr>
          <w:rStyle w:val="AOSPrFontMedium"/>
          <w:rFonts w:ascii="Arial" w:hAnsi="Arial" w:cs="Arial"/>
          <w:bCs/>
          <w:color w:val="auto"/>
          <w:sz w:val="20"/>
          <w:lang w:val="en-GB"/>
        </w:rPr>
        <w:t>Center</w:t>
      </w:r>
      <w:proofErr w:type="spellEnd"/>
    </w:p>
    <w:p w:rsidR="005A714D" w:rsidRPr="00A07A06" w:rsidRDefault="005A714D" w:rsidP="005A714D">
      <w:pPr>
        <w:pStyle w:val="05text-9transport"/>
        <w:tabs>
          <w:tab w:val="clear" w:pos="964"/>
          <w:tab w:val="clear" w:pos="2268"/>
          <w:tab w:val="clear" w:pos="3402"/>
          <w:tab w:val="clear" w:pos="5669"/>
          <w:tab w:val="left" w:pos="0"/>
          <w:tab w:val="left" w:pos="567"/>
          <w:tab w:val="left" w:pos="1418"/>
          <w:tab w:val="left" w:pos="1843"/>
        </w:tabs>
        <w:ind w:left="0" w:right="-142" w:firstLine="0"/>
        <w:rPr>
          <w:rFonts w:ascii="Arial" w:hAnsi="Arial" w:cs="Arial"/>
          <w:color w:val="auto"/>
          <w:sz w:val="20"/>
          <w:lang w:val="en-GB"/>
        </w:rPr>
      </w:pPr>
    </w:p>
    <w:p w:rsidR="005A714D" w:rsidRPr="00A07A06" w:rsidRDefault="005A714D" w:rsidP="005A714D">
      <w:pPr>
        <w:pStyle w:val="02untertitel-12"/>
        <w:tabs>
          <w:tab w:val="clear" w:pos="1134"/>
          <w:tab w:val="clear" w:pos="1701"/>
          <w:tab w:val="left" w:pos="0"/>
          <w:tab w:val="left" w:pos="1418"/>
          <w:tab w:val="left" w:pos="1843"/>
        </w:tabs>
        <w:ind w:right="-142"/>
        <w:rPr>
          <w:rFonts w:ascii="Arial" w:hAnsi="Arial" w:cs="Arial"/>
          <w:sz w:val="20"/>
          <w:lang w:val="en-GB"/>
        </w:rPr>
      </w:pPr>
      <w:r w:rsidRPr="00A07A06">
        <w:rPr>
          <w:rFonts w:ascii="Arial" w:hAnsi="Arial" w:cs="Arial"/>
          <w:sz w:val="20"/>
          <w:lang w:val="en-GB"/>
        </w:rPr>
        <w:t>Local buses run every 10 minutes</w:t>
      </w:r>
      <w:r w:rsidR="00404780" w:rsidRPr="00A07A06">
        <w:rPr>
          <w:rFonts w:ascii="Arial" w:hAnsi="Arial" w:cs="Arial"/>
          <w:sz w:val="20"/>
          <w:lang w:val="en-GB"/>
        </w:rPr>
        <w:t xml:space="preserve"> during the day.</w:t>
      </w: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sz w:val="20"/>
          <w:lang w:val="en-GB" w:eastAsia="de-CH"/>
        </w:rPr>
      </w:pPr>
    </w:p>
    <w:p w:rsidR="005A714D" w:rsidRPr="00A07A06" w:rsidRDefault="005A714D" w:rsidP="005A714D">
      <w:pPr>
        <w:pStyle w:val="02untertitel-12"/>
        <w:tabs>
          <w:tab w:val="clear" w:pos="1134"/>
          <w:tab w:val="left" w:pos="2835"/>
          <w:tab w:val="left" w:pos="3544"/>
          <w:tab w:val="left" w:pos="5670"/>
        </w:tabs>
        <w:ind w:left="142" w:hanging="142"/>
        <w:rPr>
          <w:rFonts w:ascii="Arial" w:hAnsi="Arial" w:cs="Arial"/>
          <w:sz w:val="20"/>
          <w:lang w:val="en-GB"/>
        </w:rPr>
      </w:pPr>
    </w:p>
    <w:p w:rsidR="005A714D" w:rsidRPr="00A07A06" w:rsidRDefault="005A714D" w:rsidP="005A714D">
      <w:pPr>
        <w:pStyle w:val="Text"/>
        <w:tabs>
          <w:tab w:val="left" w:pos="284"/>
        </w:tabs>
        <w:spacing w:before="0"/>
        <w:rPr>
          <w:rFonts w:ascii="Arial" w:hAnsi="Arial" w:cs="Arial"/>
          <w:sz w:val="20"/>
        </w:rPr>
      </w:pPr>
    </w:p>
    <w:p w:rsidR="005A714D" w:rsidRPr="00A07A06" w:rsidRDefault="005A714D" w:rsidP="005A714D">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lang w:val="en-GB"/>
        </w:rPr>
      </w:pPr>
      <w:r w:rsidRPr="00A07A06">
        <w:rPr>
          <w:rFonts w:ascii="Arial" w:hAnsi="Arial" w:cs="Arial"/>
          <w:color w:val="0070C0"/>
          <w:sz w:val="42"/>
          <w:szCs w:val="42"/>
          <w:lang w:val="en-GB"/>
        </w:rPr>
        <w:t>Sponsors</w:t>
      </w:r>
    </w:p>
    <w:p w:rsidR="005A714D" w:rsidRPr="00A07A06" w:rsidRDefault="005A714D" w:rsidP="005A714D">
      <w:pPr>
        <w:tabs>
          <w:tab w:val="left" w:pos="0"/>
        </w:tabs>
        <w:rPr>
          <w:rFonts w:ascii="Arial" w:hAnsi="Arial" w:cs="Arial"/>
          <w:sz w:val="20"/>
          <w:szCs w:val="20"/>
          <w:lang w:val="en-GB"/>
        </w:rPr>
      </w:pPr>
      <w:r w:rsidRPr="00A07A06">
        <w:rPr>
          <w:rFonts w:ascii="Arial" w:hAnsi="Arial" w:cs="Arial"/>
          <w:sz w:val="20"/>
          <w:szCs w:val="20"/>
          <w:lang w:val="en-GB"/>
        </w:rPr>
        <w:t>We would like to thank our partner</w:t>
      </w:r>
      <w:r w:rsidRPr="00A07A06">
        <w:rPr>
          <w:rFonts w:ascii="Arial" w:hAnsi="Arial" w:cs="Arial"/>
          <w:b/>
          <w:sz w:val="20"/>
          <w:szCs w:val="20"/>
          <w:lang w:val="en-GB" w:eastAsia="de-CH"/>
        </w:rPr>
        <w:t xml:space="preserve"> </w:t>
      </w:r>
      <w:proofErr w:type="spellStart"/>
      <w:r w:rsidR="00DF0EA3">
        <w:rPr>
          <w:rFonts w:ascii="Arial" w:hAnsi="Arial" w:cs="Arial"/>
          <w:b/>
          <w:sz w:val="20"/>
          <w:szCs w:val="20"/>
          <w:lang w:val="en-GB" w:eastAsia="de-CH"/>
        </w:rPr>
        <w:t>DePuy</w:t>
      </w:r>
      <w:proofErr w:type="spellEnd"/>
      <w:r w:rsidR="00DF0EA3">
        <w:rPr>
          <w:rFonts w:ascii="Arial" w:hAnsi="Arial" w:cs="Arial"/>
          <w:b/>
          <w:sz w:val="20"/>
          <w:szCs w:val="20"/>
          <w:lang w:val="en-GB" w:eastAsia="de-CH"/>
        </w:rPr>
        <w:t xml:space="preserve"> </w:t>
      </w:r>
      <w:r w:rsidRPr="00A07A06">
        <w:rPr>
          <w:rFonts w:ascii="Arial" w:hAnsi="Arial" w:cs="Arial"/>
          <w:b/>
          <w:sz w:val="20"/>
          <w:szCs w:val="20"/>
          <w:lang w:val="en-GB" w:eastAsia="de-CH"/>
        </w:rPr>
        <w:t>Synthes</w:t>
      </w:r>
      <w:r w:rsidRPr="00A07A06">
        <w:rPr>
          <w:rFonts w:ascii="Arial" w:hAnsi="Arial" w:cs="Arial"/>
          <w:sz w:val="20"/>
          <w:szCs w:val="20"/>
          <w:lang w:val="en-GB" w:eastAsia="de-CH"/>
        </w:rPr>
        <w:t xml:space="preserve"> for their support </w:t>
      </w:r>
      <w:r w:rsidRPr="00A07A06">
        <w:rPr>
          <w:rFonts w:ascii="Arial" w:hAnsi="Arial" w:cs="Arial"/>
          <w:sz w:val="20"/>
          <w:szCs w:val="20"/>
          <w:lang w:val="en-GB"/>
        </w:rPr>
        <w:t>without which this event would not be possible.</w:t>
      </w: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r w:rsidRPr="00A07A06">
        <w:rPr>
          <w:rFonts w:ascii="Arial" w:hAnsi="Arial" w:cs="Arial"/>
          <w:color w:val="auto"/>
          <w:sz w:val="20"/>
          <w:lang w:val="en-GB"/>
        </w:rPr>
        <w:t>A special thank</w:t>
      </w:r>
      <w:r w:rsidR="00404780" w:rsidRPr="00A07A06">
        <w:rPr>
          <w:rFonts w:ascii="Arial" w:hAnsi="Arial" w:cs="Arial"/>
          <w:color w:val="auto"/>
          <w:sz w:val="20"/>
          <w:lang w:val="en-GB"/>
        </w:rPr>
        <w:t>s</w:t>
      </w:r>
      <w:r w:rsidRPr="00A07A06">
        <w:rPr>
          <w:rFonts w:ascii="Arial" w:hAnsi="Arial" w:cs="Arial"/>
          <w:color w:val="auto"/>
          <w:sz w:val="20"/>
          <w:lang w:val="en-GB"/>
        </w:rPr>
        <w:t xml:space="preserve"> to our main sponsor</w:t>
      </w:r>
      <w:r w:rsidR="007C5005" w:rsidRPr="00A07A06">
        <w:rPr>
          <w:rFonts w:ascii="Arial" w:hAnsi="Arial" w:cs="Arial"/>
          <w:color w:val="auto"/>
          <w:sz w:val="20"/>
          <w:lang w:val="en-GB"/>
        </w:rPr>
        <w:t>s</w:t>
      </w:r>
      <w:r w:rsidRPr="00A07A06">
        <w:rPr>
          <w:rFonts w:ascii="Arial" w:hAnsi="Arial" w:cs="Arial"/>
          <w:color w:val="auto"/>
          <w:sz w:val="20"/>
          <w:lang w:val="en-GB"/>
        </w:rPr>
        <w:t>:</w:t>
      </w:r>
    </w:p>
    <w:p w:rsidR="007C5005" w:rsidRPr="00A07A06" w:rsidRDefault="00665AF5" w:rsidP="005A714D">
      <w:pPr>
        <w:tabs>
          <w:tab w:val="left" w:pos="0"/>
        </w:tabs>
        <w:rPr>
          <w:rFonts w:ascii="Arial" w:hAnsi="Arial" w:cs="Arial"/>
          <w:b/>
          <w:sz w:val="20"/>
          <w:szCs w:val="20"/>
          <w:lang w:val="en-GB" w:eastAsia="de-CH"/>
        </w:rPr>
      </w:pPr>
      <w:r w:rsidRPr="00A07A06">
        <w:rPr>
          <w:rFonts w:ascii="Arial" w:hAnsi="Arial" w:cs="Arial"/>
          <w:b/>
          <w:sz w:val="20"/>
          <w:szCs w:val="20"/>
          <w:lang w:val="en-GB" w:eastAsia="de-CH"/>
        </w:rPr>
        <w:t>A</w:t>
      </w:r>
      <w:r w:rsidR="00F624CD" w:rsidRPr="00A07A06">
        <w:rPr>
          <w:rFonts w:ascii="Arial" w:hAnsi="Arial" w:cs="Arial"/>
          <w:b/>
          <w:sz w:val="20"/>
          <w:szCs w:val="20"/>
          <w:lang w:val="en-GB" w:eastAsia="de-CH"/>
        </w:rPr>
        <w:t>udi</w:t>
      </w:r>
    </w:p>
    <w:p w:rsidR="005A714D" w:rsidRPr="00A07A06" w:rsidRDefault="005A714D" w:rsidP="005A714D">
      <w:pPr>
        <w:tabs>
          <w:tab w:val="left" w:pos="0"/>
        </w:tabs>
        <w:rPr>
          <w:rFonts w:ascii="Arial" w:hAnsi="Arial" w:cs="Arial"/>
          <w:b/>
          <w:sz w:val="20"/>
          <w:szCs w:val="20"/>
          <w:lang w:val="en-GB" w:eastAsia="de-CH"/>
        </w:rPr>
      </w:pPr>
      <w:r w:rsidRPr="00A07A06">
        <w:rPr>
          <w:rFonts w:ascii="Arial" w:hAnsi="Arial" w:cs="Arial"/>
          <w:b/>
          <w:sz w:val="20"/>
          <w:szCs w:val="20"/>
          <w:lang w:val="en-GB" w:eastAsia="de-CH"/>
        </w:rPr>
        <w:t>Siemens</w:t>
      </w: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p>
    <w:p w:rsidR="005A714D" w:rsidRPr="00A07A06" w:rsidRDefault="005A714D" w:rsidP="005A714D">
      <w:pPr>
        <w:pStyle w:val="02untertitel-12"/>
        <w:tabs>
          <w:tab w:val="clear" w:pos="1134"/>
          <w:tab w:val="left" w:pos="0"/>
          <w:tab w:val="left" w:pos="993"/>
        </w:tabs>
        <w:rPr>
          <w:rFonts w:ascii="Arial" w:hAnsi="Arial" w:cs="Arial"/>
          <w:color w:val="auto"/>
          <w:sz w:val="20"/>
          <w:lang w:val="en-GB"/>
        </w:rPr>
      </w:pPr>
      <w:r w:rsidRPr="00A07A06">
        <w:rPr>
          <w:rFonts w:ascii="Arial" w:hAnsi="Arial" w:cs="Arial"/>
          <w:color w:val="auto"/>
          <w:sz w:val="20"/>
          <w:lang w:val="en-GB"/>
        </w:rPr>
        <w:t xml:space="preserve">We also extend </w:t>
      </w:r>
      <w:r w:rsidR="00404780" w:rsidRPr="00A07A06">
        <w:rPr>
          <w:rFonts w:ascii="Arial" w:hAnsi="Arial" w:cs="Arial"/>
          <w:color w:val="auto"/>
          <w:sz w:val="20"/>
          <w:lang w:val="en-GB"/>
        </w:rPr>
        <w:t>our</w:t>
      </w:r>
      <w:r w:rsidRPr="00A07A06">
        <w:rPr>
          <w:rFonts w:ascii="Arial" w:hAnsi="Arial" w:cs="Arial"/>
          <w:color w:val="auto"/>
          <w:sz w:val="20"/>
          <w:lang w:val="en-GB"/>
        </w:rPr>
        <w:t xml:space="preserve"> thank</w:t>
      </w:r>
      <w:r w:rsidR="00404780" w:rsidRPr="00A07A06">
        <w:rPr>
          <w:rFonts w:ascii="Arial" w:hAnsi="Arial" w:cs="Arial"/>
          <w:color w:val="auto"/>
          <w:sz w:val="20"/>
          <w:lang w:val="en-GB"/>
        </w:rPr>
        <w:t>s</w:t>
      </w:r>
      <w:r w:rsidRPr="00A07A06">
        <w:rPr>
          <w:rFonts w:ascii="Arial" w:hAnsi="Arial" w:cs="Arial"/>
          <w:color w:val="auto"/>
          <w:sz w:val="20"/>
          <w:lang w:val="en-GB"/>
        </w:rPr>
        <w:t xml:space="preserve"> to the following co-sponsors:</w:t>
      </w:r>
    </w:p>
    <w:p w:rsidR="000B7111" w:rsidRPr="00135ED0" w:rsidRDefault="000B7111" w:rsidP="000B7111">
      <w:pPr>
        <w:tabs>
          <w:tab w:val="left" w:pos="0"/>
        </w:tabs>
        <w:rPr>
          <w:rFonts w:ascii="Arial" w:hAnsi="Arial" w:cs="Arial"/>
          <w:b/>
          <w:sz w:val="20"/>
          <w:szCs w:val="20"/>
          <w:lang w:eastAsia="de-CH"/>
        </w:rPr>
      </w:pPr>
      <w:r w:rsidRPr="00135ED0">
        <w:rPr>
          <w:rFonts w:ascii="Arial" w:hAnsi="Arial" w:cs="Arial"/>
          <w:b/>
          <w:sz w:val="20"/>
          <w:szCs w:val="20"/>
          <w:lang w:eastAsia="de-CH"/>
        </w:rPr>
        <w:t>BrainLab</w:t>
      </w:r>
    </w:p>
    <w:p w:rsidR="005A714D" w:rsidRPr="00135ED0" w:rsidRDefault="005A714D" w:rsidP="005A714D">
      <w:pPr>
        <w:tabs>
          <w:tab w:val="left" w:pos="0"/>
        </w:tabs>
        <w:rPr>
          <w:rFonts w:ascii="Arial" w:hAnsi="Arial" w:cs="Arial"/>
          <w:b/>
          <w:sz w:val="20"/>
          <w:szCs w:val="20"/>
          <w:lang w:eastAsia="de-CH"/>
        </w:rPr>
      </w:pPr>
      <w:r w:rsidRPr="00135ED0">
        <w:rPr>
          <w:rFonts w:ascii="Arial" w:hAnsi="Arial" w:cs="Arial"/>
          <w:b/>
          <w:sz w:val="20"/>
          <w:szCs w:val="20"/>
          <w:lang w:eastAsia="de-CH"/>
        </w:rPr>
        <w:t>Credit Suisse</w:t>
      </w:r>
    </w:p>
    <w:p w:rsidR="005A714D" w:rsidRPr="00135ED0" w:rsidRDefault="005A714D" w:rsidP="005A714D">
      <w:pPr>
        <w:tabs>
          <w:tab w:val="left" w:pos="0"/>
        </w:tabs>
        <w:rPr>
          <w:rFonts w:ascii="Arial" w:hAnsi="Arial" w:cs="Arial"/>
          <w:b/>
          <w:sz w:val="20"/>
          <w:szCs w:val="20"/>
          <w:lang w:eastAsia="de-CH"/>
        </w:rPr>
      </w:pPr>
      <w:r w:rsidRPr="00135ED0">
        <w:rPr>
          <w:rFonts w:ascii="Arial" w:hAnsi="Arial" w:cs="Arial"/>
          <w:b/>
          <w:sz w:val="20"/>
          <w:szCs w:val="20"/>
          <w:lang w:eastAsia="de-CH"/>
        </w:rPr>
        <w:t>Synbone</w:t>
      </w:r>
    </w:p>
    <w:p w:rsidR="005A714D" w:rsidRPr="00135ED0" w:rsidRDefault="005A714D" w:rsidP="005A714D">
      <w:pPr>
        <w:tabs>
          <w:tab w:val="left" w:pos="0"/>
        </w:tabs>
        <w:rPr>
          <w:rFonts w:ascii="Arial" w:hAnsi="Arial" w:cs="Arial"/>
          <w:b/>
          <w:sz w:val="20"/>
          <w:szCs w:val="20"/>
          <w:lang w:eastAsia="de-CH"/>
        </w:rPr>
      </w:pPr>
      <w:r w:rsidRPr="00135ED0">
        <w:rPr>
          <w:rFonts w:ascii="Arial" w:hAnsi="Arial" w:cs="Arial"/>
          <w:b/>
          <w:sz w:val="20"/>
          <w:szCs w:val="20"/>
          <w:lang w:eastAsia="de-CH"/>
        </w:rPr>
        <w:t>Storz</w:t>
      </w:r>
    </w:p>
    <w:p w:rsidR="005A714D" w:rsidRPr="00135ED0" w:rsidRDefault="005A714D" w:rsidP="005A714D">
      <w:pPr>
        <w:pStyle w:val="Text"/>
        <w:tabs>
          <w:tab w:val="left" w:pos="284"/>
        </w:tabs>
        <w:spacing w:before="0"/>
        <w:rPr>
          <w:rFonts w:ascii="Arial" w:hAnsi="Arial" w:cs="Arial"/>
          <w:sz w:val="20"/>
          <w:lang w:val="en-US"/>
        </w:rPr>
      </w:pPr>
    </w:p>
    <w:p w:rsidR="00521A66" w:rsidRPr="00A07A06" w:rsidRDefault="009A1DF5" w:rsidP="00521A66">
      <w:pPr>
        <w:widowControl w:val="0"/>
        <w:tabs>
          <w:tab w:val="left" w:pos="567"/>
          <w:tab w:val="left" w:pos="1134"/>
          <w:tab w:val="left" w:pos="1701"/>
          <w:tab w:val="left" w:pos="2551"/>
        </w:tabs>
        <w:suppressAutoHyphens/>
        <w:autoSpaceDE w:val="0"/>
        <w:autoSpaceDN w:val="0"/>
        <w:adjustRightInd w:val="0"/>
        <w:spacing w:after="312" w:line="480" w:lineRule="atLeast"/>
        <w:textAlignment w:val="baseline"/>
        <w:rPr>
          <w:rFonts w:ascii="Arial" w:hAnsi="Arial" w:cs="Arial"/>
          <w:color w:val="0070C0"/>
          <w:sz w:val="42"/>
          <w:szCs w:val="42"/>
        </w:rPr>
      </w:pPr>
      <w:r w:rsidRPr="00A07A06">
        <w:rPr>
          <w:rFonts w:ascii="Arial" w:hAnsi="Arial" w:cs="Arial"/>
          <w:sz w:val="20"/>
          <w:szCs w:val="20"/>
        </w:rPr>
        <w:br w:type="page"/>
      </w:r>
      <w:r w:rsidR="0089150E" w:rsidRPr="00A07A06">
        <w:rPr>
          <w:rFonts w:ascii="Arial" w:hAnsi="Arial" w:cs="Arial"/>
          <w:color w:val="0070C0"/>
          <w:sz w:val="42"/>
          <w:szCs w:val="42"/>
        </w:rPr>
        <w:lastRenderedPageBreak/>
        <w:t>Upcoming A</w:t>
      </w:r>
      <w:r w:rsidR="00521A66" w:rsidRPr="00A07A06">
        <w:rPr>
          <w:rFonts w:ascii="Arial" w:hAnsi="Arial" w:cs="Arial"/>
          <w:color w:val="0070C0"/>
          <w:sz w:val="42"/>
          <w:szCs w:val="42"/>
        </w:rPr>
        <w:t>O Courses—Davos 201</w:t>
      </w:r>
      <w:r w:rsidR="00EC65C4">
        <w:rPr>
          <w:rFonts w:ascii="Arial" w:hAnsi="Arial" w:cs="Arial"/>
          <w:color w:val="0070C0"/>
          <w:sz w:val="42"/>
          <w:szCs w:val="42"/>
        </w:rPr>
        <w:t>3</w:t>
      </w:r>
    </w:p>
    <w:p w:rsidR="00521A66" w:rsidRPr="00A07A06" w:rsidRDefault="00521A66" w:rsidP="00521A66">
      <w:pPr>
        <w:pStyle w:val="02untertitel-12"/>
        <w:tabs>
          <w:tab w:val="clear" w:pos="1134"/>
          <w:tab w:val="left" w:pos="0"/>
          <w:tab w:val="left" w:pos="993"/>
        </w:tabs>
        <w:rPr>
          <w:rFonts w:ascii="Arial" w:hAnsi="Arial" w:cs="Arial"/>
          <w:sz w:val="22"/>
          <w:szCs w:val="22"/>
          <w:lang w:val="en-US"/>
        </w:rPr>
      </w:pPr>
    </w:p>
    <w:p w:rsidR="006C286F" w:rsidRPr="00A07A06" w:rsidRDefault="006C286F" w:rsidP="006C286F">
      <w:pPr>
        <w:pStyle w:val="05text-9transport"/>
        <w:tabs>
          <w:tab w:val="clear" w:pos="964"/>
          <w:tab w:val="clear" w:pos="2268"/>
          <w:tab w:val="clear" w:pos="3402"/>
          <w:tab w:val="clear" w:pos="5669"/>
          <w:tab w:val="left" w:pos="0"/>
        </w:tabs>
        <w:ind w:left="0" w:firstLine="0"/>
        <w:rPr>
          <w:rFonts w:ascii="Arial" w:hAnsi="Arial" w:cs="Arial"/>
          <w:b/>
          <w:sz w:val="20"/>
          <w:lang w:val="en-GB"/>
        </w:rPr>
      </w:pPr>
      <w:r w:rsidRPr="00A07A06">
        <w:rPr>
          <w:rFonts w:ascii="Arial" w:hAnsi="Arial" w:cs="Arial"/>
          <w:b/>
          <w:sz w:val="20"/>
          <w:lang w:val="en-GB"/>
        </w:rPr>
        <w:t>AO Course–</w:t>
      </w:r>
      <w:r w:rsidR="00EC65C4">
        <w:rPr>
          <w:rFonts w:ascii="Arial" w:hAnsi="Arial" w:cs="Arial"/>
          <w:b/>
          <w:sz w:val="20"/>
          <w:lang w:val="en-GB"/>
        </w:rPr>
        <w:t>November 30</w:t>
      </w:r>
      <w:r w:rsidR="00EC65C4" w:rsidRPr="00A07A06">
        <w:rPr>
          <w:rFonts w:ascii="Arial" w:hAnsi="Arial" w:cs="Arial"/>
          <w:b/>
          <w:sz w:val="20"/>
          <w:lang w:val="en-GB"/>
        </w:rPr>
        <w:t>–</w:t>
      </w:r>
      <w:r w:rsidRPr="00A07A06">
        <w:rPr>
          <w:rFonts w:ascii="Arial" w:hAnsi="Arial" w:cs="Arial"/>
          <w:b/>
          <w:sz w:val="20"/>
          <w:lang w:val="en-GB"/>
        </w:rPr>
        <w:t xml:space="preserve">December </w:t>
      </w:r>
      <w:r w:rsidR="00EC65C4">
        <w:rPr>
          <w:rFonts w:ascii="Arial" w:hAnsi="Arial" w:cs="Arial"/>
          <w:b/>
          <w:sz w:val="20"/>
          <w:lang w:val="en-GB"/>
        </w:rPr>
        <w:t>5</w:t>
      </w:r>
      <w:r w:rsidRPr="00A07A06">
        <w:rPr>
          <w:rFonts w:ascii="Arial" w:hAnsi="Arial" w:cs="Arial"/>
          <w:b/>
          <w:sz w:val="20"/>
          <w:lang w:val="en-GB"/>
        </w:rPr>
        <w:t>, 201</w:t>
      </w:r>
      <w:r w:rsidR="00EC65C4">
        <w:rPr>
          <w:rFonts w:ascii="Arial" w:hAnsi="Arial" w:cs="Arial"/>
          <w:b/>
          <w:sz w:val="20"/>
          <w:lang w:val="en-GB"/>
        </w:rPr>
        <w:t>3</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right="-663" w:hanging="284"/>
        <w:textAlignment w:val="baseline"/>
        <w:rPr>
          <w:rFonts w:ascii="Arial" w:hAnsi="Arial" w:cs="Arial"/>
          <w:bCs/>
          <w:sz w:val="20"/>
          <w:szCs w:val="20"/>
        </w:rPr>
      </w:pPr>
      <w:r w:rsidRPr="00A07A06">
        <w:rPr>
          <w:rFonts w:ascii="Arial" w:hAnsi="Arial" w:cs="Arial"/>
          <w:bCs/>
          <w:sz w:val="20"/>
          <w:szCs w:val="20"/>
        </w:rPr>
        <w:t>AOTrauma Swiss Residents Course—Principles in Operative Fracture Management</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right="-663" w:hanging="284"/>
        <w:textAlignment w:val="baseline"/>
        <w:rPr>
          <w:rFonts w:ascii="Arial" w:hAnsi="Arial" w:cs="Arial"/>
          <w:bCs/>
          <w:sz w:val="20"/>
          <w:szCs w:val="20"/>
          <w:lang w:val="de-CH"/>
        </w:rPr>
      </w:pPr>
      <w:r w:rsidRPr="00A07A06">
        <w:rPr>
          <w:rFonts w:ascii="Arial" w:hAnsi="Arial" w:cs="Arial"/>
          <w:bCs/>
          <w:sz w:val="20"/>
          <w:szCs w:val="20"/>
          <w:lang w:val="de-CH"/>
        </w:rPr>
        <w:t>AOTrauma Fortgeschrittenen-Kurs für operative Frakturbehandlung</w:t>
      </w:r>
    </w:p>
    <w:p w:rsidR="00F624CD" w:rsidRPr="00A07A06" w:rsidRDefault="00457A0A" w:rsidP="006C286F">
      <w:pPr>
        <w:numPr>
          <w:ilvl w:val="0"/>
          <w:numId w:val="7"/>
        </w:numPr>
        <w:tabs>
          <w:tab w:val="clear" w:pos="720"/>
        </w:tabs>
        <w:overflowPunct w:val="0"/>
        <w:autoSpaceDE w:val="0"/>
        <w:autoSpaceDN w:val="0"/>
        <w:adjustRightInd w:val="0"/>
        <w:spacing w:line="240" w:lineRule="auto"/>
        <w:ind w:left="284" w:right="-663" w:hanging="284"/>
        <w:textAlignment w:val="baseline"/>
        <w:rPr>
          <w:rFonts w:ascii="Arial" w:hAnsi="Arial" w:cs="Arial"/>
          <w:sz w:val="20"/>
        </w:rPr>
      </w:pPr>
      <w:r w:rsidRPr="00A07A06">
        <w:rPr>
          <w:rFonts w:ascii="Arial" w:hAnsi="Arial" w:cs="Arial"/>
          <w:bCs/>
          <w:sz w:val="20"/>
          <w:szCs w:val="20"/>
        </w:rPr>
        <w:t>AOTrauma</w:t>
      </w:r>
      <w:r w:rsidR="00F624CD" w:rsidRPr="00A07A06">
        <w:rPr>
          <w:rFonts w:ascii="Arial" w:hAnsi="Arial" w:cs="Arial"/>
          <w:bCs/>
          <w:sz w:val="20"/>
          <w:szCs w:val="20"/>
        </w:rPr>
        <w:t xml:space="preserve"> </w:t>
      </w:r>
      <w:r w:rsidR="005F6788" w:rsidRPr="00A07A06">
        <w:rPr>
          <w:rFonts w:ascii="Arial" w:hAnsi="Arial" w:cs="Arial"/>
          <w:bCs/>
          <w:sz w:val="20"/>
          <w:szCs w:val="20"/>
        </w:rPr>
        <w:t xml:space="preserve">Masters </w:t>
      </w:r>
      <w:r w:rsidR="00F624CD" w:rsidRPr="00A07A06">
        <w:rPr>
          <w:rFonts w:ascii="Arial" w:hAnsi="Arial" w:cs="Arial"/>
          <w:bCs/>
          <w:sz w:val="20"/>
          <w:szCs w:val="20"/>
        </w:rPr>
        <w:t>Course</w:t>
      </w:r>
      <w:r w:rsidR="005A5218" w:rsidRPr="00A07A06">
        <w:rPr>
          <w:rFonts w:ascii="Arial" w:hAnsi="Arial" w:cs="Arial"/>
          <w:bCs/>
          <w:sz w:val="20"/>
          <w:szCs w:val="20"/>
        </w:rPr>
        <w:t>—Current Concepts</w:t>
      </w:r>
    </w:p>
    <w:p w:rsidR="006C286F" w:rsidRDefault="006C286F" w:rsidP="006C286F">
      <w:pPr>
        <w:numPr>
          <w:ilvl w:val="0"/>
          <w:numId w:val="7"/>
        </w:numPr>
        <w:tabs>
          <w:tab w:val="clear" w:pos="720"/>
        </w:tabs>
        <w:overflowPunct w:val="0"/>
        <w:autoSpaceDE w:val="0"/>
        <w:autoSpaceDN w:val="0"/>
        <w:adjustRightInd w:val="0"/>
        <w:spacing w:line="240" w:lineRule="auto"/>
        <w:ind w:left="284" w:right="-663" w:hanging="284"/>
        <w:textAlignment w:val="baseline"/>
        <w:rPr>
          <w:rFonts w:ascii="Arial" w:hAnsi="Arial" w:cs="Arial"/>
          <w:sz w:val="20"/>
        </w:rPr>
      </w:pPr>
      <w:r w:rsidRPr="00A07A06">
        <w:rPr>
          <w:rFonts w:ascii="Arial" w:hAnsi="Arial" w:cs="Arial"/>
          <w:sz w:val="20"/>
        </w:rPr>
        <w:t>AOTrauma Course—</w:t>
      </w:r>
      <w:r w:rsidR="0054025C">
        <w:rPr>
          <w:rFonts w:ascii="Arial" w:hAnsi="Arial" w:cs="Arial"/>
          <w:sz w:val="20"/>
        </w:rPr>
        <w:t>Hand and Wrist</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 xml:space="preserve">AOCMF Course—Principles in </w:t>
      </w:r>
      <w:proofErr w:type="spellStart"/>
      <w:r w:rsidRPr="00A07A06">
        <w:rPr>
          <w:rFonts w:ascii="Arial" w:hAnsi="Arial" w:cs="Arial"/>
          <w:bCs/>
          <w:sz w:val="20"/>
          <w:szCs w:val="20"/>
        </w:rPr>
        <w:t>Craniomaxillofacial</w:t>
      </w:r>
      <w:proofErr w:type="spellEnd"/>
      <w:r w:rsidRPr="00A07A06">
        <w:rPr>
          <w:rFonts w:ascii="Arial" w:hAnsi="Arial" w:cs="Arial"/>
          <w:bCs/>
          <w:sz w:val="20"/>
          <w:szCs w:val="20"/>
        </w:rPr>
        <w:t xml:space="preserve"> Fracture Management</w:t>
      </w:r>
    </w:p>
    <w:p w:rsidR="006C286F" w:rsidRPr="00A07A06" w:rsidRDefault="006C286F" w:rsidP="006C286F">
      <w:pPr>
        <w:pStyle w:val="02untertitel-12"/>
        <w:numPr>
          <w:ilvl w:val="0"/>
          <w:numId w:val="7"/>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AOVET Courses</w:t>
      </w:r>
    </w:p>
    <w:p w:rsidR="006C286F" w:rsidRPr="00A07A06" w:rsidRDefault="006C286F" w:rsidP="006C286F">
      <w:pPr>
        <w:pStyle w:val="02untertitel-12"/>
        <w:tabs>
          <w:tab w:val="clear" w:pos="1134"/>
          <w:tab w:val="left" w:pos="993"/>
        </w:tabs>
        <w:ind w:left="142" w:hanging="142"/>
        <w:rPr>
          <w:rFonts w:ascii="Arial" w:hAnsi="Arial" w:cs="Arial"/>
          <w:sz w:val="20"/>
          <w:lang w:val="en-US"/>
        </w:rPr>
      </w:pPr>
    </w:p>
    <w:p w:rsidR="006C286F" w:rsidRPr="00A07A06" w:rsidRDefault="006C286F" w:rsidP="006C286F">
      <w:pPr>
        <w:pStyle w:val="Text"/>
        <w:ind w:left="142" w:hanging="142"/>
        <w:rPr>
          <w:rFonts w:ascii="Arial" w:hAnsi="Arial" w:cs="Arial"/>
          <w:b/>
          <w:sz w:val="20"/>
          <w:lang w:val="en-US"/>
        </w:rPr>
      </w:pPr>
      <w:r w:rsidRPr="00A07A06">
        <w:rPr>
          <w:rFonts w:ascii="Arial" w:hAnsi="Arial" w:cs="Arial"/>
          <w:b/>
          <w:sz w:val="20"/>
          <w:lang w:val="en-US"/>
        </w:rPr>
        <w:t xml:space="preserve">AO Course–December </w:t>
      </w:r>
      <w:r w:rsidR="00EC65C4">
        <w:rPr>
          <w:rFonts w:ascii="Arial" w:hAnsi="Arial" w:cs="Arial"/>
          <w:b/>
          <w:sz w:val="20"/>
          <w:lang w:val="en-US"/>
        </w:rPr>
        <w:t>8</w:t>
      </w:r>
      <w:r w:rsidRPr="00A07A06">
        <w:rPr>
          <w:rFonts w:ascii="Arial" w:hAnsi="Arial" w:cs="Arial"/>
          <w:b/>
          <w:sz w:val="20"/>
          <w:lang w:val="en-US"/>
        </w:rPr>
        <w:t>–1</w:t>
      </w:r>
      <w:r w:rsidR="00EC65C4">
        <w:rPr>
          <w:rFonts w:ascii="Arial" w:hAnsi="Arial" w:cs="Arial"/>
          <w:b/>
          <w:sz w:val="20"/>
          <w:lang w:val="en-US"/>
        </w:rPr>
        <w:t>3</w:t>
      </w:r>
      <w:r w:rsidRPr="00A07A06">
        <w:rPr>
          <w:rFonts w:ascii="Arial" w:hAnsi="Arial" w:cs="Arial"/>
          <w:b/>
          <w:sz w:val="20"/>
          <w:lang w:val="en-US"/>
        </w:rPr>
        <w:t>, 201</w:t>
      </w:r>
      <w:r w:rsidR="00EC65C4">
        <w:rPr>
          <w:rFonts w:ascii="Arial" w:hAnsi="Arial" w:cs="Arial"/>
          <w:b/>
          <w:sz w:val="20"/>
          <w:lang w:val="en-US"/>
        </w:rPr>
        <w:t>3</w:t>
      </w:r>
    </w:p>
    <w:p w:rsidR="006C286F" w:rsidRPr="00A07A06" w:rsidRDefault="006C286F" w:rsidP="006C286F">
      <w:pPr>
        <w:pStyle w:val="02untertitel-12"/>
        <w:numPr>
          <w:ilvl w:val="0"/>
          <w:numId w:val="7"/>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AOTrauma Course—Principles in Operative Fracture Management</w:t>
      </w:r>
    </w:p>
    <w:p w:rsidR="006C286F" w:rsidRPr="00A07A06" w:rsidRDefault="006C286F" w:rsidP="006C286F">
      <w:pPr>
        <w:pStyle w:val="02untertitel-12"/>
        <w:numPr>
          <w:ilvl w:val="0"/>
          <w:numId w:val="7"/>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AOTrauma Course—Advances in Operative Fracture Management</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AOTrauma Masters Course—Lower Extremity</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AOTrauma Masters Course—Upper Extremity</w:t>
      </w:r>
    </w:p>
    <w:p w:rsidR="006C286F" w:rsidRPr="00A07A06" w:rsidRDefault="006C286F" w:rsidP="006C286F">
      <w:pPr>
        <w:numPr>
          <w:ilvl w:val="0"/>
          <w:numId w:val="7"/>
        </w:numPr>
        <w:tabs>
          <w:tab w:val="clear" w:pos="720"/>
        </w:tabs>
        <w:overflowPunct w:val="0"/>
        <w:autoSpaceDE w:val="0"/>
        <w:autoSpaceDN w:val="0"/>
        <w:adjustRightInd w:val="0"/>
        <w:spacing w:line="240" w:lineRule="auto"/>
        <w:ind w:left="284" w:hanging="284"/>
        <w:textAlignment w:val="baseline"/>
        <w:rPr>
          <w:rFonts w:ascii="Arial" w:hAnsi="Arial" w:cs="Arial"/>
          <w:bCs/>
          <w:sz w:val="20"/>
          <w:szCs w:val="20"/>
        </w:rPr>
      </w:pPr>
      <w:r w:rsidRPr="00A07A06">
        <w:rPr>
          <w:rFonts w:ascii="Arial" w:hAnsi="Arial" w:cs="Arial"/>
          <w:bCs/>
          <w:sz w:val="20"/>
          <w:szCs w:val="20"/>
        </w:rPr>
        <w:t>AOTrauma Masters Course—Complications and Complex fractures</w:t>
      </w:r>
    </w:p>
    <w:p w:rsidR="006C286F" w:rsidRPr="00A07A06" w:rsidRDefault="006C286F" w:rsidP="006C286F">
      <w:pPr>
        <w:pStyle w:val="02untertitel-12"/>
        <w:numPr>
          <w:ilvl w:val="0"/>
          <w:numId w:val="7"/>
        </w:numPr>
        <w:tabs>
          <w:tab w:val="clear" w:pos="720"/>
          <w:tab w:val="clear" w:pos="1134"/>
          <w:tab w:val="clear" w:pos="1701"/>
        </w:tabs>
        <w:ind w:left="284" w:hanging="284"/>
        <w:rPr>
          <w:rFonts w:ascii="Arial" w:hAnsi="Arial" w:cs="Arial"/>
          <w:sz w:val="20"/>
          <w:lang w:val="en-US"/>
        </w:rPr>
      </w:pPr>
      <w:r w:rsidRPr="00A07A06">
        <w:rPr>
          <w:rFonts w:ascii="Arial" w:hAnsi="Arial" w:cs="Arial"/>
          <w:sz w:val="20"/>
          <w:lang w:val="en-US"/>
        </w:rPr>
        <w:t>AOSpine Courses</w:t>
      </w:r>
    </w:p>
    <w:p w:rsidR="00521A66" w:rsidRPr="00A07A06" w:rsidRDefault="00521A66" w:rsidP="00521A66">
      <w:pPr>
        <w:pStyle w:val="Text"/>
        <w:tabs>
          <w:tab w:val="left" w:pos="0"/>
        </w:tabs>
        <w:rPr>
          <w:rFonts w:ascii="Arial" w:hAnsi="Arial" w:cs="Arial"/>
          <w:sz w:val="20"/>
          <w:lang w:val="en-US"/>
        </w:rPr>
      </w:pPr>
    </w:p>
    <w:p w:rsidR="00521A66" w:rsidRPr="00A07A06" w:rsidRDefault="00521A66" w:rsidP="00521A66">
      <w:pPr>
        <w:pStyle w:val="Text"/>
        <w:tabs>
          <w:tab w:val="left" w:pos="0"/>
        </w:tabs>
        <w:rPr>
          <w:rFonts w:ascii="Arial" w:hAnsi="Arial" w:cs="Arial"/>
          <w:color w:val="auto"/>
          <w:sz w:val="20"/>
          <w:lang w:val="en-US"/>
        </w:rPr>
      </w:pPr>
      <w:proofErr w:type="gramStart"/>
      <w:r w:rsidRPr="00A07A06">
        <w:rPr>
          <w:rFonts w:ascii="Arial" w:hAnsi="Arial" w:cs="Arial"/>
          <w:sz w:val="20"/>
          <w:lang w:val="en-US"/>
        </w:rPr>
        <w:t>List subject to changes.</w:t>
      </w:r>
      <w:proofErr w:type="gramEnd"/>
      <w:r w:rsidRPr="00A07A06">
        <w:rPr>
          <w:rFonts w:ascii="Arial" w:hAnsi="Arial" w:cs="Arial"/>
          <w:sz w:val="20"/>
          <w:lang w:val="en-US"/>
        </w:rPr>
        <w:t xml:space="preserve"> The final Davos courses </w:t>
      </w:r>
      <w:r w:rsidR="0089150E" w:rsidRPr="00A07A06">
        <w:rPr>
          <w:rFonts w:ascii="Arial" w:hAnsi="Arial" w:cs="Arial"/>
          <w:sz w:val="20"/>
          <w:lang w:val="en-US"/>
        </w:rPr>
        <w:t xml:space="preserve">list </w:t>
      </w:r>
      <w:r w:rsidRPr="00A07A06">
        <w:rPr>
          <w:rFonts w:ascii="Arial" w:hAnsi="Arial" w:cs="Arial"/>
          <w:sz w:val="20"/>
          <w:lang w:val="en-US"/>
        </w:rPr>
        <w:t xml:space="preserve">as well as worldwide courses lists will be available on </w:t>
      </w:r>
      <w:hyperlink r:id="rId19" w:history="1">
        <w:r w:rsidRPr="00A07A06">
          <w:rPr>
            <w:rStyle w:val="Hyperlink"/>
            <w:rFonts w:ascii="Arial" w:hAnsi="Arial" w:cs="Arial"/>
            <w:color w:val="auto"/>
            <w:sz w:val="20"/>
            <w:u w:val="none"/>
            <w:lang w:val="en-US"/>
          </w:rPr>
          <w:t>www.aotrauma.org</w:t>
        </w:r>
      </w:hyperlink>
      <w:r w:rsidRPr="00A07A06">
        <w:rPr>
          <w:rFonts w:ascii="Arial" w:hAnsi="Arial" w:cs="Arial"/>
          <w:color w:val="auto"/>
          <w:sz w:val="20"/>
          <w:lang w:val="en-US"/>
        </w:rPr>
        <w:t xml:space="preserve"> in January 201</w:t>
      </w:r>
      <w:r w:rsidR="00EC65C4">
        <w:rPr>
          <w:rFonts w:ascii="Arial" w:hAnsi="Arial" w:cs="Arial"/>
          <w:color w:val="auto"/>
          <w:sz w:val="20"/>
          <w:lang w:val="en-US"/>
        </w:rPr>
        <w:t>3</w:t>
      </w:r>
      <w:r w:rsidRPr="00A07A06">
        <w:rPr>
          <w:rFonts w:ascii="Arial" w:hAnsi="Arial" w:cs="Arial"/>
          <w:color w:val="auto"/>
          <w:sz w:val="20"/>
          <w:lang w:val="en-US"/>
        </w:rPr>
        <w:t>.</w:t>
      </w:r>
    </w:p>
    <w:p w:rsidR="00521A66" w:rsidRPr="00A07A06" w:rsidRDefault="00521A66" w:rsidP="00521A66">
      <w:pPr>
        <w:rPr>
          <w:rFonts w:ascii="Arial" w:hAnsi="Arial" w:cs="Arial"/>
          <w:lang w:val="en-GB"/>
        </w:rPr>
      </w:pPr>
      <w:r w:rsidRPr="00A07A06">
        <w:rPr>
          <w:rFonts w:ascii="Arial" w:hAnsi="Arial" w:cs="Arial"/>
          <w:sz w:val="20"/>
          <w:szCs w:val="20"/>
          <w:lang w:val="en-GB"/>
        </w:rPr>
        <w:br w:type="page"/>
      </w:r>
    </w:p>
    <w:p w:rsidR="00995407" w:rsidRPr="00A07A06" w:rsidRDefault="00995407" w:rsidP="00995407">
      <w:pPr>
        <w:rPr>
          <w:rFonts w:ascii="Arial" w:hAnsi="Arial" w:cs="Arial"/>
          <w:lang w:val="en-GB"/>
        </w:rPr>
      </w:pPr>
    </w:p>
    <w:p w:rsidR="00995407" w:rsidRPr="00A07A06" w:rsidRDefault="00E64C09"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sz w:val="20"/>
          <w:szCs w:val="20"/>
          <w:lang w:val="en-GB"/>
        </w:rPr>
      </w:pPr>
      <w:r w:rsidRPr="00A07A06">
        <w:rPr>
          <w:rFonts w:ascii="FormataBQ-Light" w:hAnsi="FormataBQ-Light" w:cs="FormataBQ-Light"/>
          <w:noProof/>
          <w:color w:val="0042EF"/>
          <w:sz w:val="20"/>
          <w:szCs w:val="20"/>
          <w:lang w:val="de-CH" w:eastAsia="de-CH"/>
        </w:rPr>
        <w:drawing>
          <wp:inline distT="0" distB="0" distL="0" distR="0" wp14:anchorId="251265C2" wp14:editId="4DD698AC">
            <wp:extent cx="5372100" cy="761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7610475"/>
                    </a:xfrm>
                    <a:prstGeom prst="rect">
                      <a:avLst/>
                    </a:prstGeom>
                    <a:noFill/>
                    <a:ln>
                      <a:noFill/>
                    </a:ln>
                  </pic:spPr>
                </pic:pic>
              </a:graphicData>
            </a:graphic>
          </wp:inline>
        </w:drawing>
      </w: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Style w:val="AOSPrColorblue"/>
          <w:rFonts w:ascii="Arial" w:hAnsi="Arial" w:cs="Arial"/>
          <w:color w:val="0070C0"/>
          <w:sz w:val="20"/>
          <w:szCs w:val="20"/>
          <w:lang w:val="en-GB"/>
        </w:rPr>
      </w:pPr>
    </w:p>
    <w:p w:rsidR="00995407" w:rsidRPr="00A07A06" w:rsidRDefault="00995407" w:rsidP="00995407">
      <w:pPr>
        <w:widowControl w:val="0"/>
        <w:tabs>
          <w:tab w:val="left" w:pos="680"/>
          <w:tab w:val="left" w:pos="1134"/>
          <w:tab w:val="left" w:pos="1701"/>
          <w:tab w:val="left" w:pos="2551"/>
        </w:tabs>
        <w:autoSpaceDE w:val="0"/>
        <w:autoSpaceDN w:val="0"/>
        <w:adjustRightInd w:val="0"/>
        <w:spacing w:line="240" w:lineRule="atLeast"/>
        <w:textAlignment w:val="baseline"/>
        <w:rPr>
          <w:rFonts w:ascii="Arial" w:hAnsi="Arial" w:cs="FormataBQ-Light"/>
          <w:sz w:val="20"/>
          <w:szCs w:val="20"/>
          <w:lang w:val="de-CH" w:eastAsia="en-US"/>
        </w:rPr>
      </w:pPr>
      <w:r w:rsidRPr="00A07A06">
        <w:rPr>
          <w:rFonts w:ascii="Arial" w:hAnsi="Arial" w:cs="FormataBQ-Light"/>
          <w:color w:val="0070C0"/>
          <w:sz w:val="20"/>
          <w:szCs w:val="20"/>
          <w:lang w:val="de-CH" w:eastAsia="en-US"/>
        </w:rPr>
        <w:t>AOTrauma</w:t>
      </w:r>
      <w:r w:rsidRPr="00A07A06">
        <w:rPr>
          <w:rFonts w:ascii="Microsoft Sans Serif" w:hAnsi="Microsoft Sans Serif" w:cs="Microsoft Sans Serif"/>
          <w:sz w:val="20"/>
          <w:szCs w:val="20"/>
          <w:lang w:val="en-GB" w:eastAsia="en-US"/>
        </w:rPr>
        <w:t> </w:t>
      </w:r>
      <w:proofErr w:type="spellStart"/>
      <w:r w:rsidR="00D84710" w:rsidRPr="00A07A06">
        <w:rPr>
          <w:rFonts w:ascii="Microsoft Sans Serif" w:hAnsi="Microsoft Sans Serif" w:cs="Microsoft Sans Serif"/>
          <w:sz w:val="20"/>
          <w:szCs w:val="20"/>
          <w:lang w:val="de-CH" w:eastAsia="en-US"/>
        </w:rPr>
        <w:t>Clavadelerstrasse</w:t>
      </w:r>
      <w:proofErr w:type="spellEnd"/>
      <w:r w:rsidR="00D84710" w:rsidRPr="00A07A06">
        <w:rPr>
          <w:rFonts w:ascii="Microsoft Sans Serif" w:hAnsi="Microsoft Sans Serif" w:cs="Microsoft Sans Serif"/>
          <w:sz w:val="20"/>
          <w:szCs w:val="20"/>
          <w:lang w:val="de-CH" w:eastAsia="en-US"/>
        </w:rPr>
        <w:t xml:space="preserve"> 8, 7270 Davos Platz, </w:t>
      </w:r>
      <w:proofErr w:type="spellStart"/>
      <w:r w:rsidR="00D84710" w:rsidRPr="00A07A06">
        <w:rPr>
          <w:rFonts w:ascii="Microsoft Sans Serif" w:hAnsi="Microsoft Sans Serif" w:cs="Microsoft Sans Serif"/>
          <w:sz w:val="20"/>
          <w:szCs w:val="20"/>
          <w:lang w:val="de-CH" w:eastAsia="en-US"/>
        </w:rPr>
        <w:t>Switzerland</w:t>
      </w:r>
      <w:proofErr w:type="spellEnd"/>
    </w:p>
    <w:p w:rsidR="00995407" w:rsidRPr="00A07A06" w:rsidRDefault="00995407" w:rsidP="00995407">
      <w:pPr>
        <w:rPr>
          <w:rFonts w:ascii="Arial" w:hAnsi="Arial" w:cs="FormataBQ-Light"/>
          <w:sz w:val="20"/>
          <w:szCs w:val="20"/>
          <w:lang w:val="de-CH" w:eastAsia="en-US"/>
        </w:rPr>
      </w:pPr>
      <w:r w:rsidRPr="00A07A06">
        <w:rPr>
          <w:rFonts w:ascii="Arial" w:hAnsi="Arial" w:cs="FormataBQ-Light"/>
          <w:sz w:val="20"/>
          <w:szCs w:val="20"/>
          <w:lang w:val="de-CH" w:eastAsia="en-US"/>
        </w:rPr>
        <w:t>Phone +</w:t>
      </w:r>
      <w:r w:rsidR="00D84710" w:rsidRPr="00A07A06">
        <w:rPr>
          <w:rFonts w:ascii="Arial" w:hAnsi="Arial" w:cs="FormataBQ-Light"/>
          <w:sz w:val="20"/>
          <w:szCs w:val="20"/>
          <w:lang w:val="de-CH" w:eastAsia="en-US"/>
        </w:rPr>
        <w:t>41 81 414 27 20, F +41 81 414 22 84, courses</w:t>
      </w:r>
      <w:r w:rsidRPr="00A07A06">
        <w:rPr>
          <w:rFonts w:ascii="Arial" w:hAnsi="Arial" w:cs="FormataBQ-Light"/>
          <w:sz w:val="20"/>
          <w:szCs w:val="20"/>
          <w:lang w:val="de-CH" w:eastAsia="en-US"/>
        </w:rPr>
        <w:t>@aotrauma.org</w:t>
      </w:r>
    </w:p>
    <w:p w:rsidR="00995407" w:rsidRPr="00A07A06" w:rsidRDefault="00995407" w:rsidP="00995407">
      <w:pPr>
        <w:rPr>
          <w:rFonts w:ascii="Arial" w:hAnsi="Arial" w:cs="Arial"/>
          <w:sz w:val="20"/>
          <w:szCs w:val="20"/>
          <w:lang w:val="de-CH"/>
        </w:rPr>
      </w:pPr>
    </w:p>
    <w:p w:rsidR="00995407" w:rsidRPr="00A07A06" w:rsidRDefault="00995407" w:rsidP="00995407">
      <w:pPr>
        <w:widowControl w:val="0"/>
        <w:tabs>
          <w:tab w:val="left" w:pos="567"/>
          <w:tab w:val="left" w:pos="1134"/>
          <w:tab w:val="left" w:pos="1701"/>
          <w:tab w:val="left" w:pos="2551"/>
        </w:tabs>
        <w:autoSpaceDE w:val="0"/>
        <w:autoSpaceDN w:val="0"/>
        <w:adjustRightInd w:val="0"/>
        <w:spacing w:line="240" w:lineRule="atLeast"/>
        <w:textAlignment w:val="baseline"/>
        <w:rPr>
          <w:rFonts w:ascii="Arial" w:hAnsi="Arial" w:cs="Arial"/>
          <w:sz w:val="16"/>
          <w:szCs w:val="16"/>
          <w:lang w:val="en-GB"/>
        </w:rPr>
      </w:pPr>
      <w:r w:rsidRPr="00A07A06">
        <w:rPr>
          <w:rFonts w:ascii="Arial" w:hAnsi="Arial" w:cs="Arial"/>
          <w:sz w:val="16"/>
          <w:szCs w:val="16"/>
          <w:lang w:val="en-GB"/>
        </w:rPr>
        <w:t>Logistics and support provided by an educational grant from Synthes.</w:t>
      </w:r>
    </w:p>
    <w:p w:rsidR="00995407" w:rsidRPr="00A07A06" w:rsidRDefault="00995407" w:rsidP="00995407">
      <w:pPr>
        <w:rPr>
          <w:rFonts w:ascii="Arial" w:hAnsi="Arial" w:cs="Arial"/>
          <w:lang w:val="en-GB"/>
        </w:rPr>
      </w:pPr>
    </w:p>
    <w:sectPr w:rsidR="00995407" w:rsidRPr="00A07A06" w:rsidSect="00D871F6">
      <w:type w:val="continuous"/>
      <w:pgSz w:w="11906" w:h="16838"/>
      <w:pgMar w:top="567" w:right="851" w:bottom="568" w:left="851" w:header="680" w:footer="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ADB" w:rsidRDefault="00A85ADB">
      <w:r>
        <w:separator/>
      </w:r>
    </w:p>
  </w:endnote>
  <w:endnote w:type="continuationSeparator" w:id="0">
    <w:p w:rsidR="00A85ADB" w:rsidRDefault="00A8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ormataBQ-Light">
    <w:panose1 w:val="00000000000000000000"/>
    <w:charset w:val="00"/>
    <w:family w:val="modern"/>
    <w:notTrueType/>
    <w:pitch w:val="variable"/>
    <w:sig w:usb0="00000003" w:usb1="00000000" w:usb2="00000000" w:usb3="00000000" w:csb0="00000001" w:csb1="00000000"/>
  </w:font>
  <w:font w:name="FormataBQ-Regular">
    <w:panose1 w:val="00000000000000000000"/>
    <w:charset w:val="00"/>
    <w:family w:val="modern"/>
    <w:notTrueType/>
    <w:pitch w:val="variable"/>
    <w:sig w:usb0="00000003" w:usb1="00000000" w:usb2="00000000" w:usb3="00000000" w:csb0="00000001" w:csb1="00000000"/>
  </w:font>
  <w:font w:name="Meridien LT Std Roman">
    <w:panose1 w:val="00000000000000000000"/>
    <w:charset w:val="00"/>
    <w:family w:val="roman"/>
    <w:notTrueType/>
    <w:pitch w:val="variable"/>
    <w:sig w:usb0="800000AF" w:usb1="40002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FormataBQ-Medium">
    <w:panose1 w:val="00000000000000000000"/>
    <w:charset w:val="00"/>
    <w:family w:val="modern"/>
    <w:notTrueType/>
    <w:pitch w:val="variable"/>
    <w:sig w:usb0="00000003" w:usb1="00000000" w:usb2="00000000" w:usb3="00000000" w:csb0="00000001" w:csb1="00000000"/>
  </w:font>
  <w:font w:name="FormataBQ-LightCnd">
    <w:panose1 w:val="00000000000000000000"/>
    <w:charset w:val="00"/>
    <w:family w:val="modern"/>
    <w:notTrueType/>
    <w:pitch w:val="variable"/>
    <w:sig w:usb0="00000003" w:usb1="00000000" w:usb2="00000000" w:usb3="00000000" w:csb0="00000001" w:csb1="00000000"/>
  </w:font>
  <w:font w:name="Swis721 BT">
    <w:altName w:val="Arial"/>
    <w:panose1 w:val="00000000000000000000"/>
    <w:charset w:val="00"/>
    <w:family w:val="swiss"/>
    <w:notTrueType/>
    <w:pitch w:val="default"/>
    <w:sig w:usb0="00000003" w:usb1="00000000" w:usb2="00000000" w:usb3="00000000" w:csb0="00000001" w:csb1="00000000"/>
  </w:font>
  <w:font w:name="Formata Medium">
    <w:panose1 w:val="00000000000000000000"/>
    <w:charset w:val="00"/>
    <w:family w:val="auto"/>
    <w:notTrueType/>
    <w:pitch w:val="variable"/>
    <w:sig w:usb0="00000003" w:usb1="00000000" w:usb2="00000000" w:usb3="00000000" w:csb0="00000001" w:csb1="00000000"/>
  </w:font>
  <w:font w:name="Formata Light">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ADB" w:rsidRDefault="00A85ADB">
      <w:r>
        <w:separator/>
      </w:r>
    </w:p>
  </w:footnote>
  <w:footnote w:type="continuationSeparator" w:id="0">
    <w:p w:rsidR="00A85ADB" w:rsidRDefault="00A85A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2E64948"/>
    <w:lvl w:ilvl="0">
      <w:numFmt w:val="decimal"/>
      <w:lvlText w:val="*"/>
      <w:lvlJc w:val="left"/>
    </w:lvl>
  </w:abstractNum>
  <w:abstractNum w:abstractNumId="1">
    <w:nsid w:val="0A5E6419"/>
    <w:multiLevelType w:val="hybridMultilevel"/>
    <w:tmpl w:val="A4F0305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0C264DCE"/>
    <w:multiLevelType w:val="hybridMultilevel"/>
    <w:tmpl w:val="3544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A3D7E"/>
    <w:multiLevelType w:val="hybridMultilevel"/>
    <w:tmpl w:val="A13279BA"/>
    <w:lvl w:ilvl="0" w:tplc="73447316">
      <w:start w:val="1"/>
      <w:numFmt w:val="bullet"/>
      <w:lvlText w:val=""/>
      <w:lvlJc w:val="left"/>
      <w:pPr>
        <w:tabs>
          <w:tab w:val="num" w:pos="720"/>
        </w:tabs>
        <w:ind w:left="720" w:hanging="360"/>
      </w:pPr>
      <w:rPr>
        <w:rFonts w:ascii="Symbol" w:hAnsi="Symbol" w:hint="default"/>
        <w:color w:val="auto"/>
        <w:sz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nsid w:val="0F5201E6"/>
    <w:multiLevelType w:val="hybridMultilevel"/>
    <w:tmpl w:val="0FD2460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nsid w:val="17A4291E"/>
    <w:multiLevelType w:val="hybridMultilevel"/>
    <w:tmpl w:val="1EFAD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2A67A31"/>
    <w:multiLevelType w:val="hybridMultilevel"/>
    <w:tmpl w:val="4B7AE94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22A82C94"/>
    <w:multiLevelType w:val="hybridMultilevel"/>
    <w:tmpl w:val="D21A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87F24"/>
    <w:multiLevelType w:val="hybridMultilevel"/>
    <w:tmpl w:val="DE0272C2"/>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9">
    <w:nsid w:val="2B0F27D5"/>
    <w:multiLevelType w:val="hybridMultilevel"/>
    <w:tmpl w:val="C1AA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BD0E0B"/>
    <w:multiLevelType w:val="hybridMultilevel"/>
    <w:tmpl w:val="F2A2FB12"/>
    <w:lvl w:ilvl="0" w:tplc="A8BA9072">
      <w:numFmt w:val="bullet"/>
      <w:lvlText w:val=""/>
      <w:lvlJc w:val="left"/>
      <w:pPr>
        <w:tabs>
          <w:tab w:val="num" w:pos="600"/>
        </w:tabs>
        <w:ind w:left="600" w:hanging="360"/>
      </w:pPr>
      <w:rPr>
        <w:rFonts w:ascii="Symbol" w:eastAsia="Times New Roman" w:hAnsi="Symbol" w:cs="Aria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1">
    <w:nsid w:val="2E581CE8"/>
    <w:multiLevelType w:val="hybridMultilevel"/>
    <w:tmpl w:val="626EB5D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FC672E0"/>
    <w:multiLevelType w:val="hybridMultilevel"/>
    <w:tmpl w:val="B6FE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D57183"/>
    <w:multiLevelType w:val="hybridMultilevel"/>
    <w:tmpl w:val="02000B82"/>
    <w:lvl w:ilvl="0" w:tplc="08070001">
      <w:start w:val="1"/>
      <w:numFmt w:val="bullet"/>
      <w:lvlText w:val=""/>
      <w:lvlJc w:val="left"/>
      <w:pPr>
        <w:ind w:left="360" w:hanging="360"/>
      </w:pPr>
      <w:rPr>
        <w:rFonts w:ascii="Symbol" w:hAnsi="Symbol"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36021D6F"/>
    <w:multiLevelType w:val="hybridMultilevel"/>
    <w:tmpl w:val="E1F648C8"/>
    <w:lvl w:ilvl="0" w:tplc="2212711E">
      <w:numFmt w:val="bullet"/>
      <w:lvlText w:val="•"/>
      <w:lvlJc w:val="left"/>
      <w:pPr>
        <w:ind w:left="720" w:hanging="360"/>
      </w:pPr>
      <w:rPr>
        <w:rFonts w:ascii="FormataBQ-Light" w:eastAsiaTheme="minorEastAsia" w:hAnsi="FormataBQ-Light" w:cs="FormataBQ-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52AEB"/>
    <w:multiLevelType w:val="hybridMultilevel"/>
    <w:tmpl w:val="85EE6982"/>
    <w:lvl w:ilvl="0" w:tplc="73447316">
      <w:start w:val="1"/>
      <w:numFmt w:val="bullet"/>
      <w:lvlText w:val=""/>
      <w:lvlJc w:val="left"/>
      <w:pPr>
        <w:tabs>
          <w:tab w:val="num" w:pos="720"/>
        </w:tabs>
        <w:ind w:left="720" w:hanging="360"/>
      </w:pPr>
      <w:rPr>
        <w:rFonts w:ascii="Symbol" w:hAnsi="Symbol" w:hint="default"/>
        <w:color w:val="auto"/>
        <w:sz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nsid w:val="48005B92"/>
    <w:multiLevelType w:val="hybridMultilevel"/>
    <w:tmpl w:val="58F2A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91D284F"/>
    <w:multiLevelType w:val="hybridMultilevel"/>
    <w:tmpl w:val="105E58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9D652AE"/>
    <w:multiLevelType w:val="hybridMultilevel"/>
    <w:tmpl w:val="6C9E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2971B7"/>
    <w:multiLevelType w:val="hybridMultilevel"/>
    <w:tmpl w:val="0F90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E7437F"/>
    <w:multiLevelType w:val="hybridMultilevel"/>
    <w:tmpl w:val="E932E0E4"/>
    <w:lvl w:ilvl="0" w:tplc="2212711E">
      <w:numFmt w:val="bullet"/>
      <w:lvlText w:val="•"/>
      <w:lvlJc w:val="left"/>
      <w:pPr>
        <w:ind w:left="720" w:hanging="360"/>
      </w:pPr>
      <w:rPr>
        <w:rFonts w:ascii="FormataBQ-Light" w:eastAsiaTheme="minorEastAsia" w:hAnsi="FormataBQ-Light" w:cs="FormataBQ-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CD3AC1"/>
    <w:multiLevelType w:val="hybridMultilevel"/>
    <w:tmpl w:val="5CAE04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7C61814"/>
    <w:multiLevelType w:val="hybridMultilevel"/>
    <w:tmpl w:val="BA0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8E71C1"/>
    <w:multiLevelType w:val="hybridMultilevel"/>
    <w:tmpl w:val="6FFEEA2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nsid w:val="62680258"/>
    <w:multiLevelType w:val="hybridMultilevel"/>
    <w:tmpl w:val="34A8A0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E3708D"/>
    <w:multiLevelType w:val="hybridMultilevel"/>
    <w:tmpl w:val="51F6A53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nsid w:val="70023983"/>
    <w:multiLevelType w:val="hybridMultilevel"/>
    <w:tmpl w:val="4F00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750CA8"/>
    <w:multiLevelType w:val="hybridMultilevel"/>
    <w:tmpl w:val="72F6CF9A"/>
    <w:lvl w:ilvl="0" w:tplc="00010407">
      <w:start w:val="1"/>
      <w:numFmt w:val="bullet"/>
      <w:lvlText w:val=""/>
      <w:lvlJc w:val="left"/>
      <w:pPr>
        <w:tabs>
          <w:tab w:val="num" w:pos="720"/>
        </w:tabs>
        <w:ind w:left="720" w:hanging="360"/>
      </w:pPr>
      <w:rPr>
        <w:rFonts w:ascii="Symbol" w:hAnsi="Symbol" w:cs="Wingdings" w:hint="default"/>
      </w:rPr>
    </w:lvl>
    <w:lvl w:ilvl="1" w:tplc="00030407">
      <w:start w:val="1"/>
      <w:numFmt w:val="bullet"/>
      <w:lvlText w:val="o"/>
      <w:lvlJc w:val="left"/>
      <w:pPr>
        <w:tabs>
          <w:tab w:val="num" w:pos="1440"/>
        </w:tabs>
        <w:ind w:left="1440" w:hanging="360"/>
      </w:pPr>
      <w:rPr>
        <w:rFonts w:ascii="Courier New" w:hAnsi="Courier New" w:cs="FormataBQ-Light" w:hint="default"/>
      </w:rPr>
    </w:lvl>
    <w:lvl w:ilvl="2" w:tplc="00050407">
      <w:start w:val="1"/>
      <w:numFmt w:val="bullet"/>
      <w:lvlText w:val=""/>
      <w:lvlJc w:val="left"/>
      <w:pPr>
        <w:tabs>
          <w:tab w:val="num" w:pos="2160"/>
        </w:tabs>
        <w:ind w:left="2160" w:hanging="360"/>
      </w:pPr>
      <w:rPr>
        <w:rFonts w:ascii="Wingdings" w:hAnsi="Wingdings" w:cs="Wingdings" w:hint="default"/>
      </w:rPr>
    </w:lvl>
    <w:lvl w:ilvl="3" w:tplc="00010407">
      <w:start w:val="1"/>
      <w:numFmt w:val="bullet"/>
      <w:lvlText w:val=""/>
      <w:lvlJc w:val="left"/>
      <w:pPr>
        <w:tabs>
          <w:tab w:val="num" w:pos="2880"/>
        </w:tabs>
        <w:ind w:left="2880" w:hanging="360"/>
      </w:pPr>
      <w:rPr>
        <w:rFonts w:ascii="Symbol" w:hAnsi="Symbol" w:cs="Wingdings" w:hint="default"/>
      </w:rPr>
    </w:lvl>
    <w:lvl w:ilvl="4" w:tplc="00030407">
      <w:start w:val="1"/>
      <w:numFmt w:val="bullet"/>
      <w:lvlText w:val="o"/>
      <w:lvlJc w:val="left"/>
      <w:pPr>
        <w:tabs>
          <w:tab w:val="num" w:pos="3600"/>
        </w:tabs>
        <w:ind w:left="3600" w:hanging="360"/>
      </w:pPr>
      <w:rPr>
        <w:rFonts w:ascii="Courier New" w:hAnsi="Courier New" w:cs="FormataBQ-Light" w:hint="default"/>
      </w:rPr>
    </w:lvl>
    <w:lvl w:ilvl="5" w:tplc="00050407">
      <w:start w:val="1"/>
      <w:numFmt w:val="bullet"/>
      <w:lvlText w:val=""/>
      <w:lvlJc w:val="left"/>
      <w:pPr>
        <w:tabs>
          <w:tab w:val="num" w:pos="4320"/>
        </w:tabs>
        <w:ind w:left="4320" w:hanging="360"/>
      </w:pPr>
      <w:rPr>
        <w:rFonts w:ascii="Wingdings" w:hAnsi="Wingdings" w:cs="Wingdings" w:hint="default"/>
      </w:rPr>
    </w:lvl>
    <w:lvl w:ilvl="6" w:tplc="00010407">
      <w:start w:val="1"/>
      <w:numFmt w:val="bullet"/>
      <w:lvlText w:val=""/>
      <w:lvlJc w:val="left"/>
      <w:pPr>
        <w:tabs>
          <w:tab w:val="num" w:pos="5040"/>
        </w:tabs>
        <w:ind w:left="5040" w:hanging="360"/>
      </w:pPr>
      <w:rPr>
        <w:rFonts w:ascii="Symbol" w:hAnsi="Symbol" w:cs="Wingdings" w:hint="default"/>
      </w:rPr>
    </w:lvl>
    <w:lvl w:ilvl="7" w:tplc="00030407">
      <w:start w:val="1"/>
      <w:numFmt w:val="bullet"/>
      <w:lvlText w:val="o"/>
      <w:lvlJc w:val="left"/>
      <w:pPr>
        <w:tabs>
          <w:tab w:val="num" w:pos="5760"/>
        </w:tabs>
        <w:ind w:left="5760" w:hanging="360"/>
      </w:pPr>
      <w:rPr>
        <w:rFonts w:ascii="Courier New" w:hAnsi="Courier New" w:cs="FormataBQ-Light" w:hint="default"/>
      </w:rPr>
    </w:lvl>
    <w:lvl w:ilvl="8" w:tplc="00050407">
      <w:start w:val="1"/>
      <w:numFmt w:val="bullet"/>
      <w:lvlText w:val=""/>
      <w:lvlJc w:val="left"/>
      <w:pPr>
        <w:tabs>
          <w:tab w:val="num" w:pos="6480"/>
        </w:tabs>
        <w:ind w:left="6480" w:hanging="360"/>
      </w:pPr>
      <w:rPr>
        <w:rFonts w:ascii="Wingdings" w:hAnsi="Wingdings" w:cs="Wingdings" w:hint="default"/>
      </w:rPr>
    </w:lvl>
  </w:abstractNum>
  <w:abstractNum w:abstractNumId="28">
    <w:nsid w:val="7F3D23EC"/>
    <w:multiLevelType w:val="hybridMultilevel"/>
    <w:tmpl w:val="02C456A8"/>
    <w:lvl w:ilvl="0" w:tplc="04090001">
      <w:start w:val="1"/>
      <w:numFmt w:val="bullet"/>
      <w:lvlText w:val=""/>
      <w:lvlJc w:val="left"/>
      <w:pPr>
        <w:tabs>
          <w:tab w:val="num" w:pos="720"/>
        </w:tabs>
        <w:ind w:left="720" w:hanging="360"/>
      </w:pPr>
      <w:rPr>
        <w:rFonts w:ascii="Symbol" w:hAnsi="Symbol" w:hint="default"/>
      </w:rPr>
    </w:lvl>
    <w:lvl w:ilvl="1" w:tplc="0807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15"/>
  </w:num>
  <w:num w:numId="6">
    <w:abstractNumId w:val="3"/>
  </w:num>
  <w:num w:numId="7">
    <w:abstractNumId w:val="23"/>
  </w:num>
  <w:num w:numId="8">
    <w:abstractNumId w:val="8"/>
  </w:num>
  <w:num w:numId="9">
    <w:abstractNumId w:val="28"/>
  </w:num>
  <w:num w:numId="10">
    <w:abstractNumId w:val="10"/>
  </w:num>
  <w:num w:numId="11">
    <w:abstractNumId w:val="5"/>
  </w:num>
  <w:num w:numId="12">
    <w:abstractNumId w:val="17"/>
  </w:num>
  <w:num w:numId="13">
    <w:abstractNumId w:val="1"/>
  </w:num>
  <w:num w:numId="14">
    <w:abstractNumId w:val="21"/>
  </w:num>
  <w:num w:numId="15">
    <w:abstractNumId w:val="24"/>
  </w:num>
  <w:num w:numId="16">
    <w:abstractNumId w:val="13"/>
  </w:num>
  <w:num w:numId="17">
    <w:abstractNumId w:val="25"/>
  </w:num>
  <w:num w:numId="18">
    <w:abstractNumId w:val="16"/>
  </w:num>
  <w:num w:numId="19">
    <w:abstractNumId w:val="4"/>
  </w:num>
  <w:num w:numId="20">
    <w:abstractNumId w:val="11"/>
  </w:num>
  <w:num w:numId="21">
    <w:abstractNumId w:val="2"/>
  </w:num>
  <w:num w:numId="22">
    <w:abstractNumId w:val="26"/>
  </w:num>
  <w:num w:numId="23">
    <w:abstractNumId w:val="20"/>
  </w:num>
  <w:num w:numId="24">
    <w:abstractNumId w:val="14"/>
  </w:num>
  <w:num w:numId="25">
    <w:abstractNumId w:val="19"/>
  </w:num>
  <w:num w:numId="26">
    <w:abstractNumId w:val="18"/>
  </w:num>
  <w:num w:numId="27">
    <w:abstractNumId w:val="7"/>
  </w:num>
  <w:num w:numId="28">
    <w:abstractNumId w:val="9"/>
  </w:num>
  <w:num w:numId="29">
    <w:abstractNumId w:val="2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46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3E"/>
    <w:rsid w:val="00011DC0"/>
    <w:rsid w:val="0002716D"/>
    <w:rsid w:val="00040808"/>
    <w:rsid w:val="0005079E"/>
    <w:rsid w:val="000560B3"/>
    <w:rsid w:val="000638CD"/>
    <w:rsid w:val="00083312"/>
    <w:rsid w:val="00084DE2"/>
    <w:rsid w:val="000950DB"/>
    <w:rsid w:val="000971DF"/>
    <w:rsid w:val="000B21CC"/>
    <w:rsid w:val="000B7111"/>
    <w:rsid w:val="00102C07"/>
    <w:rsid w:val="00105CAD"/>
    <w:rsid w:val="00132F82"/>
    <w:rsid w:val="001353EE"/>
    <w:rsid w:val="00135ED0"/>
    <w:rsid w:val="001625D0"/>
    <w:rsid w:val="00174126"/>
    <w:rsid w:val="001926E0"/>
    <w:rsid w:val="001A79B7"/>
    <w:rsid w:val="001B424F"/>
    <w:rsid w:val="001D2EC8"/>
    <w:rsid w:val="001E7221"/>
    <w:rsid w:val="00207C85"/>
    <w:rsid w:val="002305CB"/>
    <w:rsid w:val="00246590"/>
    <w:rsid w:val="00266C49"/>
    <w:rsid w:val="002A2097"/>
    <w:rsid w:val="002A714E"/>
    <w:rsid w:val="002E1549"/>
    <w:rsid w:val="002E2291"/>
    <w:rsid w:val="002E59F2"/>
    <w:rsid w:val="002F3DB4"/>
    <w:rsid w:val="002F47E5"/>
    <w:rsid w:val="00312DFA"/>
    <w:rsid w:val="00326BA1"/>
    <w:rsid w:val="00336B69"/>
    <w:rsid w:val="003500B2"/>
    <w:rsid w:val="003574E4"/>
    <w:rsid w:val="00384E70"/>
    <w:rsid w:val="003A4B75"/>
    <w:rsid w:val="003B0D35"/>
    <w:rsid w:val="003B3069"/>
    <w:rsid w:val="003C7E67"/>
    <w:rsid w:val="003D4F01"/>
    <w:rsid w:val="003D72AC"/>
    <w:rsid w:val="003E1647"/>
    <w:rsid w:val="00404780"/>
    <w:rsid w:val="004143BB"/>
    <w:rsid w:val="0043173E"/>
    <w:rsid w:val="00440468"/>
    <w:rsid w:val="00457A0A"/>
    <w:rsid w:val="0048111C"/>
    <w:rsid w:val="00487678"/>
    <w:rsid w:val="004A7E47"/>
    <w:rsid w:val="004B687E"/>
    <w:rsid w:val="004C2350"/>
    <w:rsid w:val="004C3C40"/>
    <w:rsid w:val="004C508B"/>
    <w:rsid w:val="004E3028"/>
    <w:rsid w:val="004F570F"/>
    <w:rsid w:val="004F65DF"/>
    <w:rsid w:val="0050051E"/>
    <w:rsid w:val="00521A66"/>
    <w:rsid w:val="00530B0D"/>
    <w:rsid w:val="0054025C"/>
    <w:rsid w:val="005A5218"/>
    <w:rsid w:val="005A714D"/>
    <w:rsid w:val="005C1857"/>
    <w:rsid w:val="005E0F51"/>
    <w:rsid w:val="005F480E"/>
    <w:rsid w:val="005F6788"/>
    <w:rsid w:val="006022E8"/>
    <w:rsid w:val="0060680D"/>
    <w:rsid w:val="006211E3"/>
    <w:rsid w:val="00624D32"/>
    <w:rsid w:val="00630A84"/>
    <w:rsid w:val="00641C3A"/>
    <w:rsid w:val="00665AF5"/>
    <w:rsid w:val="006C286F"/>
    <w:rsid w:val="006C4179"/>
    <w:rsid w:val="006E23C2"/>
    <w:rsid w:val="006F1943"/>
    <w:rsid w:val="007043D8"/>
    <w:rsid w:val="0071076D"/>
    <w:rsid w:val="00720FBD"/>
    <w:rsid w:val="0073300A"/>
    <w:rsid w:val="00737A73"/>
    <w:rsid w:val="007635A6"/>
    <w:rsid w:val="0079515C"/>
    <w:rsid w:val="007B7AB3"/>
    <w:rsid w:val="007C2C98"/>
    <w:rsid w:val="007C5005"/>
    <w:rsid w:val="007E32B1"/>
    <w:rsid w:val="007E3964"/>
    <w:rsid w:val="007F7A8D"/>
    <w:rsid w:val="00805C92"/>
    <w:rsid w:val="0082088C"/>
    <w:rsid w:val="00832BBA"/>
    <w:rsid w:val="00845DBE"/>
    <w:rsid w:val="00857496"/>
    <w:rsid w:val="008703C6"/>
    <w:rsid w:val="00870C22"/>
    <w:rsid w:val="008860B5"/>
    <w:rsid w:val="0089150E"/>
    <w:rsid w:val="008B6A2C"/>
    <w:rsid w:val="008C5B74"/>
    <w:rsid w:val="008C7022"/>
    <w:rsid w:val="008D176C"/>
    <w:rsid w:val="008F3341"/>
    <w:rsid w:val="00917E19"/>
    <w:rsid w:val="00933B2F"/>
    <w:rsid w:val="00944E08"/>
    <w:rsid w:val="0095210F"/>
    <w:rsid w:val="00960E69"/>
    <w:rsid w:val="00971FCE"/>
    <w:rsid w:val="009871BA"/>
    <w:rsid w:val="00995407"/>
    <w:rsid w:val="00995456"/>
    <w:rsid w:val="009A11AB"/>
    <w:rsid w:val="009A1DF5"/>
    <w:rsid w:val="009C4542"/>
    <w:rsid w:val="009E5E31"/>
    <w:rsid w:val="00A07A06"/>
    <w:rsid w:val="00A07FA6"/>
    <w:rsid w:val="00A13F54"/>
    <w:rsid w:val="00A142C0"/>
    <w:rsid w:val="00A60035"/>
    <w:rsid w:val="00A741A7"/>
    <w:rsid w:val="00A85ADB"/>
    <w:rsid w:val="00A9383E"/>
    <w:rsid w:val="00AD780D"/>
    <w:rsid w:val="00AE3EDE"/>
    <w:rsid w:val="00AF07F0"/>
    <w:rsid w:val="00AF1E1A"/>
    <w:rsid w:val="00AF7239"/>
    <w:rsid w:val="00B37218"/>
    <w:rsid w:val="00B4388B"/>
    <w:rsid w:val="00B53B07"/>
    <w:rsid w:val="00BD46A9"/>
    <w:rsid w:val="00BE7991"/>
    <w:rsid w:val="00BF3E25"/>
    <w:rsid w:val="00C04925"/>
    <w:rsid w:val="00C0718B"/>
    <w:rsid w:val="00C14867"/>
    <w:rsid w:val="00C25773"/>
    <w:rsid w:val="00C57FE5"/>
    <w:rsid w:val="00C6496E"/>
    <w:rsid w:val="00C70268"/>
    <w:rsid w:val="00C84936"/>
    <w:rsid w:val="00CA3931"/>
    <w:rsid w:val="00CC1120"/>
    <w:rsid w:val="00CE3DAB"/>
    <w:rsid w:val="00CF1FDF"/>
    <w:rsid w:val="00CF2E65"/>
    <w:rsid w:val="00D164A5"/>
    <w:rsid w:val="00D2268D"/>
    <w:rsid w:val="00D257D6"/>
    <w:rsid w:val="00D27412"/>
    <w:rsid w:val="00D30514"/>
    <w:rsid w:val="00D74DFC"/>
    <w:rsid w:val="00D81EC0"/>
    <w:rsid w:val="00D84710"/>
    <w:rsid w:val="00D871F6"/>
    <w:rsid w:val="00D90A68"/>
    <w:rsid w:val="00D95D08"/>
    <w:rsid w:val="00D96657"/>
    <w:rsid w:val="00DA0D80"/>
    <w:rsid w:val="00DB21E9"/>
    <w:rsid w:val="00DB2291"/>
    <w:rsid w:val="00DD1EA0"/>
    <w:rsid w:val="00DF0EA3"/>
    <w:rsid w:val="00E125E3"/>
    <w:rsid w:val="00E35C65"/>
    <w:rsid w:val="00E614A3"/>
    <w:rsid w:val="00E64C09"/>
    <w:rsid w:val="00E80805"/>
    <w:rsid w:val="00E97295"/>
    <w:rsid w:val="00E97CAA"/>
    <w:rsid w:val="00EC1D21"/>
    <w:rsid w:val="00EC21D3"/>
    <w:rsid w:val="00EC65C4"/>
    <w:rsid w:val="00ED403B"/>
    <w:rsid w:val="00EE2CD4"/>
    <w:rsid w:val="00EF651E"/>
    <w:rsid w:val="00EF6945"/>
    <w:rsid w:val="00F00D0F"/>
    <w:rsid w:val="00F257A9"/>
    <w:rsid w:val="00F336CF"/>
    <w:rsid w:val="00F4264E"/>
    <w:rsid w:val="00F4441B"/>
    <w:rsid w:val="00F50526"/>
    <w:rsid w:val="00F624CD"/>
    <w:rsid w:val="00F717FF"/>
    <w:rsid w:val="00F72DE5"/>
    <w:rsid w:val="00F967B1"/>
    <w:rsid w:val="00FA17E8"/>
    <w:rsid w:val="00FC2078"/>
    <w:rsid w:val="00FE5A54"/>
    <w:rsid w:val="00FF40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643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pPr>
    <w:rPr>
      <w:rFonts w:ascii="FormataBQ-Regular" w:hAnsi="FormataBQ-Regular" w:cs="FormataBQ-Regular"/>
      <w:color w:val="000000"/>
      <w:sz w:val="18"/>
      <w:szCs w:val="18"/>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pPr>
      <w:spacing w:line="240" w:lineRule="auto"/>
      <w:ind w:right="1276"/>
    </w:pPr>
    <w:rPr>
      <w:rFonts w:ascii="Meridien LT Std Roman" w:hAnsi="Meridien LT Std Roman" w:cs="Meridien LT Std Roman"/>
    </w:rPr>
  </w:style>
  <w:style w:type="paragraph" w:customStyle="1" w:styleId="Adress-Fusszeile">
    <w:name w:val="Adress-Fusszeile"/>
    <w:basedOn w:val="Normal"/>
    <w:autoRedefine/>
    <w:pPr>
      <w:spacing w:line="240" w:lineRule="auto"/>
    </w:pPr>
    <w:rPr>
      <w:color w:val="0063AC"/>
      <w:spacing w:val="12"/>
      <w:sz w:val="16"/>
      <w:szCs w:val="16"/>
    </w:rPr>
  </w:style>
  <w:style w:type="paragraph" w:customStyle="1" w:styleId="text1">
    <w:name w:val="text_1"/>
    <w:basedOn w:val="Normal"/>
    <w:autoRedefine/>
    <w:pPr>
      <w:tabs>
        <w:tab w:val="left" w:pos="1120"/>
      </w:tabs>
      <w:spacing w:line="240" w:lineRule="auto"/>
    </w:pPr>
    <w:rPr>
      <w:spacing w:val="10"/>
      <w:sz w:val="24"/>
      <w:szCs w:val="24"/>
    </w:rPr>
  </w:style>
  <w:style w:type="paragraph" w:customStyle="1" w:styleId="text2">
    <w:name w:val="text_2"/>
    <w:basedOn w:val="Normal"/>
    <w:autoRedefine/>
    <w:pPr>
      <w:tabs>
        <w:tab w:val="left" w:pos="1120"/>
      </w:tabs>
      <w:spacing w:line="240" w:lineRule="auto"/>
    </w:pPr>
    <w:rPr>
      <w:color w:val="0063AC"/>
      <w:spacing w:val="10"/>
      <w:sz w:val="32"/>
      <w:szCs w:val="32"/>
    </w:rPr>
  </w:style>
  <w:style w:type="paragraph" w:styleId="Title">
    <w:name w:val="Title"/>
    <w:basedOn w:val="Normal"/>
    <w:next w:val="Normal"/>
    <w:autoRedefine/>
    <w:qFormat/>
    <w:pPr>
      <w:spacing w:line="240" w:lineRule="auto"/>
      <w:ind w:right="1276"/>
    </w:pPr>
    <w:rPr>
      <w:sz w:val="36"/>
      <w:szCs w:val="36"/>
    </w:rPr>
  </w:style>
  <w:style w:type="paragraph" w:customStyle="1" w:styleId="HeadingMinutes">
    <w:name w:val="Heading Minutes"/>
    <w:basedOn w:val="Normal"/>
    <w:pPr>
      <w:spacing w:before="120" w:after="40" w:line="240" w:lineRule="atLeast"/>
    </w:pPr>
    <w:rPr>
      <w:color w:val="0063AC"/>
      <w:sz w:val="21"/>
      <w:szCs w:val="21"/>
      <w:lang w:eastAsia="en-US"/>
    </w:rPr>
  </w:style>
  <w:style w:type="paragraph" w:customStyle="1" w:styleId="Address">
    <w:name w:val="Address"/>
    <w:basedOn w:val="BodyText"/>
    <w:autoRedefine/>
    <w:pPr>
      <w:ind w:right="5"/>
    </w:pPr>
    <w:rPr>
      <w:rFonts w:ascii="FormataBQ-Regular" w:hAnsi="FormataBQ-Regular" w:cs="FormataBQ-Regular"/>
    </w:rPr>
  </w:style>
  <w:style w:type="paragraph" w:customStyle="1" w:styleId="Body">
    <w:name w:val="Body"/>
    <w:basedOn w:val="BodyText"/>
    <w:autoRedefine/>
    <w:rPr>
      <w:rFonts w:ascii="FormataBQ-Regular" w:hAnsi="FormataBQ-Regular" w:cs="FormataBQ-Regular"/>
    </w:rPr>
  </w:style>
  <w:style w:type="paragraph" w:customStyle="1" w:styleId="Memotext">
    <w:name w:val="Memo_text"/>
    <w:basedOn w:val="Normal"/>
    <w:autoRedefine/>
    <w:pPr>
      <w:spacing w:line="240" w:lineRule="auto"/>
    </w:pPr>
  </w:style>
  <w:style w:type="paragraph" w:customStyle="1" w:styleId="Bodyfax">
    <w:name w:val="Body_fax"/>
    <w:basedOn w:val="BodyText"/>
    <w:autoRedefine/>
    <w:rPr>
      <w:rFonts w:ascii="FormataBQ-Regular" w:hAnsi="FormataBQ-Regular" w:cs="FormataBQ-Regular"/>
      <w:sz w:val="21"/>
      <w:szCs w:val="21"/>
    </w:rPr>
  </w:style>
  <w:style w:type="paragraph" w:customStyle="1" w:styleId="TextHelv12">
    <w:name w:val="Text Helv 12"/>
    <w:pPr>
      <w:tabs>
        <w:tab w:val="right" w:pos="10080"/>
      </w:tabs>
      <w:spacing w:after="160"/>
    </w:pPr>
    <w:rPr>
      <w:rFonts w:ascii="Helvetica" w:eastAsia="ヒラギノ角ゴ Pro W3" w:hAnsi="Helvetica" w:cs="Helvetica"/>
      <w:noProof/>
      <w:color w:val="000000"/>
      <w:sz w:val="22"/>
      <w:szCs w:val="22"/>
      <w:lang w:val="de-DE" w:eastAsia="de-DE"/>
    </w:rPr>
  </w:style>
  <w:style w:type="paragraph" w:styleId="BalloonText">
    <w:name w:val="Balloon Text"/>
    <w:basedOn w:val="Normal"/>
    <w:semiHidden/>
    <w:rPr>
      <w:rFonts w:ascii="Lucida Grande" w:hAnsi="Lucida Grande" w:cs="Lucida Grande"/>
    </w:rPr>
  </w:style>
  <w:style w:type="paragraph" w:customStyle="1" w:styleId="KeinAbsatzformat">
    <w:name w:val="[Kein Absatzformat]"/>
    <w:pPr>
      <w:widowControl w:val="0"/>
      <w:autoSpaceDE w:val="0"/>
      <w:autoSpaceDN w:val="0"/>
      <w:adjustRightInd w:val="0"/>
      <w:spacing w:line="288" w:lineRule="auto"/>
      <w:textAlignment w:val="center"/>
    </w:pPr>
    <w:rPr>
      <w:rFonts w:ascii="Times-Roman" w:hAnsi="Times-Roman" w:cs="Times-Roman"/>
      <w:color w:val="000000"/>
      <w:sz w:val="24"/>
      <w:szCs w:val="24"/>
      <w:lang w:val="de-DE" w:eastAsia="de-DE"/>
    </w:rPr>
  </w:style>
  <w:style w:type="paragraph" w:customStyle="1" w:styleId="AOPrCoverMediaTypeCoverTOC">
    <w:name w:val="AO_Pr_Cover_MediaType (Cover&amp;TOC)"/>
    <w:basedOn w:val="KeinAbsatzformat"/>
    <w:pPr>
      <w:spacing w:line="340" w:lineRule="atLeast"/>
    </w:pPr>
    <w:rPr>
      <w:rFonts w:ascii="FormataBQ-Light" w:hAnsi="FormataBQ-Light" w:cs="FormataBQ-Light"/>
      <w:color w:val="005095"/>
      <w:spacing w:val="1"/>
      <w:sz w:val="28"/>
      <w:szCs w:val="28"/>
      <w:lang w:val="en-US"/>
    </w:rPr>
  </w:style>
  <w:style w:type="paragraph" w:customStyle="1" w:styleId="AOPrCoverTitelblackCoverTOC">
    <w:name w:val="AO_Pr_Cover_Titel_black (Cover&amp;TOC)"/>
    <w:basedOn w:val="KeinAbsatzformat"/>
    <w:pPr>
      <w:spacing w:line="700" w:lineRule="atLeast"/>
    </w:pPr>
    <w:rPr>
      <w:rFonts w:ascii="FormataBQ-Light" w:hAnsi="FormataBQ-Light" w:cs="FormataBQ-Light"/>
      <w:spacing w:val="3"/>
      <w:sz w:val="60"/>
      <w:szCs w:val="60"/>
      <w:lang w:val="en-US"/>
    </w:rPr>
  </w:style>
  <w:style w:type="paragraph" w:customStyle="1" w:styleId="AOPrCoverDateLocationCoverTOC">
    <w:name w:val="AO_Pr_Cover_Date_Location (Cover&amp;TOC)"/>
    <w:basedOn w:val="KeinAbsatzformat"/>
    <w:pPr>
      <w:spacing w:line="340" w:lineRule="atLeast"/>
    </w:pPr>
    <w:rPr>
      <w:rFonts w:ascii="FormataBQ-Light" w:hAnsi="FormataBQ-Light" w:cs="FormataBQ-Light"/>
      <w:spacing w:val="1"/>
      <w:sz w:val="28"/>
      <w:szCs w:val="28"/>
      <w:lang w:val="en-US"/>
    </w:rPr>
  </w:style>
  <w:style w:type="paragraph" w:customStyle="1" w:styleId="AOPrBody">
    <w:name w:val="AO_Pr_Body"/>
    <w:basedOn w:val="KeinAbsatzformat"/>
    <w:uiPriority w:val="99"/>
    <w:pPr>
      <w:tabs>
        <w:tab w:val="left" w:pos="567"/>
        <w:tab w:val="left" w:pos="1134"/>
        <w:tab w:val="left" w:pos="1701"/>
        <w:tab w:val="left" w:pos="2551"/>
      </w:tabs>
      <w:spacing w:line="240" w:lineRule="atLeast"/>
      <w:textAlignment w:val="baseline"/>
    </w:pPr>
    <w:rPr>
      <w:rFonts w:ascii="FormataBQ-Light" w:hAnsi="FormataBQ-Light" w:cs="FormataBQ-Light"/>
      <w:spacing w:val="5"/>
      <w:sz w:val="20"/>
      <w:szCs w:val="20"/>
    </w:rPr>
  </w:style>
  <w:style w:type="paragraph" w:customStyle="1" w:styleId="AOPrPagetitle">
    <w:name w:val="AO_Pr_Page_title"/>
    <w:basedOn w:val="AOPrBody"/>
    <w:pPr>
      <w:suppressAutoHyphens/>
      <w:spacing w:after="312" w:line="480" w:lineRule="atLeast"/>
    </w:pPr>
    <w:rPr>
      <w:color w:val="0042EF"/>
      <w:spacing w:val="10"/>
      <w:sz w:val="42"/>
      <w:szCs w:val="42"/>
    </w:rPr>
  </w:style>
  <w:style w:type="character" w:customStyle="1" w:styleId="AOSPrFontMediumblue">
    <w:name w:val="AOS_Pr_Font Medium blue"/>
    <w:uiPriority w:val="99"/>
    <w:rPr>
      <w:rFonts w:ascii="FormataBQ-Medium" w:hAnsi="FormataBQ-Medium" w:cs="FormataBQ-Medium"/>
      <w:color w:val="0042EF"/>
    </w:rPr>
  </w:style>
  <w:style w:type="character" w:customStyle="1" w:styleId="AOSPrFontMedium">
    <w:name w:val="AOS_Pr_Font Medium"/>
    <w:uiPriority w:val="99"/>
    <w:rPr>
      <w:rFonts w:ascii="FormataBQ-Medium" w:hAnsi="FormataBQ-Medium" w:cs="FormataBQ-Medium"/>
    </w:rPr>
  </w:style>
  <w:style w:type="character" w:customStyle="1" w:styleId="AOSPrColorblue">
    <w:name w:val="AOS_Pr_Color blue"/>
    <w:uiPriority w:val="99"/>
    <w:rPr>
      <w:color w:val="0042EF"/>
    </w:rPr>
  </w:style>
  <w:style w:type="paragraph" w:customStyle="1" w:styleId="AOPrPagetitlenoTOC">
    <w:name w:val="AO_Pr_Page_title noTOC"/>
    <w:basedOn w:val="AOPrBody"/>
    <w:pPr>
      <w:suppressAutoHyphens/>
      <w:spacing w:after="312" w:line="480" w:lineRule="atLeast"/>
    </w:pPr>
    <w:rPr>
      <w:color w:val="0042EF"/>
      <w:spacing w:val="13"/>
      <w:sz w:val="42"/>
      <w:szCs w:val="42"/>
    </w:rPr>
  </w:style>
  <w:style w:type="paragraph" w:customStyle="1" w:styleId="AOTOCCoverTOC">
    <w:name w:val="AO_TOC (Cover&amp;TOC)"/>
    <w:basedOn w:val="Normal"/>
    <w:pPr>
      <w:widowControl w:val="0"/>
      <w:tabs>
        <w:tab w:val="left" w:pos="360"/>
        <w:tab w:val="left" w:pos="1134"/>
        <w:tab w:val="left" w:pos="1701"/>
        <w:tab w:val="left" w:pos="2551"/>
      </w:tabs>
      <w:autoSpaceDE w:val="0"/>
      <w:autoSpaceDN w:val="0"/>
      <w:adjustRightInd w:val="0"/>
      <w:spacing w:after="57" w:line="240" w:lineRule="atLeast"/>
      <w:textAlignment w:val="baseline"/>
    </w:pPr>
    <w:rPr>
      <w:rFonts w:ascii="FormataBQ-LightCnd" w:hAnsi="FormataBQ-LightCnd" w:cs="FormataBQ-LightCnd"/>
      <w:spacing w:val="5"/>
      <w:sz w:val="20"/>
      <w:szCs w:val="20"/>
    </w:rPr>
  </w:style>
  <w:style w:type="paragraph" w:styleId="Header">
    <w:name w:val="header"/>
    <w:basedOn w:val="Normal"/>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AOPrBodybulletlist">
    <w:name w:val="AO_Pr_Body bulletlist"/>
    <w:basedOn w:val="AOPrBody"/>
    <w:uiPriority w:val="99"/>
    <w:pPr>
      <w:tabs>
        <w:tab w:val="clear" w:pos="567"/>
        <w:tab w:val="clear" w:pos="1134"/>
        <w:tab w:val="clear" w:pos="1701"/>
        <w:tab w:val="clear" w:pos="2551"/>
        <w:tab w:val="left" w:pos="227"/>
        <w:tab w:val="left" w:pos="454"/>
      </w:tabs>
      <w:ind w:left="227" w:hanging="227"/>
    </w:pPr>
  </w:style>
  <w:style w:type="paragraph" w:customStyle="1" w:styleId="Formatvorlage1">
    <w:name w:val="Formatvorlage1"/>
    <w:basedOn w:val="Header"/>
    <w:pPr>
      <w:tabs>
        <w:tab w:val="clear" w:pos="4536"/>
        <w:tab w:val="clear" w:pos="9072"/>
        <w:tab w:val="right" w:pos="9923"/>
      </w:tabs>
    </w:pPr>
    <w:rPr>
      <w:rFonts w:ascii="Arial" w:hAnsi="Arial" w:cs="Arial"/>
    </w:rPr>
  </w:style>
  <w:style w:type="paragraph" w:customStyle="1" w:styleId="AOPrBodyupcomingcourses">
    <w:name w:val="AO_Pr_Body upcoming courses"/>
    <w:basedOn w:val="AOPrBody"/>
    <w:pPr>
      <w:spacing w:after="57"/>
    </w:pPr>
  </w:style>
  <w:style w:type="character" w:customStyle="1" w:styleId="AOSPrFontLight">
    <w:name w:val="AOS_Pr_Font Light"/>
  </w:style>
  <w:style w:type="paragraph" w:customStyle="1" w:styleId="AOPrTableTable">
    <w:name w:val="AO_Pr_Table (Table)"/>
    <w:basedOn w:val="AOPrBody"/>
  </w:style>
  <w:style w:type="paragraph" w:customStyle="1" w:styleId="AOPrTableAgendaItemTable">
    <w:name w:val="AO_Pr_Table AgendaItem (Table)"/>
    <w:basedOn w:val="AOPrTableTable"/>
    <w:rPr>
      <w:caps/>
    </w:rPr>
  </w:style>
  <w:style w:type="paragraph" w:customStyle="1" w:styleId="AOPrTableModuleTable">
    <w:name w:val="AO_Pr_Table_Module (Table)"/>
    <w:basedOn w:val="AOPrBody"/>
    <w:rPr>
      <w:color w:val="0042EF"/>
    </w:rPr>
  </w:style>
  <w:style w:type="paragraph" w:customStyle="1" w:styleId="AOPrTableBreakTable">
    <w:name w:val="AO_Pr_Table_Break (Table)"/>
    <w:basedOn w:val="AOPrBody"/>
    <w:rPr>
      <w:caps/>
      <w:spacing w:val="4"/>
      <w:sz w:val="18"/>
      <w:szCs w:val="18"/>
    </w:rPr>
  </w:style>
  <w:style w:type="character" w:customStyle="1" w:styleId="AOSPragendaitem">
    <w:name w:val="AOS_Pr_agenda item"/>
    <w:rPr>
      <w:caps/>
    </w:rPr>
  </w:style>
  <w:style w:type="character" w:customStyle="1" w:styleId="AOSPragendabreak">
    <w:name w:val="AOS_Pr_agenda break"/>
    <w:rPr>
      <w:caps/>
      <w:color w:val="000000"/>
      <w:sz w:val="18"/>
      <w:szCs w:val="18"/>
    </w:rPr>
  </w:style>
  <w:style w:type="character" w:styleId="Hyperlink">
    <w:name w:val="Hyperlink"/>
    <w:rsid w:val="00C22DB9"/>
    <w:rPr>
      <w:color w:val="0000FF"/>
      <w:u w:val="single"/>
    </w:rPr>
  </w:style>
  <w:style w:type="paragraph" w:customStyle="1" w:styleId="Text">
    <w:name w:val="Text"/>
    <w:rsid w:val="00630A84"/>
    <w:pPr>
      <w:overflowPunct w:val="0"/>
      <w:autoSpaceDE w:val="0"/>
      <w:autoSpaceDN w:val="0"/>
      <w:adjustRightInd w:val="0"/>
      <w:spacing w:before="141"/>
      <w:textAlignment w:val="baseline"/>
    </w:pPr>
    <w:rPr>
      <w:rFonts w:ascii="Swis721 BT" w:hAnsi="Swis721 BT"/>
      <w:color w:val="000000"/>
      <w:sz w:val="24"/>
      <w:lang w:val="en-GB" w:eastAsia="en-US"/>
    </w:rPr>
  </w:style>
  <w:style w:type="paragraph" w:customStyle="1" w:styleId="02untertitel-12">
    <w:name w:val="02 untertitel-12"/>
    <w:rsid w:val="00630A84"/>
    <w:pPr>
      <w:widowControl w:val="0"/>
      <w:tabs>
        <w:tab w:val="left" w:pos="1134"/>
        <w:tab w:val="left" w:pos="1701"/>
      </w:tabs>
      <w:overflowPunct w:val="0"/>
      <w:autoSpaceDE w:val="0"/>
      <w:autoSpaceDN w:val="0"/>
      <w:adjustRightInd w:val="0"/>
      <w:textAlignment w:val="baseline"/>
    </w:pPr>
    <w:rPr>
      <w:rFonts w:ascii="Formata Medium" w:hAnsi="Formata Medium"/>
      <w:color w:val="000000"/>
      <w:sz w:val="24"/>
      <w:lang w:val="de-DE" w:eastAsia="en-US"/>
    </w:rPr>
  </w:style>
  <w:style w:type="paragraph" w:customStyle="1" w:styleId="05text-10">
    <w:name w:val="05 text-10"/>
    <w:rsid w:val="00630A84"/>
    <w:pPr>
      <w:widowControl w:val="0"/>
      <w:tabs>
        <w:tab w:val="left" w:pos="283"/>
        <w:tab w:val="left" w:pos="1134"/>
        <w:tab w:val="left" w:pos="1701"/>
        <w:tab w:val="left" w:pos="2268"/>
        <w:tab w:val="left" w:pos="2835"/>
        <w:tab w:val="left" w:pos="5669"/>
      </w:tabs>
      <w:overflowPunct w:val="0"/>
      <w:autoSpaceDE w:val="0"/>
      <w:autoSpaceDN w:val="0"/>
      <w:adjustRightInd w:val="0"/>
      <w:textAlignment w:val="baseline"/>
    </w:pPr>
    <w:rPr>
      <w:rFonts w:ascii="Formata Light" w:hAnsi="Formata Light"/>
      <w:lang w:val="de-DE" w:eastAsia="en-US"/>
    </w:rPr>
  </w:style>
  <w:style w:type="paragraph" w:customStyle="1" w:styleId="InnenseiteLauftext">
    <w:name w:val="Innenseite Lauftext"/>
    <w:basedOn w:val="Normal"/>
    <w:rsid w:val="00630A84"/>
    <w:pPr>
      <w:tabs>
        <w:tab w:val="left" w:pos="283"/>
        <w:tab w:val="left" w:pos="1276"/>
        <w:tab w:val="left" w:pos="2551"/>
        <w:tab w:val="left" w:pos="3827"/>
        <w:tab w:val="left" w:pos="5102"/>
        <w:tab w:val="right" w:pos="7367"/>
      </w:tabs>
      <w:autoSpaceDE w:val="0"/>
      <w:autoSpaceDN w:val="0"/>
      <w:adjustRightInd w:val="0"/>
      <w:spacing w:line="241" w:lineRule="atLeast"/>
      <w:textAlignment w:val="center"/>
    </w:pPr>
    <w:rPr>
      <w:rFonts w:ascii="FormataBQ-Light" w:hAnsi="FormataBQ-Light" w:cs="FormataBQ-Light"/>
      <w:lang w:val="de-DE" w:eastAsia="de-CH"/>
    </w:rPr>
  </w:style>
  <w:style w:type="paragraph" w:customStyle="1" w:styleId="Untertitelschwarz">
    <w:name w:val="Untertitel_schwarz"/>
    <w:basedOn w:val="InnenseiteLauftext"/>
    <w:rsid w:val="00630A84"/>
    <w:rPr>
      <w:rFonts w:ascii="FormataBQ-Medium" w:hAnsi="FormataBQ-Medium" w:cs="FormataBQ-Medium"/>
    </w:rPr>
  </w:style>
  <w:style w:type="paragraph" w:customStyle="1" w:styleId="InnenseiteLauftextEinzug-3">
    <w:name w:val="Innenseite Lauftext Einzug-3"/>
    <w:basedOn w:val="InnenseiteLauftext"/>
    <w:rsid w:val="00630A84"/>
    <w:pPr>
      <w:tabs>
        <w:tab w:val="clear" w:pos="283"/>
        <w:tab w:val="clear" w:pos="1276"/>
        <w:tab w:val="clear" w:pos="2551"/>
        <w:tab w:val="clear" w:pos="3827"/>
        <w:tab w:val="clear" w:pos="5102"/>
        <w:tab w:val="clear" w:pos="7367"/>
        <w:tab w:val="left" w:pos="198"/>
      </w:tabs>
      <w:ind w:left="198" w:hanging="198"/>
    </w:pPr>
  </w:style>
  <w:style w:type="paragraph" w:customStyle="1" w:styleId="05text-9transport">
    <w:name w:val="05 text-9 transport"/>
    <w:rsid w:val="005A714D"/>
    <w:pPr>
      <w:widowControl w:val="0"/>
      <w:tabs>
        <w:tab w:val="left" w:pos="964"/>
        <w:tab w:val="left" w:pos="2268"/>
        <w:tab w:val="left" w:pos="3402"/>
        <w:tab w:val="left" w:pos="5669"/>
      </w:tabs>
      <w:overflowPunct w:val="0"/>
      <w:autoSpaceDE w:val="0"/>
      <w:autoSpaceDN w:val="0"/>
      <w:adjustRightInd w:val="0"/>
      <w:ind w:left="964" w:hanging="964"/>
      <w:textAlignment w:val="baseline"/>
    </w:pPr>
    <w:rPr>
      <w:rFonts w:ascii="Formata Light" w:hAnsi="Formata Light"/>
      <w:color w:val="000000"/>
      <w:sz w:val="18"/>
      <w:lang w:val="de-DE" w:eastAsia="en-US"/>
    </w:rPr>
  </w:style>
  <w:style w:type="character" w:styleId="Strong">
    <w:name w:val="Strong"/>
    <w:uiPriority w:val="22"/>
    <w:qFormat/>
    <w:rsid w:val="004C3C40"/>
    <w:rPr>
      <w:b/>
      <w:bCs/>
    </w:rPr>
  </w:style>
  <w:style w:type="paragraph" w:styleId="NormalWeb">
    <w:name w:val="Normal (Web)"/>
    <w:basedOn w:val="Normal"/>
    <w:uiPriority w:val="99"/>
    <w:unhideWhenUsed/>
    <w:rsid w:val="009A11AB"/>
    <w:pPr>
      <w:spacing w:before="100" w:beforeAutospacing="1" w:after="100" w:afterAutospacing="1" w:line="240" w:lineRule="auto"/>
    </w:pPr>
    <w:rPr>
      <w:rFonts w:ascii="Times New Roman" w:hAnsi="Times New Roman" w:cs="Times New Roman"/>
      <w:color w:val="auto"/>
      <w:sz w:val="24"/>
      <w:szCs w:val="24"/>
      <w:lang w:val="de-CH" w:eastAsia="de-CH"/>
    </w:rPr>
  </w:style>
  <w:style w:type="paragraph" w:styleId="ListParagraph">
    <w:name w:val="List Paragraph"/>
    <w:basedOn w:val="Normal"/>
    <w:uiPriority w:val="34"/>
    <w:qFormat/>
    <w:rsid w:val="00A85ADB"/>
    <w:pPr>
      <w:ind w:left="720"/>
      <w:contextualSpacing/>
    </w:pPr>
    <w:rPr>
      <w:rFonts w:eastAsiaTheme="minorEastAsia"/>
    </w:rPr>
  </w:style>
  <w:style w:type="table" w:styleId="TableGrid">
    <w:name w:val="Table Grid"/>
    <w:basedOn w:val="TableNormal"/>
    <w:rsid w:val="00A85AD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A85ADB"/>
    <w:rPr>
      <w:i/>
      <w:iCs/>
    </w:rPr>
  </w:style>
  <w:style w:type="character" w:styleId="CommentReference">
    <w:name w:val="annotation reference"/>
    <w:basedOn w:val="DefaultParagraphFont"/>
    <w:rsid w:val="00A85ADB"/>
    <w:rPr>
      <w:sz w:val="16"/>
      <w:szCs w:val="16"/>
    </w:rPr>
  </w:style>
  <w:style w:type="paragraph" w:styleId="CommentText">
    <w:name w:val="annotation text"/>
    <w:basedOn w:val="Normal"/>
    <w:link w:val="CommentTextChar"/>
    <w:rsid w:val="00A85ADB"/>
    <w:pPr>
      <w:spacing w:line="240" w:lineRule="auto"/>
    </w:pPr>
    <w:rPr>
      <w:rFonts w:eastAsiaTheme="minorEastAsia"/>
      <w:sz w:val="20"/>
      <w:szCs w:val="20"/>
    </w:rPr>
  </w:style>
  <w:style w:type="character" w:customStyle="1" w:styleId="CommentTextChar">
    <w:name w:val="Comment Text Char"/>
    <w:basedOn w:val="DefaultParagraphFont"/>
    <w:link w:val="CommentText"/>
    <w:rsid w:val="00A85ADB"/>
    <w:rPr>
      <w:rFonts w:ascii="FormataBQ-Regular" w:eastAsiaTheme="minorEastAsia" w:hAnsi="FormataBQ-Regular" w:cs="FormataBQ-Regular"/>
      <w:color w:val="000000"/>
      <w:lang w:val="en-US" w:eastAsia="de-DE"/>
    </w:rPr>
  </w:style>
  <w:style w:type="paragraph" w:styleId="CommentSubject">
    <w:name w:val="annotation subject"/>
    <w:basedOn w:val="CommentText"/>
    <w:next w:val="CommentText"/>
    <w:link w:val="CommentSubjectChar"/>
    <w:rsid w:val="00A85ADB"/>
    <w:rPr>
      <w:b/>
      <w:bCs/>
    </w:rPr>
  </w:style>
  <w:style w:type="character" w:customStyle="1" w:styleId="CommentSubjectChar">
    <w:name w:val="Comment Subject Char"/>
    <w:basedOn w:val="CommentTextChar"/>
    <w:link w:val="CommentSubject"/>
    <w:rsid w:val="00A85ADB"/>
    <w:rPr>
      <w:rFonts w:ascii="FormataBQ-Regular" w:eastAsiaTheme="minorEastAsia" w:hAnsi="FormataBQ-Regular" w:cs="FormataBQ-Regular"/>
      <w:b/>
      <w:bCs/>
      <w:color w:val="000000"/>
      <w:lang w:val="en-US" w:eastAsia="de-DE"/>
    </w:rPr>
  </w:style>
  <w:style w:type="paragraph" w:customStyle="1" w:styleId="Default">
    <w:name w:val="Default"/>
    <w:rsid w:val="00A85ADB"/>
    <w:pPr>
      <w:autoSpaceDE w:val="0"/>
      <w:autoSpaceDN w:val="0"/>
      <w:adjustRightInd w:val="0"/>
    </w:pPr>
    <w:rPr>
      <w:rFonts w:ascii="Arial" w:hAnsi="Arial" w:cs="Arial"/>
      <w:color w:val="000000"/>
      <w:sz w:val="24"/>
      <w:szCs w:val="24"/>
      <w:lang w:val="en-US"/>
    </w:rPr>
  </w:style>
  <w:style w:type="character" w:styleId="FollowedHyperlink">
    <w:name w:val="FollowedHyperlink"/>
    <w:basedOn w:val="DefaultParagraphFont"/>
    <w:rsid w:val="00A85AD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pPr>
    <w:rPr>
      <w:rFonts w:ascii="FormataBQ-Regular" w:hAnsi="FormataBQ-Regular" w:cs="FormataBQ-Regular"/>
      <w:color w:val="000000"/>
      <w:sz w:val="18"/>
      <w:szCs w:val="18"/>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pPr>
      <w:spacing w:line="240" w:lineRule="auto"/>
      <w:ind w:right="1276"/>
    </w:pPr>
    <w:rPr>
      <w:rFonts w:ascii="Meridien LT Std Roman" w:hAnsi="Meridien LT Std Roman" w:cs="Meridien LT Std Roman"/>
    </w:rPr>
  </w:style>
  <w:style w:type="paragraph" w:customStyle="1" w:styleId="Adress-Fusszeile">
    <w:name w:val="Adress-Fusszeile"/>
    <w:basedOn w:val="Normal"/>
    <w:autoRedefine/>
    <w:pPr>
      <w:spacing w:line="240" w:lineRule="auto"/>
    </w:pPr>
    <w:rPr>
      <w:color w:val="0063AC"/>
      <w:spacing w:val="12"/>
      <w:sz w:val="16"/>
      <w:szCs w:val="16"/>
    </w:rPr>
  </w:style>
  <w:style w:type="paragraph" w:customStyle="1" w:styleId="text1">
    <w:name w:val="text_1"/>
    <w:basedOn w:val="Normal"/>
    <w:autoRedefine/>
    <w:pPr>
      <w:tabs>
        <w:tab w:val="left" w:pos="1120"/>
      </w:tabs>
      <w:spacing w:line="240" w:lineRule="auto"/>
    </w:pPr>
    <w:rPr>
      <w:spacing w:val="10"/>
      <w:sz w:val="24"/>
      <w:szCs w:val="24"/>
    </w:rPr>
  </w:style>
  <w:style w:type="paragraph" w:customStyle="1" w:styleId="text2">
    <w:name w:val="text_2"/>
    <w:basedOn w:val="Normal"/>
    <w:autoRedefine/>
    <w:pPr>
      <w:tabs>
        <w:tab w:val="left" w:pos="1120"/>
      </w:tabs>
      <w:spacing w:line="240" w:lineRule="auto"/>
    </w:pPr>
    <w:rPr>
      <w:color w:val="0063AC"/>
      <w:spacing w:val="10"/>
      <w:sz w:val="32"/>
      <w:szCs w:val="32"/>
    </w:rPr>
  </w:style>
  <w:style w:type="paragraph" w:styleId="Title">
    <w:name w:val="Title"/>
    <w:basedOn w:val="Normal"/>
    <w:next w:val="Normal"/>
    <w:autoRedefine/>
    <w:qFormat/>
    <w:pPr>
      <w:spacing w:line="240" w:lineRule="auto"/>
      <w:ind w:right="1276"/>
    </w:pPr>
    <w:rPr>
      <w:sz w:val="36"/>
      <w:szCs w:val="36"/>
    </w:rPr>
  </w:style>
  <w:style w:type="paragraph" w:customStyle="1" w:styleId="HeadingMinutes">
    <w:name w:val="Heading Minutes"/>
    <w:basedOn w:val="Normal"/>
    <w:pPr>
      <w:spacing w:before="120" w:after="40" w:line="240" w:lineRule="atLeast"/>
    </w:pPr>
    <w:rPr>
      <w:color w:val="0063AC"/>
      <w:sz w:val="21"/>
      <w:szCs w:val="21"/>
      <w:lang w:eastAsia="en-US"/>
    </w:rPr>
  </w:style>
  <w:style w:type="paragraph" w:customStyle="1" w:styleId="Address">
    <w:name w:val="Address"/>
    <w:basedOn w:val="BodyText"/>
    <w:autoRedefine/>
    <w:pPr>
      <w:ind w:right="5"/>
    </w:pPr>
    <w:rPr>
      <w:rFonts w:ascii="FormataBQ-Regular" w:hAnsi="FormataBQ-Regular" w:cs="FormataBQ-Regular"/>
    </w:rPr>
  </w:style>
  <w:style w:type="paragraph" w:customStyle="1" w:styleId="Body">
    <w:name w:val="Body"/>
    <w:basedOn w:val="BodyText"/>
    <w:autoRedefine/>
    <w:rPr>
      <w:rFonts w:ascii="FormataBQ-Regular" w:hAnsi="FormataBQ-Regular" w:cs="FormataBQ-Regular"/>
    </w:rPr>
  </w:style>
  <w:style w:type="paragraph" w:customStyle="1" w:styleId="Memotext">
    <w:name w:val="Memo_text"/>
    <w:basedOn w:val="Normal"/>
    <w:autoRedefine/>
    <w:pPr>
      <w:spacing w:line="240" w:lineRule="auto"/>
    </w:pPr>
  </w:style>
  <w:style w:type="paragraph" w:customStyle="1" w:styleId="Bodyfax">
    <w:name w:val="Body_fax"/>
    <w:basedOn w:val="BodyText"/>
    <w:autoRedefine/>
    <w:rPr>
      <w:rFonts w:ascii="FormataBQ-Regular" w:hAnsi="FormataBQ-Regular" w:cs="FormataBQ-Regular"/>
      <w:sz w:val="21"/>
      <w:szCs w:val="21"/>
    </w:rPr>
  </w:style>
  <w:style w:type="paragraph" w:customStyle="1" w:styleId="TextHelv12">
    <w:name w:val="Text Helv 12"/>
    <w:pPr>
      <w:tabs>
        <w:tab w:val="right" w:pos="10080"/>
      </w:tabs>
      <w:spacing w:after="160"/>
    </w:pPr>
    <w:rPr>
      <w:rFonts w:ascii="Helvetica" w:eastAsia="ヒラギノ角ゴ Pro W3" w:hAnsi="Helvetica" w:cs="Helvetica"/>
      <w:noProof/>
      <w:color w:val="000000"/>
      <w:sz w:val="22"/>
      <w:szCs w:val="22"/>
      <w:lang w:val="de-DE" w:eastAsia="de-DE"/>
    </w:rPr>
  </w:style>
  <w:style w:type="paragraph" w:styleId="BalloonText">
    <w:name w:val="Balloon Text"/>
    <w:basedOn w:val="Normal"/>
    <w:semiHidden/>
    <w:rPr>
      <w:rFonts w:ascii="Lucida Grande" w:hAnsi="Lucida Grande" w:cs="Lucida Grande"/>
    </w:rPr>
  </w:style>
  <w:style w:type="paragraph" w:customStyle="1" w:styleId="KeinAbsatzformat">
    <w:name w:val="[Kein Absatzformat]"/>
    <w:pPr>
      <w:widowControl w:val="0"/>
      <w:autoSpaceDE w:val="0"/>
      <w:autoSpaceDN w:val="0"/>
      <w:adjustRightInd w:val="0"/>
      <w:spacing w:line="288" w:lineRule="auto"/>
      <w:textAlignment w:val="center"/>
    </w:pPr>
    <w:rPr>
      <w:rFonts w:ascii="Times-Roman" w:hAnsi="Times-Roman" w:cs="Times-Roman"/>
      <w:color w:val="000000"/>
      <w:sz w:val="24"/>
      <w:szCs w:val="24"/>
      <w:lang w:val="de-DE" w:eastAsia="de-DE"/>
    </w:rPr>
  </w:style>
  <w:style w:type="paragraph" w:customStyle="1" w:styleId="AOPrCoverMediaTypeCoverTOC">
    <w:name w:val="AO_Pr_Cover_MediaType (Cover&amp;TOC)"/>
    <w:basedOn w:val="KeinAbsatzformat"/>
    <w:pPr>
      <w:spacing w:line="340" w:lineRule="atLeast"/>
    </w:pPr>
    <w:rPr>
      <w:rFonts w:ascii="FormataBQ-Light" w:hAnsi="FormataBQ-Light" w:cs="FormataBQ-Light"/>
      <w:color w:val="005095"/>
      <w:spacing w:val="1"/>
      <w:sz w:val="28"/>
      <w:szCs w:val="28"/>
      <w:lang w:val="en-US"/>
    </w:rPr>
  </w:style>
  <w:style w:type="paragraph" w:customStyle="1" w:styleId="AOPrCoverTitelblackCoverTOC">
    <w:name w:val="AO_Pr_Cover_Titel_black (Cover&amp;TOC)"/>
    <w:basedOn w:val="KeinAbsatzformat"/>
    <w:pPr>
      <w:spacing w:line="700" w:lineRule="atLeast"/>
    </w:pPr>
    <w:rPr>
      <w:rFonts w:ascii="FormataBQ-Light" w:hAnsi="FormataBQ-Light" w:cs="FormataBQ-Light"/>
      <w:spacing w:val="3"/>
      <w:sz w:val="60"/>
      <w:szCs w:val="60"/>
      <w:lang w:val="en-US"/>
    </w:rPr>
  </w:style>
  <w:style w:type="paragraph" w:customStyle="1" w:styleId="AOPrCoverDateLocationCoverTOC">
    <w:name w:val="AO_Pr_Cover_Date_Location (Cover&amp;TOC)"/>
    <w:basedOn w:val="KeinAbsatzformat"/>
    <w:pPr>
      <w:spacing w:line="340" w:lineRule="atLeast"/>
    </w:pPr>
    <w:rPr>
      <w:rFonts w:ascii="FormataBQ-Light" w:hAnsi="FormataBQ-Light" w:cs="FormataBQ-Light"/>
      <w:spacing w:val="1"/>
      <w:sz w:val="28"/>
      <w:szCs w:val="28"/>
      <w:lang w:val="en-US"/>
    </w:rPr>
  </w:style>
  <w:style w:type="paragraph" w:customStyle="1" w:styleId="AOPrBody">
    <w:name w:val="AO_Pr_Body"/>
    <w:basedOn w:val="KeinAbsatzformat"/>
    <w:uiPriority w:val="99"/>
    <w:pPr>
      <w:tabs>
        <w:tab w:val="left" w:pos="567"/>
        <w:tab w:val="left" w:pos="1134"/>
        <w:tab w:val="left" w:pos="1701"/>
        <w:tab w:val="left" w:pos="2551"/>
      </w:tabs>
      <w:spacing w:line="240" w:lineRule="atLeast"/>
      <w:textAlignment w:val="baseline"/>
    </w:pPr>
    <w:rPr>
      <w:rFonts w:ascii="FormataBQ-Light" w:hAnsi="FormataBQ-Light" w:cs="FormataBQ-Light"/>
      <w:spacing w:val="5"/>
      <w:sz w:val="20"/>
      <w:szCs w:val="20"/>
    </w:rPr>
  </w:style>
  <w:style w:type="paragraph" w:customStyle="1" w:styleId="AOPrPagetitle">
    <w:name w:val="AO_Pr_Page_title"/>
    <w:basedOn w:val="AOPrBody"/>
    <w:pPr>
      <w:suppressAutoHyphens/>
      <w:spacing w:after="312" w:line="480" w:lineRule="atLeast"/>
    </w:pPr>
    <w:rPr>
      <w:color w:val="0042EF"/>
      <w:spacing w:val="10"/>
      <w:sz w:val="42"/>
      <w:szCs w:val="42"/>
    </w:rPr>
  </w:style>
  <w:style w:type="character" w:customStyle="1" w:styleId="AOSPrFontMediumblue">
    <w:name w:val="AOS_Pr_Font Medium blue"/>
    <w:uiPriority w:val="99"/>
    <w:rPr>
      <w:rFonts w:ascii="FormataBQ-Medium" w:hAnsi="FormataBQ-Medium" w:cs="FormataBQ-Medium"/>
      <w:color w:val="0042EF"/>
    </w:rPr>
  </w:style>
  <w:style w:type="character" w:customStyle="1" w:styleId="AOSPrFontMedium">
    <w:name w:val="AOS_Pr_Font Medium"/>
    <w:uiPriority w:val="99"/>
    <w:rPr>
      <w:rFonts w:ascii="FormataBQ-Medium" w:hAnsi="FormataBQ-Medium" w:cs="FormataBQ-Medium"/>
    </w:rPr>
  </w:style>
  <w:style w:type="character" w:customStyle="1" w:styleId="AOSPrColorblue">
    <w:name w:val="AOS_Pr_Color blue"/>
    <w:uiPriority w:val="99"/>
    <w:rPr>
      <w:color w:val="0042EF"/>
    </w:rPr>
  </w:style>
  <w:style w:type="paragraph" w:customStyle="1" w:styleId="AOPrPagetitlenoTOC">
    <w:name w:val="AO_Pr_Page_title noTOC"/>
    <w:basedOn w:val="AOPrBody"/>
    <w:pPr>
      <w:suppressAutoHyphens/>
      <w:spacing w:after="312" w:line="480" w:lineRule="atLeast"/>
    </w:pPr>
    <w:rPr>
      <w:color w:val="0042EF"/>
      <w:spacing w:val="13"/>
      <w:sz w:val="42"/>
      <w:szCs w:val="42"/>
    </w:rPr>
  </w:style>
  <w:style w:type="paragraph" w:customStyle="1" w:styleId="AOTOCCoverTOC">
    <w:name w:val="AO_TOC (Cover&amp;TOC)"/>
    <w:basedOn w:val="Normal"/>
    <w:pPr>
      <w:widowControl w:val="0"/>
      <w:tabs>
        <w:tab w:val="left" w:pos="360"/>
        <w:tab w:val="left" w:pos="1134"/>
        <w:tab w:val="left" w:pos="1701"/>
        <w:tab w:val="left" w:pos="2551"/>
      </w:tabs>
      <w:autoSpaceDE w:val="0"/>
      <w:autoSpaceDN w:val="0"/>
      <w:adjustRightInd w:val="0"/>
      <w:spacing w:after="57" w:line="240" w:lineRule="atLeast"/>
      <w:textAlignment w:val="baseline"/>
    </w:pPr>
    <w:rPr>
      <w:rFonts w:ascii="FormataBQ-LightCnd" w:hAnsi="FormataBQ-LightCnd" w:cs="FormataBQ-LightCnd"/>
      <w:spacing w:val="5"/>
      <w:sz w:val="20"/>
      <w:szCs w:val="20"/>
    </w:rPr>
  </w:style>
  <w:style w:type="paragraph" w:styleId="Header">
    <w:name w:val="header"/>
    <w:basedOn w:val="Normal"/>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AOPrBodybulletlist">
    <w:name w:val="AO_Pr_Body bulletlist"/>
    <w:basedOn w:val="AOPrBody"/>
    <w:uiPriority w:val="99"/>
    <w:pPr>
      <w:tabs>
        <w:tab w:val="clear" w:pos="567"/>
        <w:tab w:val="clear" w:pos="1134"/>
        <w:tab w:val="clear" w:pos="1701"/>
        <w:tab w:val="clear" w:pos="2551"/>
        <w:tab w:val="left" w:pos="227"/>
        <w:tab w:val="left" w:pos="454"/>
      </w:tabs>
      <w:ind w:left="227" w:hanging="227"/>
    </w:pPr>
  </w:style>
  <w:style w:type="paragraph" w:customStyle="1" w:styleId="Formatvorlage1">
    <w:name w:val="Formatvorlage1"/>
    <w:basedOn w:val="Header"/>
    <w:pPr>
      <w:tabs>
        <w:tab w:val="clear" w:pos="4536"/>
        <w:tab w:val="clear" w:pos="9072"/>
        <w:tab w:val="right" w:pos="9923"/>
      </w:tabs>
    </w:pPr>
    <w:rPr>
      <w:rFonts w:ascii="Arial" w:hAnsi="Arial" w:cs="Arial"/>
    </w:rPr>
  </w:style>
  <w:style w:type="paragraph" w:customStyle="1" w:styleId="AOPrBodyupcomingcourses">
    <w:name w:val="AO_Pr_Body upcoming courses"/>
    <w:basedOn w:val="AOPrBody"/>
    <w:pPr>
      <w:spacing w:after="57"/>
    </w:pPr>
  </w:style>
  <w:style w:type="character" w:customStyle="1" w:styleId="AOSPrFontLight">
    <w:name w:val="AOS_Pr_Font Light"/>
  </w:style>
  <w:style w:type="paragraph" w:customStyle="1" w:styleId="AOPrTableTable">
    <w:name w:val="AO_Pr_Table (Table)"/>
    <w:basedOn w:val="AOPrBody"/>
  </w:style>
  <w:style w:type="paragraph" w:customStyle="1" w:styleId="AOPrTableAgendaItemTable">
    <w:name w:val="AO_Pr_Table AgendaItem (Table)"/>
    <w:basedOn w:val="AOPrTableTable"/>
    <w:rPr>
      <w:caps/>
    </w:rPr>
  </w:style>
  <w:style w:type="paragraph" w:customStyle="1" w:styleId="AOPrTableModuleTable">
    <w:name w:val="AO_Pr_Table_Module (Table)"/>
    <w:basedOn w:val="AOPrBody"/>
    <w:rPr>
      <w:color w:val="0042EF"/>
    </w:rPr>
  </w:style>
  <w:style w:type="paragraph" w:customStyle="1" w:styleId="AOPrTableBreakTable">
    <w:name w:val="AO_Pr_Table_Break (Table)"/>
    <w:basedOn w:val="AOPrBody"/>
    <w:rPr>
      <w:caps/>
      <w:spacing w:val="4"/>
      <w:sz w:val="18"/>
      <w:szCs w:val="18"/>
    </w:rPr>
  </w:style>
  <w:style w:type="character" w:customStyle="1" w:styleId="AOSPragendaitem">
    <w:name w:val="AOS_Pr_agenda item"/>
    <w:rPr>
      <w:caps/>
    </w:rPr>
  </w:style>
  <w:style w:type="character" w:customStyle="1" w:styleId="AOSPragendabreak">
    <w:name w:val="AOS_Pr_agenda break"/>
    <w:rPr>
      <w:caps/>
      <w:color w:val="000000"/>
      <w:sz w:val="18"/>
      <w:szCs w:val="18"/>
    </w:rPr>
  </w:style>
  <w:style w:type="character" w:styleId="Hyperlink">
    <w:name w:val="Hyperlink"/>
    <w:rsid w:val="00C22DB9"/>
    <w:rPr>
      <w:color w:val="0000FF"/>
      <w:u w:val="single"/>
    </w:rPr>
  </w:style>
  <w:style w:type="paragraph" w:customStyle="1" w:styleId="Text">
    <w:name w:val="Text"/>
    <w:rsid w:val="00630A84"/>
    <w:pPr>
      <w:overflowPunct w:val="0"/>
      <w:autoSpaceDE w:val="0"/>
      <w:autoSpaceDN w:val="0"/>
      <w:adjustRightInd w:val="0"/>
      <w:spacing w:before="141"/>
      <w:textAlignment w:val="baseline"/>
    </w:pPr>
    <w:rPr>
      <w:rFonts w:ascii="Swis721 BT" w:hAnsi="Swis721 BT"/>
      <w:color w:val="000000"/>
      <w:sz w:val="24"/>
      <w:lang w:val="en-GB" w:eastAsia="en-US"/>
    </w:rPr>
  </w:style>
  <w:style w:type="paragraph" w:customStyle="1" w:styleId="02untertitel-12">
    <w:name w:val="02 untertitel-12"/>
    <w:rsid w:val="00630A84"/>
    <w:pPr>
      <w:widowControl w:val="0"/>
      <w:tabs>
        <w:tab w:val="left" w:pos="1134"/>
        <w:tab w:val="left" w:pos="1701"/>
      </w:tabs>
      <w:overflowPunct w:val="0"/>
      <w:autoSpaceDE w:val="0"/>
      <w:autoSpaceDN w:val="0"/>
      <w:adjustRightInd w:val="0"/>
      <w:textAlignment w:val="baseline"/>
    </w:pPr>
    <w:rPr>
      <w:rFonts w:ascii="Formata Medium" w:hAnsi="Formata Medium"/>
      <w:color w:val="000000"/>
      <w:sz w:val="24"/>
      <w:lang w:val="de-DE" w:eastAsia="en-US"/>
    </w:rPr>
  </w:style>
  <w:style w:type="paragraph" w:customStyle="1" w:styleId="05text-10">
    <w:name w:val="05 text-10"/>
    <w:rsid w:val="00630A84"/>
    <w:pPr>
      <w:widowControl w:val="0"/>
      <w:tabs>
        <w:tab w:val="left" w:pos="283"/>
        <w:tab w:val="left" w:pos="1134"/>
        <w:tab w:val="left" w:pos="1701"/>
        <w:tab w:val="left" w:pos="2268"/>
        <w:tab w:val="left" w:pos="2835"/>
        <w:tab w:val="left" w:pos="5669"/>
      </w:tabs>
      <w:overflowPunct w:val="0"/>
      <w:autoSpaceDE w:val="0"/>
      <w:autoSpaceDN w:val="0"/>
      <w:adjustRightInd w:val="0"/>
      <w:textAlignment w:val="baseline"/>
    </w:pPr>
    <w:rPr>
      <w:rFonts w:ascii="Formata Light" w:hAnsi="Formata Light"/>
      <w:lang w:val="de-DE" w:eastAsia="en-US"/>
    </w:rPr>
  </w:style>
  <w:style w:type="paragraph" w:customStyle="1" w:styleId="InnenseiteLauftext">
    <w:name w:val="Innenseite Lauftext"/>
    <w:basedOn w:val="Normal"/>
    <w:rsid w:val="00630A84"/>
    <w:pPr>
      <w:tabs>
        <w:tab w:val="left" w:pos="283"/>
        <w:tab w:val="left" w:pos="1276"/>
        <w:tab w:val="left" w:pos="2551"/>
        <w:tab w:val="left" w:pos="3827"/>
        <w:tab w:val="left" w:pos="5102"/>
        <w:tab w:val="right" w:pos="7367"/>
      </w:tabs>
      <w:autoSpaceDE w:val="0"/>
      <w:autoSpaceDN w:val="0"/>
      <w:adjustRightInd w:val="0"/>
      <w:spacing w:line="241" w:lineRule="atLeast"/>
      <w:textAlignment w:val="center"/>
    </w:pPr>
    <w:rPr>
      <w:rFonts w:ascii="FormataBQ-Light" w:hAnsi="FormataBQ-Light" w:cs="FormataBQ-Light"/>
      <w:lang w:val="de-DE" w:eastAsia="de-CH"/>
    </w:rPr>
  </w:style>
  <w:style w:type="paragraph" w:customStyle="1" w:styleId="Untertitelschwarz">
    <w:name w:val="Untertitel_schwarz"/>
    <w:basedOn w:val="InnenseiteLauftext"/>
    <w:rsid w:val="00630A84"/>
    <w:rPr>
      <w:rFonts w:ascii="FormataBQ-Medium" w:hAnsi="FormataBQ-Medium" w:cs="FormataBQ-Medium"/>
    </w:rPr>
  </w:style>
  <w:style w:type="paragraph" w:customStyle="1" w:styleId="InnenseiteLauftextEinzug-3">
    <w:name w:val="Innenseite Lauftext Einzug-3"/>
    <w:basedOn w:val="InnenseiteLauftext"/>
    <w:rsid w:val="00630A84"/>
    <w:pPr>
      <w:tabs>
        <w:tab w:val="clear" w:pos="283"/>
        <w:tab w:val="clear" w:pos="1276"/>
        <w:tab w:val="clear" w:pos="2551"/>
        <w:tab w:val="clear" w:pos="3827"/>
        <w:tab w:val="clear" w:pos="5102"/>
        <w:tab w:val="clear" w:pos="7367"/>
        <w:tab w:val="left" w:pos="198"/>
      </w:tabs>
      <w:ind w:left="198" w:hanging="198"/>
    </w:pPr>
  </w:style>
  <w:style w:type="paragraph" w:customStyle="1" w:styleId="05text-9transport">
    <w:name w:val="05 text-9 transport"/>
    <w:rsid w:val="005A714D"/>
    <w:pPr>
      <w:widowControl w:val="0"/>
      <w:tabs>
        <w:tab w:val="left" w:pos="964"/>
        <w:tab w:val="left" w:pos="2268"/>
        <w:tab w:val="left" w:pos="3402"/>
        <w:tab w:val="left" w:pos="5669"/>
      </w:tabs>
      <w:overflowPunct w:val="0"/>
      <w:autoSpaceDE w:val="0"/>
      <w:autoSpaceDN w:val="0"/>
      <w:adjustRightInd w:val="0"/>
      <w:ind w:left="964" w:hanging="964"/>
      <w:textAlignment w:val="baseline"/>
    </w:pPr>
    <w:rPr>
      <w:rFonts w:ascii="Formata Light" w:hAnsi="Formata Light"/>
      <w:color w:val="000000"/>
      <w:sz w:val="18"/>
      <w:lang w:val="de-DE" w:eastAsia="en-US"/>
    </w:rPr>
  </w:style>
  <w:style w:type="character" w:styleId="Strong">
    <w:name w:val="Strong"/>
    <w:uiPriority w:val="22"/>
    <w:qFormat/>
    <w:rsid w:val="004C3C40"/>
    <w:rPr>
      <w:b/>
      <w:bCs/>
    </w:rPr>
  </w:style>
  <w:style w:type="paragraph" w:styleId="NormalWeb">
    <w:name w:val="Normal (Web)"/>
    <w:basedOn w:val="Normal"/>
    <w:uiPriority w:val="99"/>
    <w:unhideWhenUsed/>
    <w:rsid w:val="009A11AB"/>
    <w:pPr>
      <w:spacing w:before="100" w:beforeAutospacing="1" w:after="100" w:afterAutospacing="1" w:line="240" w:lineRule="auto"/>
    </w:pPr>
    <w:rPr>
      <w:rFonts w:ascii="Times New Roman" w:hAnsi="Times New Roman" w:cs="Times New Roman"/>
      <w:color w:val="auto"/>
      <w:sz w:val="24"/>
      <w:szCs w:val="24"/>
      <w:lang w:val="de-CH" w:eastAsia="de-CH"/>
    </w:rPr>
  </w:style>
  <w:style w:type="paragraph" w:styleId="ListParagraph">
    <w:name w:val="List Paragraph"/>
    <w:basedOn w:val="Normal"/>
    <w:uiPriority w:val="34"/>
    <w:qFormat/>
    <w:rsid w:val="00A85ADB"/>
    <w:pPr>
      <w:ind w:left="720"/>
      <w:contextualSpacing/>
    </w:pPr>
    <w:rPr>
      <w:rFonts w:eastAsiaTheme="minorEastAsia"/>
    </w:rPr>
  </w:style>
  <w:style w:type="table" w:styleId="TableGrid">
    <w:name w:val="Table Grid"/>
    <w:basedOn w:val="TableNormal"/>
    <w:rsid w:val="00A85ADB"/>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A85ADB"/>
    <w:rPr>
      <w:i/>
      <w:iCs/>
    </w:rPr>
  </w:style>
  <w:style w:type="character" w:styleId="CommentReference">
    <w:name w:val="annotation reference"/>
    <w:basedOn w:val="DefaultParagraphFont"/>
    <w:rsid w:val="00A85ADB"/>
    <w:rPr>
      <w:sz w:val="16"/>
      <w:szCs w:val="16"/>
    </w:rPr>
  </w:style>
  <w:style w:type="paragraph" w:styleId="CommentText">
    <w:name w:val="annotation text"/>
    <w:basedOn w:val="Normal"/>
    <w:link w:val="CommentTextChar"/>
    <w:rsid w:val="00A85ADB"/>
    <w:pPr>
      <w:spacing w:line="240" w:lineRule="auto"/>
    </w:pPr>
    <w:rPr>
      <w:rFonts w:eastAsiaTheme="minorEastAsia"/>
      <w:sz w:val="20"/>
      <w:szCs w:val="20"/>
    </w:rPr>
  </w:style>
  <w:style w:type="character" w:customStyle="1" w:styleId="CommentTextChar">
    <w:name w:val="Comment Text Char"/>
    <w:basedOn w:val="DefaultParagraphFont"/>
    <w:link w:val="CommentText"/>
    <w:rsid w:val="00A85ADB"/>
    <w:rPr>
      <w:rFonts w:ascii="FormataBQ-Regular" w:eastAsiaTheme="minorEastAsia" w:hAnsi="FormataBQ-Regular" w:cs="FormataBQ-Regular"/>
      <w:color w:val="000000"/>
      <w:lang w:val="en-US" w:eastAsia="de-DE"/>
    </w:rPr>
  </w:style>
  <w:style w:type="paragraph" w:styleId="CommentSubject">
    <w:name w:val="annotation subject"/>
    <w:basedOn w:val="CommentText"/>
    <w:next w:val="CommentText"/>
    <w:link w:val="CommentSubjectChar"/>
    <w:rsid w:val="00A85ADB"/>
    <w:rPr>
      <w:b/>
      <w:bCs/>
    </w:rPr>
  </w:style>
  <w:style w:type="character" w:customStyle="1" w:styleId="CommentSubjectChar">
    <w:name w:val="Comment Subject Char"/>
    <w:basedOn w:val="CommentTextChar"/>
    <w:link w:val="CommentSubject"/>
    <w:rsid w:val="00A85ADB"/>
    <w:rPr>
      <w:rFonts w:ascii="FormataBQ-Regular" w:eastAsiaTheme="minorEastAsia" w:hAnsi="FormataBQ-Regular" w:cs="FormataBQ-Regular"/>
      <w:b/>
      <w:bCs/>
      <w:color w:val="000000"/>
      <w:lang w:val="en-US" w:eastAsia="de-DE"/>
    </w:rPr>
  </w:style>
  <w:style w:type="paragraph" w:customStyle="1" w:styleId="Default">
    <w:name w:val="Default"/>
    <w:rsid w:val="00A85ADB"/>
    <w:pPr>
      <w:autoSpaceDE w:val="0"/>
      <w:autoSpaceDN w:val="0"/>
      <w:adjustRightInd w:val="0"/>
    </w:pPr>
    <w:rPr>
      <w:rFonts w:ascii="Arial" w:hAnsi="Arial" w:cs="Arial"/>
      <w:color w:val="000000"/>
      <w:sz w:val="24"/>
      <w:szCs w:val="24"/>
      <w:lang w:val="en-US"/>
    </w:rPr>
  </w:style>
  <w:style w:type="character" w:styleId="FollowedHyperlink">
    <w:name w:val="FollowedHyperlink"/>
    <w:basedOn w:val="DefaultParagraphFont"/>
    <w:rsid w:val="00A85A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1880">
      <w:bodyDiv w:val="1"/>
      <w:marLeft w:val="0"/>
      <w:marRight w:val="0"/>
      <w:marTop w:val="0"/>
      <w:marBottom w:val="0"/>
      <w:divBdr>
        <w:top w:val="none" w:sz="0" w:space="0" w:color="auto"/>
        <w:left w:val="none" w:sz="0" w:space="0" w:color="auto"/>
        <w:bottom w:val="none" w:sz="0" w:space="0" w:color="auto"/>
        <w:right w:val="none" w:sz="0" w:space="0" w:color="auto"/>
      </w:divBdr>
    </w:div>
    <w:div w:id="1119644265">
      <w:bodyDiv w:val="1"/>
      <w:marLeft w:val="0"/>
      <w:marRight w:val="0"/>
      <w:marTop w:val="0"/>
      <w:marBottom w:val="0"/>
      <w:divBdr>
        <w:top w:val="none" w:sz="0" w:space="0" w:color="auto"/>
        <w:left w:val="none" w:sz="0" w:space="0" w:color="auto"/>
        <w:bottom w:val="none" w:sz="0" w:space="0" w:color="auto"/>
        <w:right w:val="none" w:sz="0" w:space="0" w:color="auto"/>
      </w:divBdr>
    </w:div>
    <w:div w:id="18690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epuysynthes.com" TargetMode="External"/><Relationship Id="rId17" Type="http://schemas.openxmlformats.org/officeDocument/2006/relationships/hyperlink" Target="mailto:it.support@aofoundation.or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ovideo.ch/~aoelearn/aot_launch/clas.ht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aovideo.ch/~aoelearn/aot_launch/bh.htm" TargetMode="External"/><Relationship Id="rId19" Type="http://schemas.openxmlformats.org/officeDocument/2006/relationships/hyperlink" Target="http://www.aotrauma.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3E18873D.dotm</Template>
  <TotalTime>0</TotalTime>
  <Pages>25</Pages>
  <Words>5102</Words>
  <Characters>29848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AOTrauma Text Template</vt:lpstr>
    </vt:vector>
  </TitlesOfParts>
  <Company>AO Foundation</Company>
  <LinksUpToDate>false</LinksUpToDate>
  <CharactersWithSpaces>34881</CharactersWithSpaces>
  <SharedDoc>false</SharedDoc>
  <HyperlinkBase/>
  <HLinks>
    <vt:vector size="18" baseType="variant">
      <vt:variant>
        <vt:i4>4259921</vt:i4>
      </vt:variant>
      <vt:variant>
        <vt:i4>6</vt:i4>
      </vt:variant>
      <vt:variant>
        <vt:i4>0</vt:i4>
      </vt:variant>
      <vt:variant>
        <vt:i4>5</vt:i4>
      </vt:variant>
      <vt:variant>
        <vt:lpwstr>http://www.aotrauma.org/</vt:lpwstr>
      </vt:variant>
      <vt:variant>
        <vt:lpwstr/>
      </vt:variant>
      <vt:variant>
        <vt:i4>1179767</vt:i4>
      </vt:variant>
      <vt:variant>
        <vt:i4>3</vt:i4>
      </vt:variant>
      <vt:variant>
        <vt:i4>0</vt:i4>
      </vt:variant>
      <vt:variant>
        <vt:i4>5</vt:i4>
      </vt:variant>
      <vt:variant>
        <vt:lpwstr>mailto:it.support@aofoundation.org</vt:lpwstr>
      </vt:variant>
      <vt:variant>
        <vt:lpwstr/>
      </vt:variant>
      <vt:variant>
        <vt:i4>2293881</vt:i4>
      </vt:variant>
      <vt:variant>
        <vt:i4>0</vt:i4>
      </vt:variant>
      <vt:variant>
        <vt:i4>0</vt:i4>
      </vt:variant>
      <vt:variant>
        <vt:i4>5</vt:i4>
      </vt:variant>
      <vt:variant>
        <vt:lpwstr>http://www.synthes.com/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AOTrauma Text Template</dc:title>
  <dc:creator>ibadrutt</dc:creator>
  <cp:lastModifiedBy>Gubser Mary</cp:lastModifiedBy>
  <cp:revision>7</cp:revision>
  <cp:lastPrinted>2012-09-25T09:13:00Z</cp:lastPrinted>
  <dcterms:created xsi:type="dcterms:W3CDTF">2012-09-25T13:48:00Z</dcterms:created>
  <dcterms:modified xsi:type="dcterms:W3CDTF">2012-09-27T09:53:00Z</dcterms:modified>
</cp:coreProperties>
</file>