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5"/>
        <w:gridCol w:w="2037"/>
        <w:gridCol w:w="1136"/>
        <w:gridCol w:w="3806"/>
        <w:gridCol w:w="1421"/>
      </w:tblGrid>
      <w:tr w:rsidR="009C16BE" w:rsidRPr="00F257FF" w:rsidTr="007D1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bottom w:val="single" w:sz="8" w:space="0" w:color="9BBB59" w:themeColor="accent3"/>
            </w:tcBorders>
            <w:shd w:val="clear" w:color="auto" w:fill="3366FF"/>
            <w:vAlign w:val="center"/>
          </w:tcPr>
          <w:p w:rsidR="009C16BE" w:rsidRPr="00F257FF" w:rsidRDefault="004D3780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</w:t>
            </w:r>
            <w:r w:rsidRPr="00F257FF">
              <w:rPr>
                <w:rFonts w:ascii="New Century Schlbk" w:hAnsi="New Century Schlbk"/>
                <w:vertAlign w:val="superscript"/>
                <w:lang w:val="en-US"/>
              </w:rPr>
              <w:t>st</w:t>
            </w:r>
            <w:r w:rsidRPr="00F257FF">
              <w:rPr>
                <w:rFonts w:ascii="New Century Schlbk" w:hAnsi="New Century Schlbk"/>
                <w:lang w:val="en-US"/>
              </w:rPr>
              <w:t xml:space="preserve"> day Friday 22</w:t>
            </w:r>
            <w:r w:rsidRPr="00F257FF">
              <w:rPr>
                <w:rFonts w:ascii="New Century Schlbk" w:hAnsi="New Century Schlbk"/>
                <w:vertAlign w:val="superscript"/>
                <w:lang w:val="en-US"/>
              </w:rPr>
              <w:t>nd</w:t>
            </w:r>
            <w:r w:rsidRPr="00F257FF">
              <w:rPr>
                <w:rFonts w:ascii="New Century Schlbk" w:hAnsi="New Century Schlbk"/>
                <w:lang w:val="en-US"/>
              </w:rPr>
              <w:t xml:space="preserve"> of </w:t>
            </w:r>
            <w:r w:rsidR="00A323B6" w:rsidRPr="00F257FF">
              <w:rPr>
                <w:rFonts w:ascii="New Century Schlbk" w:hAnsi="New Century Schlbk"/>
                <w:lang w:val="en-US"/>
              </w:rPr>
              <w:t>A</w:t>
            </w:r>
            <w:r w:rsidRPr="00F257FF">
              <w:rPr>
                <w:rFonts w:ascii="New Century Schlbk" w:hAnsi="New Century Schlbk"/>
                <w:lang w:val="en-US"/>
              </w:rPr>
              <w:t>pril 2016</w:t>
            </w:r>
          </w:p>
        </w:tc>
        <w:tc>
          <w:tcPr>
            <w:tcW w:w="2037" w:type="dxa"/>
            <w:shd w:val="clear" w:color="auto" w:fill="3366FF"/>
            <w:vAlign w:val="center"/>
          </w:tcPr>
          <w:p w:rsidR="009C16BE" w:rsidRPr="00F257FF" w:rsidRDefault="008F33EF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Speaker</w:t>
            </w:r>
          </w:p>
        </w:tc>
        <w:tc>
          <w:tcPr>
            <w:tcW w:w="0" w:type="auto"/>
            <w:shd w:val="clear" w:color="auto" w:fill="3366FF"/>
            <w:vAlign w:val="center"/>
          </w:tcPr>
          <w:p w:rsidR="009C16BE" w:rsidRPr="00F257FF" w:rsidRDefault="008F33EF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Country</w:t>
            </w:r>
          </w:p>
        </w:tc>
        <w:tc>
          <w:tcPr>
            <w:tcW w:w="0" w:type="auto"/>
            <w:shd w:val="clear" w:color="auto" w:fill="3366FF"/>
            <w:vAlign w:val="center"/>
          </w:tcPr>
          <w:p w:rsidR="009C16BE" w:rsidRPr="00F257FF" w:rsidRDefault="00330BFC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E-Mail</w:t>
            </w:r>
          </w:p>
        </w:tc>
        <w:tc>
          <w:tcPr>
            <w:tcW w:w="0" w:type="auto"/>
            <w:shd w:val="clear" w:color="auto" w:fill="3366FF"/>
            <w:vAlign w:val="center"/>
          </w:tcPr>
          <w:p w:rsidR="009C16BE" w:rsidRPr="00F257FF" w:rsidRDefault="008F33EF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Comment</w:t>
            </w:r>
          </w:p>
        </w:tc>
      </w:tr>
      <w:tr w:rsidR="00B022F8" w:rsidRPr="00AD08A0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5CFB32"/>
            <w:vAlign w:val="center"/>
          </w:tcPr>
          <w:p w:rsidR="00B022F8" w:rsidRPr="00F257FF" w:rsidRDefault="004D3780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t>The right ventricle in Congenital Heart Disease</w:t>
            </w:r>
          </w:p>
        </w:tc>
        <w:tc>
          <w:tcPr>
            <w:tcW w:w="2037" w:type="dxa"/>
            <w:shd w:val="clear" w:color="auto" w:fill="5CFB32"/>
            <w:vAlign w:val="center"/>
          </w:tcPr>
          <w:p w:rsidR="00B022F8" w:rsidRPr="00F257FF" w:rsidRDefault="00B022F8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5CFB32"/>
            <w:vAlign w:val="center"/>
          </w:tcPr>
          <w:p w:rsidR="00B022F8" w:rsidRPr="00F257FF" w:rsidRDefault="00B022F8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5CFB32"/>
            <w:vAlign w:val="center"/>
          </w:tcPr>
          <w:p w:rsidR="00B022F8" w:rsidRPr="00F257FF" w:rsidRDefault="00B022F8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5CFB32"/>
            <w:vAlign w:val="center"/>
          </w:tcPr>
          <w:p w:rsidR="00B022F8" w:rsidRPr="00F257FF" w:rsidRDefault="00B022F8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097ED1" w:rsidRPr="001574E0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FF0000"/>
            <w:vAlign w:val="center"/>
          </w:tcPr>
          <w:p w:rsidR="00097ED1" w:rsidRPr="00F257FF" w:rsidRDefault="004A3B69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9.</w:t>
            </w:r>
            <w:r w:rsidR="004D3780" w:rsidRPr="00F257FF">
              <w:rPr>
                <w:rFonts w:ascii="New Century Schlbk" w:hAnsi="New Century Schlbk"/>
                <w:lang w:val="en-US"/>
              </w:rPr>
              <w:t>00</w:t>
            </w:r>
            <w:r w:rsidR="001574E0">
              <w:rPr>
                <w:rFonts w:ascii="New Century Schlbk" w:hAnsi="New Century Schlbk"/>
                <w:lang w:val="en-US"/>
              </w:rPr>
              <w:t xml:space="preserve"> – 9.25</w:t>
            </w:r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037848" w:rsidRPr="00F257FF">
              <w:rPr>
                <w:rFonts w:ascii="New Century Schlbk" w:hAnsi="New Century Schlbk"/>
                <w:lang w:val="en-US"/>
              </w:rPr>
              <w:t>Echocardiographic evaluation of the tricuspid valve, the pulmonic valve and the right ventricle</w:t>
            </w:r>
          </w:p>
        </w:tc>
        <w:tc>
          <w:tcPr>
            <w:tcW w:w="2037" w:type="dxa"/>
            <w:shd w:val="clear" w:color="auto" w:fill="FF0000"/>
            <w:vAlign w:val="center"/>
          </w:tcPr>
          <w:p w:rsidR="00097ED1" w:rsidRPr="00F257FF" w:rsidRDefault="00037848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Jan Marek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097ED1" w:rsidRPr="00F257FF" w:rsidRDefault="004D378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GB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097ED1" w:rsidRPr="00F257FF" w:rsidRDefault="00037848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1574E0">
              <w:rPr>
                <w:rFonts w:ascii="New Century Schlbk" w:hAnsi="New Century Schlbk" w:cs="Helvetica"/>
                <w:color w:val="000000"/>
                <w:lang w:val="en-US"/>
              </w:rPr>
              <w:t>MarekJ@gosh.nhs.uk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097ED1" w:rsidRPr="00F257FF" w:rsidRDefault="00037848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</w:t>
            </w:r>
          </w:p>
        </w:tc>
      </w:tr>
      <w:tr w:rsidR="00B022F8" w:rsidRPr="001574E0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B022F8" w:rsidRPr="00F257FF" w:rsidRDefault="004A3B69" w:rsidP="0049415E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9.</w:t>
            </w:r>
            <w:r w:rsidR="001574E0">
              <w:rPr>
                <w:rFonts w:ascii="New Century Schlbk" w:hAnsi="New Century Schlbk"/>
                <w:lang w:val="en-US"/>
              </w:rPr>
              <w:t>25</w:t>
            </w:r>
            <w:r w:rsidRPr="00F257FF">
              <w:rPr>
                <w:rFonts w:ascii="New Century Schlbk" w:hAnsi="New Century Schlbk"/>
                <w:lang w:val="en-US"/>
              </w:rPr>
              <w:t xml:space="preserve"> – </w:t>
            </w:r>
            <w:r w:rsidR="0013684F" w:rsidRPr="00F257FF">
              <w:rPr>
                <w:rFonts w:ascii="New Century Schlbk" w:hAnsi="New Century Schlbk"/>
                <w:lang w:val="en-US"/>
              </w:rPr>
              <w:t>9</w:t>
            </w:r>
            <w:r w:rsidRPr="00F257FF">
              <w:rPr>
                <w:rFonts w:ascii="New Century Schlbk" w:hAnsi="New Century Schlbk"/>
                <w:lang w:val="en-US"/>
              </w:rPr>
              <w:t>.</w:t>
            </w:r>
            <w:r w:rsidR="001574E0">
              <w:rPr>
                <w:rFonts w:ascii="New Century Schlbk" w:hAnsi="New Century Schlbk"/>
                <w:lang w:val="en-US"/>
              </w:rPr>
              <w:t>50</w:t>
            </w:r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49415E">
              <w:rPr>
                <w:lang w:val="en-US"/>
              </w:rPr>
              <w:t>Advanced echocardiographic modalities in the assessment of right ventricular function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097ED1" w:rsidRPr="00F257FF" w:rsidRDefault="00F30B7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 xml:space="preserve">Satoshi </w:t>
            </w:r>
            <w:proofErr w:type="spellStart"/>
            <w:r>
              <w:rPr>
                <w:rFonts w:ascii="New Century Schlbk" w:hAnsi="New Century Schlbk"/>
                <w:lang w:val="en-US"/>
              </w:rPr>
              <w:t>Yasukochi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B022F8" w:rsidRPr="00F257FF" w:rsidRDefault="00F30B7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Japan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B022F8" w:rsidRPr="00F257FF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9" w:tgtFrame="_blank" w:history="1">
              <w:r w:rsidR="00F30B75">
                <w:rPr>
                  <w:rStyle w:val="Hyperlink"/>
                  <w:lang w:val="en-US"/>
                </w:rPr>
                <w:t>mapleyasukochi@gmail.com</w:t>
              </w:r>
            </w:hyperlink>
          </w:p>
        </w:tc>
        <w:tc>
          <w:tcPr>
            <w:tcW w:w="0" w:type="auto"/>
            <w:shd w:val="clear" w:color="auto" w:fill="CCFFCC"/>
            <w:vAlign w:val="center"/>
          </w:tcPr>
          <w:p w:rsidR="00B022F8" w:rsidRPr="00F257FF" w:rsidRDefault="000C22B4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183543" w:rsidRPr="009F0728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CCFFCC"/>
            <w:vAlign w:val="center"/>
          </w:tcPr>
          <w:p w:rsidR="009F0728" w:rsidRDefault="0013684F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</w:t>
            </w:r>
            <w:r w:rsidR="004A3B69" w:rsidRPr="00F257FF">
              <w:rPr>
                <w:rFonts w:ascii="New Century Schlbk" w:hAnsi="New Century Schlbk"/>
                <w:lang w:val="en-US"/>
              </w:rPr>
              <w:t>.</w:t>
            </w:r>
            <w:r w:rsidR="001574E0">
              <w:rPr>
                <w:rFonts w:ascii="New Century Schlbk" w:hAnsi="New Century Schlbk"/>
                <w:lang w:val="en-US"/>
              </w:rPr>
              <w:t>5</w:t>
            </w:r>
            <w:r w:rsidR="004A3B69" w:rsidRPr="00F257FF">
              <w:rPr>
                <w:rFonts w:ascii="New Century Schlbk" w:hAnsi="New Century Schlbk"/>
                <w:lang w:val="en-US"/>
              </w:rPr>
              <w:t>0 – 10.</w:t>
            </w:r>
            <w:r w:rsidR="009F0728">
              <w:rPr>
                <w:rFonts w:ascii="New Century Schlbk" w:hAnsi="New Century Schlbk"/>
                <w:lang w:val="en-US"/>
              </w:rPr>
              <w:t>15</w:t>
            </w:r>
            <w:r w:rsidR="004A3B69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9F0728">
              <w:rPr>
                <w:rFonts w:ascii="New Century Schlbk" w:hAnsi="New Century Schlbk"/>
                <w:lang w:val="en-US"/>
              </w:rPr>
              <w:t>Assessment of RV-function with pressure volume loops – impact on treatment indication for a volume loaded RV</w:t>
            </w:r>
            <w:r w:rsidR="00DF24F6">
              <w:rPr>
                <w:rFonts w:ascii="New Century Schlbk" w:hAnsi="New Century Schlbk"/>
                <w:lang w:val="en-US"/>
              </w:rPr>
              <w:t xml:space="preserve"> Christian </w:t>
            </w:r>
            <w:proofErr w:type="spellStart"/>
            <w:r w:rsidR="00DF24F6">
              <w:rPr>
                <w:rFonts w:ascii="New Century Schlbk" w:hAnsi="New Century Schlbk"/>
                <w:lang w:val="en-US"/>
              </w:rPr>
              <w:t>Apitz</w:t>
            </w:r>
            <w:proofErr w:type="spellEnd"/>
          </w:p>
          <w:p w:rsidR="00DF24F6" w:rsidRDefault="00DF24F6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DF24F6">
              <w:rPr>
                <w:rFonts w:ascii="New Century Schlbk" w:hAnsi="New Century Schlbk"/>
                <w:lang w:val="en-US"/>
              </w:rPr>
              <w:t>Christian.Apitz@uniklinik-ulm.de</w:t>
            </w:r>
          </w:p>
          <w:p w:rsidR="009F0728" w:rsidRDefault="009F072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</w:p>
          <w:p w:rsidR="009F0728" w:rsidRDefault="009F072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</w:p>
          <w:p w:rsidR="00183543" w:rsidRPr="00F257FF" w:rsidRDefault="00DF24F6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 xml:space="preserve">10.15 – 10.40 </w:t>
            </w:r>
            <w:r w:rsidR="002872C9" w:rsidRPr="002872C9">
              <w:rPr>
                <w:rFonts w:ascii="New Century Schlbk" w:hAnsi="New Century Schlbk"/>
                <w:lang w:val="en-US"/>
              </w:rPr>
              <w:t>Cardiovascular Magnetic Resonance Evaluation of the tricuspid valve, the pulmonic valve and the right ventricle</w:t>
            </w:r>
          </w:p>
        </w:tc>
        <w:tc>
          <w:tcPr>
            <w:tcW w:w="2037" w:type="dxa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183543" w:rsidRPr="00F257FF" w:rsidRDefault="004D378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Sohrab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Fratz</w:t>
            </w:r>
            <w:proofErr w:type="spellEnd"/>
          </w:p>
        </w:tc>
        <w:tc>
          <w:tcPr>
            <w:tcW w:w="0" w:type="auto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183543" w:rsidRPr="00F257FF" w:rsidRDefault="002E70B6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183543" w:rsidRPr="00F257FF" w:rsidRDefault="005A2FD6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Fratz@dhm.mhn.de</w:t>
            </w:r>
          </w:p>
        </w:tc>
        <w:tc>
          <w:tcPr>
            <w:tcW w:w="0" w:type="auto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183543" w:rsidRPr="00F257FF" w:rsidRDefault="007B055E" w:rsidP="007B055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telef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>.</w:t>
            </w:r>
          </w:p>
        </w:tc>
      </w:tr>
      <w:tr w:rsidR="00183543" w:rsidRPr="00F257FF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13684F" w:rsidRPr="00F257FF" w:rsidRDefault="00DF24F6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10.40</w:t>
            </w:r>
            <w:r w:rsidR="004A3B69" w:rsidRPr="00F257FF">
              <w:rPr>
                <w:rFonts w:ascii="New Century Schlbk" w:hAnsi="New Century Schlbk"/>
                <w:lang w:val="en-US"/>
              </w:rPr>
              <w:t xml:space="preserve"> –</w:t>
            </w:r>
            <w:r>
              <w:rPr>
                <w:rFonts w:ascii="New Century Schlbk" w:hAnsi="New Century Schlbk"/>
                <w:lang w:val="en-US"/>
              </w:rPr>
              <w:t xml:space="preserve"> 11.05</w:t>
            </w:r>
            <w:r w:rsidR="004A3B69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4D3780" w:rsidRPr="00F257FF">
              <w:rPr>
                <w:rFonts w:ascii="New Century Schlbk" w:hAnsi="New Century Schlbk"/>
                <w:lang w:val="en-US"/>
              </w:rPr>
              <w:t>Exercise physiology and pathology in right ventricular dysfunction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4D3780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Folkert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Meijboom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4D3780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NL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0F28DD" w:rsidRPr="00F257FF" w:rsidRDefault="0016148E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F.J.Meijboom@umcutrecht.nl </w:t>
            </w:r>
            <w:hyperlink r:id="rId10" w:history="1">
              <w:r w:rsidR="000F28DD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folkertmeijboom@xs4all.nl</w:t>
              </w:r>
            </w:hyperlink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16148E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183543" w:rsidRPr="00DF24F6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6DCEE4"/>
            <w:vAlign w:val="center"/>
          </w:tcPr>
          <w:p w:rsidR="00183543" w:rsidRPr="00F257FF" w:rsidRDefault="00DF24F6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>
              <w:rPr>
                <w:rFonts w:ascii="New Century Schlbk" w:hAnsi="New Century Schlbk"/>
                <w:color w:val="0000FF"/>
                <w:lang w:val="en-US"/>
              </w:rPr>
              <w:lastRenderedPageBreak/>
              <w:t>11.05 – 11.30</w:t>
            </w:r>
            <w:r w:rsidR="004D3780" w:rsidRPr="00F257FF">
              <w:rPr>
                <w:rFonts w:ascii="New Century Schlbk" w:hAnsi="New Century Schlbk"/>
                <w:color w:val="0000FF"/>
                <w:lang w:val="en-US"/>
              </w:rPr>
              <w:t xml:space="preserve"> coffee</w:t>
            </w:r>
          </w:p>
        </w:tc>
        <w:tc>
          <w:tcPr>
            <w:tcW w:w="2037" w:type="dxa"/>
            <w:shd w:val="clear" w:color="auto" w:fill="6DCEE4"/>
            <w:vAlign w:val="center"/>
          </w:tcPr>
          <w:p w:rsidR="00FB07BB" w:rsidRPr="00F257FF" w:rsidRDefault="00FB07B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183543" w:rsidRPr="00163078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11.30 – 11.55</w:t>
            </w:r>
            <w:r w:rsidR="004D3780" w:rsidRPr="00F257FF">
              <w:rPr>
                <w:rFonts w:ascii="New Century Schlbk" w:hAnsi="New Century Schlbk"/>
                <w:lang w:val="en-US"/>
              </w:rPr>
              <w:t xml:space="preserve"> Indication for treatment in adults with tricuspid valve dysfunction due to a congenital cardiac anomaly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4D3780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Markus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Schwerzmann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FD165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CH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F27F6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markus.schwerzmann@insel.ch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94674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</w:t>
            </w:r>
          </w:p>
        </w:tc>
      </w:tr>
      <w:tr w:rsidR="00183543" w:rsidRPr="00163078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auto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11.55 – 12.20</w:t>
            </w:r>
            <w:r w:rsidR="004D3780" w:rsidRPr="00F257FF">
              <w:rPr>
                <w:rFonts w:ascii="New Century Schlbk" w:hAnsi="New Century Schlbk"/>
                <w:lang w:val="en-US"/>
              </w:rPr>
              <w:t xml:space="preserve">  Surgical techniques to improve tricuspid valve function in CHD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183543" w:rsidRPr="00F257FF" w:rsidRDefault="004D378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Viktor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Hraska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2E70B6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D3780" w:rsidRPr="00163078" w:rsidRDefault="00F31A9C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163078">
              <w:rPr>
                <w:rFonts w:ascii="New Century Schlbk" w:hAnsi="New Century Schlbk"/>
                <w:lang w:val="en-US"/>
              </w:rPr>
              <w:t>v.hraska@asklepios.com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AD08A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183543" w:rsidRPr="00163078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12.20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–</w:t>
            </w:r>
            <w:r w:rsidR="004D3780" w:rsidRPr="00F257FF">
              <w:rPr>
                <w:rFonts w:ascii="New Century Schlbk" w:hAnsi="New Century Schlbk"/>
                <w:lang w:val="en-US"/>
              </w:rPr>
              <w:t xml:space="preserve"> 12</w:t>
            </w:r>
            <w:r>
              <w:rPr>
                <w:rFonts w:ascii="New Century Schlbk" w:hAnsi="New Century Schlbk"/>
                <w:lang w:val="en-US"/>
              </w:rPr>
              <w:t>.45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364EC2" w:rsidRPr="00F257FF">
              <w:rPr>
                <w:rFonts w:ascii="New Century Schlbk" w:hAnsi="New Century Schlbk"/>
                <w:lang w:val="en-US"/>
              </w:rPr>
              <w:t xml:space="preserve">When tricuspid </w:t>
            </w:r>
            <w:proofErr w:type="spellStart"/>
            <w:r w:rsidR="00364EC2" w:rsidRPr="00F257FF">
              <w:rPr>
                <w:rFonts w:ascii="New Century Schlbk" w:hAnsi="New Century Schlbk"/>
                <w:lang w:val="en-US"/>
              </w:rPr>
              <w:t>valvuloplasty</w:t>
            </w:r>
            <w:proofErr w:type="spellEnd"/>
            <w:r w:rsidR="00364EC2" w:rsidRPr="00F257FF">
              <w:rPr>
                <w:rFonts w:ascii="New Century Schlbk" w:hAnsi="New Century Schlbk"/>
                <w:lang w:val="en-US"/>
              </w:rPr>
              <w:t xml:space="preserve"> fails – what is the best valve in </w:t>
            </w:r>
            <w:r w:rsidR="003A5747" w:rsidRPr="00F257FF">
              <w:rPr>
                <w:rFonts w:ascii="New Century Schlbk" w:hAnsi="New Century Schlbk"/>
                <w:lang w:val="en-US"/>
              </w:rPr>
              <w:t xml:space="preserve">tricuspid </w:t>
            </w:r>
            <w:r w:rsidR="00364EC2" w:rsidRPr="00F257FF">
              <w:rPr>
                <w:rFonts w:ascii="New Century Schlbk" w:hAnsi="New Century Schlbk"/>
                <w:lang w:val="en-US"/>
              </w:rPr>
              <w:t>position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Alessandro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Giamberti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I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5A2FD6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alegia@hotmail.com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5A2FD6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183543" w:rsidRPr="00163078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6DCEE4"/>
            <w:vAlign w:val="center"/>
          </w:tcPr>
          <w:p w:rsidR="00B03F16" w:rsidRPr="00F257FF" w:rsidRDefault="00163078" w:rsidP="00163078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>
              <w:rPr>
                <w:rFonts w:ascii="New Century Schlbk" w:hAnsi="New Century Schlbk"/>
                <w:color w:val="0000FF"/>
                <w:lang w:val="en-US"/>
              </w:rPr>
              <w:t>12.45</w:t>
            </w:r>
            <w:r w:rsidR="00364EC2" w:rsidRPr="00F257FF">
              <w:rPr>
                <w:rFonts w:ascii="New Century Schlbk" w:hAnsi="New Century Schlbk"/>
                <w:color w:val="0000FF"/>
                <w:lang w:val="en-US"/>
              </w:rPr>
              <w:t xml:space="preserve"> – </w:t>
            </w:r>
            <w:r>
              <w:rPr>
                <w:rFonts w:ascii="New Century Schlbk" w:hAnsi="New Century Schlbk"/>
                <w:color w:val="0000FF"/>
                <w:lang w:val="en-US"/>
              </w:rPr>
              <w:t>14.00</w:t>
            </w:r>
            <w:r w:rsidR="00364EC2" w:rsidRPr="00F257FF">
              <w:rPr>
                <w:rFonts w:ascii="New Century Schlbk" w:hAnsi="New Century Schlbk"/>
                <w:color w:val="0000FF"/>
                <w:lang w:val="en-US"/>
              </w:rPr>
              <w:t xml:space="preserve"> lunch</w:t>
            </w:r>
          </w:p>
        </w:tc>
        <w:tc>
          <w:tcPr>
            <w:tcW w:w="2037" w:type="dxa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6DCEE4"/>
            <w:vAlign w:val="center"/>
          </w:tcPr>
          <w:p w:rsidR="00183543" w:rsidRPr="00F257FF" w:rsidRDefault="0018354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183543" w:rsidRPr="00E00DC2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auto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14.00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–</w:t>
            </w:r>
            <w:r w:rsidR="00A66236" w:rsidRPr="00F257FF">
              <w:rPr>
                <w:rFonts w:ascii="New Century Schlbk" w:hAnsi="New Century Schlbk"/>
                <w:lang w:val="en-US"/>
              </w:rPr>
              <w:t xml:space="preserve"> 1</w:t>
            </w:r>
            <w:r>
              <w:rPr>
                <w:rFonts w:ascii="New Century Schlbk" w:hAnsi="New Century Schlbk"/>
                <w:lang w:val="en-US"/>
              </w:rPr>
              <w:t>4.25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6556F6" w:rsidRPr="00F257FF">
              <w:rPr>
                <w:rFonts w:ascii="New Century Schlbk" w:hAnsi="New Century Schlbk"/>
                <w:lang w:val="en-US"/>
              </w:rPr>
              <w:t>Indication</w:t>
            </w:r>
            <w:r w:rsidR="00427767" w:rsidRPr="00F257FF">
              <w:rPr>
                <w:rFonts w:ascii="New Century Schlbk" w:hAnsi="New Century Schlbk"/>
                <w:lang w:val="en-US"/>
              </w:rPr>
              <w:t>s</w:t>
            </w:r>
            <w:r w:rsidR="006556F6" w:rsidRPr="00F257FF">
              <w:rPr>
                <w:rFonts w:ascii="New Century Schlbk" w:hAnsi="New Century Schlbk"/>
                <w:lang w:val="en-US"/>
              </w:rPr>
              <w:t xml:space="preserve"> for</w:t>
            </w:r>
            <w:r w:rsidR="00364EC2" w:rsidRPr="00F257FF">
              <w:rPr>
                <w:rFonts w:ascii="New Century Schlbk" w:hAnsi="New Century Schlbk"/>
                <w:lang w:val="en-US"/>
              </w:rPr>
              <w:t xml:space="preserve"> pulmonary valve replacement in adults with congenital heart disease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Werner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Budts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B</w:t>
            </w:r>
            <w:r w:rsidR="00D02FF0" w:rsidRPr="00F257FF">
              <w:rPr>
                <w:rFonts w:ascii="New Century Schlbk" w:hAnsi="New Century Schlbk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1" w:history="1">
              <w:r w:rsidR="007632FA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werner.budts@uzleuven.be</w:t>
              </w:r>
            </w:hyperlink>
          </w:p>
          <w:p w:rsidR="007632FA" w:rsidRPr="009442AD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2" w:history="1">
              <w:r w:rsidR="007632FA" w:rsidRPr="009442AD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werner.budts@uz.kuleuven.be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E00D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183543" w:rsidRPr="00163078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auto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14.25</w:t>
            </w:r>
            <w:r w:rsidR="00364EC2" w:rsidRPr="00F257FF">
              <w:rPr>
                <w:rFonts w:ascii="New Century Schlbk" w:hAnsi="New Century Schlbk"/>
                <w:lang w:val="en-US"/>
              </w:rPr>
              <w:t xml:space="preserve"> – </w:t>
            </w:r>
            <w:r>
              <w:rPr>
                <w:rFonts w:ascii="New Century Schlbk" w:hAnsi="New Century Schlbk"/>
                <w:lang w:val="en-US"/>
              </w:rPr>
              <w:t>14.50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364EC2" w:rsidRPr="00F257FF">
              <w:rPr>
                <w:rFonts w:ascii="New Century Schlbk" w:hAnsi="New Century Schlbk"/>
                <w:lang w:val="en-US"/>
              </w:rPr>
              <w:t xml:space="preserve">Which valve is best </w:t>
            </w:r>
            <w:r w:rsidR="007E777D" w:rsidRPr="00F257FF">
              <w:rPr>
                <w:rFonts w:ascii="New Century Schlbk" w:hAnsi="New Century Schlbk"/>
                <w:lang w:val="en-US"/>
              </w:rPr>
              <w:t>in</w:t>
            </w:r>
            <w:r w:rsidR="00364EC2" w:rsidRPr="00F257FF">
              <w:rPr>
                <w:rFonts w:ascii="New Century Schlbk" w:hAnsi="New Century Schlbk"/>
                <w:lang w:val="en-US"/>
              </w:rPr>
              <w:t xml:space="preserve"> right ventricular outflow tract dysfunction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Christian Schreiber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2E70B6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B77E3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Schreiber@dhm.mhn.de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83543" w:rsidRPr="00F257FF" w:rsidRDefault="00AD08A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183543" w:rsidRPr="00163078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14.50 -16.15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364EC2" w:rsidRPr="00F257FF">
              <w:rPr>
                <w:rFonts w:ascii="New Century Schlbk" w:hAnsi="New Century Schlbk"/>
                <w:lang w:val="en-US"/>
              </w:rPr>
              <w:t>Failing biological tricuspid valve – percutaneous tricuspid valve replacement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Peter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Ewert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2E70B6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E94B3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Ewert@dhm.mhn.de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AD08A0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183543" w:rsidRPr="00F257FF" w:rsidTr="007D1B89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CCFFCC"/>
            <w:vAlign w:val="center"/>
          </w:tcPr>
          <w:p w:rsidR="00183543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lastRenderedPageBreak/>
              <w:t>16.15 – 16.40</w:t>
            </w:r>
            <w:r w:rsidR="0013684F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364EC2" w:rsidRPr="00F257FF">
              <w:rPr>
                <w:rFonts w:ascii="New Century Schlbk" w:hAnsi="New Century Schlbk"/>
                <w:lang w:val="en-US"/>
              </w:rPr>
              <w:t>: Failing biological pulmonic valve – percutaneous pulmonary valve replacement</w:t>
            </w:r>
          </w:p>
          <w:p w:rsidR="00163078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16.40 – 17.00 : When treatment fails – indication for and results of cardiac transplantation for a failing RV Harald Gabriel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Massimo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Chessa</w:t>
            </w:r>
            <w:proofErr w:type="spellEnd"/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I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602067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massichessa@yahoo.it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602067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</w:t>
            </w:r>
            <w:r w:rsidR="00FF582B" w:rsidRPr="00F257FF">
              <w:rPr>
                <w:rFonts w:ascii="New Century Schlbk" w:hAnsi="New Century Schlbk"/>
                <w:lang w:val="en-US"/>
              </w:rPr>
              <w:t>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="00FF582B" w:rsidRPr="00F257FF">
              <w:rPr>
                <w:rFonts w:ascii="New Century Schlbk" w:hAnsi="New Century Schlbk"/>
                <w:lang w:val="en-US"/>
              </w:rPr>
              <w:t>5.15</w:t>
            </w:r>
          </w:p>
          <w:p w:rsidR="00E15B78" w:rsidRPr="00F257FF" w:rsidRDefault="00E15B78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bookmarkStart w:id="0" w:name="OLE_LINK1"/>
            <w:bookmarkStart w:id="1" w:name="OLE_LINK2"/>
            <w:r w:rsidRPr="00F257FF">
              <w:rPr>
                <w:rFonts w:ascii="New Century Schlbk" w:hAnsi="New Century Schlbk"/>
                <w:lang w:val="en-US"/>
              </w:rPr>
              <w:t>und</w:t>
            </w:r>
          </w:p>
          <w:p w:rsidR="00E15B78" w:rsidRPr="00F257FF" w:rsidRDefault="00E15B78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31.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  <w:bookmarkEnd w:id="0"/>
            <w:bookmarkEnd w:id="1"/>
          </w:p>
        </w:tc>
      </w:tr>
      <w:tr w:rsidR="00661AE2" w:rsidRPr="00163078" w:rsidTr="007D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shd w:val="clear" w:color="auto" w:fill="8DB3E2" w:themeFill="text2" w:themeFillTint="66"/>
            <w:vAlign w:val="center"/>
          </w:tcPr>
          <w:p w:rsidR="00661AE2" w:rsidRPr="00F257FF" w:rsidRDefault="00163078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>
              <w:rPr>
                <w:rFonts w:ascii="New Century Schlbk" w:hAnsi="New Century Schlbk"/>
                <w:color w:val="0000FF"/>
                <w:lang w:val="en-US"/>
              </w:rPr>
              <w:t>17.00 – 17.30</w:t>
            </w:r>
            <w:r w:rsidR="00661AE2" w:rsidRPr="00F257FF">
              <w:rPr>
                <w:rFonts w:ascii="New Century Schlbk" w:hAnsi="New Century Schlbk"/>
                <w:color w:val="0000FF"/>
                <w:lang w:val="en-US"/>
              </w:rPr>
              <w:t xml:space="preserve"> coffee</w:t>
            </w:r>
          </w:p>
        </w:tc>
        <w:tc>
          <w:tcPr>
            <w:tcW w:w="2037" w:type="dxa"/>
            <w:shd w:val="clear" w:color="auto" w:fill="8DB3E2" w:themeFill="text2" w:themeFillTint="66"/>
            <w:vAlign w:val="center"/>
          </w:tcPr>
          <w:p w:rsidR="00661AE2" w:rsidRPr="00F257FF" w:rsidRDefault="00661AE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61AE2" w:rsidRPr="00F257FF" w:rsidRDefault="00661AE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61AE2" w:rsidRPr="00F257FF" w:rsidRDefault="00661AE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61AE2" w:rsidRPr="00F257FF" w:rsidRDefault="00661AE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183543" w:rsidRPr="00163078" w:rsidTr="007D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CCFFCC"/>
            <w:vAlign w:val="center"/>
          </w:tcPr>
          <w:p w:rsidR="00163078" w:rsidRDefault="00163078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 xml:space="preserve">17.30 – 17.40 Introduction to John Hess Lecture: Harald </w:t>
            </w:r>
            <w:proofErr w:type="spellStart"/>
            <w:r>
              <w:rPr>
                <w:rFonts w:ascii="New Century Schlbk" w:hAnsi="New Century Schlbk"/>
                <w:lang w:val="en-US"/>
              </w:rPr>
              <w:t>Kaemmerer</w:t>
            </w:r>
            <w:proofErr w:type="spellEnd"/>
          </w:p>
          <w:p w:rsidR="00183543" w:rsidRPr="00F257FF" w:rsidRDefault="00163078" w:rsidP="00843B62">
            <w:pPr>
              <w:spacing w:before="120" w:line="360" w:lineRule="auto"/>
              <w:rPr>
                <w:rFonts w:ascii="New Century Schlbk" w:hAnsi="New Century Schlbk" w:cs="Helvetica"/>
                <w:b w:val="0"/>
                <w:lang w:val="en-US" w:eastAsia="de-DE"/>
              </w:rPr>
            </w:pPr>
            <w:r>
              <w:rPr>
                <w:rFonts w:ascii="New Century Schlbk" w:hAnsi="New Century Schlbk"/>
                <w:lang w:val="en-US"/>
              </w:rPr>
              <w:t>17.40 – 18.10</w:t>
            </w:r>
            <w:r w:rsidR="00A323B6" w:rsidRPr="00F257FF">
              <w:rPr>
                <w:rFonts w:ascii="New Century Schlbk" w:hAnsi="New Century Schlbk"/>
                <w:lang w:val="en-US"/>
              </w:rPr>
              <w:t xml:space="preserve"> </w:t>
            </w:r>
            <w:r w:rsidR="00A323B6" w:rsidRPr="00F257FF">
              <w:rPr>
                <w:rFonts w:ascii="New Century Schlbk" w:hAnsi="New Century Schlbk" w:cs="Helvetica"/>
                <w:lang w:val="en-US" w:eastAsia="de-DE"/>
              </w:rPr>
              <w:t>“John Hess Lecture”</w:t>
            </w:r>
            <w:r w:rsidR="00A323B6" w:rsidRPr="00F257FF">
              <w:rPr>
                <w:rFonts w:ascii="New Century Schlbk" w:hAnsi="New Century Schlbk" w:cs="Helvetica"/>
                <w:b w:val="0"/>
                <w:lang w:val="en-US" w:eastAsia="de-DE"/>
              </w:rPr>
              <w:t xml:space="preserve"> </w:t>
            </w:r>
            <w:r w:rsidR="00A323B6" w:rsidRPr="00F257FF">
              <w:rPr>
                <w:rFonts w:ascii="New Century Schlbk" w:hAnsi="New Century Schlbk" w:cs="Helvetica"/>
                <w:lang w:val="en-US" w:eastAsia="de-DE"/>
              </w:rPr>
              <w:t>Adults with congenital heart disease: How to optimize patient care and education of physicians, future perspectives</w:t>
            </w:r>
          </w:p>
        </w:tc>
        <w:tc>
          <w:tcPr>
            <w:tcW w:w="2037" w:type="dxa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Gary Webb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364E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USA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183543" w:rsidRPr="00F257FF" w:rsidRDefault="00FF582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gary.webb@cchmc.org</w:t>
            </w:r>
          </w:p>
        </w:tc>
        <w:tc>
          <w:tcPr>
            <w:tcW w:w="0" w:type="auto"/>
            <w:shd w:val="clear" w:color="auto" w:fill="CCFFCC"/>
            <w:vAlign w:val="center"/>
          </w:tcPr>
          <w:p w:rsidR="00FD72C9" w:rsidRPr="00F257FF" w:rsidRDefault="00FF582B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  <w:p w:rsidR="00E15B78" w:rsidRPr="00F257FF" w:rsidRDefault="00E15B78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und</w:t>
            </w:r>
          </w:p>
          <w:p w:rsidR="00E15B78" w:rsidRPr="00F257FF" w:rsidRDefault="00E15B78" w:rsidP="008A780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31.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</w:tbl>
    <w:p w:rsidR="00364EC2" w:rsidRPr="00F257FF" w:rsidRDefault="00364EC2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p w:rsidR="00FD72C9" w:rsidRDefault="00FD72C9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p w:rsidR="00163078" w:rsidRDefault="00163078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p w:rsidR="00163078" w:rsidRDefault="00163078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p w:rsidR="00163078" w:rsidRDefault="00163078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p w:rsidR="00163078" w:rsidRPr="00F257FF" w:rsidRDefault="00163078" w:rsidP="00843B62">
      <w:pPr>
        <w:spacing w:before="120" w:after="0" w:line="360" w:lineRule="auto"/>
        <w:rPr>
          <w:rFonts w:ascii="New Century Schlbk" w:hAnsi="New Century Schlbk"/>
          <w:lang w:val="en-US"/>
        </w:rPr>
      </w:pPr>
    </w:p>
    <w:tbl>
      <w:tblPr>
        <w:tblStyle w:val="HelleListe-Akzent3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985"/>
        <w:gridCol w:w="992"/>
        <w:gridCol w:w="3686"/>
        <w:gridCol w:w="1497"/>
      </w:tblGrid>
      <w:tr w:rsidR="002B1E9A" w:rsidRPr="00F257FF" w:rsidTr="008A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bottom w:val="single" w:sz="8" w:space="0" w:color="9BBB59" w:themeColor="accent3"/>
            </w:tcBorders>
            <w:shd w:val="clear" w:color="auto" w:fill="3366FF"/>
            <w:vAlign w:val="center"/>
          </w:tcPr>
          <w:p w:rsidR="00DF4627" w:rsidRPr="00F257FF" w:rsidRDefault="00DF4627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lastRenderedPageBreak/>
              <w:t>2nd day Saturday 23</w:t>
            </w:r>
            <w:r w:rsidRPr="00F257FF">
              <w:rPr>
                <w:rFonts w:ascii="New Century Schlbk" w:hAnsi="New Century Schlbk"/>
                <w:vertAlign w:val="superscript"/>
                <w:lang w:val="en-US"/>
              </w:rPr>
              <w:t>rd</w:t>
            </w:r>
            <w:r w:rsidRPr="00F257FF">
              <w:rPr>
                <w:rFonts w:ascii="New Century Schlbk" w:hAnsi="New Century Schlbk"/>
                <w:lang w:val="en-US"/>
              </w:rPr>
              <w:t xml:space="preserve"> of April 2016</w:t>
            </w:r>
          </w:p>
        </w:tc>
        <w:tc>
          <w:tcPr>
            <w:tcW w:w="1985" w:type="dxa"/>
            <w:shd w:val="clear" w:color="auto" w:fill="3366FF"/>
            <w:vAlign w:val="center"/>
          </w:tcPr>
          <w:p w:rsidR="00DF4627" w:rsidRPr="00F257FF" w:rsidRDefault="00DF4627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Speaker</w:t>
            </w:r>
          </w:p>
        </w:tc>
        <w:tc>
          <w:tcPr>
            <w:tcW w:w="992" w:type="dxa"/>
            <w:shd w:val="clear" w:color="auto" w:fill="3366FF"/>
            <w:vAlign w:val="center"/>
          </w:tcPr>
          <w:p w:rsidR="00DF4627" w:rsidRPr="00F257FF" w:rsidRDefault="00DF4627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Country</w:t>
            </w:r>
          </w:p>
        </w:tc>
        <w:tc>
          <w:tcPr>
            <w:tcW w:w="3686" w:type="dxa"/>
            <w:shd w:val="clear" w:color="auto" w:fill="3366FF"/>
            <w:vAlign w:val="center"/>
          </w:tcPr>
          <w:p w:rsidR="00DF4627" w:rsidRPr="00F257FF" w:rsidRDefault="00DF4627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E-Mail</w:t>
            </w:r>
          </w:p>
        </w:tc>
        <w:tc>
          <w:tcPr>
            <w:tcW w:w="1497" w:type="dxa"/>
            <w:shd w:val="clear" w:color="auto" w:fill="3366FF"/>
            <w:vAlign w:val="center"/>
          </w:tcPr>
          <w:p w:rsidR="00DF4627" w:rsidRPr="00F257FF" w:rsidRDefault="00DF4627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Comment</w:t>
            </w:r>
          </w:p>
        </w:tc>
      </w:tr>
      <w:tr w:rsidR="002B1E9A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5CFB32"/>
            <w:vAlign w:val="center"/>
          </w:tcPr>
          <w:p w:rsidR="00FD72C9" w:rsidRPr="00F257FF" w:rsidRDefault="00FD72C9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t>I.) Heart failure</w:t>
            </w:r>
          </w:p>
        </w:tc>
        <w:tc>
          <w:tcPr>
            <w:tcW w:w="1985" w:type="dxa"/>
            <w:shd w:val="clear" w:color="auto" w:fill="5CFB32"/>
            <w:vAlign w:val="center"/>
          </w:tcPr>
          <w:p w:rsidR="00FD72C9" w:rsidRPr="00F257FF" w:rsidRDefault="00FD72C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5CFB32"/>
            <w:vAlign w:val="center"/>
          </w:tcPr>
          <w:p w:rsidR="00FD72C9" w:rsidRPr="00F257FF" w:rsidRDefault="00FD72C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5CFB32"/>
            <w:vAlign w:val="center"/>
          </w:tcPr>
          <w:p w:rsidR="00FD72C9" w:rsidRPr="00F257FF" w:rsidRDefault="00FD72C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5CFB32"/>
            <w:vAlign w:val="center"/>
          </w:tcPr>
          <w:p w:rsidR="00FD72C9" w:rsidRPr="00F257FF" w:rsidRDefault="00FD72C9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2B1E9A" w:rsidRPr="00F257FF" w:rsidTr="00843B62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auto"/>
            <w:vAlign w:val="center"/>
          </w:tcPr>
          <w:p w:rsidR="00FD72C9" w:rsidRPr="00F257FF" w:rsidRDefault="00FD72C9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9.00 - 9.20 Prognostic value of Bio-markers in ACHD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D72C9" w:rsidRPr="00F257FF" w:rsidRDefault="00FD72C9" w:rsidP="000E0F71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H</w:t>
            </w:r>
            <w:r w:rsidR="000E0F71" w:rsidRPr="00F257FF">
              <w:rPr>
                <w:rFonts w:ascii="New Century Schlbk" w:hAnsi="New Century Schlbk"/>
                <w:lang w:val="en-US"/>
              </w:rPr>
              <w:t>ajnalka</w:t>
            </w:r>
            <w:proofErr w:type="spellEnd"/>
            <w:r w:rsidR="000E0F71" w:rsidRPr="00F257FF">
              <w:rPr>
                <w:rFonts w:ascii="New Century Schlbk" w:hAnsi="New Century Schlbk"/>
                <w:lang w:val="en-US"/>
              </w:rPr>
              <w:t xml:space="preserve"> </w:t>
            </w:r>
            <w:proofErr w:type="spellStart"/>
            <w:r w:rsidR="000E0F71" w:rsidRPr="00F257FF">
              <w:rPr>
                <w:rFonts w:ascii="New Century Schlbk" w:hAnsi="New Century Schlbk"/>
                <w:lang w:val="en-US"/>
              </w:rPr>
              <w:t>Balint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D72C9" w:rsidRPr="00F257FF" w:rsidRDefault="00FD72C9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H</w:t>
            </w:r>
            <w:r w:rsidR="00E22525" w:rsidRPr="00F257FF">
              <w:rPr>
                <w:rFonts w:ascii="New Century Schlbk" w:hAnsi="New Century Schlbk"/>
                <w:lang w:val="en-US"/>
              </w:rPr>
              <w:t>U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D72C9" w:rsidRPr="00F257FF" w:rsidRDefault="00F61A81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balinthajni@yahoo.com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FD72C9" w:rsidRPr="00F257FF" w:rsidRDefault="001B0A2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9.20 – 9.40 Heart failure in ACHD: what is different from other cardiac disorders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Pedro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Trigo-Trindade</w:t>
            </w:r>
            <w:proofErr w:type="spellEnd"/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CH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3" w:history="1">
              <w:r w:rsidR="00AB34E5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ptrigo@gml.ch</w:t>
              </w:r>
            </w:hyperlink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31.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C7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9.40 – 10.00 Hyponatremia in ACHD: from prognosis to treatment</w:t>
            </w:r>
          </w:p>
        </w:tc>
        <w:tc>
          <w:tcPr>
            <w:tcW w:w="1985" w:type="dxa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Tutarel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,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Oktay</w:t>
            </w:r>
            <w:proofErr w:type="spellEnd"/>
          </w:p>
        </w:tc>
        <w:tc>
          <w:tcPr>
            <w:tcW w:w="992" w:type="dxa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otutarel@hotmail.com</w:t>
            </w:r>
          </w:p>
        </w:tc>
        <w:tc>
          <w:tcPr>
            <w:tcW w:w="1497" w:type="dxa"/>
            <w:tcBorders>
              <w:top w:val="single" w:sz="4" w:space="0" w:color="000090"/>
            </w:tcBorders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10.00 – 10.20 The adult patient with asymptomatic heart failure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Helmut Baumgartner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helmut.baumgartner@ukmuenster.de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AB34E5" w:rsidRPr="00F257FF" w:rsidRDefault="0057688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C7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10.20 – 10.40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Endstage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heart failure in ACHD: medical and surgical treatment concepts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Felix Berger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berger@dhzb.de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AB34E5" w:rsidRPr="00F257FF" w:rsidRDefault="0057688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t>10.40 – 11-10 coffee</w:t>
            </w:r>
          </w:p>
        </w:tc>
        <w:tc>
          <w:tcPr>
            <w:tcW w:w="1985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</w:tbl>
    <w:p w:rsidR="00843B62" w:rsidRPr="00F257FF" w:rsidRDefault="00843B62" w:rsidP="00843B62">
      <w:pPr>
        <w:spacing w:before="120" w:after="0" w:line="360" w:lineRule="auto"/>
        <w:rPr>
          <w:rFonts w:ascii="New Century Schlbk" w:hAnsi="New Century Schlbk"/>
        </w:rPr>
      </w:pPr>
      <w:r w:rsidRPr="00F257FF">
        <w:rPr>
          <w:rFonts w:ascii="New Century Schlbk" w:hAnsi="New Century Schlbk"/>
          <w:b/>
          <w:bCs/>
        </w:rPr>
        <w:br w:type="page"/>
      </w:r>
    </w:p>
    <w:tbl>
      <w:tblPr>
        <w:tblStyle w:val="HelleListe-Akzent3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985"/>
        <w:gridCol w:w="992"/>
        <w:gridCol w:w="3686"/>
        <w:gridCol w:w="1497"/>
      </w:tblGrid>
      <w:tr w:rsidR="00AB34E5" w:rsidRPr="00AD08A0" w:rsidTr="00C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5CFB32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lastRenderedPageBreak/>
              <w:t>II.) Specific Problems and Disorders</w:t>
            </w:r>
          </w:p>
        </w:tc>
        <w:tc>
          <w:tcPr>
            <w:tcW w:w="1985" w:type="dxa"/>
            <w:shd w:val="clear" w:color="auto" w:fill="5CFB32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5CFB32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5CFB32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5CFB32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11.10 – 11.30 Aorta in adults with congenital heart disease and effects of pharmacotherapy on aortic growth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de Backer, Julie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0E0F71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B</w:t>
            </w:r>
            <w:r w:rsidR="000E0F71" w:rsidRPr="00F257FF">
              <w:rPr>
                <w:rFonts w:ascii="New Century Schlbk" w:hAnsi="New Century Schlbk"/>
                <w:lang w:val="en-US"/>
              </w:rPr>
              <w:t>E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</w:rPr>
            </w:pPr>
            <w:r w:rsidRPr="00F257FF">
              <w:rPr>
                <w:rFonts w:ascii="New Century Schlbk" w:hAnsi="New Century Schlbk"/>
              </w:rPr>
              <w:t>Julie.DeBacker@UGent.be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3B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11.30 – 11.50 Hypertrophic Cardiomyopathy: the renewed ESC-guidelines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Seggewiss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>, Hubert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9442AD" w:rsidRDefault="00F4242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4" w:history="1">
              <w:r w:rsidR="00AB34E5" w:rsidRPr="009442AD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seggewiss.hubert@t-online.de</w:t>
              </w:r>
            </w:hyperlink>
          </w:p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mwiesinger@leopoldina.de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3B4902" w:rsidP="003B490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31.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11.50 – 12.10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Morbus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Fabry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: too often </w:t>
            </w:r>
            <w:proofErr w:type="gramStart"/>
            <w:r w:rsidRPr="00F257FF">
              <w:rPr>
                <w:rFonts w:ascii="New Century Schlbk" w:hAnsi="New Century Schlbk"/>
                <w:lang w:val="en-US"/>
              </w:rPr>
              <w:t>overlooked ?</w:t>
            </w:r>
            <w:proofErr w:type="gramEnd"/>
          </w:p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985" w:type="dxa"/>
            <w:shd w:val="clear" w:color="auto" w:fill="FF0000"/>
            <w:vAlign w:val="center"/>
          </w:tcPr>
          <w:p w:rsidR="00AB34E5" w:rsidRPr="00F257FF" w:rsidRDefault="0015715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 xml:space="preserve">A.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  <w:sz w:val="26"/>
                <w:szCs w:val="26"/>
              </w:rPr>
              <w:t>Linhart</w:t>
            </w:r>
            <w:proofErr w:type="spellEnd"/>
          </w:p>
        </w:tc>
        <w:tc>
          <w:tcPr>
            <w:tcW w:w="992" w:type="dxa"/>
            <w:shd w:val="clear" w:color="auto" w:fill="FF0000"/>
            <w:vAlign w:val="center"/>
          </w:tcPr>
          <w:p w:rsidR="00AB34E5" w:rsidRPr="00F257FF" w:rsidRDefault="0015715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>
              <w:rPr>
                <w:rFonts w:ascii="New Century Schlbk" w:hAnsi="New Century Schlbk"/>
                <w:lang w:val="en-US"/>
              </w:rPr>
              <w:t>CZ</w:t>
            </w:r>
          </w:p>
        </w:tc>
        <w:tc>
          <w:tcPr>
            <w:tcW w:w="3686" w:type="dxa"/>
            <w:shd w:val="clear" w:color="auto" w:fill="FF0000"/>
            <w:vAlign w:val="center"/>
          </w:tcPr>
          <w:p w:rsidR="00AB34E5" w:rsidRPr="00F257FF" w:rsidRDefault="0015715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15715B">
              <w:rPr>
                <w:rFonts w:ascii="New Century Schlbk" w:hAnsi="New Century Schlbk"/>
                <w:lang w:val="en-US"/>
              </w:rPr>
              <w:t>alinh@lf1.cuni.cz</w:t>
            </w:r>
          </w:p>
        </w:tc>
        <w:tc>
          <w:tcPr>
            <w:tcW w:w="1497" w:type="dxa"/>
            <w:shd w:val="clear" w:color="auto" w:fill="FF0000"/>
            <w:vAlign w:val="center"/>
          </w:tcPr>
          <w:p w:rsidR="00AB34E5" w:rsidRPr="00F257FF" w:rsidRDefault="00AD08A0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B9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12.10 – 12.30 Oral Anticoagulation in ACHD 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Kaemmerer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, Harald 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B93870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31.</w:t>
            </w:r>
            <w:r w:rsidR="00C943C0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t>12.30 – 14.00 lunch</w:t>
            </w:r>
          </w:p>
        </w:tc>
        <w:tc>
          <w:tcPr>
            <w:tcW w:w="1985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</w:tbl>
    <w:p w:rsidR="00843B62" w:rsidRPr="00F257FF" w:rsidRDefault="00843B62" w:rsidP="00843B62">
      <w:pPr>
        <w:spacing w:before="120" w:after="0" w:line="360" w:lineRule="auto"/>
        <w:rPr>
          <w:rFonts w:ascii="New Century Schlbk" w:hAnsi="New Century Schlbk"/>
        </w:rPr>
      </w:pPr>
      <w:r w:rsidRPr="00F257FF">
        <w:rPr>
          <w:rFonts w:ascii="New Century Schlbk" w:hAnsi="New Century Schlbk"/>
          <w:b/>
          <w:bCs/>
        </w:rPr>
        <w:br w:type="page"/>
      </w:r>
    </w:p>
    <w:tbl>
      <w:tblPr>
        <w:tblStyle w:val="HelleListe-Akzent3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985"/>
        <w:gridCol w:w="992"/>
        <w:gridCol w:w="3686"/>
        <w:gridCol w:w="1497"/>
      </w:tblGrid>
      <w:tr w:rsidR="00AB34E5" w:rsidRPr="00AD08A0" w:rsidTr="00C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38FD0D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lastRenderedPageBreak/>
              <w:t>III.) Pulmonary vascular disease in ACHD</w:t>
            </w:r>
          </w:p>
        </w:tc>
        <w:tc>
          <w:tcPr>
            <w:tcW w:w="1985" w:type="dxa"/>
            <w:shd w:val="clear" w:color="auto" w:fill="38FD0D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38FD0D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38FD0D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38FD0D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AB34E5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</w:rPr>
            </w:pPr>
            <w:r w:rsidRPr="00F257FF">
              <w:rPr>
                <w:rFonts w:ascii="New Century Schlbk" w:hAnsi="New Century Schlbk"/>
              </w:rPr>
              <w:t xml:space="preserve">14.00 – 14.20 Modern </w:t>
            </w:r>
            <w:proofErr w:type="spellStart"/>
            <w:r w:rsidRPr="00F257FF">
              <w:rPr>
                <w:rFonts w:ascii="New Century Schlbk" w:hAnsi="New Century Schlbk"/>
              </w:rPr>
              <w:t>survival</w:t>
            </w:r>
            <w:proofErr w:type="spellEnd"/>
            <w:r w:rsidRPr="00F257FF">
              <w:rPr>
                <w:rFonts w:ascii="New Century Schlbk" w:hAnsi="New Century Schlbk"/>
              </w:rPr>
              <w:t xml:space="preserve"> </w:t>
            </w:r>
            <w:proofErr w:type="spellStart"/>
            <w:r w:rsidRPr="00F257FF">
              <w:rPr>
                <w:rFonts w:ascii="New Century Schlbk" w:hAnsi="New Century Schlbk"/>
              </w:rPr>
              <w:t>analysis</w:t>
            </w:r>
            <w:proofErr w:type="spellEnd"/>
            <w:r w:rsidRPr="00F257FF">
              <w:rPr>
                <w:rFonts w:ascii="New Century Schlbk" w:hAnsi="New Century Schlbk"/>
              </w:rPr>
              <w:t xml:space="preserve"> in </w:t>
            </w:r>
            <w:proofErr w:type="spellStart"/>
            <w:r w:rsidRPr="00F257FF">
              <w:rPr>
                <w:rFonts w:ascii="New Century Schlbk" w:hAnsi="New Century Schlbk"/>
              </w:rPr>
              <w:t>Eisenmenger</w:t>
            </w:r>
            <w:proofErr w:type="spellEnd"/>
            <w:r w:rsidRPr="00F257FF">
              <w:rPr>
                <w:rFonts w:ascii="New Century Schlbk" w:hAnsi="New Century Schlbk"/>
              </w:rPr>
              <w:t>-Syndrome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</w:rPr>
            </w:pPr>
            <w:r w:rsidRPr="00F257FF">
              <w:rPr>
                <w:rFonts w:ascii="New Century Schlbk" w:hAnsi="New Century Schlbk"/>
              </w:rPr>
              <w:t xml:space="preserve">Diller Gerhard 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</w:rPr>
            </w:pPr>
            <w:r w:rsidRPr="00F257FF">
              <w:rPr>
                <w:rFonts w:ascii="New Century Schlbk" w:hAnsi="New Century Schlbk"/>
              </w:rPr>
              <w:t>D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</w:rPr>
            </w:pPr>
            <w:r w:rsidRPr="00F257FF">
              <w:rPr>
                <w:rFonts w:ascii="New Century Schlbk" w:hAnsi="New Century Schlbk"/>
              </w:rPr>
              <w:t>Gerhard.Diller@ukmuenster.de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E759CB" w:rsidP="00E759C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</w:t>
            </w:r>
            <w:r>
              <w:rPr>
                <w:rFonts w:ascii="New Century Schlbk" w:hAnsi="New Century Schlbk"/>
                <w:lang w:val="en-US"/>
              </w:rPr>
              <w:t>2</w:t>
            </w:r>
            <w:r w:rsidRPr="00F257FF">
              <w:rPr>
                <w:rFonts w:ascii="New Century Schlbk" w:hAnsi="New Century Schlbk"/>
                <w:lang w:val="en-US"/>
              </w:rPr>
              <w:t>.06.15</w:t>
            </w:r>
          </w:p>
        </w:tc>
      </w:tr>
      <w:tr w:rsidR="00AB34E5" w:rsidRPr="00F257FF" w:rsidTr="00287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b w:val="0"/>
                <w:bCs w:val="0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14.20 – 14.40 Pulmonary vasoactive medication in adults with Fontan circulation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F4242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00" w:themeColor="text1"/>
                <w:lang w:val="en-US"/>
              </w:rPr>
            </w:pPr>
            <w:hyperlink r:id="rId15" w:history="1">
              <w:proofErr w:type="spellStart"/>
              <w:r w:rsidR="00AB34E5" w:rsidRPr="00F257FF">
                <w:rPr>
                  <w:rStyle w:val="Hyperlink"/>
                  <w:rFonts w:ascii="New Century Schlbk" w:hAnsi="New Century Schlbk"/>
                  <w:color w:val="000000" w:themeColor="text1"/>
                  <w:u w:val="none"/>
                  <w:lang w:val="en-US"/>
                </w:rPr>
                <w:t>Aboulhosn</w:t>
              </w:r>
              <w:proofErr w:type="spellEnd"/>
              <w:r w:rsidR="00AB34E5" w:rsidRPr="00F257FF">
                <w:rPr>
                  <w:rStyle w:val="Hyperlink"/>
                  <w:rFonts w:ascii="New Century Schlbk" w:hAnsi="New Century Schlbk"/>
                  <w:color w:val="000000" w:themeColor="text1"/>
                  <w:u w:val="none"/>
                  <w:lang w:val="en-US"/>
                </w:rPr>
                <w:t xml:space="preserve"> J</w:t>
              </w:r>
            </w:hyperlink>
            <w:r w:rsidR="00AB34E5" w:rsidRPr="00F257FF">
              <w:rPr>
                <w:rFonts w:ascii="New Century Schlbk" w:hAnsi="New Century Schlbk"/>
                <w:color w:val="000000" w:themeColor="text1"/>
                <w:lang w:val="en-US"/>
              </w:rPr>
              <w:t>amir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USA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JAboulhosn@mednet.ucla.edu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CC4CBE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</w:t>
            </w:r>
          </w:p>
        </w:tc>
      </w:tr>
      <w:tr w:rsidR="00AB34E5" w:rsidRPr="00F257FF" w:rsidTr="0094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14.40 – 15.00 Diagnosis and management of iron deficiency and hyperuricemia in cyanotic ACHD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Niwa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,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Koichiro</w:t>
            </w:r>
            <w:proofErr w:type="spellEnd"/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Japan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6" w:history="1">
              <w:r w:rsidR="00AB34E5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KNIWA@aol.com</w:t>
              </w:r>
            </w:hyperlink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94674B" w:rsidP="0094674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</w:t>
            </w:r>
          </w:p>
        </w:tc>
      </w:tr>
      <w:tr w:rsidR="00AB34E5" w:rsidRPr="00E00DC2" w:rsidTr="00BC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15.20 – 15.40 Treat and repair strategies for adults with septal defects and pulmonary arterial hypertension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Schranz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,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Dietmar</w:t>
            </w:r>
            <w:proofErr w:type="spellEnd"/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Dietmar.Schranz@paediat.med.uni-giessen.de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E00DC2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15.40 – 16.00 The future of PAH-treatment on the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horizont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Beghetti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>, Maurice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CH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Maurice.Beghetti@hcuge.ch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2872C9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  <w:tr w:rsidR="00AB34E5" w:rsidRPr="00F257FF" w:rsidTr="00C7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16.00-16.30 coffee</w:t>
            </w:r>
          </w:p>
        </w:tc>
        <w:tc>
          <w:tcPr>
            <w:tcW w:w="1985" w:type="dxa"/>
            <w:tcBorders>
              <w:top w:val="single" w:sz="4" w:space="0" w:color="000090"/>
            </w:tcBorders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90"/>
            </w:tcBorders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90"/>
            </w:tcBorders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497" w:type="dxa"/>
            <w:tcBorders>
              <w:top w:val="single" w:sz="4" w:space="0" w:color="000090"/>
            </w:tcBorders>
            <w:shd w:val="clear" w:color="auto" w:fill="6DCEE4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</w:tbl>
    <w:p w:rsidR="00843B62" w:rsidRPr="00F257FF" w:rsidRDefault="00843B62" w:rsidP="00843B62">
      <w:pPr>
        <w:spacing w:before="120" w:after="0" w:line="360" w:lineRule="auto"/>
        <w:rPr>
          <w:rFonts w:ascii="New Century Schlbk" w:hAnsi="New Century Schlbk"/>
        </w:rPr>
      </w:pPr>
      <w:r w:rsidRPr="00F257FF">
        <w:rPr>
          <w:rFonts w:ascii="New Century Schlbk" w:hAnsi="New Century Schlbk"/>
          <w:b/>
          <w:bCs/>
        </w:rPr>
        <w:br w:type="page"/>
      </w:r>
    </w:p>
    <w:tbl>
      <w:tblPr>
        <w:tblStyle w:val="HelleListe-Akzent3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985"/>
        <w:gridCol w:w="992"/>
        <w:gridCol w:w="3686"/>
        <w:gridCol w:w="1497"/>
      </w:tblGrid>
      <w:tr w:rsidR="00AB34E5" w:rsidRPr="00F257FF" w:rsidTr="00C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2EFD0E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lastRenderedPageBreak/>
              <w:t>IV.) Arrhythmia in ACHD</w:t>
            </w:r>
          </w:p>
        </w:tc>
        <w:tc>
          <w:tcPr>
            <w:tcW w:w="1985" w:type="dxa"/>
            <w:shd w:val="clear" w:color="auto" w:fill="2EFD0E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992" w:type="dxa"/>
            <w:shd w:val="clear" w:color="auto" w:fill="2EFD0E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3686" w:type="dxa"/>
            <w:shd w:val="clear" w:color="auto" w:fill="2EFD0E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  <w:tc>
          <w:tcPr>
            <w:tcW w:w="1497" w:type="dxa"/>
            <w:shd w:val="clear" w:color="auto" w:fill="2EFD0E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AB34E5" w:rsidRPr="00AD08A0" w:rsidTr="00C71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16.30 - 16.50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Electrophysiologic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considerations in ACHD with heart failure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EHRA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3686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497" w:type="dxa"/>
            <w:shd w:val="clear" w:color="auto" w:fill="FF0000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kuckkh@aol.com; gerhard.Hindricks@gmx.net</w:t>
            </w:r>
          </w:p>
        </w:tc>
      </w:tr>
      <w:tr w:rsidR="00AB34E5" w:rsidRPr="00F257FF" w:rsidTr="00843B62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16.50 – 17.10 Efficacy of antiarrhythmic pharmacotherapy in ACHD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Hebe Joachim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j.hebe@online.de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AB34E5" w:rsidRPr="00F257FF" w:rsidRDefault="000C22B4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1B0A22" w:rsidTr="0084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17.10 – 17.30 Sudden death in ACHD: risk stratification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Holm Johan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S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B34E5" w:rsidRPr="00F257FF" w:rsidRDefault="00F42423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hyperlink r:id="rId17" w:history="1">
              <w:r w:rsidR="00A857D8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Johan.Holm@med.lu.se</w:t>
              </w:r>
            </w:hyperlink>
          </w:p>
        </w:tc>
        <w:tc>
          <w:tcPr>
            <w:tcW w:w="1497" w:type="dxa"/>
            <w:shd w:val="clear" w:color="auto" w:fill="auto"/>
            <w:vAlign w:val="center"/>
          </w:tcPr>
          <w:p w:rsidR="00AB34E5" w:rsidRPr="00F257FF" w:rsidRDefault="001B0A22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zusage</w:t>
            </w:r>
            <w:proofErr w:type="spellEnd"/>
          </w:p>
        </w:tc>
      </w:tr>
      <w:tr w:rsidR="00AB34E5" w:rsidRPr="00F257FF" w:rsidTr="00C71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17.30 – 17.50 Device therapy: indications and future aspects in primary prevention of cardiac death</w:t>
            </w:r>
          </w:p>
        </w:tc>
        <w:tc>
          <w:tcPr>
            <w:tcW w:w="1985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 xml:space="preserve">Kolb Christoph 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D</w:t>
            </w:r>
          </w:p>
        </w:tc>
        <w:tc>
          <w:tcPr>
            <w:tcW w:w="3686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kolb@dhm.mhn.de</w:t>
            </w:r>
          </w:p>
        </w:tc>
        <w:tc>
          <w:tcPr>
            <w:tcW w:w="1497" w:type="dxa"/>
            <w:shd w:val="clear" w:color="auto" w:fill="CCFFCC"/>
            <w:vAlign w:val="center"/>
          </w:tcPr>
          <w:p w:rsidR="00AB34E5" w:rsidRPr="00F257FF" w:rsidRDefault="00AB34E5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30.</w:t>
            </w:r>
            <w:r w:rsidR="002872C9">
              <w:rPr>
                <w:rFonts w:ascii="New Century Schlbk" w:hAnsi="New Century Schlbk"/>
                <w:lang w:val="en-US"/>
              </w:rPr>
              <w:t>0</w:t>
            </w:r>
            <w:r w:rsidRPr="00F257FF">
              <w:rPr>
                <w:rFonts w:ascii="New Century Schlbk" w:hAnsi="New Century Schlbk"/>
                <w:lang w:val="en-US"/>
              </w:rPr>
              <w:t>5.15</w:t>
            </w:r>
          </w:p>
        </w:tc>
      </w:tr>
    </w:tbl>
    <w:p w:rsidR="00C71BD3" w:rsidRPr="00F257FF" w:rsidRDefault="00C71BD3" w:rsidP="00843B62">
      <w:pPr>
        <w:spacing w:before="120" w:after="0" w:line="360" w:lineRule="auto"/>
        <w:rPr>
          <w:rFonts w:ascii="New Century Schlbk" w:hAnsi="New Century Schlbk"/>
        </w:rPr>
      </w:pPr>
      <w:r w:rsidRPr="00F257FF">
        <w:rPr>
          <w:rFonts w:ascii="New Century Schlbk" w:hAnsi="New Century Schlbk"/>
          <w:b/>
          <w:bCs/>
        </w:rPr>
        <w:br w:type="page"/>
      </w:r>
    </w:p>
    <w:tbl>
      <w:tblPr>
        <w:tblStyle w:val="HelleListe-Akzent3"/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843"/>
        <w:gridCol w:w="142"/>
        <w:gridCol w:w="992"/>
        <w:gridCol w:w="1843"/>
        <w:gridCol w:w="1843"/>
      </w:tblGrid>
      <w:tr w:rsidR="00E759CB" w:rsidRPr="00F257FF" w:rsidTr="00E759CB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F0000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color w:val="0000FF"/>
                <w:lang w:val="en-US"/>
              </w:rPr>
            </w:pPr>
            <w:r w:rsidRPr="00F257FF">
              <w:rPr>
                <w:rFonts w:ascii="New Century Schlbk" w:hAnsi="New Century Schlbk"/>
                <w:color w:val="0000FF"/>
                <w:lang w:val="en-US"/>
              </w:rPr>
              <w:lastRenderedPageBreak/>
              <w:t>Chairmen</w:t>
            </w:r>
          </w:p>
        </w:tc>
        <w:tc>
          <w:tcPr>
            <w:tcW w:w="1843" w:type="dxa"/>
            <w:shd w:val="clear" w:color="auto" w:fill="FF0000"/>
          </w:tcPr>
          <w:p w:rsidR="00E759CB" w:rsidRPr="00F257FF" w:rsidRDefault="00E759CB" w:rsidP="00843B62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color w:val="0000FF"/>
                <w:lang w:val="en-US"/>
              </w:rPr>
            </w:pPr>
          </w:p>
        </w:tc>
      </w:tr>
      <w:tr w:rsidR="00E759CB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Gabriel Harald, AU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</w:rPr>
              <w:t>Hess John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</w:rPr>
              <w:t>Mair, Johannes</w:t>
            </w:r>
            <w:r w:rsidRPr="00F257FF">
              <w:rPr>
                <w:rFonts w:ascii="New Century Schlbk" w:hAnsi="New Century Schlbk"/>
                <w:lang w:val="en-US"/>
              </w:rPr>
              <w:t>, AU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Malcic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Ivan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</w:rPr>
              <w:t>Michel-Behnke Ina</w:t>
            </w:r>
            <w:r w:rsidRPr="00F257FF">
              <w:rPr>
                <w:rFonts w:ascii="New Century Schlbk" w:hAnsi="New Century Schlbk"/>
                <w:lang w:val="en-US"/>
              </w:rPr>
              <w:t>, AU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CCFFCC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Oto, Izmir, TK</w:t>
            </w:r>
            <w:r w:rsidRPr="00F257FF">
              <w:rPr>
                <w:rFonts w:ascii="New Century Schlbk" w:hAnsi="New Century Schlbk"/>
              </w:rPr>
              <w:t xml:space="preserve"> </w:t>
            </w:r>
          </w:p>
        </w:tc>
        <w:tc>
          <w:tcPr>
            <w:tcW w:w="1985" w:type="dxa"/>
            <w:gridSpan w:val="2"/>
            <w:shd w:val="clear" w:color="auto" w:fill="CCFFCC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CCFFCC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CCFFCC"/>
          </w:tcPr>
          <w:p w:rsidR="00E759CB" w:rsidRDefault="00F42423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E759CB" w:rsidRPr="00F257FF">
                <w:rPr>
                  <w:rStyle w:val="Hyperlink"/>
                  <w:rFonts w:ascii="New Century Schlbk" w:hAnsi="New Century Schlbk"/>
                  <w:u w:val="none"/>
                  <w:lang w:val="en-US"/>
                </w:rPr>
                <w:t>oztekinoto@oztekinoto.com</w:t>
              </w:r>
            </w:hyperlink>
          </w:p>
        </w:tc>
        <w:tc>
          <w:tcPr>
            <w:tcW w:w="1843" w:type="dxa"/>
            <w:shd w:val="clear" w:color="auto" w:fill="CCFFCC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Zusage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01.06.15</w:t>
            </w:r>
          </w:p>
        </w:tc>
      </w:tr>
      <w:tr w:rsidR="00E759CB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Roos-Hesselink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 xml:space="preserve"> </w:t>
            </w:r>
            <w:proofErr w:type="spellStart"/>
            <w:r w:rsidRPr="00F257FF">
              <w:rPr>
                <w:rFonts w:ascii="New Century Schlbk" w:hAnsi="New Century Schlbk"/>
                <w:lang w:val="en-US"/>
              </w:rPr>
              <w:t>Jolien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>, NL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FBD4B4" w:themeFill="accent6" w:themeFillTint="66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proofErr w:type="spellStart"/>
            <w:r w:rsidRPr="00F257FF">
              <w:rPr>
                <w:rFonts w:ascii="New Century Schlbk" w:hAnsi="New Century Schlbk"/>
                <w:lang w:val="en-US"/>
              </w:rPr>
              <w:t>Szatmarti</w:t>
            </w:r>
            <w:proofErr w:type="spellEnd"/>
            <w:r w:rsidRPr="00F257FF">
              <w:rPr>
                <w:rFonts w:ascii="New Century Schlbk" w:hAnsi="New Century Schlbk"/>
                <w:lang w:val="en-US"/>
              </w:rPr>
              <w:t>, Budapest, HU</w:t>
            </w:r>
            <w:r w:rsidRPr="00F257FF">
              <w:rPr>
                <w:rFonts w:ascii="New Century Schlbk" w:hAnsi="New Century Schlbk"/>
              </w:rPr>
              <w:t xml:space="preserve"> </w:t>
            </w:r>
          </w:p>
        </w:tc>
        <w:tc>
          <w:tcPr>
            <w:tcW w:w="1985" w:type="dxa"/>
            <w:gridSpan w:val="2"/>
            <w:shd w:val="clear" w:color="auto" w:fill="FBD4B4" w:themeFill="accent6" w:themeFillTint="66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FBD4B4" w:themeFill="accent6" w:themeFillTint="66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  <w:proofErr w:type="spellStart"/>
            <w:r>
              <w:rPr>
                <w:rFonts w:ascii="New Century Schlbk" w:hAnsi="New Century Schlbk"/>
                <w:lang w:val="en-US"/>
              </w:rPr>
              <w:t>Angefragt</w:t>
            </w:r>
            <w:proofErr w:type="spellEnd"/>
            <w:r>
              <w:rPr>
                <w:rFonts w:ascii="New Century Schlbk" w:hAnsi="New Century Schlbk"/>
                <w:lang w:val="en-US"/>
              </w:rPr>
              <w:t xml:space="preserve"> 05/15</w:t>
            </w:r>
          </w:p>
        </w:tc>
      </w:tr>
      <w:tr w:rsidR="00E759CB" w:rsidRPr="00F257FF" w:rsidTr="00E7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  <w:r w:rsidRPr="00F257FF">
              <w:rPr>
                <w:rFonts w:ascii="New Century Schlbk" w:hAnsi="New Century Schlbk"/>
                <w:lang w:val="en-US"/>
              </w:rPr>
              <w:t>Walker Fiona, GB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  <w:tr w:rsidR="00E759CB" w:rsidRPr="00F257FF" w:rsidTr="00E7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59CB" w:rsidRPr="00F257FF" w:rsidRDefault="00E759CB" w:rsidP="00843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 Century Schlbk" w:hAnsi="New Century Schlbk"/>
                <w:lang w:val="en-US"/>
              </w:rPr>
            </w:pPr>
          </w:p>
        </w:tc>
      </w:tr>
    </w:tbl>
    <w:p w:rsidR="00364EC2" w:rsidRDefault="00364EC2" w:rsidP="00843B62">
      <w:pPr>
        <w:spacing w:before="120" w:after="0" w:line="360" w:lineRule="auto"/>
        <w:rPr>
          <w:rFonts w:ascii="New Century Schlbk" w:hAnsi="New Century Schlbk"/>
        </w:rPr>
      </w:pPr>
    </w:p>
    <w:p w:rsidR="002872C9" w:rsidRDefault="002872C9" w:rsidP="00843B62">
      <w:pPr>
        <w:spacing w:before="120" w:after="0" w:line="360" w:lineRule="auto"/>
        <w:rPr>
          <w:rFonts w:ascii="New Century Schlbk" w:hAnsi="New Century Schlbk"/>
        </w:rPr>
      </w:pPr>
    </w:p>
    <w:p w:rsidR="002872C9" w:rsidRDefault="002872C9" w:rsidP="00843B62">
      <w:pPr>
        <w:spacing w:before="120" w:after="0" w:line="360" w:lineRule="auto"/>
        <w:rPr>
          <w:rFonts w:ascii="New Century Schlbk" w:hAnsi="New Century Schlbk"/>
        </w:rPr>
      </w:pPr>
    </w:p>
    <w:p w:rsidR="002872C9" w:rsidRPr="00F257FF" w:rsidRDefault="002872C9" w:rsidP="00843B62">
      <w:pPr>
        <w:spacing w:before="120" w:after="0" w:line="360" w:lineRule="auto"/>
        <w:rPr>
          <w:rFonts w:ascii="New Century Schlbk" w:hAnsi="New Century Schlbk"/>
        </w:rPr>
      </w:pPr>
      <w:bookmarkStart w:id="2" w:name="_GoBack"/>
      <w:bookmarkEnd w:id="2"/>
    </w:p>
    <w:sectPr w:rsidR="002872C9" w:rsidRPr="00F257FF" w:rsidSect="00912822">
      <w:footerReference w:type="even" r:id="rId19"/>
      <w:footerReference w:type="default" r:id="rId20"/>
      <w:pgSz w:w="16840" w:h="11900" w:orient="landscape"/>
      <w:pgMar w:top="1417" w:right="113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423" w:rsidRDefault="00F42423" w:rsidP="008916CB">
      <w:pPr>
        <w:spacing w:after="0"/>
      </w:pPr>
      <w:r>
        <w:separator/>
      </w:r>
    </w:p>
  </w:endnote>
  <w:endnote w:type="continuationSeparator" w:id="0">
    <w:p w:rsidR="00F42423" w:rsidRDefault="00F42423" w:rsidP="00891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Century Schlbk">
    <w:altName w:val="Arial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CB" w:rsidRDefault="00E759CB" w:rsidP="008916C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759CB" w:rsidRDefault="00E759CB" w:rsidP="008916CB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CB" w:rsidRDefault="00E759CB" w:rsidP="008916C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D08A0">
      <w:rPr>
        <w:rStyle w:val="Seitenzahl"/>
        <w:noProof/>
      </w:rPr>
      <w:t>8</w:t>
    </w:r>
    <w:r>
      <w:rPr>
        <w:rStyle w:val="Seitenzahl"/>
      </w:rPr>
      <w:fldChar w:fldCharType="end"/>
    </w:r>
  </w:p>
  <w:p w:rsidR="00E759CB" w:rsidRDefault="00E759CB" w:rsidP="008916C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423" w:rsidRDefault="00F42423" w:rsidP="008916CB">
      <w:pPr>
        <w:spacing w:after="0"/>
      </w:pPr>
      <w:r>
        <w:separator/>
      </w:r>
    </w:p>
  </w:footnote>
  <w:footnote w:type="continuationSeparator" w:id="0">
    <w:p w:rsidR="00F42423" w:rsidRDefault="00F42423" w:rsidP="008916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2E3C"/>
    <w:multiLevelType w:val="multilevel"/>
    <w:tmpl w:val="67A6D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22"/>
    <w:rsid w:val="00017F25"/>
    <w:rsid w:val="00037848"/>
    <w:rsid w:val="00047F44"/>
    <w:rsid w:val="0005640C"/>
    <w:rsid w:val="00064433"/>
    <w:rsid w:val="00074A2C"/>
    <w:rsid w:val="00084568"/>
    <w:rsid w:val="000845D2"/>
    <w:rsid w:val="00097ED1"/>
    <w:rsid w:val="000A5AA1"/>
    <w:rsid w:val="000C22B4"/>
    <w:rsid w:val="000C5065"/>
    <w:rsid w:val="000D0E93"/>
    <w:rsid w:val="000E0F71"/>
    <w:rsid w:val="000F038A"/>
    <w:rsid w:val="000F28DD"/>
    <w:rsid w:val="001033C2"/>
    <w:rsid w:val="00107008"/>
    <w:rsid w:val="00131218"/>
    <w:rsid w:val="001315B4"/>
    <w:rsid w:val="0013684F"/>
    <w:rsid w:val="00136C4F"/>
    <w:rsid w:val="00144F1A"/>
    <w:rsid w:val="0015715B"/>
    <w:rsid w:val="001574E0"/>
    <w:rsid w:val="0016148E"/>
    <w:rsid w:val="00163078"/>
    <w:rsid w:val="00183543"/>
    <w:rsid w:val="001B0A22"/>
    <w:rsid w:val="00225319"/>
    <w:rsid w:val="00230CBF"/>
    <w:rsid w:val="00232AF1"/>
    <w:rsid w:val="002426B8"/>
    <w:rsid w:val="002732E3"/>
    <w:rsid w:val="00275902"/>
    <w:rsid w:val="002872C9"/>
    <w:rsid w:val="002B1E9A"/>
    <w:rsid w:val="002D4859"/>
    <w:rsid w:val="002E70B6"/>
    <w:rsid w:val="00311F7C"/>
    <w:rsid w:val="003200B0"/>
    <w:rsid w:val="00330BFC"/>
    <w:rsid w:val="00363F0C"/>
    <w:rsid w:val="003647A4"/>
    <w:rsid w:val="00364EC2"/>
    <w:rsid w:val="003A5747"/>
    <w:rsid w:val="003B4902"/>
    <w:rsid w:val="003D08C3"/>
    <w:rsid w:val="003E4D0D"/>
    <w:rsid w:val="003F2DC3"/>
    <w:rsid w:val="00427767"/>
    <w:rsid w:val="0043161B"/>
    <w:rsid w:val="00440DAA"/>
    <w:rsid w:val="00446D92"/>
    <w:rsid w:val="00462417"/>
    <w:rsid w:val="00471224"/>
    <w:rsid w:val="0048463D"/>
    <w:rsid w:val="00490753"/>
    <w:rsid w:val="0049415E"/>
    <w:rsid w:val="00494A57"/>
    <w:rsid w:val="004A3B69"/>
    <w:rsid w:val="004B20F9"/>
    <w:rsid w:val="004D1D18"/>
    <w:rsid w:val="004D3780"/>
    <w:rsid w:val="004E35C3"/>
    <w:rsid w:val="004E3ABF"/>
    <w:rsid w:val="004F648E"/>
    <w:rsid w:val="00505AA5"/>
    <w:rsid w:val="00507812"/>
    <w:rsid w:val="0055384B"/>
    <w:rsid w:val="0057183E"/>
    <w:rsid w:val="00572EFB"/>
    <w:rsid w:val="0057688B"/>
    <w:rsid w:val="0058743E"/>
    <w:rsid w:val="005A2FD6"/>
    <w:rsid w:val="005C3589"/>
    <w:rsid w:val="005D2FE4"/>
    <w:rsid w:val="00602067"/>
    <w:rsid w:val="00605CC6"/>
    <w:rsid w:val="00611B95"/>
    <w:rsid w:val="00622608"/>
    <w:rsid w:val="00626D4D"/>
    <w:rsid w:val="00636D6B"/>
    <w:rsid w:val="006556F6"/>
    <w:rsid w:val="0065576D"/>
    <w:rsid w:val="00661AE2"/>
    <w:rsid w:val="00687712"/>
    <w:rsid w:val="0069451B"/>
    <w:rsid w:val="006A427B"/>
    <w:rsid w:val="006B2E7D"/>
    <w:rsid w:val="006B4306"/>
    <w:rsid w:val="006E151B"/>
    <w:rsid w:val="006E48A7"/>
    <w:rsid w:val="0070230C"/>
    <w:rsid w:val="00705E28"/>
    <w:rsid w:val="00705E41"/>
    <w:rsid w:val="00720861"/>
    <w:rsid w:val="007265F8"/>
    <w:rsid w:val="007372CC"/>
    <w:rsid w:val="007632FA"/>
    <w:rsid w:val="00780290"/>
    <w:rsid w:val="007A658F"/>
    <w:rsid w:val="007B055E"/>
    <w:rsid w:val="007D1B89"/>
    <w:rsid w:val="007E777D"/>
    <w:rsid w:val="007F2339"/>
    <w:rsid w:val="00811DB7"/>
    <w:rsid w:val="00843B62"/>
    <w:rsid w:val="00862A59"/>
    <w:rsid w:val="00873391"/>
    <w:rsid w:val="0087653E"/>
    <w:rsid w:val="008916CB"/>
    <w:rsid w:val="008A780F"/>
    <w:rsid w:val="008B3306"/>
    <w:rsid w:val="008B341A"/>
    <w:rsid w:val="008F33EF"/>
    <w:rsid w:val="00900CD7"/>
    <w:rsid w:val="00912822"/>
    <w:rsid w:val="009147DF"/>
    <w:rsid w:val="00916228"/>
    <w:rsid w:val="00942790"/>
    <w:rsid w:val="009442AD"/>
    <w:rsid w:val="0094674B"/>
    <w:rsid w:val="00954CD4"/>
    <w:rsid w:val="00971E68"/>
    <w:rsid w:val="0097459B"/>
    <w:rsid w:val="009C16BE"/>
    <w:rsid w:val="009C4833"/>
    <w:rsid w:val="009F0728"/>
    <w:rsid w:val="009F2C79"/>
    <w:rsid w:val="00A12CBF"/>
    <w:rsid w:val="00A23800"/>
    <w:rsid w:val="00A24497"/>
    <w:rsid w:val="00A323B6"/>
    <w:rsid w:val="00A4725E"/>
    <w:rsid w:val="00A55A8A"/>
    <w:rsid w:val="00A62457"/>
    <w:rsid w:val="00A65791"/>
    <w:rsid w:val="00A66236"/>
    <w:rsid w:val="00A70DD5"/>
    <w:rsid w:val="00A857D8"/>
    <w:rsid w:val="00A96C85"/>
    <w:rsid w:val="00AA4B63"/>
    <w:rsid w:val="00AA6CB0"/>
    <w:rsid w:val="00AB34E5"/>
    <w:rsid w:val="00AC66D5"/>
    <w:rsid w:val="00AD08A0"/>
    <w:rsid w:val="00AE65C2"/>
    <w:rsid w:val="00AF4BD7"/>
    <w:rsid w:val="00B022F8"/>
    <w:rsid w:val="00B03F16"/>
    <w:rsid w:val="00B21C6A"/>
    <w:rsid w:val="00B52DA3"/>
    <w:rsid w:val="00B77E35"/>
    <w:rsid w:val="00B93322"/>
    <w:rsid w:val="00B93870"/>
    <w:rsid w:val="00BB019B"/>
    <w:rsid w:val="00BB2BE2"/>
    <w:rsid w:val="00BC1DB8"/>
    <w:rsid w:val="00C04141"/>
    <w:rsid w:val="00C429B4"/>
    <w:rsid w:val="00C4651A"/>
    <w:rsid w:val="00C63100"/>
    <w:rsid w:val="00C65386"/>
    <w:rsid w:val="00C65ADA"/>
    <w:rsid w:val="00C71BD3"/>
    <w:rsid w:val="00C925F0"/>
    <w:rsid w:val="00C943C0"/>
    <w:rsid w:val="00C95A8B"/>
    <w:rsid w:val="00C969C9"/>
    <w:rsid w:val="00CA2F97"/>
    <w:rsid w:val="00CA763F"/>
    <w:rsid w:val="00CB2D09"/>
    <w:rsid w:val="00CC4CBE"/>
    <w:rsid w:val="00CE1588"/>
    <w:rsid w:val="00CE580B"/>
    <w:rsid w:val="00D02FF0"/>
    <w:rsid w:val="00D05181"/>
    <w:rsid w:val="00D05440"/>
    <w:rsid w:val="00D07797"/>
    <w:rsid w:val="00D32B81"/>
    <w:rsid w:val="00D50B56"/>
    <w:rsid w:val="00D55E92"/>
    <w:rsid w:val="00D65553"/>
    <w:rsid w:val="00D65866"/>
    <w:rsid w:val="00D70EDF"/>
    <w:rsid w:val="00DA67AE"/>
    <w:rsid w:val="00DC217B"/>
    <w:rsid w:val="00DD07F9"/>
    <w:rsid w:val="00DD1182"/>
    <w:rsid w:val="00DD11F1"/>
    <w:rsid w:val="00DD23AD"/>
    <w:rsid w:val="00DF24F6"/>
    <w:rsid w:val="00DF2A6B"/>
    <w:rsid w:val="00DF4627"/>
    <w:rsid w:val="00E00DC2"/>
    <w:rsid w:val="00E014C8"/>
    <w:rsid w:val="00E15B78"/>
    <w:rsid w:val="00E21220"/>
    <w:rsid w:val="00E22525"/>
    <w:rsid w:val="00E30B69"/>
    <w:rsid w:val="00E4327B"/>
    <w:rsid w:val="00E759CB"/>
    <w:rsid w:val="00E83D72"/>
    <w:rsid w:val="00E94B39"/>
    <w:rsid w:val="00E96037"/>
    <w:rsid w:val="00EC20D4"/>
    <w:rsid w:val="00ED0082"/>
    <w:rsid w:val="00ED1854"/>
    <w:rsid w:val="00EE05D4"/>
    <w:rsid w:val="00EE5173"/>
    <w:rsid w:val="00F077A0"/>
    <w:rsid w:val="00F174E4"/>
    <w:rsid w:val="00F257FF"/>
    <w:rsid w:val="00F27D13"/>
    <w:rsid w:val="00F27F69"/>
    <w:rsid w:val="00F30B75"/>
    <w:rsid w:val="00F31A9C"/>
    <w:rsid w:val="00F42423"/>
    <w:rsid w:val="00F61A81"/>
    <w:rsid w:val="00F77475"/>
    <w:rsid w:val="00F86139"/>
    <w:rsid w:val="00F91E10"/>
    <w:rsid w:val="00FA6EA4"/>
    <w:rsid w:val="00FB07BB"/>
    <w:rsid w:val="00FB1D14"/>
    <w:rsid w:val="00FB4DE8"/>
    <w:rsid w:val="00FD1653"/>
    <w:rsid w:val="00FD6000"/>
    <w:rsid w:val="00FD72C9"/>
    <w:rsid w:val="00FF3B66"/>
    <w:rsid w:val="00FF58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725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A4725E"/>
  </w:style>
  <w:style w:type="paragraph" w:customStyle="1" w:styleId="FormatvorlageKAE">
    <w:name w:val="Formatvorlage KAE"/>
    <w:basedOn w:val="Standard"/>
    <w:autoRedefine/>
    <w:qFormat/>
    <w:rsid w:val="00311F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New Century Schlbk" w:hAnsi="New Century Schlbk" w:cs="MinionPro-Regular"/>
      <w:sz w:val="20"/>
      <w:szCs w:val="19"/>
    </w:rPr>
  </w:style>
  <w:style w:type="table" w:styleId="Tabellenraster">
    <w:name w:val="Table Grid"/>
    <w:basedOn w:val="NormaleTabelle"/>
    <w:uiPriority w:val="59"/>
    <w:rsid w:val="009128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FB4DE8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8916C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916CB"/>
    <w:rPr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rsid w:val="008916CB"/>
  </w:style>
  <w:style w:type="paragraph" w:styleId="Listenabsatz">
    <w:name w:val="List Paragraph"/>
    <w:basedOn w:val="Standard"/>
    <w:uiPriority w:val="34"/>
    <w:qFormat/>
    <w:rsid w:val="004D3780"/>
    <w:pPr>
      <w:spacing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E83D72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D0082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780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80F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A2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725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A4725E"/>
  </w:style>
  <w:style w:type="paragraph" w:customStyle="1" w:styleId="FormatvorlageKAE">
    <w:name w:val="Formatvorlage KAE"/>
    <w:basedOn w:val="Standard"/>
    <w:autoRedefine/>
    <w:qFormat/>
    <w:rsid w:val="00311F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New Century Schlbk" w:hAnsi="New Century Schlbk" w:cs="MinionPro-Regular"/>
      <w:sz w:val="20"/>
      <w:szCs w:val="19"/>
    </w:rPr>
  </w:style>
  <w:style w:type="table" w:styleId="Tabellenraster">
    <w:name w:val="Table Grid"/>
    <w:basedOn w:val="NormaleTabelle"/>
    <w:uiPriority w:val="59"/>
    <w:rsid w:val="009128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FB4DE8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8916C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916CB"/>
    <w:rPr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rsid w:val="008916CB"/>
  </w:style>
  <w:style w:type="paragraph" w:styleId="Listenabsatz">
    <w:name w:val="List Paragraph"/>
    <w:basedOn w:val="Standard"/>
    <w:uiPriority w:val="34"/>
    <w:qFormat/>
    <w:rsid w:val="004D3780"/>
    <w:pPr>
      <w:spacing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E83D72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D0082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780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80F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A2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trigo@gml.ch" TargetMode="External"/><Relationship Id="rId18" Type="http://schemas.openxmlformats.org/officeDocument/2006/relationships/hyperlink" Target="mailto:oztekinoto@oztekinoto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werner.budts@uz.kuleuven.be" TargetMode="External"/><Relationship Id="rId17" Type="http://schemas.openxmlformats.org/officeDocument/2006/relationships/hyperlink" Target="mailto:Johan.Holm@med.lu.s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NIWA@ao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erner.budts@uzleuven.b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pubmed/?term=Aboulhosn%20J%5BAuthor%5D&amp;cauthor=true&amp;cauthor_uid=24890846" TargetMode="External"/><Relationship Id="rId10" Type="http://schemas.openxmlformats.org/officeDocument/2006/relationships/hyperlink" Target="mailto:folkertmeijboom@xs4all.n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pleyasukochi@gmail.com" TargetMode="External"/><Relationship Id="rId14" Type="http://schemas.openxmlformats.org/officeDocument/2006/relationships/hyperlink" Target="mailto:seggewiss.hubert@t-online.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6AEEF-39AD-4106-8E8C-A9B195BD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813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DHM</Company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Kaemmerer</dc:creator>
  <cp:lastModifiedBy>Andreas Eicken</cp:lastModifiedBy>
  <cp:revision>2</cp:revision>
  <cp:lastPrinted>2015-09-08T10:50:00Z</cp:lastPrinted>
  <dcterms:created xsi:type="dcterms:W3CDTF">2015-09-08T10:53:00Z</dcterms:created>
  <dcterms:modified xsi:type="dcterms:W3CDTF">2015-09-08T10:53:00Z</dcterms:modified>
</cp:coreProperties>
</file>