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5C" w:rsidRDefault="0069025C" w:rsidP="0069025C">
      <w:pPr>
        <w:pStyle w:val="1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r>
        <w:rPr>
          <w:rFonts w:ascii="Segoe UI" w:hAnsi="Segoe UI" w:cs="Segoe UI"/>
        </w:rPr>
        <w:t xml:space="preserve">Библиотеки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 xml:space="preserve">. Часть 2. Работа с графическими </w:t>
      </w:r>
      <w:proofErr w:type="spellStart"/>
      <w:r>
        <w:rPr>
          <w:rFonts w:ascii="Segoe UI" w:hAnsi="Segoe UI" w:cs="Segoe UI"/>
        </w:rPr>
        <w:t>файлами</w:t>
      </w:r>
      <w:bookmarkEnd w:id="0"/>
      <w:proofErr w:type="spellEnd"/>
    </w:p>
    <w:p w:rsidR="0069025C" w:rsidRDefault="0069025C" w:rsidP="0069025C">
      <w:pPr>
        <w:numPr>
          <w:ilvl w:val="0"/>
          <w:numId w:val="38"/>
        </w:numPr>
        <w:spacing w:before="120" w:after="120"/>
        <w:ind w:left="0"/>
        <w:rPr>
          <w:rFonts w:cs="Times New Roman"/>
        </w:rPr>
      </w:pPr>
      <w:hyperlink r:id="rId5" w:anchor="1" w:history="1">
        <w:r>
          <w:rPr>
            <w:rStyle w:val="a3"/>
            <w:u w:val="none"/>
          </w:rPr>
          <w:t>Обработка изображений</w:t>
        </w:r>
      </w:hyperlink>
    </w:p>
    <w:p w:rsidR="0069025C" w:rsidRDefault="0069025C" w:rsidP="0069025C">
      <w:pPr>
        <w:numPr>
          <w:ilvl w:val="0"/>
          <w:numId w:val="38"/>
        </w:numPr>
        <w:spacing w:before="120" w:after="120"/>
        <w:ind w:left="0"/>
      </w:pPr>
      <w:hyperlink r:id="rId6" w:anchor="2" w:history="1">
        <w:r>
          <w:rPr>
            <w:rStyle w:val="a3"/>
            <w:u w:val="none"/>
          </w:rPr>
          <w:t>Растровые изображения</w:t>
        </w:r>
      </w:hyperlink>
    </w:p>
    <w:p w:rsidR="0069025C" w:rsidRDefault="0069025C" w:rsidP="0069025C">
      <w:pPr>
        <w:numPr>
          <w:ilvl w:val="0"/>
          <w:numId w:val="38"/>
        </w:numPr>
        <w:spacing w:before="120" w:after="120"/>
        <w:ind w:left="0"/>
      </w:pPr>
      <w:hyperlink r:id="rId7" w:anchor="3" w:history="1">
        <w:r>
          <w:rPr>
            <w:rStyle w:val="a3"/>
            <w:u w:val="none"/>
          </w:rPr>
          <w:t>PIL. Установка библиотек</w:t>
        </w:r>
      </w:hyperlink>
    </w:p>
    <w:p w:rsidR="0069025C" w:rsidRDefault="0069025C" w:rsidP="0069025C">
      <w:pPr>
        <w:numPr>
          <w:ilvl w:val="0"/>
          <w:numId w:val="38"/>
        </w:numPr>
        <w:spacing w:before="120" w:after="120"/>
        <w:ind w:left="0"/>
      </w:pPr>
      <w:hyperlink r:id="rId8" w:anchor="4" w:history="1">
        <w:r>
          <w:rPr>
            <w:rStyle w:val="a3"/>
            <w:u w:val="none"/>
          </w:rPr>
          <w:t>Модельный пример</w:t>
        </w:r>
      </w:hyperlink>
    </w:p>
    <w:p w:rsidR="0069025C" w:rsidRDefault="0069025C" w:rsidP="0069025C">
      <w:pPr>
        <w:numPr>
          <w:ilvl w:val="0"/>
          <w:numId w:val="38"/>
        </w:numPr>
        <w:spacing w:before="120" w:after="120"/>
        <w:ind w:left="0"/>
      </w:pPr>
      <w:hyperlink r:id="rId9" w:anchor="5" w:history="1">
        <w:r>
          <w:rPr>
            <w:rStyle w:val="a3"/>
            <w:u w:val="none"/>
          </w:rPr>
          <w:t>Создание изображений и рисование</w:t>
        </w:r>
      </w:hyperlink>
    </w:p>
    <w:p w:rsidR="0069025C" w:rsidRDefault="0069025C" w:rsidP="0069025C">
      <w:pPr>
        <w:pStyle w:val="2"/>
        <w:spacing w:before="0" w:beforeAutospacing="0" w:after="180" w:afterAutospacing="0"/>
      </w:pPr>
      <w:r>
        <w:t>Аннотация</w:t>
      </w:r>
    </w:p>
    <w:p w:rsidR="0069025C" w:rsidRDefault="0069025C" w:rsidP="0069025C">
      <w:pPr>
        <w:pStyle w:val="a4"/>
        <w:spacing w:before="0" w:beforeAutospacing="0" w:after="0" w:afterAutospacing="0"/>
        <w:rPr>
          <w:i/>
          <w:iCs/>
        </w:rPr>
      </w:pPr>
      <w:r>
        <w:rPr>
          <w:i/>
          <w:iCs/>
        </w:rPr>
        <w:t>В первом уроке, посвященном модулям в </w:t>
      </w:r>
      <w:proofErr w:type="spellStart"/>
      <w:r>
        <w:rPr>
          <w:i/>
          <w:iCs/>
        </w:rPr>
        <w:t>Python</w:t>
      </w:r>
      <w:proofErr w:type="spellEnd"/>
      <w:r>
        <w:rPr>
          <w:i/>
          <w:iCs/>
        </w:rPr>
        <w:t xml:space="preserve">, мы упоминали </w:t>
      </w:r>
      <w:proofErr w:type="spellStart"/>
      <w:r>
        <w:rPr>
          <w:i/>
          <w:iCs/>
        </w:rPr>
        <w:t>PyPI</w:t>
      </w:r>
      <w:proofErr w:type="spellEnd"/>
      <w:r>
        <w:rPr>
          <w:i/>
          <w:iCs/>
        </w:rPr>
        <w:t> — кладезь библиотек для задач из разных областей. Обработка изображений — одна из таких областей, причем довольно обширная. С ней мы сегодня и познакомимся — у такого выбора есть целых три причины.</w:t>
      </w:r>
    </w:p>
    <w:p w:rsidR="0069025C" w:rsidRDefault="0069025C" w:rsidP="0069025C">
      <w:pPr>
        <w:pStyle w:val="2"/>
        <w:spacing w:before="0" w:beforeAutospacing="0" w:after="0" w:afterAutospacing="0"/>
        <w:ind w:left="900" w:right="900"/>
      </w:pPr>
      <w:r>
        <w:t>Обработка изображений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 xml:space="preserve">Во-первых, люди, увлекающиеся фотографией, едва ли не самое многочисленное полупрофессиональное сообщество в мире. Его популярности очень способствует распространение смартфонов и сервисов по работе с фотографиями, таких как </w:t>
      </w:r>
      <w:proofErr w:type="spellStart"/>
      <w:r>
        <w:t>Instagram</w:t>
      </w:r>
      <w:proofErr w:type="spellEnd"/>
      <w:r>
        <w:t xml:space="preserve"> и </w:t>
      </w:r>
      <w:proofErr w:type="spellStart"/>
      <w:r>
        <w:t>Pinterest</w:t>
      </w:r>
      <w:proofErr w:type="spellEnd"/>
      <w:r>
        <w:t>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Во-вторых, работа с видео сводится к работе с отдельными изображениями. Это относится и к профессиональным техникам наложения фильтров, и даже к работе с </w:t>
      </w:r>
      <w:proofErr w:type="spellStart"/>
      <w:r>
        <w:fldChar w:fldCharType="begin"/>
      </w:r>
      <w:r>
        <w:instrText xml:space="preserve"> HYPERLINK "https://ru.wikipedia.org/wiki/%D0%A5%D1%80%D0%BE%D0%BC%D0%B0%D0%BA%D0%B5%D0%B9" \t "_blank" </w:instrText>
      </w:r>
      <w:r>
        <w:fldChar w:fldCharType="separate"/>
      </w:r>
      <w:r>
        <w:rPr>
          <w:rStyle w:val="a3"/>
          <w:u w:val="none"/>
        </w:rPr>
        <w:t>хромакеем</w:t>
      </w:r>
      <w:proofErr w:type="spellEnd"/>
      <w:r>
        <w:fldChar w:fldCharType="end"/>
      </w:r>
      <w:r>
        <w:t>, без которой не обходится практически ни один современный фильм.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В-третьих, модель представления изображения в памяти компьютера довольно проста. Почти всегда это многомерный массив целых чисел. Даже на начальном этапе изучения программирования эта область интересна как для обучения, так и для применения на практике.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Пока мы оставим за кадром вопросы скорости обработки изображений. С ними можно поэкспериментировать самостоятельно, это позволит обсудить скорость выполнения компилируемого и интерпретируемого кода. Кстати, для замеров времени тоже есть модуль — </w:t>
      </w:r>
      <w:proofErr w:type="spellStart"/>
      <w:r>
        <w:rPr>
          <w:rStyle w:val="HTML"/>
          <w:rFonts w:ascii="Consolas" w:hAnsi="Consolas"/>
          <w:i w:val="0"/>
          <w:iCs w:val="0"/>
        </w:rPr>
        <w:t>timeit</w:t>
      </w:r>
      <w:proofErr w:type="spellEnd"/>
      <w:r>
        <w:t>.</w:t>
      </w:r>
    </w:p>
    <w:p w:rsidR="0069025C" w:rsidRDefault="0069025C" w:rsidP="0069025C">
      <w:pPr>
        <w:pStyle w:val="2"/>
        <w:spacing w:before="0" w:beforeAutospacing="0" w:after="0" w:afterAutospacing="0"/>
        <w:ind w:left="900" w:right="900"/>
      </w:pPr>
      <w:r>
        <w:t>Растровые изображения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Мы будем работать с растровыми изображениями, представляющими собой массив (таблицу) пикселей разных цветов.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Давайте посмотрим вот на это изображение.</w:t>
      </w:r>
    </w:p>
    <w:p w:rsidR="0069025C" w:rsidRDefault="0069025C" w:rsidP="0069025C">
      <w:r>
        <w:rPr>
          <w:noProof/>
          <w:lang w:eastAsia="ru-RU"/>
        </w:rPr>
        <w:lastRenderedPageBreak/>
        <w:drawing>
          <wp:inline distT="0" distB="0" distL="0" distR="0">
            <wp:extent cx="6477000" cy="4316095"/>
            <wp:effectExtent l="0" t="0" r="0" b="8255"/>
            <wp:docPr id="14" name="Рисунок 14" descr="https://yastatic.net/s3/lyceum/content/image/ow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owl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 xml:space="preserve">Если мы приблизим его, увидим пиксели — минимальные единицы изображения, для которых можно определить цвет. Давайте увеличим глаз совы (кстати, ее зовут </w:t>
      </w:r>
      <w:proofErr w:type="spellStart"/>
      <w:r>
        <w:t>Рианна</w:t>
      </w:r>
      <w:proofErr w:type="spellEnd"/>
      <w:r>
        <w:t>).</w:t>
      </w:r>
    </w:p>
    <w:p w:rsidR="0069025C" w:rsidRDefault="0069025C" w:rsidP="0069025C">
      <w:r>
        <w:rPr>
          <w:noProof/>
          <w:lang w:eastAsia="ru-RU"/>
        </w:rPr>
        <w:drawing>
          <wp:inline distT="0" distB="0" distL="0" distR="0">
            <wp:extent cx="6477000" cy="4152900"/>
            <wp:effectExtent l="0" t="0" r="0" b="0"/>
            <wp:docPr id="13" name="Рисунок 13" descr="https://yastatic.net/s3/lyceum/content/image/pixel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pixel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Итак, изображение можно моделировать списком списков (двумерной таблицей, в которой лежат цвета). Осталось только подумать, как именно кодировать цвета.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lastRenderedPageBreak/>
        <w:t>Опыт работы со строками, где каждому символу соответствует свой код, должен подсказывать вам, что и с изображениями должно быть так же. Мы можем пронумеровать некоторое количество цветов и указывать их номера в нашем списке списков. Совокупность выбранных цветов будет называться </w:t>
      </w:r>
      <w:r>
        <w:rPr>
          <w:rStyle w:val="a5"/>
        </w:rPr>
        <w:t>палитрой</w:t>
      </w:r>
      <w:r>
        <w:t>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В итоге нам нужен способ преобразования цветов в целые числа. Мы воспользуемся одной из самых популярных моделей представления цвета — RGB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Blue</w:t>
      </w:r>
      <w:proofErr w:type="spellEnd"/>
      <w:r>
        <w:t>).</w:t>
      </w:r>
    </w:p>
    <w:p w:rsidR="0069025C" w:rsidRDefault="0069025C" w:rsidP="0069025C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Модель RGB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В модели RGB каждый из цветов представляется совокупностью трех компонентов: красного, синего и зеленого. Значение каждого компонента лежит в диапазоне от 0 (минимум) до 255 (максимум), занимая 1 байт в памяти.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 xml:space="preserve">На самом деле модели хранения этих байтов в памяти </w:t>
      </w:r>
      <w:proofErr w:type="spellStart"/>
      <w:r>
        <w:t>Python</w:t>
      </w:r>
      <w:proofErr w:type="spellEnd"/>
      <w:r>
        <w:t xml:space="preserve"> и файле с картинкой бывают очень сложными — например, со сжатием. Однако мы будем работать с исходными, «чистыми» данными.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Итак, каждый цвет — совокупность трех целых чисел (в </w:t>
      </w:r>
      <w:proofErr w:type="spellStart"/>
      <w:r>
        <w:t>Python</w:t>
      </w:r>
      <w:proofErr w:type="spellEnd"/>
      <w:r>
        <w:t xml:space="preserve"> ее можно представить кортежем или списком). Кстати, сумма этих трех чисел говорит о яркости пикселя: чем сумма больше, тем пиксель кажется ярче. На самом деле и тут все сложнее, чем кажется: яркость каждого компонента для глаза не одинакова, однако примем это упрощение.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Например, (0, 0, 0) — черный цвет. Его яркость минимальна, оттенков нет.</w:t>
      </w:r>
    </w:p>
    <w:p w:rsidR="0069025C" w:rsidRDefault="0069025C" w:rsidP="0069025C">
      <w:pPr>
        <w:numPr>
          <w:ilvl w:val="0"/>
          <w:numId w:val="39"/>
        </w:numPr>
        <w:spacing w:after="180"/>
        <w:ind w:left="1140" w:right="900"/>
      </w:pPr>
      <w:r>
        <w:t>(255, 255, 255) — белый, максимальная яркость</w:t>
      </w:r>
    </w:p>
    <w:p w:rsidR="0069025C" w:rsidRDefault="0069025C" w:rsidP="0069025C">
      <w:pPr>
        <w:numPr>
          <w:ilvl w:val="0"/>
          <w:numId w:val="39"/>
        </w:numPr>
        <w:spacing w:after="180"/>
        <w:ind w:left="1140" w:right="900"/>
      </w:pPr>
      <w:r>
        <w:t>(255, 0, 255) — очень насыщенный пурпурный (красный + синий)</w:t>
      </w:r>
    </w:p>
    <w:p w:rsidR="0069025C" w:rsidRDefault="0069025C" w:rsidP="0069025C">
      <w:pPr>
        <w:numPr>
          <w:ilvl w:val="0"/>
          <w:numId w:val="39"/>
        </w:numPr>
        <w:spacing w:after="180"/>
        <w:ind w:left="1140" w:right="900"/>
      </w:pPr>
      <w:r>
        <w:t>(255, 255, 0) — ярко-желтый (красный + зеленый)</w:t>
      </w:r>
    </w:p>
    <w:p w:rsidR="0069025C" w:rsidRDefault="0069025C" w:rsidP="0069025C">
      <w:pPr>
        <w:numPr>
          <w:ilvl w:val="0"/>
          <w:numId w:val="39"/>
        </w:numPr>
        <w:spacing w:after="180"/>
        <w:ind w:left="1140" w:right="900"/>
      </w:pPr>
      <w:r>
        <w:t>(100, 100, 100) — серый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Красный, зеленый и синий выбраны в качестве основных цветов из-за особенностей цветовой чувствительности рецепторов нашего глаза. Кстати, если мы сильно увеличим матрицу смартфона или монитора, который светит чистым белым светом, увидим что-то вроде этого:</w:t>
      </w:r>
    </w:p>
    <w:p w:rsidR="0069025C" w:rsidRDefault="0069025C" w:rsidP="0069025C">
      <w:r>
        <w:rPr>
          <w:noProof/>
          <w:lang w:eastAsia="ru-RU"/>
        </w:rPr>
        <w:lastRenderedPageBreak/>
        <w:drawing>
          <wp:inline distT="0" distB="0" distL="0" distR="0">
            <wp:extent cx="5715000" cy="2683510"/>
            <wp:effectExtent l="0" t="0" r="0" b="2540"/>
            <wp:docPr id="12" name="Рисунок 12" descr="https://yastatic.net/s3/lyceum/content/image/rg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rgb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Да-да, это (255, 255, 255).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Итак, для нас изображение — список списков, элементами которого будут кортежи цвета.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Кстати, легко заметить, что в нашей модели всего 256×256×256 = 16777216 разных цветов. Этого вполне достаточно, чтобы человеческий глаз не замечал дискретности (конечного числа оттенков) цветовой модели.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У Яндекса есть специальный барабан, который позволяет знакомиться c оттенками цвета, подбирать их и узнать их коды:</w:t>
      </w:r>
    </w:p>
    <w:p w:rsidR="0069025C" w:rsidRDefault="0069025C" w:rsidP="0069025C">
      <w:r>
        <w:rPr>
          <w:noProof/>
          <w:lang w:eastAsia="ru-RU"/>
        </w:rPr>
        <w:drawing>
          <wp:inline distT="0" distB="0" distL="0" distR="0">
            <wp:extent cx="6477000" cy="2258695"/>
            <wp:effectExtent l="0" t="0" r="0" b="8255"/>
            <wp:docPr id="7" name="Рисунок 7" descr="https://yastatic.net/s3/lyceum/content/image/yand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yandex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5C" w:rsidRDefault="0069025C" w:rsidP="0069025C">
      <w:pPr>
        <w:pStyle w:val="2"/>
        <w:spacing w:before="0" w:beforeAutospacing="0" w:after="0" w:afterAutospacing="0"/>
        <w:ind w:left="900" w:right="900"/>
      </w:pPr>
      <w:r>
        <w:t>PIL. Установка библиотек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Для работы с изображениями мы будем использовать библиотеку PIL (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), а точнее, ее модификацию под названием </w:t>
      </w:r>
      <w:proofErr w:type="spellStart"/>
      <w:r>
        <w:t>Pillow</w:t>
      </w:r>
      <w:proofErr w:type="spellEnd"/>
      <w:r>
        <w:t>.</w:t>
      </w:r>
    </w:p>
    <w:p w:rsidR="0069025C" w:rsidRDefault="0069025C" w:rsidP="0069025C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Установка пакетов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Для установки пакетов в </w:t>
      </w:r>
      <w:proofErr w:type="spellStart"/>
      <w:r>
        <w:t>Python</w:t>
      </w:r>
      <w:proofErr w:type="spellEnd"/>
      <w:r>
        <w:t xml:space="preserve"> служит специальная утилита командной строки </w:t>
      </w:r>
      <w:proofErr w:type="spellStart"/>
      <w:r>
        <w:rPr>
          <w:rStyle w:val="HTML"/>
          <w:rFonts w:ascii="Consolas" w:hAnsi="Consolas"/>
          <w:i w:val="0"/>
          <w:iCs w:val="0"/>
        </w:rPr>
        <w:t>pip</w:t>
      </w:r>
      <w:proofErr w:type="spellEnd"/>
      <w:r>
        <w:t>, которая является еще и модулем.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Чтобы установить пакет, нужно выполнить команду </w:t>
      </w:r>
      <w:proofErr w:type="spellStart"/>
      <w:r>
        <w:rPr>
          <w:rStyle w:val="HTML0"/>
          <w:rFonts w:ascii="Consolas" w:hAnsi="Consolas"/>
        </w:rPr>
        <w:t>pip</w:t>
      </w:r>
      <w:proofErr w:type="spellEnd"/>
      <w:r>
        <w:rPr>
          <w:rStyle w:val="HTML0"/>
          <w:rFonts w:ascii="Consolas" w:hAnsi="Consolas"/>
        </w:rPr>
        <w:t xml:space="preserve"> </w:t>
      </w:r>
      <w:proofErr w:type="spellStart"/>
      <w:r>
        <w:rPr>
          <w:rStyle w:val="HTML0"/>
          <w:rFonts w:ascii="Consolas" w:hAnsi="Consolas"/>
        </w:rPr>
        <w:t>install</w:t>
      </w:r>
      <w:proofErr w:type="spellEnd"/>
      <w:r>
        <w:rPr>
          <w:rStyle w:val="HTML0"/>
          <w:rFonts w:ascii="Consolas" w:hAnsi="Consolas"/>
        </w:rPr>
        <w:t xml:space="preserve"> &lt;Имя модуля&gt;</w:t>
      </w:r>
      <w:r>
        <w:t>. Пакет будет скачан с </w:t>
      </w:r>
      <w:proofErr w:type="spellStart"/>
      <w:r>
        <w:t>PyPI</w:t>
      </w:r>
      <w:proofErr w:type="spellEnd"/>
      <w:r>
        <w:t xml:space="preserve"> и установлен, вы увидите примерно следующее: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>c:\Python34\Scripts&gt;pip install pillow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lastRenderedPageBreak/>
        <w:t>Collecting pillow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Downloading Pillow-4.0.0-cp34-cp34m-win32.whl (1.2MB)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  100% |################################| 1.2MB 485kB/s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>Collecting olefile (from pillow)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Downloading olefile-0.44.zip (74kB)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  100% |################################| 81kB 1.7MB/s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>Installing collected packages: olefile, pillow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Running setup.py install for olefile ... done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>Successfully installed olefile-0.44 pillow-4.0.0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>c:\Python34\Scripts&gt;%%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Кроме опции </w:t>
      </w:r>
      <w:proofErr w:type="spellStart"/>
      <w:r>
        <w:rPr>
          <w:rStyle w:val="HTML"/>
          <w:rFonts w:ascii="Consolas" w:hAnsi="Consolas"/>
          <w:i w:val="0"/>
          <w:iCs w:val="0"/>
        </w:rPr>
        <w:t>install</w:t>
      </w:r>
      <w:proofErr w:type="spellEnd"/>
      <w:r>
        <w:t> в </w:t>
      </w:r>
      <w:proofErr w:type="spellStart"/>
      <w:r>
        <w:rPr>
          <w:rStyle w:val="HTML"/>
          <w:rFonts w:ascii="Consolas" w:hAnsi="Consolas"/>
          <w:i w:val="0"/>
          <w:iCs w:val="0"/>
        </w:rPr>
        <w:t>pip</w:t>
      </w:r>
      <w:proofErr w:type="spellEnd"/>
      <w:r>
        <w:t>, доступны команды: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>Usage: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pip  [options]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>Commands: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install            Install packages.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download           Download packages.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uninstall          Uninstall packages.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freeze             Output installed packages in requirements format.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list               List installed packages.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show               Show information about installed packages.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check              Verify installed packages have compatible dependencies.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search             Search PyPI for packages.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wheel              Build wheels from your requirements.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hash               Compute hashes of package archives.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completion         A helper command used for command completion.</w:t>
      </w:r>
    </w:p>
    <w:p w:rsidR="0069025C" w:rsidRPr="0069025C" w:rsidRDefault="0069025C" w:rsidP="0069025C">
      <w:pPr>
        <w:pStyle w:val="HTML1"/>
        <w:spacing w:before="120" w:after="240"/>
        <w:ind w:left="900" w:right="900"/>
        <w:rPr>
          <w:rStyle w:val="HTML0"/>
          <w:rFonts w:ascii="Consolas" w:hAnsi="Consolas"/>
          <w:lang w:val="en-US"/>
        </w:rPr>
      </w:pPr>
      <w:r w:rsidRPr="0069025C">
        <w:rPr>
          <w:rStyle w:val="HTML0"/>
          <w:rFonts w:ascii="Consolas" w:hAnsi="Consolas"/>
          <w:lang w:val="en-US"/>
        </w:rPr>
        <w:t xml:space="preserve">  help               Show help for commands.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proofErr w:type="spellStart"/>
      <w:r>
        <w:t>Pillow</w:t>
      </w:r>
      <w:proofErr w:type="spellEnd"/>
      <w:r>
        <w:t xml:space="preserve"> — не чисто </w:t>
      </w:r>
      <w:proofErr w:type="spellStart"/>
      <w:r>
        <w:t>питоновская</w:t>
      </w:r>
      <w:proofErr w:type="spellEnd"/>
      <w:r>
        <w:t xml:space="preserve"> библиотека, она написана частично на языке С. Поэтому для некоторых версий </w:t>
      </w:r>
      <w:proofErr w:type="spellStart"/>
      <w:r>
        <w:t>Python</w:t>
      </w:r>
      <w:proofErr w:type="spellEnd"/>
      <w:r>
        <w:t xml:space="preserve"> может потребоваться компиляция кода доступным в системе С-компилятором, потому что </w:t>
      </w:r>
      <w:proofErr w:type="spellStart"/>
      <w:r>
        <w:rPr>
          <w:rStyle w:val="HTML"/>
          <w:rFonts w:ascii="Consolas" w:hAnsi="Consolas"/>
          <w:i w:val="0"/>
          <w:iCs w:val="0"/>
        </w:rPr>
        <w:t>pip</w:t>
      </w:r>
      <w:proofErr w:type="spellEnd"/>
      <w:r>
        <w:t> сможет скачать только исходные коды библиотеки. Если такого компилятора нет (такое обычно бывает в </w:t>
      </w:r>
      <w:proofErr w:type="spellStart"/>
      <w:r>
        <w:t>windows</w:t>
      </w:r>
      <w:proofErr w:type="spellEnd"/>
      <w:r>
        <w:t xml:space="preserve">-системах), стоит поискать скомпилированные версии в Интернете (готовые к установке файлы имеют </w:t>
      </w:r>
      <w:proofErr w:type="gramStart"/>
      <w:r>
        <w:t>расширение </w:t>
      </w:r>
      <w:r>
        <w:rPr>
          <w:rStyle w:val="HTML"/>
          <w:rFonts w:ascii="Consolas" w:hAnsi="Consolas"/>
          <w:i w:val="0"/>
          <w:iCs w:val="0"/>
        </w:rPr>
        <w:t>.</w:t>
      </w:r>
      <w:proofErr w:type="spellStart"/>
      <w:r>
        <w:rPr>
          <w:rStyle w:val="HTML"/>
          <w:rFonts w:ascii="Consolas" w:hAnsi="Consolas"/>
          <w:i w:val="0"/>
          <w:iCs w:val="0"/>
        </w:rPr>
        <w:t>whl</w:t>
      </w:r>
      <w:proofErr w:type="spellEnd"/>
      <w:proofErr w:type="gramEnd"/>
      <w:r>
        <w:t xml:space="preserve">). </w:t>
      </w:r>
      <w:r>
        <w:lastRenderedPageBreak/>
        <w:t>Например, множество популярных библиотек можно найти на </w:t>
      </w:r>
      <w:hyperlink r:id="rId14" w:tgtFrame="_blank" w:history="1">
        <w:r>
          <w:rPr>
            <w:rStyle w:val="a3"/>
            <w:u w:val="none"/>
          </w:rPr>
          <w:t>странице</w:t>
        </w:r>
      </w:hyperlink>
      <w:r>
        <w:t> сайта лаборатории флуоресцентной динамики Калифорнийского университета.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Кроме того, чтобы не задумываться о сложностях при установке библиотек, можно установить дистрибутив </w:t>
      </w:r>
      <w:proofErr w:type="spellStart"/>
      <w:r>
        <w:fldChar w:fldCharType="begin"/>
      </w:r>
      <w:r>
        <w:instrText xml:space="preserve"> HYPERLINK "https://www.anaconda.com/distribution/" \t "_blank" </w:instrText>
      </w:r>
      <w:r>
        <w:fldChar w:fldCharType="separate"/>
      </w:r>
      <w:r>
        <w:rPr>
          <w:rStyle w:val="a3"/>
          <w:u w:val="none"/>
        </w:rPr>
        <w:t>Anaconda</w:t>
      </w:r>
      <w:proofErr w:type="spellEnd"/>
      <w:r>
        <w:fldChar w:fldCharType="end"/>
      </w:r>
      <w:r>
        <w:t xml:space="preserve">. В нем есть все необходимые библиотеки </w:t>
      </w:r>
      <w:proofErr w:type="spellStart"/>
      <w:r>
        <w:t>Python</w:t>
      </w:r>
      <w:proofErr w:type="spellEnd"/>
      <w:r>
        <w:t>. И не только они.</w:t>
      </w:r>
    </w:p>
    <w:p w:rsidR="0069025C" w:rsidRDefault="0069025C" w:rsidP="0069025C">
      <w:pPr>
        <w:pStyle w:val="2"/>
        <w:spacing w:before="0" w:beforeAutospacing="0" w:after="0" w:afterAutospacing="0"/>
        <w:ind w:left="900" w:right="900"/>
      </w:pPr>
      <w:r>
        <w:t>Модельный пример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Рассмотрим пример работы с изображением, в котором мы:</w:t>
      </w:r>
    </w:p>
    <w:p w:rsidR="0069025C" w:rsidRDefault="0069025C" w:rsidP="0069025C">
      <w:pPr>
        <w:numPr>
          <w:ilvl w:val="0"/>
          <w:numId w:val="40"/>
        </w:numPr>
        <w:spacing w:after="180"/>
        <w:ind w:left="1140" w:right="900"/>
      </w:pPr>
      <w:r>
        <w:t>Пройдем по каждому пикселю в изображении.</w:t>
      </w:r>
    </w:p>
    <w:p w:rsidR="0069025C" w:rsidRDefault="0069025C" w:rsidP="0069025C">
      <w:pPr>
        <w:numPr>
          <w:ilvl w:val="0"/>
          <w:numId w:val="40"/>
        </w:numPr>
        <w:spacing w:after="180"/>
        <w:ind w:left="1140" w:right="900"/>
      </w:pPr>
      <w:r>
        <w:t>Получим для него значение цвета в RGB-нотации.</w:t>
      </w:r>
    </w:p>
    <w:p w:rsidR="0069025C" w:rsidRDefault="0069025C" w:rsidP="0069025C">
      <w:pPr>
        <w:numPr>
          <w:ilvl w:val="0"/>
          <w:numId w:val="40"/>
        </w:numPr>
        <w:spacing w:after="180"/>
        <w:ind w:left="1140" w:right="900"/>
      </w:pPr>
      <w:r>
        <w:t>Присвоим этому пикселю новое значение цвета (поменяем составляющие).</w:t>
      </w:r>
    </w:p>
    <w:p w:rsidR="0069025C" w:rsidRDefault="0069025C" w:rsidP="0069025C">
      <w:pPr>
        <w:numPr>
          <w:ilvl w:val="0"/>
          <w:numId w:val="40"/>
        </w:numPr>
        <w:spacing w:after="180"/>
        <w:ind w:left="1140" w:right="900"/>
      </w:pPr>
      <w:r>
        <w:t>В конце сохраним получившееся изображение с новым именем.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Начальное изображение в этом примере никак не меняется, но от него можно отталкиваться в дальнейшей работе.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Итак, приступим.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Для работы нам потребуется файл с изображением — Рианна.jpg, который нужно сохранить в тот же каталог, где будут лежать программы по его обработке.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PIL </w:t>
      </w: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proofErr w:type="gramEnd"/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open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"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Рианна</w:t>
      </w:r>
      <w:proofErr w:type="spellEnd"/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.jpg"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pixels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im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load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список с пикселями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y 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im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size</w:t>
      </w:r>
      <w:proofErr w:type="spellEnd"/>
      <w:proofErr w:type="gram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# ширина (x) и высота (y) изображения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x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 </w:t>
      </w: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y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pixels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pixels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r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im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save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"Рианна2.jpg"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Для работы с изображением нам нужен объект </w:t>
      </w:r>
      <w:proofErr w:type="spellStart"/>
      <w:r>
        <w:rPr>
          <w:rStyle w:val="HTML"/>
          <w:rFonts w:ascii="Consolas" w:hAnsi="Consolas"/>
          <w:i w:val="0"/>
          <w:iCs w:val="0"/>
        </w:rPr>
        <w:t>Image</w:t>
      </w:r>
      <w:proofErr w:type="spellEnd"/>
      <w:r>
        <w:t>, который находится в библиотеке PIL (пишется большими буквами).</w:t>
      </w:r>
    </w:p>
    <w:p w:rsidR="0069025C" w:rsidRDefault="0069025C" w:rsidP="0069025C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 xml:space="preserve">Функция </w:t>
      </w:r>
      <w:proofErr w:type="spellStart"/>
      <w:r>
        <w:rPr>
          <w:rStyle w:val="a5"/>
        </w:rPr>
        <w:t>open</w:t>
      </w:r>
      <w:proofErr w:type="spellEnd"/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lastRenderedPageBreak/>
        <w:t>Мы открываем изображение с диска функцией </w:t>
      </w:r>
      <w:proofErr w:type="spellStart"/>
      <w:r>
        <w:rPr>
          <w:rStyle w:val="HTML"/>
          <w:rFonts w:ascii="Consolas" w:hAnsi="Consolas"/>
          <w:i w:val="0"/>
          <w:iCs w:val="0"/>
        </w:rPr>
        <w:t>open</w:t>
      </w:r>
      <w:proofErr w:type="spellEnd"/>
      <w:r>
        <w:t>. В 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open</w:t>
      </w:r>
      <w:proofErr w:type="spellEnd"/>
      <w:r>
        <w:t> в скобках указывается или абсолютный путь к файлу, или просто имя файла, если файл размещен в том же каталоге, что и сама программа.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Потом получаем список пикселей этого изображения, используя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load</w:t>
      </w:r>
      <w:proofErr w:type="spellEnd"/>
      <w:r>
        <w:t>. Ее применяем к объекту, загруженному в переменную </w:t>
      </w:r>
      <w:proofErr w:type="spellStart"/>
      <w:r>
        <w:rPr>
          <w:rStyle w:val="HTML"/>
          <w:rFonts w:ascii="Consolas" w:hAnsi="Consolas"/>
          <w:i w:val="0"/>
          <w:iCs w:val="0"/>
        </w:rPr>
        <w:t>im</w:t>
      </w:r>
      <w:proofErr w:type="spellEnd"/>
      <w:r>
        <w:t>. После применения функции получаем двумерный список, где для каждого пикселя хранится кортеж — цвет пикселя в палитре RGB.</w:t>
      </w:r>
    </w:p>
    <w:p w:rsidR="0069025C" w:rsidRDefault="0069025C" w:rsidP="0069025C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Обратите внимание: </w:t>
      </w:r>
      <w:proofErr w:type="spellStart"/>
      <w:r>
        <w:rPr>
          <w:rStyle w:val="HTML"/>
          <w:rFonts w:ascii="Consolas" w:hAnsi="Consolas"/>
          <w:i w:val="0"/>
          <w:iCs w:val="0"/>
        </w:rPr>
        <w:t>pixels</w:t>
      </w:r>
      <w:proofErr w:type="spellEnd"/>
      <w:r>
        <w:t> устроен так, что индексация в нем идет кортежами, поэтому здесь запись </w:t>
      </w:r>
      <w:proofErr w:type="spellStart"/>
      <w:proofErr w:type="gramStart"/>
      <w:r>
        <w:rPr>
          <w:rStyle w:val="HTML0"/>
          <w:rFonts w:ascii="Consolas" w:hAnsi="Consolas"/>
        </w:rPr>
        <w:t>pixels</w:t>
      </w:r>
      <w:proofErr w:type="spellEnd"/>
      <w:r>
        <w:rPr>
          <w:rStyle w:val="HTML0"/>
          <w:rFonts w:ascii="Consolas" w:hAnsi="Consolas"/>
        </w:rPr>
        <w:t>[</w:t>
      </w:r>
      <w:proofErr w:type="gramEnd"/>
      <w:r>
        <w:rPr>
          <w:rStyle w:val="HTML0"/>
          <w:rFonts w:ascii="Consolas" w:hAnsi="Consolas"/>
        </w:rPr>
        <w:t>i, j]</w:t>
      </w:r>
      <w:r>
        <w:t>, а не </w:t>
      </w:r>
      <w:proofErr w:type="spellStart"/>
      <w:r>
        <w:rPr>
          <w:rStyle w:val="HTML0"/>
          <w:rFonts w:ascii="Consolas" w:hAnsi="Consolas"/>
        </w:rPr>
        <w:t>pixels</w:t>
      </w:r>
      <w:proofErr w:type="spellEnd"/>
      <w:r>
        <w:rPr>
          <w:rStyle w:val="HTML0"/>
          <w:rFonts w:ascii="Consolas" w:hAnsi="Consolas"/>
        </w:rPr>
        <w:t>[i][j]</w:t>
      </w:r>
      <w:r>
        <w:t>, что, возможно, было бы удобнее и привычнее. Это особенность библиотеки: создателям показалось, что так будет архитектурно уместнее.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С помощью атрибута </w:t>
      </w:r>
      <w:proofErr w:type="spellStart"/>
      <w:r>
        <w:rPr>
          <w:rStyle w:val="HTML"/>
          <w:rFonts w:ascii="Consolas" w:hAnsi="Consolas"/>
          <w:i w:val="0"/>
          <w:iCs w:val="0"/>
        </w:rPr>
        <w:t>size</w:t>
      </w:r>
      <w:proofErr w:type="spellEnd"/>
      <w:r>
        <w:t> объекта </w:t>
      </w:r>
      <w:proofErr w:type="spellStart"/>
      <w:r>
        <w:rPr>
          <w:rStyle w:val="HTML"/>
          <w:rFonts w:ascii="Consolas" w:hAnsi="Consolas"/>
          <w:i w:val="0"/>
          <w:iCs w:val="0"/>
        </w:rPr>
        <w:t>im</w:t>
      </w:r>
      <w:proofErr w:type="spellEnd"/>
      <w:r>
        <w:t> мы можем получить размер изображения, который хранится в виде кортежа: сначала ширину, потом высоту изображения в пикселях, что соответствует размерности </w:t>
      </w:r>
      <w:proofErr w:type="spellStart"/>
      <w:r>
        <w:rPr>
          <w:rStyle w:val="HTML"/>
          <w:rFonts w:ascii="Consolas" w:hAnsi="Consolas"/>
          <w:i w:val="0"/>
          <w:iCs w:val="0"/>
        </w:rPr>
        <w:t>pixels</w:t>
      </w:r>
      <w:proofErr w:type="spellEnd"/>
      <w:r>
        <w:t>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Далее переберем все элементы </w:t>
      </w:r>
      <w:proofErr w:type="spellStart"/>
      <w:r>
        <w:rPr>
          <w:rStyle w:val="HTML"/>
          <w:rFonts w:ascii="Consolas" w:hAnsi="Consolas"/>
          <w:i w:val="0"/>
          <w:iCs w:val="0"/>
        </w:rPr>
        <w:t>pixels</w:t>
      </w:r>
      <w:proofErr w:type="spellEnd"/>
      <w:r>
        <w:t> (двумя циклами </w:t>
      </w:r>
      <w:proofErr w:type="spellStart"/>
      <w:r>
        <w:rPr>
          <w:rStyle w:val="HTML"/>
          <w:rFonts w:ascii="Consolas" w:hAnsi="Consolas"/>
          <w:i w:val="0"/>
          <w:iCs w:val="0"/>
        </w:rPr>
        <w:t>for</w:t>
      </w:r>
      <w:proofErr w:type="spellEnd"/>
      <w:r>
        <w:t>) и для каждого элемента получим значение трех компонентов цвета. Запишем в массив </w:t>
      </w:r>
      <w:proofErr w:type="spellStart"/>
      <w:r>
        <w:rPr>
          <w:rStyle w:val="HTML"/>
          <w:rFonts w:ascii="Consolas" w:hAnsi="Consolas"/>
          <w:i w:val="0"/>
          <w:iCs w:val="0"/>
        </w:rPr>
        <w:t>pixels</w:t>
      </w:r>
      <w:proofErr w:type="spellEnd"/>
      <w:r>
        <w:t> эти значения, но изменив порядок значений.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Для получения трех компонентов цвета каждого пикселя мы используем множественное присваивание, поэтому пишем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g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b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pixels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69025C" w:rsidRPr="0069025C" w:rsidRDefault="0069025C" w:rsidP="0069025C">
      <w:pPr>
        <w:pStyle w:val="a4"/>
        <w:spacing w:before="120" w:beforeAutospacing="0" w:after="240" w:afterAutospacing="0"/>
        <w:ind w:left="900" w:right="900"/>
        <w:rPr>
          <w:lang w:val="en-US"/>
        </w:rPr>
      </w:pPr>
      <w:r>
        <w:t>вместо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pixel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pixels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i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j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r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pixel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g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pixel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b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pixel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Множественное присваивание позволяет писать более простой и лаконичный код. Именно так мы поступили и в случае с вычислением </w:t>
      </w:r>
      <w:r>
        <w:rPr>
          <w:rStyle w:val="HTML"/>
          <w:rFonts w:ascii="Consolas" w:hAnsi="Consolas"/>
          <w:i w:val="0"/>
          <w:iCs w:val="0"/>
        </w:rPr>
        <w:t>x</w:t>
      </w:r>
      <w:r>
        <w:t> и </w:t>
      </w:r>
      <w:r>
        <w:rPr>
          <w:rStyle w:val="HTML"/>
          <w:rFonts w:ascii="Consolas" w:hAnsi="Consolas"/>
          <w:i w:val="0"/>
          <w:iCs w:val="0"/>
        </w:rPr>
        <w:t>у</w:t>
      </w:r>
      <w:r>
        <w:t>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Затем при помощи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save</w:t>
      </w:r>
      <w:proofErr w:type="spellEnd"/>
      <w:r>
        <w:t> сохраняем измененный список пикселей в файл изображения с именем Рианна2.jpg.</w:t>
      </w:r>
    </w:p>
    <w:p w:rsidR="0069025C" w:rsidRDefault="0069025C" w:rsidP="0069025C">
      <w:pPr>
        <w:pStyle w:val="materialnote-heading"/>
        <w:spacing w:before="120" w:beforeAutospacing="0" w:after="180" w:afterAutospacing="0"/>
        <w:ind w:left="900" w:right="900"/>
      </w:pPr>
      <w:r>
        <w:rPr>
          <w:rStyle w:val="a5"/>
        </w:rPr>
        <w:t>Важно!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В данном случае появляется новая картинка в том же месте, где находилась начальная. Начальное изображение осталось без изменений, а новое получено из начального изменением значений цветовых компонентов для каждого пикселя.</w:t>
      </w:r>
    </w:p>
    <w:p w:rsidR="0069025C" w:rsidRDefault="0069025C" w:rsidP="0069025C">
      <w:pPr>
        <w:pStyle w:val="2"/>
        <w:spacing w:before="0" w:beforeAutospacing="0" w:after="0" w:afterAutospacing="0"/>
        <w:ind w:left="900" w:right="900"/>
      </w:pPr>
      <w:r>
        <w:t>Создание изображений и рисование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С помощью библиотеки PIL мы можем не только изменять существующие изображения, но и создавать новые.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lastRenderedPageBreak/>
        <w:t>Для этого используется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Image.new</w:t>
      </w:r>
      <w:proofErr w:type="spellEnd"/>
      <w:r>
        <w:t>, которая принимает тип палитры (мы договорились использовать RGB), кортеж с размером нового изображения и цвет, которым будет залито это изображение. В данном примере создается изображение 500 на 500 пикселей, залитое зеленым: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from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PIL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Image</w:t>
      </w:r>
      <w:proofErr w:type="spellEnd"/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im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new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"RGB"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500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500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255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print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size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># Просто посмотрим, изображение какого размера у нас получилось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im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save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"5.jpg"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9025C" w:rsidRDefault="0069025C" w:rsidP="0069025C">
      <w:r>
        <w:rPr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5" name="Рисунок 5" descr="https://yastatic.net/s3/lyceum/content/images/first-year/lesson-26/lesson-2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s/first-year/lesson-26/lesson-26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Создавать однотонные изображения не особенно интересно, поэтому давайте посмотрим, какие возможности дает библиотека PIL, если нам хочется что-то нарисовать. Для этого нам надо обратить внимание на объект </w:t>
      </w:r>
      <w:proofErr w:type="spellStart"/>
      <w:r>
        <w:rPr>
          <w:rStyle w:val="HTML"/>
          <w:rFonts w:ascii="Consolas" w:hAnsi="Consolas"/>
          <w:i w:val="0"/>
          <w:iCs w:val="0"/>
        </w:rPr>
        <w:t>Draw</w:t>
      </w:r>
      <w:proofErr w:type="spellEnd"/>
      <w:r>
        <w:t> из модуля </w:t>
      </w:r>
      <w:proofErr w:type="spellStart"/>
      <w:r>
        <w:rPr>
          <w:rStyle w:val="HTML"/>
          <w:rFonts w:ascii="Consolas" w:hAnsi="Consolas"/>
          <w:i w:val="0"/>
          <w:iCs w:val="0"/>
        </w:rPr>
        <w:t>PIL.ImageDraw</w:t>
      </w:r>
      <w:proofErr w:type="spellEnd"/>
      <w:r>
        <w:t>. У этого объекта есть много инструментов для создания графических примитивов: прямых, кривых, точек, прямоугольников, дуг и т. д.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PIL </w:t>
      </w: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ImageDraw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token"/>
          <w:rFonts w:ascii="Consolas" w:hAnsi="Consolas"/>
          <w:color w:val="708090"/>
          <w:sz w:val="24"/>
          <w:szCs w:val="24"/>
          <w:lang w:val="en-US"/>
        </w:rPr>
        <w:lastRenderedPageBreak/>
        <w:t xml:space="preserve">#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создание</w:t>
      </w:r>
      <w:proofErr w:type="gramEnd"/>
      <w:r w:rsidRPr="0069025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изображения</w:t>
      </w:r>
      <w:r w:rsidRPr="0069025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 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new_image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new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"RGB"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100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200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на изображении создаем рисунок для рисования  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draw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ImageDraw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Draw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new_image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# </w:t>
      </w:r>
      <w:proofErr w:type="gramStart"/>
      <w:r>
        <w:rPr>
          <w:rStyle w:val="token"/>
          <w:rFonts w:ascii="Consolas" w:hAnsi="Consolas"/>
          <w:color w:val="708090"/>
          <w:sz w:val="24"/>
          <w:szCs w:val="24"/>
        </w:rPr>
        <w:t>рисуем</w:t>
      </w:r>
      <w:proofErr w:type="gramEnd"/>
      <w:r w:rsidRPr="0069025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708090"/>
          <w:sz w:val="24"/>
          <w:szCs w:val="24"/>
        </w:rPr>
        <w:t>линию</w:t>
      </w:r>
      <w:r w:rsidRPr="0069025C">
        <w:rPr>
          <w:rStyle w:val="token"/>
          <w:rFonts w:ascii="Consolas" w:hAnsi="Consolas"/>
          <w:color w:val="708090"/>
          <w:sz w:val="24"/>
          <w:szCs w:val="24"/>
          <w:lang w:val="en-US"/>
        </w:rPr>
        <w:t xml:space="preserve">  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draw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line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100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200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fill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255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1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708090"/>
          <w:sz w:val="24"/>
          <w:szCs w:val="24"/>
        </w:rPr>
        <w:t xml:space="preserve"># сохраним изображением в файл формата PNG  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new_image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save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'6.png'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"PNG"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Этот пример создает новое черное изображение размером 100 на 200 и нарисует на нем линию красного цвета толщиной в 1 пиксель из левого верхнего в правый нижний угол. Вот получившееся изображение:</w:t>
      </w:r>
    </w:p>
    <w:p w:rsidR="0069025C" w:rsidRDefault="0069025C" w:rsidP="0069025C">
      <w:r>
        <w:rPr>
          <w:noProof/>
          <w:lang w:eastAsia="ru-RU"/>
        </w:rPr>
        <w:drawing>
          <wp:inline distT="0" distB="0" distL="0" distR="0">
            <wp:extent cx="952500" cy="1905000"/>
            <wp:effectExtent l="0" t="0" r="0" b="0"/>
            <wp:docPr id="4" name="Рисунок 4" descr="https://yastatic.net/s3/lyceum/content/images/first-year/lesson-26/lesson-2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s/first-year/lesson-26/lesson-26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Для рисования нам надо передать наше открытое изображение в </w:t>
      </w:r>
      <w:proofErr w:type="spellStart"/>
      <w:r>
        <w:rPr>
          <w:rStyle w:val="HTML"/>
          <w:rFonts w:ascii="Consolas" w:hAnsi="Consolas"/>
          <w:i w:val="0"/>
          <w:iCs w:val="0"/>
        </w:rPr>
        <w:t>ImageDraw.Draw</w:t>
      </w:r>
      <w:proofErr w:type="spellEnd"/>
      <w:r>
        <w:t>, а результат сохранить в переменную. Потом можно использовать у полученного объекта различные функции по рисованию примитивов, при этом результаты будут сразу применены к нашему открытому изображению.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line</w:t>
      </w:r>
      <w:proofErr w:type="spellEnd"/>
      <w:r>
        <w:t> нужна для рисования линий. Она принимает кортеж с координатами начала и конца отрезка и дополнительные параметры — цвет заливки и толщину линий. Можно передавать более 2 точек, тогда точки будут соединены последовательно — и мы получим некоторую ломаную линию.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Давайте рассмотрим еще один пример, который рисует вот такую картинку:</w:t>
      </w:r>
    </w:p>
    <w:p w:rsidR="0069025C" w:rsidRDefault="0069025C" w:rsidP="0069025C">
      <w:r>
        <w:rPr>
          <w:noProof/>
          <w:lang w:eastAsia="ru-RU"/>
        </w:rPr>
        <w:lastRenderedPageBreak/>
        <w:drawing>
          <wp:inline distT="0" distB="0" distL="0" distR="0">
            <wp:extent cx="6477000" cy="6477000"/>
            <wp:effectExtent l="0" t="0" r="0" b="0"/>
            <wp:docPr id="2" name="Рисунок 2" descr="https://yastatic.net/s3/lyceum/content/images/first-year/lesson-26/lesson-2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first-year/lesson-26/lesson-26-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PIL </w:t>
      </w: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ImageDraw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def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DD4A68"/>
          <w:sz w:val="24"/>
          <w:szCs w:val="24"/>
          <w:lang w:val="en-US"/>
        </w:rPr>
        <w:t>picture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file_name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sky_color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'#75BBFD'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asphalt_color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'#4E5452'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car_color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'#bF311A'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wheels_color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'#000000'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sun_color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'#FFDB00'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im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new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"RGB"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drawer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ImageDraw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Draw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im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drawer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rectangle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(((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sky_color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drawer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rectangle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(((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 asphalt_color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drawer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ellipse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((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0.2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1.2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0.2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sun_color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drawer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polygon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(((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0.2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0.85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0.2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0.7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0.3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0.6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0.55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0.6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0.65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0.7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0.7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0.85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car_color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</w:t>
      </w: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for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 </w:t>
      </w:r>
      <w:r w:rsidRPr="0069025C">
        <w:rPr>
          <w:rStyle w:val="token"/>
          <w:rFonts w:ascii="Consolas" w:hAnsi="Consolas"/>
          <w:color w:val="0077AA"/>
          <w:sz w:val="24"/>
          <w:szCs w:val="24"/>
          <w:lang w:val="en-US"/>
        </w:rPr>
        <w:t>in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range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2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):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drawer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ellipse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(((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0.3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0.3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    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0.4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+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0.3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    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0.9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   wheels_color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im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save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file_name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picture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'test.jpg'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1000</w:t>
      </w:r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У нас есть функция </w:t>
      </w:r>
      <w:proofErr w:type="spellStart"/>
      <w:r>
        <w:rPr>
          <w:rStyle w:val="HTML"/>
          <w:rFonts w:ascii="Consolas" w:hAnsi="Consolas"/>
          <w:i w:val="0"/>
          <w:iCs w:val="0"/>
        </w:rPr>
        <w:t>picture</w:t>
      </w:r>
      <w:proofErr w:type="spellEnd"/>
      <w:r>
        <w:t xml:space="preserve">, которая принимает на вход параметры картинки: ее размер и цвета. Такая организация кода удобна, если вам надо сделать несколько типовых изображений с небольшой разницей между друг </w:t>
      </w:r>
      <w:r>
        <w:lastRenderedPageBreak/>
        <w:t>другом. Обратите внимание: цвета можно задавать не только кортежем из 3 целых чисел, но и строкой с шестнадцатеричным представлением цвета. Коды цветов можно легко найти в Интернете по запросу «Барабан цветов».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Сначала мы создаем изображение. Если не укажем цвет заливки, все пиксели получившегося изображения будут черными.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im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=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Image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new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"RGB"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С помощью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rectangle</w:t>
      </w:r>
      <w:proofErr w:type="spellEnd"/>
      <w:r>
        <w:t>, которая рисует прямоугольники, нарисуем небо и дорогу. Функция принимает на вход координату левого верхнего угла прямоугольника и </w:t>
      </w:r>
      <w:proofErr w:type="gramStart"/>
      <w:r>
        <w:t>координату правого нижнего угла</w:t>
      </w:r>
      <w:proofErr w:type="gramEnd"/>
      <w:r>
        <w:t xml:space="preserve"> и цвет заливки.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drawer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rectangle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(((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sky_color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drawer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rectangle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(((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asphalt_color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С помощью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ellipse</w:t>
      </w:r>
      <w:proofErr w:type="spellEnd"/>
      <w:r>
        <w:t> рисуем солнце. Функция принимает на вход координаты верхнего левого и правого нижнего угла прямоугольника, внутри которого будет вписан эллипс и цвет заливки. Для получения круга описанный прямоугольник должен быть квадратом. Обратите внимание: часть солнца находится за пределами изображения. При этом при рисовании никакой ошибки не возникнет — часть рисунка за пределами изображения просто пропадет.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Style w:val="HTML0"/>
          <w:rFonts w:ascii="Consolas" w:hAnsi="Consolas"/>
          <w:color w:val="000000"/>
          <w:sz w:val="24"/>
          <w:szCs w:val="24"/>
        </w:rPr>
        <w:t>drawer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HTML0"/>
          <w:rFonts w:ascii="Consolas" w:hAnsi="Consolas"/>
          <w:color w:val="000000"/>
          <w:sz w:val="24"/>
          <w:szCs w:val="24"/>
        </w:rPr>
        <w:t>ellipse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((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-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0.2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1.2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0.2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height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))),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sun_color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При рисовании корпуса автомобиля у нас появляется многоугольный элемент. Отдельной функции для рисования объекта именно такой формы в PIL, конечно, нет. Но можно использовать функцию </w:t>
      </w:r>
      <w:proofErr w:type="spellStart"/>
      <w:r>
        <w:rPr>
          <w:rStyle w:val="HTML"/>
          <w:rFonts w:ascii="Consolas" w:hAnsi="Consolas"/>
          <w:i w:val="0"/>
          <w:iCs w:val="0"/>
        </w:rPr>
        <w:t>polygon</w:t>
      </w:r>
      <w:proofErr w:type="spellEnd"/>
      <w:r>
        <w:t>, которая принимает на вход неограниченное количество координат точек, которые соединяет между собой. Последняя точка соединяется с первой, а получившееся замкнутое пространство заливается цветом. С помощью нее можно рисовать любые многоугольники.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drawer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>polygon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(((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0.2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0.85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0.2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0.7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0.3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0.6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0.55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width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height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0.6</w:t>
      </w:r>
      <w:r>
        <w:rPr>
          <w:rStyle w:val="token"/>
          <w:rFonts w:ascii="Consolas" w:hAnsi="Consolas"/>
          <w:color w:val="999999"/>
          <w:sz w:val="24"/>
          <w:szCs w:val="24"/>
        </w:rPr>
        <w:t>)),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>
        <w:rPr>
          <w:rStyle w:val="HTML0"/>
          <w:rFonts w:ascii="Consolas" w:hAnsi="Consolas"/>
          <w:color w:val="000000"/>
          <w:sz w:val="24"/>
          <w:szCs w:val="24"/>
        </w:rPr>
        <w:t xml:space="preserve">                    </w:t>
      </w:r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990055"/>
          <w:sz w:val="24"/>
          <w:szCs w:val="24"/>
        </w:rPr>
        <w:t>0.65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width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),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int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height</w:t>
      </w:r>
      <w:proofErr w:type="spellEnd"/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*</w:t>
      </w:r>
      <w:r>
        <w:rPr>
          <w:rStyle w:val="HTML0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0055"/>
          <w:sz w:val="24"/>
          <w:szCs w:val="24"/>
        </w:rPr>
        <w:t>0.7</w:t>
      </w:r>
      <w:r>
        <w:rPr>
          <w:rStyle w:val="token"/>
          <w:rFonts w:ascii="Consolas" w:hAnsi="Consolas"/>
          <w:color w:val="999999"/>
          <w:sz w:val="24"/>
          <w:szCs w:val="24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0.7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)),</w:t>
      </w:r>
    </w:p>
    <w:p w:rsidR="0069025C" w:rsidRP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  <w:lang w:val="en-US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 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width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),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669900"/>
          <w:sz w:val="24"/>
          <w:szCs w:val="24"/>
          <w:lang w:val="en-US"/>
        </w:rPr>
        <w:t>int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height </w:t>
      </w:r>
      <w:r w:rsidRPr="0069025C">
        <w:rPr>
          <w:rStyle w:val="token"/>
          <w:rFonts w:ascii="Consolas" w:hAnsi="Consolas"/>
          <w:color w:val="9A6E3A"/>
          <w:sz w:val="24"/>
          <w:szCs w:val="24"/>
          <w:lang w:val="en-US"/>
        </w:rPr>
        <w:t>*</w:t>
      </w: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69025C">
        <w:rPr>
          <w:rStyle w:val="token"/>
          <w:rFonts w:ascii="Consolas" w:hAnsi="Consolas"/>
          <w:color w:val="990055"/>
          <w:sz w:val="24"/>
          <w:szCs w:val="24"/>
          <w:lang w:val="en-US"/>
        </w:rPr>
        <w:t>0.85</w:t>
      </w:r>
      <w:r w:rsidRPr="0069025C">
        <w:rPr>
          <w:rStyle w:val="token"/>
          <w:rFonts w:ascii="Consolas" w:hAnsi="Consolas"/>
          <w:color w:val="999999"/>
          <w:sz w:val="24"/>
          <w:szCs w:val="24"/>
          <w:lang w:val="en-US"/>
        </w:rPr>
        <w:t>))),</w:t>
      </w:r>
    </w:p>
    <w:p w:rsidR="0069025C" w:rsidRDefault="0069025C" w:rsidP="0069025C">
      <w:pPr>
        <w:pStyle w:val="HTML1"/>
        <w:shd w:val="clear" w:color="auto" w:fill="F5F2F0"/>
        <w:spacing w:before="120" w:after="240"/>
        <w:ind w:left="900" w:right="900"/>
        <w:rPr>
          <w:rStyle w:val="HTML0"/>
          <w:rFonts w:ascii="Consolas" w:hAnsi="Consolas"/>
          <w:color w:val="000000"/>
          <w:sz w:val="24"/>
          <w:szCs w:val="24"/>
        </w:rPr>
      </w:pPr>
      <w:r w:rsidRPr="0069025C">
        <w:rPr>
          <w:rStyle w:val="HTML0"/>
          <w:rFonts w:ascii="Consolas" w:hAnsi="Consolas"/>
          <w:color w:val="000000"/>
          <w:sz w:val="24"/>
          <w:szCs w:val="24"/>
          <w:lang w:val="en-US"/>
        </w:rPr>
        <w:t xml:space="preserve">                   </w:t>
      </w:r>
      <w:proofErr w:type="spellStart"/>
      <w:r>
        <w:rPr>
          <w:rStyle w:val="HTML0"/>
          <w:rFonts w:ascii="Consolas" w:hAnsi="Consolas"/>
          <w:color w:val="000000"/>
          <w:sz w:val="24"/>
          <w:szCs w:val="24"/>
        </w:rPr>
        <w:t>car_color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lastRenderedPageBreak/>
        <w:t>Затем с помощью уже известной нам 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ellipse</w:t>
      </w:r>
      <w:proofErr w:type="spellEnd"/>
      <w:r>
        <w:t> дорисовываем колеса.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После сохраняем изображение. Обратите внимание: в функции </w:t>
      </w:r>
      <w:proofErr w:type="spellStart"/>
      <w:r>
        <w:rPr>
          <w:rStyle w:val="HTML"/>
          <w:rFonts w:ascii="Consolas" w:hAnsi="Consolas"/>
          <w:i w:val="0"/>
          <w:iCs w:val="0"/>
        </w:rPr>
        <w:t>save</w:t>
      </w:r>
      <w:proofErr w:type="spellEnd"/>
      <w:r>
        <w:t> есть дополнительный опциональный аргумент, который указывает формат сохранения файла. Если формат не указан, PIL делает предположение исходя из расширения имени файла, который указан первым аргументом.</w:t>
      </w:r>
    </w:p>
    <w:p w:rsidR="0069025C" w:rsidRDefault="0069025C" w:rsidP="0069025C">
      <w:pPr>
        <w:pStyle w:val="a4"/>
        <w:spacing w:before="120" w:beforeAutospacing="0" w:after="240" w:afterAutospacing="0"/>
        <w:ind w:left="900" w:right="900"/>
      </w:pPr>
      <w:r>
        <w:t>В модуле </w:t>
      </w:r>
      <w:proofErr w:type="spellStart"/>
      <w:r>
        <w:rPr>
          <w:rStyle w:val="HTML"/>
          <w:rFonts w:ascii="Consolas" w:hAnsi="Consolas"/>
          <w:i w:val="0"/>
          <w:iCs w:val="0"/>
        </w:rPr>
        <w:t>ImageDraw</w:t>
      </w:r>
      <w:proofErr w:type="spellEnd"/>
      <w:r>
        <w:t> есть еще ряд функций для рисования, а у рассмотренных функций есть интересные дополнительные параметры. Почитайте о них подробнее в </w:t>
      </w:r>
      <w:hyperlink r:id="rId18" w:tgtFrame="_blank" w:history="1">
        <w:r>
          <w:rPr>
            <w:rStyle w:val="a3"/>
            <w:u w:val="none"/>
          </w:rPr>
          <w:t>документации</w:t>
        </w:r>
      </w:hyperlink>
      <w:r>
        <w:t>. Вообще, документация — основной источник знаний. Если вы хотите использовать стороннюю библиотеку, старайтесь заглядывать туда почаще.</w:t>
      </w:r>
    </w:p>
    <w:p w:rsidR="002827F6" w:rsidRPr="0069025C" w:rsidRDefault="002827F6" w:rsidP="0069025C"/>
    <w:sectPr w:rsidR="002827F6" w:rsidRPr="0069025C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EF9"/>
    <w:multiLevelType w:val="multilevel"/>
    <w:tmpl w:val="42B0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A14CC"/>
    <w:multiLevelType w:val="multilevel"/>
    <w:tmpl w:val="09D0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A44BD"/>
    <w:multiLevelType w:val="multilevel"/>
    <w:tmpl w:val="6FC4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657CF"/>
    <w:multiLevelType w:val="multilevel"/>
    <w:tmpl w:val="AD2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87804"/>
    <w:multiLevelType w:val="multilevel"/>
    <w:tmpl w:val="FBE2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6593B"/>
    <w:multiLevelType w:val="multilevel"/>
    <w:tmpl w:val="E4C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F6086"/>
    <w:multiLevelType w:val="multilevel"/>
    <w:tmpl w:val="614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714E9"/>
    <w:multiLevelType w:val="multilevel"/>
    <w:tmpl w:val="CF2AF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B3B12"/>
    <w:multiLevelType w:val="multilevel"/>
    <w:tmpl w:val="D06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87577"/>
    <w:multiLevelType w:val="multilevel"/>
    <w:tmpl w:val="4D0C3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91F4C"/>
    <w:multiLevelType w:val="multilevel"/>
    <w:tmpl w:val="DC4C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C06314"/>
    <w:multiLevelType w:val="multilevel"/>
    <w:tmpl w:val="A7A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77D11"/>
    <w:multiLevelType w:val="multilevel"/>
    <w:tmpl w:val="AB8A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2755B"/>
    <w:multiLevelType w:val="multilevel"/>
    <w:tmpl w:val="DF74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14360"/>
    <w:multiLevelType w:val="multilevel"/>
    <w:tmpl w:val="DBA4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87FD8"/>
    <w:multiLevelType w:val="multilevel"/>
    <w:tmpl w:val="A6C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F6881"/>
    <w:multiLevelType w:val="multilevel"/>
    <w:tmpl w:val="B422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83A09"/>
    <w:multiLevelType w:val="multilevel"/>
    <w:tmpl w:val="36A0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1B0BAE"/>
    <w:multiLevelType w:val="multilevel"/>
    <w:tmpl w:val="8486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60546"/>
    <w:multiLevelType w:val="multilevel"/>
    <w:tmpl w:val="F5DC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E653E2"/>
    <w:multiLevelType w:val="multilevel"/>
    <w:tmpl w:val="A8C4E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241965"/>
    <w:multiLevelType w:val="multilevel"/>
    <w:tmpl w:val="C7D2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569E6"/>
    <w:multiLevelType w:val="multilevel"/>
    <w:tmpl w:val="D6F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54537B"/>
    <w:multiLevelType w:val="multilevel"/>
    <w:tmpl w:val="B6A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F02EED"/>
    <w:multiLevelType w:val="multilevel"/>
    <w:tmpl w:val="093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325691"/>
    <w:multiLevelType w:val="multilevel"/>
    <w:tmpl w:val="A3AA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10AD2"/>
    <w:multiLevelType w:val="multilevel"/>
    <w:tmpl w:val="B83E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C32B38"/>
    <w:multiLevelType w:val="multilevel"/>
    <w:tmpl w:val="627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C3380B"/>
    <w:multiLevelType w:val="multilevel"/>
    <w:tmpl w:val="99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B74DA2"/>
    <w:multiLevelType w:val="multilevel"/>
    <w:tmpl w:val="03949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A80B83"/>
    <w:multiLevelType w:val="multilevel"/>
    <w:tmpl w:val="C884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CF0959"/>
    <w:multiLevelType w:val="multilevel"/>
    <w:tmpl w:val="7912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955AA"/>
    <w:multiLevelType w:val="multilevel"/>
    <w:tmpl w:val="2A5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4B6755"/>
    <w:multiLevelType w:val="multilevel"/>
    <w:tmpl w:val="ECD8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8D471F"/>
    <w:multiLevelType w:val="multilevel"/>
    <w:tmpl w:val="553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4706D5"/>
    <w:multiLevelType w:val="multilevel"/>
    <w:tmpl w:val="81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C951E9"/>
    <w:multiLevelType w:val="multilevel"/>
    <w:tmpl w:val="1A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27"/>
  </w:num>
  <w:num w:numId="5">
    <w:abstractNumId w:val="33"/>
  </w:num>
  <w:num w:numId="6">
    <w:abstractNumId w:val="35"/>
  </w:num>
  <w:num w:numId="7">
    <w:abstractNumId w:val="2"/>
  </w:num>
  <w:num w:numId="8">
    <w:abstractNumId w:val="11"/>
  </w:num>
  <w:num w:numId="9">
    <w:abstractNumId w:val="12"/>
  </w:num>
  <w:num w:numId="10">
    <w:abstractNumId w:val="0"/>
  </w:num>
  <w:num w:numId="11">
    <w:abstractNumId w:val="28"/>
  </w:num>
  <w:num w:numId="12">
    <w:abstractNumId w:val="10"/>
  </w:num>
  <w:num w:numId="13">
    <w:abstractNumId w:val="29"/>
  </w:num>
  <w:num w:numId="14">
    <w:abstractNumId w:val="24"/>
  </w:num>
  <w:num w:numId="15">
    <w:abstractNumId w:val="16"/>
  </w:num>
  <w:num w:numId="16">
    <w:abstractNumId w:val="39"/>
  </w:num>
  <w:num w:numId="17">
    <w:abstractNumId w:val="37"/>
  </w:num>
  <w:num w:numId="18">
    <w:abstractNumId w:val="31"/>
  </w:num>
  <w:num w:numId="19">
    <w:abstractNumId w:val="34"/>
  </w:num>
  <w:num w:numId="20">
    <w:abstractNumId w:val="17"/>
  </w:num>
  <w:num w:numId="21">
    <w:abstractNumId w:val="18"/>
  </w:num>
  <w:num w:numId="22">
    <w:abstractNumId w:val="4"/>
  </w:num>
  <w:num w:numId="23">
    <w:abstractNumId w:val="30"/>
  </w:num>
  <w:num w:numId="24">
    <w:abstractNumId w:val="3"/>
  </w:num>
  <w:num w:numId="25">
    <w:abstractNumId w:val="8"/>
  </w:num>
  <w:num w:numId="26">
    <w:abstractNumId w:val="22"/>
  </w:num>
  <w:num w:numId="27">
    <w:abstractNumId w:val="13"/>
  </w:num>
  <w:num w:numId="28">
    <w:abstractNumId w:val="20"/>
  </w:num>
  <w:num w:numId="29">
    <w:abstractNumId w:val="38"/>
  </w:num>
  <w:num w:numId="30">
    <w:abstractNumId w:val="26"/>
  </w:num>
  <w:num w:numId="31">
    <w:abstractNumId w:val="19"/>
  </w:num>
  <w:num w:numId="32">
    <w:abstractNumId w:val="6"/>
  </w:num>
  <w:num w:numId="33">
    <w:abstractNumId w:val="9"/>
  </w:num>
  <w:num w:numId="34">
    <w:abstractNumId w:val="5"/>
  </w:num>
  <w:num w:numId="35">
    <w:abstractNumId w:val="21"/>
  </w:num>
  <w:num w:numId="36">
    <w:abstractNumId w:val="32"/>
  </w:num>
  <w:num w:numId="37">
    <w:abstractNumId w:val="1"/>
  </w:num>
  <w:num w:numId="38">
    <w:abstractNumId w:val="36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67"/>
    <w:rsid w:val="00050001"/>
    <w:rsid w:val="00077F14"/>
    <w:rsid w:val="00085DA8"/>
    <w:rsid w:val="000A5124"/>
    <w:rsid w:val="000C4568"/>
    <w:rsid w:val="0012262B"/>
    <w:rsid w:val="001A3C9B"/>
    <w:rsid w:val="002215C8"/>
    <w:rsid w:val="002536DC"/>
    <w:rsid w:val="002827F6"/>
    <w:rsid w:val="00323EC7"/>
    <w:rsid w:val="00340123"/>
    <w:rsid w:val="00350B89"/>
    <w:rsid w:val="003D2A2A"/>
    <w:rsid w:val="004843CF"/>
    <w:rsid w:val="005B2FD7"/>
    <w:rsid w:val="00682748"/>
    <w:rsid w:val="0069025C"/>
    <w:rsid w:val="006B5D5C"/>
    <w:rsid w:val="006C0B77"/>
    <w:rsid w:val="00787C86"/>
    <w:rsid w:val="007D3767"/>
    <w:rsid w:val="007D620F"/>
    <w:rsid w:val="008242FF"/>
    <w:rsid w:val="00870751"/>
    <w:rsid w:val="00876387"/>
    <w:rsid w:val="00896CBA"/>
    <w:rsid w:val="008B524D"/>
    <w:rsid w:val="00922C48"/>
    <w:rsid w:val="009524DA"/>
    <w:rsid w:val="009E4365"/>
    <w:rsid w:val="00A035DD"/>
    <w:rsid w:val="00A63B09"/>
    <w:rsid w:val="00A76182"/>
    <w:rsid w:val="00AC498C"/>
    <w:rsid w:val="00AD44BD"/>
    <w:rsid w:val="00B72B04"/>
    <w:rsid w:val="00B915B7"/>
    <w:rsid w:val="00C52BE2"/>
    <w:rsid w:val="00C571A2"/>
    <w:rsid w:val="00D35841"/>
    <w:rsid w:val="00D56212"/>
    <w:rsid w:val="00D909A8"/>
    <w:rsid w:val="00DE49CF"/>
    <w:rsid w:val="00E94307"/>
    <w:rsid w:val="00EA59DF"/>
    <w:rsid w:val="00EE4070"/>
    <w:rsid w:val="00EE5AA2"/>
    <w:rsid w:val="00EF33CF"/>
    <w:rsid w:val="00F12C76"/>
    <w:rsid w:val="00F9396A"/>
    <w:rsid w:val="00FB1596"/>
    <w:rsid w:val="00FC4D53"/>
    <w:rsid w:val="00FC7234"/>
    <w:rsid w:val="00F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22AF"/>
  <w15:chartTrackingRefBased/>
  <w15:docId w15:val="{14537E8F-6E8A-4BB6-BB1C-D7DC9A2E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customStyle="1" w:styleId="y43a24--task-infoscore">
    <w:name w:val="y43a24--task-info__score"/>
    <w:basedOn w:val="a0"/>
    <w:rsid w:val="00DE49CF"/>
  </w:style>
  <w:style w:type="character" w:customStyle="1" w:styleId="tex-math-text">
    <w:name w:val="tex-math-text"/>
    <w:basedOn w:val="a0"/>
    <w:rsid w:val="00DE49CF"/>
  </w:style>
  <w:style w:type="character" w:customStyle="1" w:styleId="30">
    <w:name w:val="Заголовок 3 Знак"/>
    <w:basedOn w:val="a0"/>
    <w:link w:val="3"/>
    <w:uiPriority w:val="9"/>
    <w:semiHidden/>
    <w:rsid w:val="00EE5A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tton2-text">
    <w:name w:val="button2-text"/>
    <w:basedOn w:val="a0"/>
    <w:rsid w:val="001A3C9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A3C9B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A3C9B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A3C9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085DA8"/>
    <w:rPr>
      <w:i/>
      <w:iCs/>
    </w:rPr>
  </w:style>
  <w:style w:type="paragraph" w:customStyle="1" w:styleId="msonormal0">
    <w:name w:val="msonormal"/>
    <w:basedOn w:val="a"/>
    <w:rsid w:val="005B2FD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5B2F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1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88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520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3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02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737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08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4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86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9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3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3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8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595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5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68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58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9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0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86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33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7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51278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978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38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644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06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38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4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60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08905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8235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89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9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7909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67468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9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05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59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2830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18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56835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1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62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5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0756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19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5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7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289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99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28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83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8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39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5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31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14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6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3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3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0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19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6989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32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00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242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7121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1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54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359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562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6513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4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878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5592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67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2082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76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428">
              <w:marLeft w:val="0"/>
              <w:marRight w:val="402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683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148874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3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800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12941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3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1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44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0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6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694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807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37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3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23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7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37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14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2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11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0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535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04345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858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83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1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67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5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203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8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806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179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468/groups/3752/lessons/2501/materials/61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pillow.readthedocs.io/en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yceum.yandex.ru/courses/468/groups/3752/lessons/2501/materials/6190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468/groups/3752/lessons/2501/materials/6190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lyceum.yandex.ru/courses/468/groups/3752/lessons/2501/materials/6190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yceum.yandex.ru/courses/468/groups/3752/lessons/2501/materials/6190" TargetMode="External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2021-04-11T16:47:00Z</dcterms:created>
  <dcterms:modified xsi:type="dcterms:W3CDTF">2021-04-11T16:47:00Z</dcterms:modified>
</cp:coreProperties>
</file>