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6FB" w:rsidRDefault="00DA5F72" w:rsidP="00DA5F72">
      <w:pPr>
        <w:pStyle w:val="1"/>
      </w:pPr>
      <w:r>
        <w:t>П</w:t>
      </w:r>
      <w:r w:rsidRPr="00DA5F72">
        <w:t>еречень зданий, сооружений, помещений и оборудования, подлежащих защите автоматическими установками пожаротушения и оборудованию автома</w:t>
      </w:r>
      <w:r>
        <w:t>тической пожарной сигнализацией</w:t>
      </w:r>
    </w:p>
    <w:p w:rsidR="00017BE8" w:rsidRDefault="00017BE8" w:rsidP="00017BE8">
      <w:r>
        <w:t>В соответствии с п. 6 Таблицы А.1 СП 5.13130.2009 здание не подлежит защите установкой автоматической пожарной сигнализации и автоматической установкой пожаротушения.</w:t>
      </w:r>
    </w:p>
    <w:p w:rsidR="00017BE8" w:rsidRDefault="00017BE8" w:rsidP="00017BE8">
      <w:r>
        <w:t>В соответствии с п.5 Таблицы 2 СП 3.13130.2009 здание не оснащается СОУЭ.</w:t>
      </w:r>
    </w:p>
    <w:p w:rsidR="00017BE8" w:rsidRDefault="00017BE8" w:rsidP="00017BE8">
      <w:r>
        <w:t xml:space="preserve">В соответствии с п.7.2 СП 7.13130.2013 </w:t>
      </w:r>
      <w:proofErr w:type="spellStart"/>
      <w:r>
        <w:t>противодымная</w:t>
      </w:r>
      <w:proofErr w:type="spellEnd"/>
      <w:r>
        <w:t xml:space="preserve"> вентиляция в здании не предусматривается.</w:t>
      </w:r>
    </w:p>
    <w:p w:rsidR="00017BE8" w:rsidRDefault="00017BE8" w:rsidP="00017BE8">
      <w:r>
        <w:t>В соответствии с п.6.2.25 СП 59.13130.2016 предусматриваются безопасные зоны МГН с подпором и незадымляемые лестничные клетки.</w:t>
      </w:r>
    </w:p>
    <w:p w:rsidR="00017BE8" w:rsidRPr="00017BE8" w:rsidRDefault="00017BE8" w:rsidP="00017BE8">
      <w:r>
        <w:t xml:space="preserve">В соответствии с Техническим заданием </w:t>
      </w:r>
      <w:proofErr w:type="spellStart"/>
      <w:r>
        <w:t>внеквартирные</w:t>
      </w:r>
      <w:proofErr w:type="spellEnd"/>
      <w:r>
        <w:t xml:space="preserve"> коридоры оснащаются автоматической установкой пожарной сигнализации с возможностью передачи сигнала «Пожар» по каналу «</w:t>
      </w:r>
      <w:r>
        <w:rPr>
          <w:lang w:val="en-US"/>
        </w:rPr>
        <w:t>GSM</w:t>
      </w:r>
      <w:r>
        <w:t>»</w:t>
      </w:r>
      <w:r w:rsidRPr="00017BE8">
        <w:t xml:space="preserve"> </w:t>
      </w:r>
      <w:r>
        <w:t>и СОУЭ 1 типа</w:t>
      </w:r>
    </w:p>
    <w:p w:rsidR="00017BE8" w:rsidRDefault="00017BE8" w:rsidP="00017BE8">
      <w:r>
        <w:t>В соответствии с Таблицей 1 СП 10.13130.2009 здание не оснащается внутренним противопожарным водопроводом.</w:t>
      </w:r>
    </w:p>
    <w:p w:rsidR="00017BE8" w:rsidRDefault="00017BE8" w:rsidP="00017BE8">
      <w:r>
        <w:t xml:space="preserve">В соответствии с примечанием 2 к Таблице А.1 СП 5.13130 жилые помещения квартир в жилых зданиях высотой три этажа и более следует оборудовать автономными оптико-электронными дымовыми пожарными </w:t>
      </w:r>
      <w:proofErr w:type="spellStart"/>
      <w:r>
        <w:t>извещателями</w:t>
      </w:r>
      <w:proofErr w:type="spellEnd"/>
      <w:r>
        <w:t>.</w:t>
      </w:r>
    </w:p>
    <w:p w:rsidR="00017BE8" w:rsidRDefault="00017BE8" w:rsidP="00017BE8">
      <w:r>
        <w:t xml:space="preserve">В соответствии с п. 7.3.5 СП 54.13130.2016 жилые комнаты и кухни квартир следует оборудовать автономными дымовыми пожарными </w:t>
      </w:r>
      <w:proofErr w:type="spellStart"/>
      <w:r>
        <w:t>извеща</w:t>
      </w:r>
      <w:r w:rsidRPr="004253E3">
        <w:t>те</w:t>
      </w:r>
      <w:r>
        <w:t>лями</w:t>
      </w:r>
      <w:proofErr w:type="spellEnd"/>
      <w:r>
        <w:t>, соответствующими требованиям нормативных документов по пожарной безопасности.</w:t>
      </w:r>
    </w:p>
    <w:p w:rsidR="00DA5F72" w:rsidRDefault="00DA5F72" w:rsidP="00DA5F72">
      <w:pPr>
        <w:pStyle w:val="1"/>
      </w:pPr>
      <w:r>
        <w:t>О</w:t>
      </w:r>
      <w:r w:rsidRPr="00DA5F72">
        <w:t>писание и обоснование противопожарной защиты (автоматических установок пожаротушения, пожарной сигнализации, оповещения и управления эвакуацией людей при пожаре, внутреннего противопожарного вод</w:t>
      </w:r>
      <w:r>
        <w:t xml:space="preserve">опровода, </w:t>
      </w:r>
      <w:proofErr w:type="spellStart"/>
      <w:r>
        <w:t>противодымной</w:t>
      </w:r>
      <w:proofErr w:type="spellEnd"/>
      <w:r>
        <w:t xml:space="preserve"> защиты)</w:t>
      </w:r>
    </w:p>
    <w:p w:rsidR="0016728B" w:rsidRDefault="0016728B" w:rsidP="0016728B">
      <w:pPr>
        <w:pStyle w:val="2"/>
      </w:pPr>
      <w:r>
        <w:t>АСПЗ (Автоматизация систем противопожарной защиты)</w:t>
      </w:r>
    </w:p>
    <w:p w:rsidR="0016728B" w:rsidRDefault="0016728B" w:rsidP="001672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Для решения задач управления электротехническим оборудованием противопожарной защиты здания, его взаимодействия с инженерными системами здания и оборудованием, работа которого во время пожара направлена на обеспечение безопасной эвакуации людей, тушение </w:t>
      </w:r>
      <w:r>
        <w:rPr>
          <w:rFonts w:eastAsia="Times New Roman" w:cs="Times New Roman"/>
        </w:rPr>
        <w:lastRenderedPageBreak/>
        <w:t>пожара и/или ограничение его развития, вводится термин – автоматизация систем противопожарной защиты, далее АСПЗ.</w:t>
      </w:r>
    </w:p>
    <w:p w:rsidR="0016728B" w:rsidRPr="0016728B" w:rsidRDefault="0016728B" w:rsidP="001672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Управление и мониторинг систем противопожарной защиты осуществляется на базе программно-технического комплекса средств адресной системы торговой марки «РУБЕЖ» производства ООО «КБ Пожарной автоматики», </w:t>
      </w:r>
      <w:proofErr w:type="spellStart"/>
      <w:r>
        <w:rPr>
          <w:rFonts w:eastAsia="Times New Roman" w:cs="Times New Roman"/>
        </w:rPr>
        <w:t>г.Саратов</w:t>
      </w:r>
      <w:proofErr w:type="spellEnd"/>
      <w:r>
        <w:rPr>
          <w:rFonts w:eastAsia="Times New Roman" w:cs="Times New Roman"/>
        </w:rPr>
        <w:t>.</w:t>
      </w:r>
    </w:p>
    <w:p w:rsidR="00B060B9" w:rsidRDefault="00B060B9" w:rsidP="00B060B9">
      <w:pPr>
        <w:pStyle w:val="2"/>
      </w:pPr>
      <w:r>
        <w:t>АУПС (Автоматическая установка пожарной сигнализации)</w:t>
      </w:r>
    </w:p>
    <w:p w:rsidR="00B060B9" w:rsidRDefault="00B060B9" w:rsidP="00B060B9">
      <w:r>
        <w:t>Данным проектом</w:t>
      </w:r>
      <w:r w:rsidR="009D1E85">
        <w:t xml:space="preserve"> для АУПС</w:t>
      </w:r>
      <w:r>
        <w:t xml:space="preserve"> предусматривается оборудование</w:t>
      </w:r>
      <w:r w:rsidR="00862FD9">
        <w:t xml:space="preserve"> торговой марки «Рубеж»</w:t>
      </w:r>
      <w:r>
        <w:t xml:space="preserve"> производства </w:t>
      </w:r>
      <w:r w:rsidR="00862FD9">
        <w:t>ОО</w:t>
      </w:r>
      <w:r>
        <w:t>О «</w:t>
      </w:r>
      <w:r w:rsidR="00862FD9">
        <w:t xml:space="preserve">КБ Пожарной </w:t>
      </w:r>
      <w:proofErr w:type="gramStart"/>
      <w:r w:rsidR="00862FD9">
        <w:t>Автоматики</w:t>
      </w:r>
      <w:r>
        <w:t>»</w:t>
      </w:r>
      <w:r w:rsidR="007B4B26">
        <w:t xml:space="preserve"> </w:t>
      </w:r>
      <w:r w:rsidR="00862FD9">
        <w:t xml:space="preserve"> </w:t>
      </w:r>
      <w:r w:rsidR="007B4B26">
        <w:t>г.</w:t>
      </w:r>
      <w:proofErr w:type="gramEnd"/>
      <w:r w:rsidR="007B4B26">
        <w:t xml:space="preserve"> </w:t>
      </w:r>
      <w:r w:rsidR="00862FD9">
        <w:t>Саратов</w:t>
      </w:r>
      <w:r w:rsidR="007B4B26">
        <w:t>:</w:t>
      </w:r>
    </w:p>
    <w:p w:rsidR="00B060B9" w:rsidRDefault="00360AC6" w:rsidP="00EF473C">
      <w:pPr>
        <w:pStyle w:val="a3"/>
        <w:numPr>
          <w:ilvl w:val="0"/>
          <w:numId w:val="3"/>
        </w:numPr>
      </w:pPr>
      <w:r w:rsidRPr="00EF473C">
        <w:t xml:space="preserve"> </w:t>
      </w:r>
      <w:r w:rsidR="00B060B9" w:rsidRPr="00EF473C">
        <w:t>«</w:t>
      </w:r>
      <w:r w:rsidR="00862FD9" w:rsidRPr="00EF473C">
        <w:t xml:space="preserve">Рубеж-2ОП </w:t>
      </w:r>
      <w:proofErr w:type="spellStart"/>
      <w:r w:rsidR="00862FD9" w:rsidRPr="00EF473C">
        <w:t>прот</w:t>
      </w:r>
      <w:proofErr w:type="spellEnd"/>
      <w:r w:rsidR="00862FD9" w:rsidRPr="00EF473C">
        <w:t>. R3</w:t>
      </w:r>
      <w:r w:rsidR="00B060B9" w:rsidRPr="00EF473C">
        <w:t>»</w:t>
      </w:r>
      <w:r w:rsidR="00B060B9">
        <w:t xml:space="preserve"> — </w:t>
      </w:r>
      <w:r w:rsidR="00EF473C">
        <w:t>п</w:t>
      </w:r>
      <w:r w:rsidR="00862FD9">
        <w:t xml:space="preserve">рибор приемно-контрольный и управления охранно-пожарный адресный. </w:t>
      </w:r>
      <w:r w:rsidR="00B060B9" w:rsidRPr="00B060B9">
        <w:t xml:space="preserve">Предназначен для </w:t>
      </w:r>
      <w:r w:rsidR="00862FD9">
        <w:t xml:space="preserve">применения в адресных системах охранной и пожарной сигнализации, пожаротушения, </w:t>
      </w:r>
      <w:proofErr w:type="spellStart"/>
      <w:r w:rsidR="00862FD9">
        <w:t>дымоудаления</w:t>
      </w:r>
      <w:proofErr w:type="spellEnd"/>
      <w:r w:rsidR="00862FD9">
        <w:t>, оповещения. На адресных приборах возможно построить распределенную адресную систему</w:t>
      </w:r>
      <w:r w:rsidR="00396615">
        <w:t xml:space="preserve"> с объединением в сеть до 60 приборов.</w:t>
      </w:r>
      <w:r w:rsidR="00B060B9" w:rsidRPr="00B060B9">
        <w:t xml:space="preserve"> Информационное взаимодействие </w:t>
      </w:r>
      <w:r w:rsidR="00396615">
        <w:t>приборов</w:t>
      </w:r>
      <w:r w:rsidR="00B060B9" w:rsidRPr="00B060B9">
        <w:t xml:space="preserve"> осуществляется по проводной линии связи RS-485</w:t>
      </w:r>
      <w:r w:rsidR="00B060B9">
        <w:t>;</w:t>
      </w:r>
    </w:p>
    <w:p w:rsidR="007B4B26" w:rsidRDefault="00360AC6" w:rsidP="007B4B26">
      <w:pPr>
        <w:pStyle w:val="a3"/>
        <w:numPr>
          <w:ilvl w:val="0"/>
          <w:numId w:val="3"/>
        </w:numPr>
      </w:pPr>
      <w:r>
        <w:t xml:space="preserve"> </w:t>
      </w:r>
      <w:r w:rsidR="007B4B26">
        <w:t>«ИП</w:t>
      </w:r>
      <w:r w:rsidR="00A13855">
        <w:t>Р</w:t>
      </w:r>
      <w:r w:rsidR="007B4B26">
        <w:t xml:space="preserve"> </w:t>
      </w:r>
      <w:r w:rsidR="00A13855">
        <w:t>513</w:t>
      </w:r>
      <w:r w:rsidR="007B4B26">
        <w:t>-</w:t>
      </w:r>
      <w:r w:rsidR="00A13855">
        <w:t>11</w:t>
      </w:r>
      <w:r w:rsidR="002F6456">
        <w:t>»</w:t>
      </w:r>
      <w:r w:rsidR="00A13855">
        <w:t xml:space="preserve"> </w:t>
      </w:r>
      <w:proofErr w:type="spellStart"/>
      <w:r w:rsidR="00A13855">
        <w:t>прот</w:t>
      </w:r>
      <w:proofErr w:type="spellEnd"/>
      <w:r w:rsidR="00A13855">
        <w:t>.</w:t>
      </w:r>
      <w:r w:rsidR="00A13855">
        <w:rPr>
          <w:lang w:val="en-US"/>
        </w:rPr>
        <w:t>R</w:t>
      </w:r>
      <w:r w:rsidR="00A13855" w:rsidRPr="00A13855">
        <w:t>3</w:t>
      </w:r>
      <w:r w:rsidR="007B4B26">
        <w:t xml:space="preserve"> — </w:t>
      </w:r>
      <w:proofErr w:type="spellStart"/>
      <w:r w:rsidR="002F6456">
        <w:t>и</w:t>
      </w:r>
      <w:r w:rsidR="007B4B26">
        <w:t>звещатель</w:t>
      </w:r>
      <w:proofErr w:type="spellEnd"/>
      <w:r w:rsidR="007B4B26">
        <w:t xml:space="preserve"> пожарный ручной адресный. </w:t>
      </w:r>
      <w:r w:rsidR="007B4B26" w:rsidRPr="007B4B26">
        <w:t xml:space="preserve">Предназначен для формирования сообщение "Пожар" при нажатии на клавишу. </w:t>
      </w:r>
      <w:r w:rsidR="00A13855">
        <w:t>Работает в составе адресной системы под управлением приемно-контрольного прибора «Рубеж-2ОП</w:t>
      </w:r>
      <w:r w:rsidR="00B51F28">
        <w:t xml:space="preserve"> </w:t>
      </w:r>
      <w:proofErr w:type="spellStart"/>
      <w:r w:rsidR="00B51F28">
        <w:t>прот</w:t>
      </w:r>
      <w:proofErr w:type="spellEnd"/>
      <w:r w:rsidR="00B51F28">
        <w:t>.</w:t>
      </w:r>
      <w:r w:rsidR="00B51F28">
        <w:rPr>
          <w:lang w:val="en-US"/>
        </w:rPr>
        <w:t>R</w:t>
      </w:r>
      <w:r w:rsidR="00B51F28" w:rsidRPr="00B51F28">
        <w:t>3</w:t>
      </w:r>
      <w:r w:rsidR="00A13855">
        <w:t>»</w:t>
      </w:r>
      <w:r w:rsidR="007B4B26">
        <w:t>;</w:t>
      </w:r>
    </w:p>
    <w:p w:rsidR="007B4B26" w:rsidRDefault="00360AC6" w:rsidP="007B4B26">
      <w:pPr>
        <w:pStyle w:val="a3"/>
        <w:numPr>
          <w:ilvl w:val="0"/>
          <w:numId w:val="3"/>
        </w:numPr>
      </w:pPr>
      <w:r>
        <w:t xml:space="preserve"> </w:t>
      </w:r>
      <w:r w:rsidR="007B4B26">
        <w:t>«ИП</w:t>
      </w:r>
      <w:r w:rsidR="00B51F28" w:rsidRPr="00B51F28">
        <w:t xml:space="preserve"> 212</w:t>
      </w:r>
      <w:r w:rsidR="007B4B26">
        <w:t>-</w:t>
      </w:r>
      <w:r w:rsidR="00B51F28" w:rsidRPr="00B51F28">
        <w:t>64</w:t>
      </w:r>
      <w:r w:rsidR="002F6456">
        <w:t>»</w:t>
      </w:r>
      <w:r w:rsidR="00B51F28" w:rsidRPr="00B51F28">
        <w:t xml:space="preserve"> </w:t>
      </w:r>
      <w:proofErr w:type="spellStart"/>
      <w:r w:rsidR="00B51F28">
        <w:t>прот</w:t>
      </w:r>
      <w:proofErr w:type="spellEnd"/>
      <w:r w:rsidR="00B51F28">
        <w:t>.</w:t>
      </w:r>
      <w:r w:rsidR="00B51F28">
        <w:rPr>
          <w:lang w:val="en-US"/>
        </w:rPr>
        <w:t>R</w:t>
      </w:r>
      <w:r w:rsidR="00B51F28" w:rsidRPr="00B51F28">
        <w:t>3</w:t>
      </w:r>
      <w:r w:rsidR="007B4B26">
        <w:t xml:space="preserve"> — </w:t>
      </w:r>
      <w:proofErr w:type="spellStart"/>
      <w:r w:rsidR="002F6456">
        <w:t>и</w:t>
      </w:r>
      <w:r w:rsidR="007B4B26" w:rsidRPr="007B4B26">
        <w:t>звещатель</w:t>
      </w:r>
      <w:proofErr w:type="spellEnd"/>
      <w:r w:rsidR="007B4B26" w:rsidRPr="007B4B26">
        <w:t xml:space="preserve"> пожарный</w:t>
      </w:r>
      <w:r w:rsidR="00CD1039">
        <w:t xml:space="preserve"> дымовой</w:t>
      </w:r>
      <w:r w:rsidR="007B4B26" w:rsidRPr="007B4B26">
        <w:t xml:space="preserve"> адресно-аналоговый оптико-электронный предназначен для обнаружения загораний, сопровождающихся появлением дыма в закрытых помещениях различных зданий и сооружений, и выдачи извещений "Пожар", "Запыленность", "Внимание", "Неисправность", "Тест". Применяется с </w:t>
      </w:r>
      <w:r w:rsidR="00B51F28">
        <w:t>прибором</w:t>
      </w:r>
      <w:r w:rsidR="007B4B26" w:rsidRPr="007B4B26">
        <w:t xml:space="preserve"> </w:t>
      </w:r>
      <w:r w:rsidR="009C18B1">
        <w:t>«</w:t>
      </w:r>
      <w:r w:rsidR="00B51F28">
        <w:t>Рубеж-2ОП</w:t>
      </w:r>
      <w:r w:rsidR="009C18B1">
        <w:t>»</w:t>
      </w:r>
      <w:r w:rsidR="00B51F28" w:rsidRPr="00B51F28">
        <w:t xml:space="preserve"> </w:t>
      </w:r>
      <w:proofErr w:type="spellStart"/>
      <w:r w:rsidR="00B51F28">
        <w:t>прот</w:t>
      </w:r>
      <w:proofErr w:type="spellEnd"/>
      <w:r w:rsidR="00B51F28">
        <w:t>.</w:t>
      </w:r>
      <w:r w:rsidR="00B51F28">
        <w:rPr>
          <w:lang w:val="en-US"/>
        </w:rPr>
        <w:t>R</w:t>
      </w:r>
      <w:r w:rsidR="00B51F28" w:rsidRPr="00B51F28">
        <w:t>3</w:t>
      </w:r>
      <w:r w:rsidR="007B4B26" w:rsidRPr="007B4B26">
        <w:t xml:space="preserve"> и </w:t>
      </w:r>
      <w:r w:rsidR="009C18B1">
        <w:t>«</w:t>
      </w:r>
      <w:r w:rsidR="00B51F28">
        <w:t>Рубеж-КАУ</w:t>
      </w:r>
      <w:r w:rsidR="009C18B1">
        <w:t>»</w:t>
      </w:r>
      <w:r w:rsidR="00B51F28">
        <w:t xml:space="preserve"> </w:t>
      </w:r>
      <w:proofErr w:type="spellStart"/>
      <w:r w:rsidR="00B51F28">
        <w:t>прот</w:t>
      </w:r>
      <w:proofErr w:type="spellEnd"/>
      <w:r w:rsidR="00B51F28">
        <w:t>.</w:t>
      </w:r>
      <w:r w:rsidR="00B51F28">
        <w:rPr>
          <w:lang w:val="en-US"/>
        </w:rPr>
        <w:t>R</w:t>
      </w:r>
      <w:r w:rsidR="00B51F28" w:rsidRPr="00B51F28">
        <w:t>3</w:t>
      </w:r>
      <w:r w:rsidR="007B4B26">
        <w:t>;</w:t>
      </w:r>
    </w:p>
    <w:p w:rsidR="009B5963" w:rsidRDefault="00360AC6" w:rsidP="009B5963">
      <w:pPr>
        <w:pStyle w:val="a3"/>
        <w:numPr>
          <w:ilvl w:val="0"/>
          <w:numId w:val="3"/>
        </w:numPr>
      </w:pPr>
      <w:r>
        <w:t xml:space="preserve"> </w:t>
      </w:r>
      <w:r w:rsidR="009B5963">
        <w:t xml:space="preserve">«ШУН/В» прот.R3 – шкаф управления пожарный. Предназначен для управления электродвигателем дренажного насоса, жокей-насоса, насоса пожаротушения или приточно-вытяжного вентилятора </w:t>
      </w:r>
      <w:proofErr w:type="spellStart"/>
      <w:r w:rsidR="009B5963">
        <w:t>противодымной</w:t>
      </w:r>
      <w:proofErr w:type="spellEnd"/>
      <w:r w:rsidR="009B5963">
        <w:t xml:space="preserve"> </w:t>
      </w:r>
      <w:r w:rsidR="009C18B1">
        <w:t>вентиляции</w:t>
      </w:r>
      <w:r w:rsidR="009B5963">
        <w:t xml:space="preserve"> в адресных системах под управлением приемно-контрольного прибора «Рубеж-2ОП» прот</w:t>
      </w:r>
      <w:r w:rsidR="009C18B1">
        <w:t>.</w:t>
      </w:r>
      <w:r w:rsidR="009B5963">
        <w:t>R3 или автономно;</w:t>
      </w:r>
    </w:p>
    <w:p w:rsidR="00C31FBB" w:rsidRDefault="00360AC6" w:rsidP="001F5FC1">
      <w:pPr>
        <w:pStyle w:val="a3"/>
        <w:numPr>
          <w:ilvl w:val="0"/>
          <w:numId w:val="3"/>
        </w:numPr>
      </w:pPr>
      <w:r>
        <w:t xml:space="preserve"> </w:t>
      </w:r>
      <w:r w:rsidR="00C31FBB">
        <w:t xml:space="preserve">«МДУ-1С», «МДУ-1С» </w:t>
      </w:r>
      <w:proofErr w:type="spellStart"/>
      <w:r w:rsidR="00C31FBB">
        <w:t>прот</w:t>
      </w:r>
      <w:proofErr w:type="spellEnd"/>
      <w:r w:rsidR="00C31FBB">
        <w:t>.</w:t>
      </w:r>
      <w:r w:rsidR="00C31FBB" w:rsidRPr="00C31FBB">
        <w:rPr>
          <w:lang w:val="en-US"/>
        </w:rPr>
        <w:t>R</w:t>
      </w:r>
      <w:r w:rsidR="00C31FBB" w:rsidRPr="00C036FB">
        <w:t>3</w:t>
      </w:r>
      <w:r w:rsidR="00C31FBB">
        <w:t xml:space="preserve"> – модули управления клапаном </w:t>
      </w:r>
      <w:proofErr w:type="spellStart"/>
      <w:r w:rsidR="00C31FBB">
        <w:t>противодымной</w:t>
      </w:r>
      <w:proofErr w:type="spellEnd"/>
      <w:r w:rsidR="00C31FBB">
        <w:t xml:space="preserve"> вентиляции или </w:t>
      </w:r>
      <w:proofErr w:type="spellStart"/>
      <w:r w:rsidR="00C31FBB">
        <w:t>огнезадерживающим</w:t>
      </w:r>
      <w:proofErr w:type="spellEnd"/>
      <w:r w:rsidR="00C31FBB">
        <w:t xml:space="preserve"> клапаном. Предназначен для управления электроприводом клапана </w:t>
      </w:r>
      <w:proofErr w:type="spellStart"/>
      <w:r w:rsidR="00C31FBB">
        <w:t>противодымной</w:t>
      </w:r>
      <w:proofErr w:type="spellEnd"/>
      <w:r w:rsidR="00C31FBB">
        <w:t xml:space="preserve"> вентиляции в ручном режиме или с приемно-контрольного прибора. Работает в составе адресной системы под управлением приемно-контрольного прибора «Рубеж-2ОП» </w:t>
      </w:r>
      <w:proofErr w:type="spellStart"/>
      <w:r w:rsidR="00C31FBB">
        <w:t>прот</w:t>
      </w:r>
      <w:proofErr w:type="spellEnd"/>
      <w:r w:rsidR="00C31FBB">
        <w:t>.</w:t>
      </w:r>
      <w:r w:rsidR="00C31FBB" w:rsidRPr="00C31FBB">
        <w:rPr>
          <w:lang w:val="en-US"/>
        </w:rPr>
        <w:t>R</w:t>
      </w:r>
      <w:r w:rsidR="00C31FBB" w:rsidRPr="00C036FB">
        <w:t>3</w:t>
      </w:r>
      <w:r w:rsidR="00C31FBB">
        <w:t>.</w:t>
      </w:r>
    </w:p>
    <w:p w:rsidR="007B4B26" w:rsidRDefault="00C31FBB" w:rsidP="00C31FBB">
      <w:pPr>
        <w:pStyle w:val="a3"/>
        <w:numPr>
          <w:ilvl w:val="0"/>
          <w:numId w:val="3"/>
        </w:numPr>
      </w:pPr>
      <w:r>
        <w:lastRenderedPageBreak/>
        <w:t xml:space="preserve"> </w:t>
      </w:r>
      <w:r w:rsidR="007B4B26">
        <w:t>«</w:t>
      </w:r>
      <w:r w:rsidR="00B51F28">
        <w:t>ИВЭПР 12</w:t>
      </w:r>
      <w:r w:rsidR="007B4B26">
        <w:t xml:space="preserve">» — </w:t>
      </w:r>
      <w:r w:rsidR="00B51F28">
        <w:t xml:space="preserve">импульсный </w:t>
      </w:r>
      <w:r w:rsidR="007B4B26">
        <w:t>источник питания</w:t>
      </w:r>
      <w:r w:rsidR="00B51F28">
        <w:t xml:space="preserve"> номинальным постоянным напряжением =12В и выходным током 1,5/2/3,5/5 ампер</w:t>
      </w:r>
      <w:r w:rsidR="007B4B26">
        <w:t xml:space="preserve">. </w:t>
      </w:r>
      <w:r w:rsidR="007B4B26" w:rsidRPr="007B4B26">
        <w:t>Предназначен для</w:t>
      </w:r>
      <w:r w:rsidR="00B51F28">
        <w:t xml:space="preserve"> стабильного</w:t>
      </w:r>
      <w:r w:rsidR="007B4B26" w:rsidRPr="007B4B26">
        <w:t xml:space="preserve"> </w:t>
      </w:r>
      <w:r w:rsidR="00B51F28">
        <w:t>бесперебойного электро</w:t>
      </w:r>
      <w:r w:rsidR="007B4B26" w:rsidRPr="007B4B26">
        <w:t>питания</w:t>
      </w:r>
      <w:r w:rsidR="007B4B26">
        <w:t xml:space="preserve"> (=</w:t>
      </w:r>
      <w:r w:rsidR="00B51F28">
        <w:t>1</w:t>
      </w:r>
      <w:r w:rsidR="007B4B26">
        <w:t>2В)</w:t>
      </w:r>
      <w:r w:rsidR="007B4B26" w:rsidRPr="007B4B26">
        <w:t xml:space="preserve"> техничес</w:t>
      </w:r>
      <w:r w:rsidR="00B51F28">
        <w:t>ких средств пожарной автоматики.</w:t>
      </w:r>
    </w:p>
    <w:p w:rsidR="00360AC6" w:rsidRPr="00A84D07" w:rsidRDefault="00360AC6" w:rsidP="00360AC6">
      <w:r w:rsidRPr="00A84D07">
        <w:t>Для дублирования сигнала «Пожар» на пульт подразделения пожарной охраны, без участия работников объекта, проектом предусмотрена мониторинговая система производства «Аргус-Спектр» г. Санкт-Петербург в составе: </w:t>
      </w:r>
    </w:p>
    <w:p w:rsidR="00360AC6" w:rsidRPr="00A84D07" w:rsidRDefault="00360AC6" w:rsidP="00360AC6">
      <w:pPr>
        <w:pStyle w:val="a3"/>
        <w:numPr>
          <w:ilvl w:val="0"/>
          <w:numId w:val="3"/>
        </w:numPr>
      </w:pPr>
      <w:r w:rsidRPr="00A84D07">
        <w:t>«Тандем-2М» - прибор приемно-контрольный охранно-пожарный и объектовый оконечный предназначен для передачи извещений о состоянии средств пожарной сигнализации на станции мониторинга или пульты централизованного наблюдения; </w:t>
      </w:r>
    </w:p>
    <w:p w:rsidR="00360AC6" w:rsidRPr="00A84D07" w:rsidRDefault="00360AC6" w:rsidP="00360AC6">
      <w:pPr>
        <w:pStyle w:val="a3"/>
        <w:numPr>
          <w:ilvl w:val="0"/>
          <w:numId w:val="3"/>
        </w:numPr>
      </w:pPr>
      <w:r w:rsidRPr="00A84D07">
        <w:t>«УОП-GSM-4» - устройство оконечное пультовое предназначено для установки на ПЦН и приема извещений от устройств оконечных автоматического вызова объектовых по каналам сотовой связи стандарта GSM; </w:t>
      </w:r>
    </w:p>
    <w:p w:rsidR="00360AC6" w:rsidRPr="00A84D07" w:rsidRDefault="00360AC6" w:rsidP="00360AC6">
      <w:pPr>
        <w:pStyle w:val="a3"/>
        <w:numPr>
          <w:ilvl w:val="0"/>
          <w:numId w:val="3"/>
        </w:numPr>
      </w:pPr>
      <w:r w:rsidRPr="00A84D07">
        <w:t>«ПУ-ТМ» -  пульт управления предназначен управлением ППКОП «Тандем-2М»; </w:t>
      </w:r>
    </w:p>
    <w:p w:rsidR="00360AC6" w:rsidRPr="00A84D07" w:rsidRDefault="00360AC6" w:rsidP="00360AC6">
      <w:pPr>
        <w:pStyle w:val="a3"/>
        <w:numPr>
          <w:ilvl w:val="0"/>
          <w:numId w:val="3"/>
        </w:numPr>
      </w:pPr>
      <w:r w:rsidRPr="00A84D07">
        <w:t xml:space="preserve">«TC8821» - выносная GSM-антенна </w:t>
      </w:r>
      <w:proofErr w:type="spellStart"/>
      <w:r w:rsidRPr="00A84D07">
        <w:t>предназанчена</w:t>
      </w:r>
      <w:proofErr w:type="spellEnd"/>
      <w:r w:rsidRPr="00A84D07">
        <w:t xml:space="preserve"> для усиления GSM сигнала; </w:t>
      </w:r>
    </w:p>
    <w:p w:rsidR="00B060B9" w:rsidRDefault="00B060B9" w:rsidP="00B060B9">
      <w:pPr>
        <w:pStyle w:val="2"/>
      </w:pPr>
      <w:bookmarkStart w:id="0" w:name="_GoBack"/>
      <w:bookmarkEnd w:id="0"/>
      <w:r>
        <w:t>СОУЭ (Система оповещения о пожаре и управления эвакуацией);</w:t>
      </w:r>
    </w:p>
    <w:p w:rsidR="0071460E" w:rsidRDefault="0071460E" w:rsidP="008F5C01">
      <w:r>
        <w:t xml:space="preserve">Проектом в части СОУЭ </w:t>
      </w:r>
      <w:r w:rsidR="0099387A">
        <w:t>1</w:t>
      </w:r>
      <w:r w:rsidR="00215F67">
        <w:t xml:space="preserve"> тип</w:t>
      </w:r>
      <w:r w:rsidR="00C8478C">
        <w:t>а</w:t>
      </w:r>
      <w:r w:rsidR="00215F67">
        <w:t xml:space="preserve"> </w:t>
      </w:r>
      <w:r>
        <w:t>предусмотрено оборудование</w:t>
      </w:r>
      <w:r w:rsidR="00215F67">
        <w:t xml:space="preserve"> производства </w:t>
      </w:r>
      <w:proofErr w:type="spellStart"/>
      <w:r w:rsidR="0099387A">
        <w:t>производства</w:t>
      </w:r>
      <w:proofErr w:type="spellEnd"/>
      <w:r w:rsidR="0099387A">
        <w:t xml:space="preserve"> ООО «КБ Пожарной </w:t>
      </w:r>
      <w:proofErr w:type="gramStart"/>
      <w:r w:rsidR="0099387A">
        <w:t>Автоматики»  г.</w:t>
      </w:r>
      <w:proofErr w:type="gramEnd"/>
      <w:r w:rsidR="0099387A">
        <w:t xml:space="preserve"> Саратов</w:t>
      </w:r>
      <w:r>
        <w:t>:</w:t>
      </w:r>
    </w:p>
    <w:p w:rsidR="00C8478C" w:rsidRDefault="00C8478C" w:rsidP="007B4B26">
      <w:pPr>
        <w:pStyle w:val="a3"/>
        <w:numPr>
          <w:ilvl w:val="0"/>
          <w:numId w:val="2"/>
        </w:numPr>
      </w:pPr>
      <w:r>
        <w:t>«</w:t>
      </w:r>
      <w:r w:rsidR="0099387A">
        <w:t xml:space="preserve">ОПОП 124 </w:t>
      </w:r>
      <w:r w:rsidR="0099387A">
        <w:rPr>
          <w:lang w:val="en-US"/>
        </w:rPr>
        <w:t>R</w:t>
      </w:r>
      <w:r w:rsidR="0099387A" w:rsidRPr="0099387A">
        <w:t>3</w:t>
      </w:r>
      <w:r>
        <w:t xml:space="preserve">» — </w:t>
      </w:r>
      <w:proofErr w:type="spellStart"/>
      <w:r w:rsidR="0099387A">
        <w:t>Оповещатель</w:t>
      </w:r>
      <w:proofErr w:type="spellEnd"/>
      <w:r w:rsidR="0099387A">
        <w:t xml:space="preserve"> охранно-пожарный комбинированный (светозвуковой) ОПОП 124-R3 предназначен для выдачи звуковых и световых сигналов оповещения в системах охранной и охранно-пожарной сигнализации, а также информировании при наступлении особых ситуаций, таких как включение систем порошкового, газового либо водяного пожаротушения и других.</w:t>
      </w:r>
    </w:p>
    <w:p w:rsidR="00A516DA" w:rsidRDefault="008F5C01" w:rsidP="00A516DA">
      <w:r>
        <w:t>В соответствии с п. 4.1 – 4.4 СП 3.13130.2009:</w:t>
      </w:r>
    </w:p>
    <w:p w:rsidR="008F5C01" w:rsidRPr="006E4DE1" w:rsidRDefault="008F5C01" w:rsidP="008F5C01">
      <w:r w:rsidRPr="006E4DE1">
        <w:t xml:space="preserve">Звуковые сигналы СОУЭ должны обеспечивать общий уровень звука (уровень звука постоянного шума вместе со всеми сигналами, производимыми </w:t>
      </w:r>
      <w:proofErr w:type="spellStart"/>
      <w:r w:rsidRPr="006E4DE1">
        <w:t>оповещателями</w:t>
      </w:r>
      <w:proofErr w:type="spellEnd"/>
      <w:r w:rsidRPr="006E4DE1">
        <w:t xml:space="preserve">) не менее 75 </w:t>
      </w:r>
      <w:proofErr w:type="spellStart"/>
      <w:r w:rsidRPr="006E4DE1">
        <w:t>дБА</w:t>
      </w:r>
      <w:proofErr w:type="spellEnd"/>
      <w:r w:rsidRPr="006E4DE1">
        <w:t xml:space="preserve"> на расстоянии 3 м от </w:t>
      </w:r>
      <w:proofErr w:type="spellStart"/>
      <w:r w:rsidRPr="006E4DE1">
        <w:t>оповещателя</w:t>
      </w:r>
      <w:proofErr w:type="spellEnd"/>
      <w:r w:rsidRPr="006E4DE1">
        <w:t xml:space="preserve">, но не более 120 </w:t>
      </w:r>
      <w:proofErr w:type="spellStart"/>
      <w:r w:rsidRPr="006E4DE1">
        <w:t>дБА</w:t>
      </w:r>
      <w:proofErr w:type="spellEnd"/>
      <w:r w:rsidRPr="006E4DE1">
        <w:t xml:space="preserve"> в любой точке защищаемого помещения.</w:t>
      </w:r>
      <w:r w:rsidRPr="006E4DE1">
        <w:br/>
        <w:t xml:space="preserve">Звуковые сигналы СОУЭ должны обеспечивать уровень звука не менее чем на 15 </w:t>
      </w:r>
      <w:proofErr w:type="spellStart"/>
      <w:r w:rsidRPr="006E4DE1">
        <w:t>дБА</w:t>
      </w:r>
      <w:proofErr w:type="spellEnd"/>
      <w:r w:rsidRPr="006E4DE1">
        <w:t xml:space="preserve"> выше допустимого уровня звука постоянного шума в защищаемом помещении. Измерение уровня звука должно проводиться на расстоянии 1,5 м от уровня пола.</w:t>
      </w:r>
    </w:p>
    <w:p w:rsidR="008F5C01" w:rsidRDefault="008F5C01" w:rsidP="008F5C01">
      <w:r w:rsidRPr="006E4DE1">
        <w:lastRenderedPageBreak/>
        <w:t xml:space="preserve">Настенные звуковые и речевые </w:t>
      </w:r>
      <w:proofErr w:type="spellStart"/>
      <w:r w:rsidRPr="006E4DE1">
        <w:t>оповещатели</w:t>
      </w:r>
      <w:proofErr w:type="spellEnd"/>
      <w:r w:rsidRPr="006E4DE1">
        <w:t xml:space="preserve"> должны располагаться таким образом, чтобы их верхняя часть была на расстоянии не менее 2,3 м от уровня пола, но расстояние от потолка до верхней части </w:t>
      </w:r>
      <w:proofErr w:type="spellStart"/>
      <w:r w:rsidRPr="006E4DE1">
        <w:t>оповещате</w:t>
      </w:r>
      <w:r w:rsidR="006E4DE1" w:rsidRPr="006E4DE1">
        <w:t>ля</w:t>
      </w:r>
      <w:proofErr w:type="spellEnd"/>
      <w:r w:rsidR="006E4DE1" w:rsidRPr="006E4DE1">
        <w:t xml:space="preserve"> должно быть не менее 150 мм.</w:t>
      </w:r>
    </w:p>
    <w:p w:rsidR="00C31FBB" w:rsidRDefault="0017573C" w:rsidP="008F5C01">
      <w:r>
        <w:t>Безопасные зоны МГН оснащаются двусторонней связью. Система двусторонней связи строится на базе переговорных устройств для передачи речи по каналам «</w:t>
      </w:r>
      <w:r>
        <w:rPr>
          <w:lang w:val="en-US"/>
        </w:rPr>
        <w:t>GSM</w:t>
      </w:r>
      <w:r>
        <w:t>».</w:t>
      </w:r>
    </w:p>
    <w:p w:rsidR="0017573C" w:rsidRDefault="0017573C" w:rsidP="008F5C01">
      <w:r>
        <w:t>В качестве контроллера оповещения в каждой безопасной зоне МГН устанавливается переговорное устройство для передачи речи по каналам сотовой связи «</w:t>
      </w:r>
      <w:r>
        <w:rPr>
          <w:lang w:val="en-US"/>
        </w:rPr>
        <w:t>GSM</w:t>
      </w:r>
      <w:r>
        <w:t>»</w:t>
      </w:r>
      <w:r w:rsidRPr="0017573C">
        <w:t xml:space="preserve"> </w:t>
      </w:r>
      <w:r>
        <w:t>- контроллер оповещения «</w:t>
      </w:r>
      <w:r>
        <w:rPr>
          <w:lang w:val="en-US"/>
        </w:rPr>
        <w:t>TSS</w:t>
      </w:r>
      <w:r w:rsidRPr="0017573C">
        <w:t>-720-02</w:t>
      </w:r>
      <w:r>
        <w:t>».</w:t>
      </w:r>
    </w:p>
    <w:p w:rsidR="0017573C" w:rsidRPr="0017573C" w:rsidRDefault="0017573C" w:rsidP="008F5C01">
      <w:r>
        <w:t>В качестве главного приемного устройства, на диспетчерском посту, в здании Администрации городского поселения устанавливается контроллер оповещения «</w:t>
      </w:r>
      <w:r>
        <w:rPr>
          <w:lang w:val="en-US"/>
        </w:rPr>
        <w:t>TSS</w:t>
      </w:r>
      <w:r w:rsidRPr="0017573C">
        <w:t>-720</w:t>
      </w:r>
      <w:r>
        <w:t>-</w:t>
      </w:r>
      <w:r>
        <w:rPr>
          <w:lang w:val="en-US"/>
        </w:rPr>
        <w:t>Console</w:t>
      </w:r>
      <w:r>
        <w:t>».</w:t>
      </w:r>
    </w:p>
    <w:p w:rsidR="00B060B9" w:rsidRDefault="00B060B9" w:rsidP="00B060B9">
      <w:pPr>
        <w:pStyle w:val="2"/>
      </w:pPr>
      <w:r>
        <w:t>АУП (Автоматическая установка пожаротушения)</w:t>
      </w:r>
    </w:p>
    <w:p w:rsidR="0099387A" w:rsidRDefault="0099387A" w:rsidP="0099387A">
      <w:r>
        <w:t>В соответствии с п. 6 Таблицы А.1 СП 5.13130.2009 здание не подлежит защите автоматической установкой пожаротушения.</w:t>
      </w:r>
    </w:p>
    <w:p w:rsidR="00B060B9" w:rsidRDefault="00B060B9" w:rsidP="00B060B9">
      <w:pPr>
        <w:pStyle w:val="2"/>
      </w:pPr>
      <w:r>
        <w:t>ВПВ (Внутренний противопожарный водопровод)</w:t>
      </w:r>
    </w:p>
    <w:p w:rsidR="0099387A" w:rsidRDefault="0099387A" w:rsidP="0099387A">
      <w:r>
        <w:t>В соответствии с Таблицей 1 СП 10.13130.2009 здание не оснащается внутренним противопожарным водопроводом.</w:t>
      </w:r>
    </w:p>
    <w:p w:rsidR="00B060B9" w:rsidRDefault="00D823AB" w:rsidP="00B060B9">
      <w:pPr>
        <w:pStyle w:val="2"/>
      </w:pPr>
      <w:r>
        <w:t>ПДВ</w:t>
      </w:r>
      <w:r w:rsidR="00B060B9">
        <w:t xml:space="preserve"> (</w:t>
      </w:r>
      <w:proofErr w:type="spellStart"/>
      <w:r>
        <w:t>Противодымная</w:t>
      </w:r>
      <w:proofErr w:type="spellEnd"/>
      <w:r>
        <w:t xml:space="preserve"> вентиляция</w:t>
      </w:r>
      <w:r w:rsidR="00B060B9">
        <w:t>)</w:t>
      </w:r>
    </w:p>
    <w:p w:rsidR="0099387A" w:rsidRDefault="0099387A" w:rsidP="0099387A">
      <w:r>
        <w:t>В соответствии с п.6.2.25 СП 59.13130.2016 предусматриваются безопасные зоны МГН с подпором и незадымляемые лестничные клетки.</w:t>
      </w:r>
    </w:p>
    <w:p w:rsidR="0099387A" w:rsidRPr="0099387A" w:rsidRDefault="0099387A" w:rsidP="0099387A">
      <w:r>
        <w:t xml:space="preserve">Вентиляторы </w:t>
      </w:r>
      <w:proofErr w:type="spellStart"/>
      <w:r>
        <w:t>противодымной</w:t>
      </w:r>
      <w:proofErr w:type="spellEnd"/>
      <w:r>
        <w:t xml:space="preserve"> защиты располагаются на чердаке здания.</w:t>
      </w:r>
    </w:p>
    <w:p w:rsidR="00C767E8" w:rsidRDefault="00C767E8" w:rsidP="001A0AAD">
      <w:r>
        <w:t xml:space="preserve">Данным проектом для управления системой </w:t>
      </w:r>
      <w:proofErr w:type="spellStart"/>
      <w:r>
        <w:t>противодымной</w:t>
      </w:r>
      <w:proofErr w:type="spellEnd"/>
      <w:r>
        <w:t xml:space="preserve"> защиты предусматривается оборудование производства ООО «КБ Пожарной автоматики», г. Саратов:</w:t>
      </w:r>
    </w:p>
    <w:p w:rsidR="00C767E8" w:rsidRDefault="00C767E8" w:rsidP="00C767E8">
      <w:pPr>
        <w:pStyle w:val="a3"/>
        <w:numPr>
          <w:ilvl w:val="0"/>
          <w:numId w:val="3"/>
        </w:numPr>
      </w:pPr>
      <w:r>
        <w:t xml:space="preserve">«ШУВ» прот.R3 – шкаф управления пожарный. Предназначен для управления электродвигателем приточно-вытяжного вентилятора </w:t>
      </w:r>
      <w:proofErr w:type="spellStart"/>
      <w:r>
        <w:t>противодымной</w:t>
      </w:r>
      <w:proofErr w:type="spellEnd"/>
      <w:r>
        <w:t xml:space="preserve"> вентиляции в адресных системах под управлением приемно-контрольного прибора «Рубеж-2ОП» прот.R3 или автономно;</w:t>
      </w:r>
    </w:p>
    <w:p w:rsidR="00C31FBB" w:rsidRDefault="00C31FBB" w:rsidP="00C31FBB">
      <w:pPr>
        <w:pStyle w:val="a3"/>
        <w:numPr>
          <w:ilvl w:val="0"/>
          <w:numId w:val="3"/>
        </w:numPr>
      </w:pPr>
      <w:r>
        <w:t xml:space="preserve">«МДУ-1С», «МДУ-1С» </w:t>
      </w:r>
      <w:proofErr w:type="spellStart"/>
      <w:r>
        <w:t>прот</w:t>
      </w:r>
      <w:proofErr w:type="spellEnd"/>
      <w:r>
        <w:t>.</w:t>
      </w:r>
      <w:r>
        <w:rPr>
          <w:lang w:val="en-US"/>
        </w:rPr>
        <w:t>R</w:t>
      </w:r>
      <w:r w:rsidRPr="00C036FB">
        <w:t>3</w:t>
      </w:r>
      <w:r>
        <w:t xml:space="preserve"> – модули управления клапаном </w:t>
      </w:r>
      <w:proofErr w:type="spellStart"/>
      <w:r>
        <w:t>противодымной</w:t>
      </w:r>
      <w:proofErr w:type="spellEnd"/>
      <w:r>
        <w:t xml:space="preserve"> вентиляции или </w:t>
      </w:r>
      <w:proofErr w:type="spellStart"/>
      <w:r>
        <w:t>огнезадерживающим</w:t>
      </w:r>
      <w:proofErr w:type="spellEnd"/>
      <w:r>
        <w:t xml:space="preserve"> клапаном. Предназначен для управления электроприводом клапана </w:t>
      </w:r>
      <w:proofErr w:type="spellStart"/>
      <w:r>
        <w:t>противодымной</w:t>
      </w:r>
      <w:proofErr w:type="spellEnd"/>
      <w:r>
        <w:t xml:space="preserve"> вентиляции в ручном режиме или с приемно-контрольного прибора. Работает в составе адресной системы под управлением приемно-контрольного прибора «Рубеж-2ОП» </w:t>
      </w:r>
      <w:proofErr w:type="spellStart"/>
      <w:r>
        <w:t>прот</w:t>
      </w:r>
      <w:proofErr w:type="spellEnd"/>
      <w:r>
        <w:t>.</w:t>
      </w:r>
      <w:r>
        <w:rPr>
          <w:lang w:val="en-US"/>
        </w:rPr>
        <w:t>R</w:t>
      </w:r>
      <w:r w:rsidRPr="00C036FB">
        <w:t>3</w:t>
      </w:r>
      <w:r>
        <w:t>.</w:t>
      </w:r>
    </w:p>
    <w:p w:rsidR="001218DF" w:rsidRDefault="001218DF" w:rsidP="001218DF">
      <w:pPr>
        <w:pStyle w:val="2"/>
      </w:pPr>
      <w:r>
        <w:lastRenderedPageBreak/>
        <w:t>Э</w:t>
      </w:r>
      <w:r w:rsidR="00ED42DF">
        <w:t>лектроснабжение СПЗ (Системы противопожарной защиты)</w:t>
      </w:r>
    </w:p>
    <w:p w:rsidR="00ED42DF" w:rsidRDefault="00ED42DF" w:rsidP="00ED42DF">
      <w:r>
        <w:t xml:space="preserve">В соответствии с п. </w:t>
      </w:r>
      <w:r w:rsidR="0099387A">
        <w:t>4</w:t>
      </w:r>
      <w:r>
        <w:t>.</w:t>
      </w:r>
      <w:r w:rsidR="0099387A">
        <w:t>1</w:t>
      </w:r>
      <w:r>
        <w:t xml:space="preserve"> </w:t>
      </w:r>
      <w:r w:rsidR="0099387A">
        <w:t xml:space="preserve">СП 6.13130.2013 </w:t>
      </w:r>
      <w:proofErr w:type="spellStart"/>
      <w:r w:rsidR="0099387A">
        <w:t>э</w:t>
      </w:r>
      <w:r w:rsidR="0099387A">
        <w:t>лектроприемники</w:t>
      </w:r>
      <w:proofErr w:type="spellEnd"/>
      <w:r w:rsidR="0099387A">
        <w:t xml:space="preserve"> систем противопожарной защиты (СПЗ) должны относиться к </w:t>
      </w:r>
      <w:proofErr w:type="spellStart"/>
      <w:r w:rsidR="0099387A">
        <w:t>электроприемникам</w:t>
      </w:r>
      <w:proofErr w:type="spellEnd"/>
      <w:r w:rsidR="0099387A">
        <w:t xml:space="preserve"> I категории надежности электроснабжения, за исключением электродвигателей компрессоров, дренажных насосов, насосов подкачки пенообразователя, которые относятся к III категории надежности электроснабжения.</w:t>
      </w:r>
      <w:r>
        <w:t xml:space="preserve"> </w:t>
      </w:r>
    </w:p>
    <w:p w:rsidR="00207823" w:rsidRDefault="00B616A5" w:rsidP="00207823">
      <w:r w:rsidRPr="00B616A5">
        <w:t xml:space="preserve">Кабели и провода систем противопожарной защиты, средств обеспечения деятельности подразделений пожарной охраны, систем обнаружения пожара, оповещения и управления эвакуацией людей при пожаре, аварийного освещения на путях эвакуации, сохраняют работоспособность в условиях пожара в течение времени, необходимого для выполнения их функций и полной эвакуации людей в безопасную зону и выбираются с типом исполнения </w:t>
      </w:r>
      <w:proofErr w:type="spellStart"/>
      <w:r w:rsidRPr="00B616A5">
        <w:t>нг</w:t>
      </w:r>
      <w:proofErr w:type="spellEnd"/>
      <w:r w:rsidRPr="00B616A5">
        <w:t>(A)-FRHF и классом пожарной опасности П1б.1.1.2.1.</w:t>
      </w:r>
    </w:p>
    <w:p w:rsidR="007A7820" w:rsidRDefault="007A7820" w:rsidP="00207823">
      <w:r>
        <w:t>Данным проектом предусмотрена огнестойкая кабельная линия «</w:t>
      </w:r>
      <w:proofErr w:type="spellStart"/>
      <w:r>
        <w:t>Авангардлайн</w:t>
      </w:r>
      <w:proofErr w:type="spellEnd"/>
      <w:r>
        <w:t>-</w:t>
      </w:r>
      <w:r>
        <w:rPr>
          <w:lang w:val="en-US"/>
        </w:rPr>
        <w:t>IEK</w:t>
      </w:r>
      <w:r>
        <w:t>» в составе:</w:t>
      </w:r>
    </w:p>
    <w:p w:rsidR="007A7820" w:rsidRDefault="007A7820" w:rsidP="007A7820">
      <w:pPr>
        <w:pStyle w:val="a3"/>
        <w:numPr>
          <w:ilvl w:val="0"/>
          <w:numId w:val="28"/>
        </w:numPr>
      </w:pPr>
      <w:r>
        <w:t>Гофрированная труба;</w:t>
      </w:r>
    </w:p>
    <w:p w:rsidR="007A7820" w:rsidRDefault="007A7820" w:rsidP="007A7820">
      <w:pPr>
        <w:pStyle w:val="a3"/>
        <w:numPr>
          <w:ilvl w:val="0"/>
          <w:numId w:val="28"/>
        </w:numPr>
      </w:pPr>
      <w:r>
        <w:t>Огнестойкие монтажные коробки;</w:t>
      </w:r>
    </w:p>
    <w:p w:rsidR="007A7820" w:rsidRDefault="007A7820" w:rsidP="007A7820">
      <w:pPr>
        <w:pStyle w:val="a3"/>
        <w:numPr>
          <w:ilvl w:val="0"/>
          <w:numId w:val="28"/>
        </w:numPr>
      </w:pPr>
      <w:r>
        <w:t>Огнестойкий кабель производства «Авангард».</w:t>
      </w:r>
    </w:p>
    <w:p w:rsidR="007A7820" w:rsidRDefault="007A7820" w:rsidP="007A7820">
      <w:pPr>
        <w:pStyle w:val="a3"/>
        <w:ind w:left="1429" w:firstLine="0"/>
      </w:pPr>
      <w:r>
        <w:t xml:space="preserve">В </w:t>
      </w:r>
      <w:proofErr w:type="spellStart"/>
      <w:r>
        <w:t>соотвествии</w:t>
      </w:r>
      <w:proofErr w:type="spellEnd"/>
      <w:r>
        <w:t xml:space="preserve"> с п.4.10 </w:t>
      </w:r>
      <w:r>
        <w:t xml:space="preserve">4.10 </w:t>
      </w:r>
      <w:r>
        <w:t>СП 6.13130.2013 п</w:t>
      </w:r>
      <w:r>
        <w:t xml:space="preserve">итание </w:t>
      </w:r>
      <w:proofErr w:type="spellStart"/>
      <w:r>
        <w:t>электроприемников</w:t>
      </w:r>
      <w:proofErr w:type="spellEnd"/>
      <w:r>
        <w:t xml:space="preserve"> СПЗ должно осуществляться от панели противопожарных устройств (панель ППУ), которая, в свою очередь, питается от вводной панели вводно-распределительного устройства (ВРУ) с устройством автоматического включения резерва (АВР) или от главного распределительного щита (ГРЩ) с устройством АВР.</w:t>
      </w:r>
      <w:r>
        <w:br/>
        <w:t>Панели ППУ и АВР должны иметь боковые стенки для противопожарной защиты установленной в них аппаратуры.</w:t>
      </w:r>
      <w:r>
        <w:br/>
        <w:t>Толщина стенок должна устанавливаться в конструкторской документации и технических условиях на панели конкретных типов.</w:t>
      </w:r>
      <w:r>
        <w:br/>
        <w:t>Фасадная часть панели ППУ должна иметь отличительную окраску (красную).</w:t>
      </w:r>
    </w:p>
    <w:p w:rsidR="007A7820" w:rsidRDefault="007A7820" w:rsidP="007A7820">
      <w:pPr>
        <w:pStyle w:val="a3"/>
        <w:ind w:left="1429" w:firstLine="0"/>
      </w:pPr>
      <w:r>
        <w:t xml:space="preserve">В соответствии с п. </w:t>
      </w:r>
      <w:r>
        <w:t>4.14</w:t>
      </w:r>
      <w:r>
        <w:t xml:space="preserve"> СП </w:t>
      </w:r>
      <w:proofErr w:type="gramStart"/>
      <w:r>
        <w:t xml:space="preserve">6.13130.2013 </w:t>
      </w:r>
      <w:r>
        <w:t xml:space="preserve"> </w:t>
      </w:r>
      <w:r>
        <w:t>н</w:t>
      </w:r>
      <w:r>
        <w:t>е</w:t>
      </w:r>
      <w:proofErr w:type="gramEnd"/>
      <w:r>
        <w:t xml:space="preserve"> допускается совместная прокладка кабельных линий систем противопожарной защиты с другими кабелями и проводами в одном коробе, трубе, жгуте, замкнутом канале строительной конструкции или на одном лотке.</w:t>
      </w:r>
    </w:p>
    <w:p w:rsidR="00DA5F72" w:rsidRDefault="00DA5F72" w:rsidP="00DA5F72">
      <w:pPr>
        <w:pStyle w:val="1"/>
      </w:pPr>
      <w:r>
        <w:lastRenderedPageBreak/>
        <w:t>О</w:t>
      </w:r>
      <w:r w:rsidRPr="00DA5F72">
        <w:t>писание и обоснование необходимости размещения оборудования противопожарной защиты, управления таким оборудованием, взаимодействия такого оборудования с инженерными системами зданий и оборудованием, работа которого во время пожара направлена на обеспечение безопасной эвакуации людей, тушение пожара и ограничение его развития, а также алгоритма работы технических систем (средств) противопожарной защиты (при наличии);</w:t>
      </w:r>
    </w:p>
    <w:p w:rsidR="009B5963" w:rsidRDefault="009B5963" w:rsidP="009B5963">
      <w:pPr>
        <w:pStyle w:val="2"/>
      </w:pPr>
      <w:r>
        <w:t>АУПС (Автоматическая установка пожарной сигнализации)</w:t>
      </w:r>
    </w:p>
    <w:p w:rsidR="009D1E85" w:rsidRDefault="007A7820" w:rsidP="009D1E85">
      <w:pPr>
        <w:tabs>
          <w:tab w:val="left" w:pos="284"/>
        </w:tabs>
        <w:rPr>
          <w:rFonts w:eastAsia="Times New Roman" w:cs="Times New Roman"/>
        </w:rPr>
      </w:pPr>
      <w:r>
        <w:rPr>
          <w:rFonts w:eastAsia="Times New Roman" w:cs="Times New Roman"/>
        </w:rPr>
        <w:t>В соответствии с Техническим заданием т</w:t>
      </w:r>
      <w:r w:rsidR="009D1E85">
        <w:rPr>
          <w:rFonts w:eastAsia="Times New Roman" w:cs="Times New Roman"/>
        </w:rPr>
        <w:t xml:space="preserve">очечные дымовые «ИП 212-64» прот.R3 </w:t>
      </w:r>
      <w:proofErr w:type="spellStart"/>
      <w:r w:rsidR="009D1E85">
        <w:rPr>
          <w:rFonts w:eastAsia="Times New Roman" w:cs="Times New Roman"/>
        </w:rPr>
        <w:t>извещатели</w:t>
      </w:r>
      <w:proofErr w:type="spellEnd"/>
      <w:r w:rsidR="009D1E85">
        <w:rPr>
          <w:rFonts w:eastAsia="Times New Roman" w:cs="Times New Roman"/>
        </w:rPr>
        <w:t xml:space="preserve"> устанавливаются в</w:t>
      </w:r>
      <w:r>
        <w:rPr>
          <w:rFonts w:eastAsia="Times New Roman" w:cs="Times New Roman"/>
        </w:rPr>
        <w:t xml:space="preserve">о </w:t>
      </w:r>
      <w:proofErr w:type="spellStart"/>
      <w:r>
        <w:rPr>
          <w:rFonts w:eastAsia="Times New Roman" w:cs="Times New Roman"/>
        </w:rPr>
        <w:t>внеквартирных</w:t>
      </w:r>
      <w:proofErr w:type="spellEnd"/>
      <w:r>
        <w:rPr>
          <w:rFonts w:eastAsia="Times New Roman" w:cs="Times New Roman"/>
        </w:rPr>
        <w:t xml:space="preserve"> коридорах</w:t>
      </w:r>
      <w:r w:rsidR="009D1E85">
        <w:rPr>
          <w:rFonts w:eastAsia="Times New Roman" w:cs="Times New Roman"/>
        </w:rPr>
        <w:t>.</w:t>
      </w:r>
    </w:p>
    <w:p w:rsidR="009D1E85" w:rsidRDefault="009D1E85" w:rsidP="009D1E85">
      <w:pPr>
        <w:tabs>
          <w:tab w:val="left" w:pos="284"/>
        </w:tabs>
        <w:rPr>
          <w:rFonts w:eastAsia="Times New Roman" w:cs="Times New Roman"/>
        </w:rPr>
      </w:pPr>
      <w:r>
        <w:rPr>
          <w:rFonts w:eastAsia="Times New Roman" w:cs="Times New Roman"/>
        </w:rPr>
        <w:t xml:space="preserve">Ручные пожарные </w:t>
      </w:r>
      <w:proofErr w:type="spellStart"/>
      <w:r>
        <w:rPr>
          <w:rFonts w:eastAsia="Times New Roman" w:cs="Times New Roman"/>
        </w:rPr>
        <w:t>извещатели</w:t>
      </w:r>
      <w:proofErr w:type="spellEnd"/>
      <w:r>
        <w:rPr>
          <w:rFonts w:eastAsia="Times New Roman" w:cs="Times New Roman"/>
        </w:rPr>
        <w:t xml:space="preserve">, </w:t>
      </w:r>
      <w:r>
        <w:t>«ИПР 513-11» прот.R3,</w:t>
      </w:r>
      <w:r>
        <w:rPr>
          <w:rFonts w:eastAsia="Times New Roman" w:cs="Times New Roman"/>
        </w:rPr>
        <w:t xml:space="preserve"> устанавливаются на путях эвакуации в местах, доступных для их включения при возникновении пожара, на высоте 1.5</w:t>
      </w:r>
      <w:r w:rsidR="00B43387">
        <w:rPr>
          <w:rFonts w:eastAsia="Times New Roman" w:cs="Times New Roman"/>
        </w:rPr>
        <w:t>±0,1</w:t>
      </w:r>
      <w:r>
        <w:rPr>
          <w:rFonts w:eastAsia="Times New Roman" w:cs="Times New Roman"/>
        </w:rPr>
        <w:t xml:space="preserve"> м от уровня ч. п. и на расстоянии:</w:t>
      </w:r>
    </w:p>
    <w:p w:rsidR="009D1E85" w:rsidRDefault="009D1E85" w:rsidP="009D1E85">
      <w:pPr>
        <w:tabs>
          <w:tab w:val="left" w:pos="284"/>
        </w:tabs>
        <w:rPr>
          <w:rFonts w:eastAsia="Times New Roman" w:cs="Times New Roman"/>
        </w:rPr>
      </w:pPr>
      <w:r>
        <w:rPr>
          <w:rFonts w:eastAsia="Times New Roman" w:cs="Times New Roman"/>
        </w:rPr>
        <w:t>- не более 50 м друг от друга внутри здания;</w:t>
      </w:r>
    </w:p>
    <w:p w:rsidR="009D1E85" w:rsidRDefault="009D1E85" w:rsidP="009D1E85">
      <w:pPr>
        <w:tabs>
          <w:tab w:val="left" w:pos="284"/>
        </w:tabs>
        <w:rPr>
          <w:rFonts w:eastAsia="Times New Roman" w:cs="Times New Roman"/>
        </w:rPr>
      </w:pPr>
      <w:r>
        <w:rPr>
          <w:rFonts w:eastAsia="Times New Roman" w:cs="Times New Roman"/>
        </w:rPr>
        <w:t xml:space="preserve">- не менее 0,75 м от других органов управления и предметов, препятствующих свободному доступу к </w:t>
      </w:r>
      <w:proofErr w:type="spellStart"/>
      <w:r>
        <w:rPr>
          <w:rFonts w:eastAsia="Times New Roman" w:cs="Times New Roman"/>
        </w:rPr>
        <w:t>извещателю</w:t>
      </w:r>
      <w:proofErr w:type="spellEnd"/>
      <w:r>
        <w:rPr>
          <w:rFonts w:eastAsia="Times New Roman" w:cs="Times New Roman"/>
        </w:rPr>
        <w:t>.</w:t>
      </w:r>
    </w:p>
    <w:p w:rsidR="009D1E85" w:rsidRDefault="009D1E85" w:rsidP="009D1E85"/>
    <w:p w:rsidR="00161C23" w:rsidRDefault="00161C23" w:rsidP="009B5963">
      <w:pPr>
        <w:pStyle w:val="2"/>
      </w:pPr>
      <w:r>
        <w:t>ПДВ (</w:t>
      </w:r>
      <w:proofErr w:type="spellStart"/>
      <w:r>
        <w:t>Противодымная</w:t>
      </w:r>
      <w:proofErr w:type="spellEnd"/>
      <w:r>
        <w:t xml:space="preserve"> вентиляция)</w:t>
      </w:r>
    </w:p>
    <w:p w:rsidR="00161C23" w:rsidRDefault="00161C23" w:rsidP="00161C23">
      <w:r>
        <w:t>В соответствии с п. 7.20 СП 7.13130.20</w:t>
      </w:r>
      <w:r w:rsidR="002E3405">
        <w:t>13</w:t>
      </w:r>
      <w:r>
        <w:t xml:space="preserve"> включение оборудования </w:t>
      </w:r>
      <w:proofErr w:type="spellStart"/>
      <w:r>
        <w:t>противодымной</w:t>
      </w:r>
      <w:proofErr w:type="spellEnd"/>
      <w:r>
        <w:t xml:space="preserve"> вентиляции должно осуществляться автоматически (от АУПС или АУП) и дистанционно (с пульта дежурной смены диспетчерского персонала и от кнопок, установленных у эвакуационных выходов или пожарных шкафах).</w:t>
      </w:r>
    </w:p>
    <w:p w:rsidR="007A7820" w:rsidRDefault="007A7820" w:rsidP="00161C23">
      <w:r>
        <w:t>Шкафы управления вентиляторами ПДВ располагаются в помещении 378 на 4 этаже здания.</w:t>
      </w:r>
    </w:p>
    <w:p w:rsidR="0071460E" w:rsidRDefault="0071460E" w:rsidP="00390DE1">
      <w:pPr>
        <w:pStyle w:val="2"/>
      </w:pPr>
      <w:r w:rsidRPr="0071460E">
        <w:t>Алгоритм</w:t>
      </w:r>
      <w:r w:rsidR="00390DE1">
        <w:t>ы</w:t>
      </w:r>
      <w:r w:rsidRPr="0071460E">
        <w:t xml:space="preserve"> работы </w:t>
      </w:r>
      <w:r w:rsidR="00390DE1">
        <w:t>технических систем противопожарной защиты</w:t>
      </w:r>
    </w:p>
    <w:p w:rsidR="0016728B" w:rsidRDefault="0016728B" w:rsidP="0016728B">
      <w:pPr>
        <w:rPr>
          <w:rFonts w:eastAsia="Times New Roman" w:cs="Times New Roman"/>
        </w:rPr>
      </w:pPr>
      <w:r>
        <w:rPr>
          <w:rFonts w:eastAsia="Times New Roman" w:cs="Times New Roman"/>
        </w:rPr>
        <w:t>Для решения задач управления электротехническим оборудованием противопожарной защиты здания, его взаимодействия с инженерными системами здания и оборудованием, работа которого во время пожара направлена на обеспечение безопасной эвакуации людей, тушение пожара и/или ограничение его развития, вводится термин – автоматизация систем противопожарной защиты, далее АСПЗ.</w:t>
      </w:r>
    </w:p>
    <w:p w:rsidR="0016728B" w:rsidRDefault="0016728B" w:rsidP="0016728B">
      <w:p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Проектный вариант АСПЗ охватывает организацию взаимодействия А</w:t>
      </w:r>
      <w:r w:rsidR="00AC3E69">
        <w:rPr>
          <w:rFonts w:eastAsia="Times New Roman" w:cs="Times New Roman"/>
        </w:rPr>
        <w:t>У</w:t>
      </w:r>
      <w:r>
        <w:rPr>
          <w:rFonts w:eastAsia="Times New Roman" w:cs="Times New Roman"/>
        </w:rPr>
        <w:t>ПС с СОУЭ</w:t>
      </w:r>
      <w:r w:rsidR="00AC3E69">
        <w:rPr>
          <w:rFonts w:eastAsia="Times New Roman" w:cs="Times New Roman"/>
        </w:rPr>
        <w:t xml:space="preserve"> и ПДВ</w:t>
      </w:r>
      <w:r>
        <w:rPr>
          <w:rFonts w:eastAsia="Times New Roman" w:cs="Times New Roman"/>
        </w:rPr>
        <w:t>.</w:t>
      </w:r>
    </w:p>
    <w:p w:rsidR="0016728B" w:rsidRDefault="0016728B" w:rsidP="0016728B">
      <w:pPr>
        <w:rPr>
          <w:rFonts w:eastAsia="Times New Roman" w:cs="Times New Roman"/>
        </w:rPr>
      </w:pPr>
      <w:r>
        <w:rPr>
          <w:rFonts w:eastAsia="Times New Roman" w:cs="Times New Roman"/>
        </w:rPr>
        <w:t>Управление и мониторинг систем противопожарной защиты осуществляется на базе программно-технического комплекса средств адресной системы ООО «ТД «РУБЕЖ».</w:t>
      </w:r>
    </w:p>
    <w:p w:rsidR="0071460E" w:rsidRPr="00C82735" w:rsidRDefault="0071460E" w:rsidP="00161C23">
      <w:pPr>
        <w:rPr>
          <w:b/>
        </w:rPr>
      </w:pPr>
      <w:r w:rsidRPr="00C82735">
        <w:rPr>
          <w:b/>
        </w:rPr>
        <w:t xml:space="preserve">По сигналу «Пожар», который формируется: </w:t>
      </w:r>
    </w:p>
    <w:p w:rsidR="0071460E" w:rsidRDefault="0071460E" w:rsidP="005D530F">
      <w:pPr>
        <w:pStyle w:val="a3"/>
        <w:numPr>
          <w:ilvl w:val="0"/>
          <w:numId w:val="19"/>
        </w:numPr>
      </w:pPr>
      <w:proofErr w:type="gramStart"/>
      <w:r>
        <w:t>автоматически</w:t>
      </w:r>
      <w:proofErr w:type="gramEnd"/>
      <w:r>
        <w:t xml:space="preserve"> от дымового оптико-электронного </w:t>
      </w:r>
      <w:proofErr w:type="spellStart"/>
      <w:r>
        <w:t>извещателя</w:t>
      </w:r>
      <w:proofErr w:type="spellEnd"/>
      <w:r w:rsidR="00C82735">
        <w:t xml:space="preserve"> АУПС (автоматической установки пожарной сигнализации)</w:t>
      </w:r>
      <w:r>
        <w:t>;</w:t>
      </w:r>
    </w:p>
    <w:p w:rsidR="0071460E" w:rsidRDefault="0071460E" w:rsidP="005D530F">
      <w:pPr>
        <w:pStyle w:val="a3"/>
        <w:numPr>
          <w:ilvl w:val="0"/>
          <w:numId w:val="19"/>
        </w:numPr>
      </w:pPr>
      <w:proofErr w:type="gramStart"/>
      <w:r>
        <w:t>от</w:t>
      </w:r>
      <w:proofErr w:type="gramEnd"/>
      <w:r>
        <w:t xml:space="preserve"> ручного </w:t>
      </w:r>
      <w:proofErr w:type="spellStart"/>
      <w:r>
        <w:t>извещателя</w:t>
      </w:r>
      <w:proofErr w:type="spellEnd"/>
      <w:r w:rsidR="00C82735">
        <w:t xml:space="preserve"> АУПС (автоматической установки пожарной сигнализации)</w:t>
      </w:r>
      <w:r>
        <w:t xml:space="preserve"> при визуальном обнаружении факторов пожара; </w:t>
      </w:r>
    </w:p>
    <w:p w:rsidR="0071460E" w:rsidRDefault="005D530F" w:rsidP="00161C23">
      <w:pPr>
        <w:rPr>
          <w:b/>
        </w:rPr>
      </w:pPr>
      <w:proofErr w:type="gramStart"/>
      <w:r>
        <w:rPr>
          <w:b/>
        </w:rPr>
        <w:t>а</w:t>
      </w:r>
      <w:r w:rsidR="0071460E" w:rsidRPr="00C82735">
        <w:rPr>
          <w:b/>
        </w:rPr>
        <w:t>втоматически</w:t>
      </w:r>
      <w:proofErr w:type="gramEnd"/>
      <w:r w:rsidR="0071460E" w:rsidRPr="00C82735">
        <w:rPr>
          <w:b/>
        </w:rPr>
        <w:t>, без участия человека, происходят следующие события:</w:t>
      </w:r>
    </w:p>
    <w:p w:rsidR="00C82735" w:rsidRDefault="00C82735" w:rsidP="005D530F">
      <w:pPr>
        <w:pStyle w:val="a3"/>
        <w:numPr>
          <w:ilvl w:val="0"/>
          <w:numId w:val="18"/>
        </w:numPr>
      </w:pPr>
      <w:proofErr w:type="gramStart"/>
      <w:r>
        <w:t>прибор</w:t>
      </w:r>
      <w:proofErr w:type="gramEnd"/>
      <w:r>
        <w:t xml:space="preserve"> приемно-контрольный и блок индикации производят световую и зв</w:t>
      </w:r>
      <w:r w:rsidR="005D530F">
        <w:t>уковую индикацию режима «Пожар»;</w:t>
      </w:r>
    </w:p>
    <w:p w:rsidR="0071460E" w:rsidRDefault="005D530F" w:rsidP="005D530F">
      <w:pPr>
        <w:pStyle w:val="a3"/>
        <w:numPr>
          <w:ilvl w:val="0"/>
          <w:numId w:val="18"/>
        </w:numPr>
      </w:pPr>
      <w:proofErr w:type="gramStart"/>
      <w:r>
        <w:t>запускается</w:t>
      </w:r>
      <w:proofErr w:type="gramEnd"/>
      <w:r>
        <w:t xml:space="preserve"> система оповещения и управления эвакуацией;</w:t>
      </w:r>
    </w:p>
    <w:p w:rsidR="00E13117" w:rsidRDefault="00E13117" w:rsidP="005D530F">
      <w:pPr>
        <w:pStyle w:val="a3"/>
        <w:numPr>
          <w:ilvl w:val="0"/>
          <w:numId w:val="18"/>
        </w:numPr>
      </w:pPr>
      <w:proofErr w:type="gramStart"/>
      <w:r>
        <w:t>выдается</w:t>
      </w:r>
      <w:proofErr w:type="gramEnd"/>
      <w:r>
        <w:t xml:space="preserve"> сигнал на запуск вентиляторов </w:t>
      </w:r>
      <w:proofErr w:type="spellStart"/>
      <w:r>
        <w:t>противодымной</w:t>
      </w:r>
      <w:proofErr w:type="spellEnd"/>
      <w:r>
        <w:t xml:space="preserve"> вентиляции, притом вентиляторы </w:t>
      </w:r>
      <w:proofErr w:type="spellStart"/>
      <w:r>
        <w:t>дымоудаления</w:t>
      </w:r>
      <w:proofErr w:type="spellEnd"/>
      <w:r>
        <w:t xml:space="preserve"> запускаются с опережением на 20 – 30 секунд;</w:t>
      </w:r>
    </w:p>
    <w:p w:rsidR="00C31FBB" w:rsidRDefault="00C31FBB" w:rsidP="00C31FBB">
      <w:pPr>
        <w:pStyle w:val="a3"/>
        <w:numPr>
          <w:ilvl w:val="0"/>
          <w:numId w:val="18"/>
        </w:numPr>
      </w:pPr>
      <w:proofErr w:type="gramStart"/>
      <w:r>
        <w:t>после</w:t>
      </w:r>
      <w:proofErr w:type="gramEnd"/>
      <w:r>
        <w:t xml:space="preserve"> открытия соответствующих клапанов </w:t>
      </w:r>
      <w:proofErr w:type="spellStart"/>
      <w:r>
        <w:t>противодымной</w:t>
      </w:r>
      <w:proofErr w:type="spellEnd"/>
      <w:r>
        <w:t xml:space="preserve"> вентиляции выдается сигнал на запуск вентиляторов </w:t>
      </w:r>
      <w:proofErr w:type="spellStart"/>
      <w:r>
        <w:t>противодымной</w:t>
      </w:r>
      <w:proofErr w:type="spellEnd"/>
      <w:r>
        <w:t xml:space="preserve"> вентиляции, притом вентиляторы </w:t>
      </w:r>
      <w:proofErr w:type="spellStart"/>
      <w:r>
        <w:t>дымоудаления</w:t>
      </w:r>
      <w:proofErr w:type="spellEnd"/>
      <w:r>
        <w:t xml:space="preserve"> запускаются с опережением на 20 – 30 секунд;</w:t>
      </w:r>
    </w:p>
    <w:p w:rsidR="005D530F" w:rsidRDefault="005D530F" w:rsidP="005D530F">
      <w:pPr>
        <w:pStyle w:val="a3"/>
        <w:numPr>
          <w:ilvl w:val="0"/>
          <w:numId w:val="18"/>
        </w:numPr>
      </w:pPr>
      <w:proofErr w:type="gramStart"/>
      <w:r>
        <w:t>выдается</w:t>
      </w:r>
      <w:proofErr w:type="gramEnd"/>
      <w:r>
        <w:t xml:space="preserve"> сигнал «Пожар» </w:t>
      </w:r>
      <w:r w:rsidR="00AC3E69">
        <w:t>по каналу «</w:t>
      </w:r>
      <w:r w:rsidR="00AC3E69">
        <w:rPr>
          <w:lang w:val="en-US"/>
        </w:rPr>
        <w:t>GSM</w:t>
      </w:r>
      <w:r w:rsidR="00AC3E69">
        <w:t>»</w:t>
      </w:r>
      <w:r>
        <w:t>.</w:t>
      </w:r>
    </w:p>
    <w:p w:rsidR="00E13117" w:rsidRDefault="00E13117" w:rsidP="00E13117">
      <w:pPr>
        <w:pStyle w:val="a3"/>
        <w:ind w:left="1429" w:firstLine="0"/>
        <w:rPr>
          <w:b/>
        </w:rPr>
      </w:pPr>
      <w:r w:rsidRPr="00E13117">
        <w:rPr>
          <w:b/>
        </w:rPr>
        <w:t xml:space="preserve">Помещение поста охраны (помещение № </w:t>
      </w:r>
      <w:r w:rsidR="00AC3E69" w:rsidRPr="00AC3E69">
        <w:rPr>
          <w:b/>
        </w:rPr>
        <w:t>378</w:t>
      </w:r>
      <w:r w:rsidRPr="00E13117">
        <w:rPr>
          <w:b/>
        </w:rPr>
        <w:t>)</w:t>
      </w:r>
      <w:r>
        <w:rPr>
          <w:b/>
        </w:rPr>
        <w:t xml:space="preserve"> обладают следующими характеристиками:</w:t>
      </w:r>
    </w:p>
    <w:p w:rsidR="00E13117" w:rsidRPr="00E13117" w:rsidRDefault="00E13117" w:rsidP="006B6C18">
      <w:pPr>
        <w:pStyle w:val="a3"/>
        <w:numPr>
          <w:ilvl w:val="0"/>
          <w:numId w:val="23"/>
        </w:numPr>
      </w:pPr>
      <w:proofErr w:type="gramStart"/>
      <w:r w:rsidRPr="00E13117">
        <w:t>площадь</w:t>
      </w:r>
      <w:proofErr w:type="gramEnd"/>
      <w:r w:rsidRPr="00E13117">
        <w:t xml:space="preserve"> 1</w:t>
      </w:r>
      <w:r w:rsidR="00AC3E69">
        <w:rPr>
          <w:lang w:val="en-US"/>
        </w:rPr>
        <w:t>5</w:t>
      </w:r>
      <w:r w:rsidRPr="00E13117">
        <w:t>.5</w:t>
      </w:r>
      <w:r w:rsidR="00AC3E69">
        <w:rPr>
          <w:lang w:val="en-US"/>
        </w:rPr>
        <w:t>6</w:t>
      </w:r>
      <w:r w:rsidRPr="00E13117">
        <w:t xml:space="preserve"> м2;</w:t>
      </w:r>
    </w:p>
    <w:p w:rsidR="00E13117" w:rsidRPr="00E13117" w:rsidRDefault="00E13117" w:rsidP="006B6C18">
      <w:pPr>
        <w:pStyle w:val="a3"/>
        <w:numPr>
          <w:ilvl w:val="0"/>
          <w:numId w:val="23"/>
        </w:numPr>
      </w:pPr>
      <w:proofErr w:type="gramStart"/>
      <w:r w:rsidRPr="00E13117">
        <w:t>температура</w:t>
      </w:r>
      <w:proofErr w:type="gramEnd"/>
      <w:r w:rsidRPr="00E13117">
        <w:t xml:space="preserve"> воздуха в пределах от 18°С до 25°С при относительной влажности не более 80%;</w:t>
      </w:r>
    </w:p>
    <w:p w:rsidR="00E13117" w:rsidRPr="00E13117" w:rsidRDefault="00E13117" w:rsidP="006B6C18">
      <w:pPr>
        <w:pStyle w:val="a3"/>
        <w:numPr>
          <w:ilvl w:val="0"/>
          <w:numId w:val="23"/>
        </w:numPr>
      </w:pPr>
      <w:proofErr w:type="gramStart"/>
      <w:r w:rsidRPr="00E13117">
        <w:t>наличие</w:t>
      </w:r>
      <w:proofErr w:type="gramEnd"/>
      <w:r w:rsidRPr="00E13117">
        <w:t xml:space="preserve"> естественного и искусственного освещения, а также аварийного освещения;</w:t>
      </w:r>
    </w:p>
    <w:p w:rsidR="00E13117" w:rsidRPr="00E13117" w:rsidRDefault="00E13117" w:rsidP="006B6C18">
      <w:pPr>
        <w:pStyle w:val="a3"/>
        <w:numPr>
          <w:ilvl w:val="0"/>
          <w:numId w:val="23"/>
        </w:numPr>
      </w:pPr>
      <w:proofErr w:type="gramStart"/>
      <w:r w:rsidRPr="00E13117">
        <w:t>наличие</w:t>
      </w:r>
      <w:proofErr w:type="gramEnd"/>
      <w:r w:rsidRPr="00E13117">
        <w:t xml:space="preserve"> естественной вентиляции; </w:t>
      </w:r>
    </w:p>
    <w:p w:rsidR="00E13117" w:rsidRPr="00E13117" w:rsidRDefault="00E13117" w:rsidP="006B6C18">
      <w:pPr>
        <w:pStyle w:val="a3"/>
        <w:numPr>
          <w:ilvl w:val="0"/>
          <w:numId w:val="23"/>
        </w:numPr>
      </w:pPr>
      <w:proofErr w:type="gramStart"/>
      <w:r w:rsidRPr="00E13117">
        <w:t>наличие</w:t>
      </w:r>
      <w:proofErr w:type="gramEnd"/>
      <w:r w:rsidRPr="00E13117">
        <w:t xml:space="preserve"> телефонной связи.</w:t>
      </w:r>
    </w:p>
    <w:p w:rsidR="00E13117" w:rsidRPr="00E13117" w:rsidRDefault="00E13117" w:rsidP="00E13117">
      <w:pPr>
        <w:pStyle w:val="a3"/>
        <w:ind w:left="1429" w:firstLine="0"/>
        <w:rPr>
          <w:b/>
        </w:rPr>
      </w:pPr>
    </w:p>
    <w:p w:rsidR="0045648F" w:rsidRPr="00E13117" w:rsidRDefault="0045648F" w:rsidP="00161C23">
      <w:pPr>
        <w:rPr>
          <w:b/>
        </w:rPr>
      </w:pPr>
      <w:r w:rsidRPr="00E13117">
        <w:rPr>
          <w:b/>
        </w:rPr>
        <w:t>В помещении поста (помещение №</w:t>
      </w:r>
      <w:r w:rsidR="00E13117" w:rsidRPr="00E13117">
        <w:rPr>
          <w:b/>
        </w:rPr>
        <w:t xml:space="preserve"> </w:t>
      </w:r>
      <w:r w:rsidRPr="00E13117">
        <w:rPr>
          <w:b/>
        </w:rPr>
        <w:t>1</w:t>
      </w:r>
      <w:r w:rsidR="00CB53B3" w:rsidRPr="00E13117">
        <w:rPr>
          <w:b/>
        </w:rPr>
        <w:t>54</w:t>
      </w:r>
      <w:r w:rsidRPr="00E13117">
        <w:rPr>
          <w:b/>
        </w:rPr>
        <w:t>) располагаются:</w:t>
      </w:r>
    </w:p>
    <w:p w:rsidR="00CB53B3" w:rsidRDefault="00AC3E69" w:rsidP="00CB53B3">
      <w:pPr>
        <w:pStyle w:val="a3"/>
        <w:numPr>
          <w:ilvl w:val="0"/>
          <w:numId w:val="3"/>
        </w:numPr>
      </w:pPr>
      <w:r w:rsidRPr="00EF473C">
        <w:t xml:space="preserve"> </w:t>
      </w:r>
      <w:r w:rsidR="00CB53B3" w:rsidRPr="00EF473C">
        <w:t xml:space="preserve">«Рубеж-2ОП </w:t>
      </w:r>
      <w:proofErr w:type="spellStart"/>
      <w:r w:rsidR="00CB53B3" w:rsidRPr="00EF473C">
        <w:t>прот</w:t>
      </w:r>
      <w:proofErr w:type="spellEnd"/>
      <w:r w:rsidR="00CB53B3" w:rsidRPr="00EF473C">
        <w:t>. R3»</w:t>
      </w:r>
      <w:r w:rsidR="00CB53B3">
        <w:t xml:space="preserve"> — прибор приемно-контрольный и управления охранно-пожарный адресный. </w:t>
      </w:r>
      <w:r w:rsidR="00CB53B3" w:rsidRPr="00B060B9">
        <w:t xml:space="preserve">Предназначен для </w:t>
      </w:r>
      <w:r w:rsidR="00CB53B3">
        <w:t xml:space="preserve">применения в адресных системах охранной и пожарной сигнализации, пожаротушения, </w:t>
      </w:r>
      <w:proofErr w:type="spellStart"/>
      <w:r w:rsidR="00CB53B3">
        <w:t>дымоудаления</w:t>
      </w:r>
      <w:proofErr w:type="spellEnd"/>
      <w:r w:rsidR="00CB53B3">
        <w:t xml:space="preserve">, оповещения. На адресных приборах возможно построить распределенную адресную систему с </w:t>
      </w:r>
      <w:r w:rsidR="00CB53B3">
        <w:lastRenderedPageBreak/>
        <w:t>объединением в сеть до 60 приборов.</w:t>
      </w:r>
      <w:r w:rsidR="00CB53B3" w:rsidRPr="00B060B9">
        <w:t xml:space="preserve"> Информационное взаимодействие </w:t>
      </w:r>
      <w:r w:rsidR="00CB53B3">
        <w:t>приборов</w:t>
      </w:r>
      <w:r w:rsidR="00CB53B3" w:rsidRPr="00B060B9">
        <w:t xml:space="preserve"> осуществляется по проводной линии связи RS-485</w:t>
      </w:r>
      <w:r w:rsidR="00CB53B3">
        <w:t>;</w:t>
      </w:r>
    </w:p>
    <w:p w:rsidR="00CB53B3" w:rsidRDefault="00CB53B3" w:rsidP="00CB53B3">
      <w:pPr>
        <w:pStyle w:val="a3"/>
        <w:numPr>
          <w:ilvl w:val="0"/>
          <w:numId w:val="3"/>
        </w:numPr>
      </w:pPr>
      <w:r>
        <w:t xml:space="preserve"> «ИП</w:t>
      </w:r>
      <w:r w:rsidRPr="00B51F28">
        <w:t xml:space="preserve"> 212</w:t>
      </w:r>
      <w:r>
        <w:t>-</w:t>
      </w:r>
      <w:r w:rsidRPr="00B51F28">
        <w:t>64</w:t>
      </w:r>
      <w:r>
        <w:t>»</w:t>
      </w:r>
      <w:r w:rsidRPr="00B51F28">
        <w:t xml:space="preserve"> </w:t>
      </w:r>
      <w:proofErr w:type="spellStart"/>
      <w:r>
        <w:t>прот</w:t>
      </w:r>
      <w:proofErr w:type="spellEnd"/>
      <w:r>
        <w:t>.</w:t>
      </w:r>
      <w:r>
        <w:rPr>
          <w:lang w:val="en-US"/>
        </w:rPr>
        <w:t>R</w:t>
      </w:r>
      <w:r w:rsidRPr="00B51F28">
        <w:t>3</w:t>
      </w:r>
      <w:r>
        <w:t xml:space="preserve"> — </w:t>
      </w:r>
      <w:proofErr w:type="spellStart"/>
      <w:r>
        <w:t>и</w:t>
      </w:r>
      <w:r w:rsidRPr="007B4B26">
        <w:t>звещатель</w:t>
      </w:r>
      <w:proofErr w:type="spellEnd"/>
      <w:r w:rsidRPr="007B4B26">
        <w:t xml:space="preserve"> пожарный</w:t>
      </w:r>
      <w:r>
        <w:t xml:space="preserve"> дымовой</w:t>
      </w:r>
      <w:r w:rsidRPr="007B4B26">
        <w:t xml:space="preserve"> адресно-аналоговый оптико-электронный предназначен для обнаружения загораний, сопровождающихся появлением дыма в закрытых помещениях различных зданий и сооружений, и выдачи извещений "Пожар", "Запыленность", "Внимание", "Неисправность", "Тест". Применяется с </w:t>
      </w:r>
      <w:r>
        <w:t>прибором</w:t>
      </w:r>
      <w:r w:rsidRPr="007B4B26">
        <w:t xml:space="preserve"> </w:t>
      </w:r>
      <w:r>
        <w:t>«Рубеж-2ОП»</w:t>
      </w:r>
      <w:r w:rsidRPr="00B51F28">
        <w:t xml:space="preserve"> </w:t>
      </w:r>
      <w:proofErr w:type="spellStart"/>
      <w:r>
        <w:t>прот</w:t>
      </w:r>
      <w:proofErr w:type="spellEnd"/>
      <w:r>
        <w:t>.</w:t>
      </w:r>
      <w:r>
        <w:rPr>
          <w:lang w:val="en-US"/>
        </w:rPr>
        <w:t>R</w:t>
      </w:r>
      <w:r w:rsidRPr="00B51F28">
        <w:t>3</w:t>
      </w:r>
      <w:r w:rsidRPr="007B4B26">
        <w:t xml:space="preserve"> и </w:t>
      </w:r>
      <w:r>
        <w:t xml:space="preserve">«Рубеж-КАУ» </w:t>
      </w:r>
      <w:proofErr w:type="spellStart"/>
      <w:r>
        <w:t>прот</w:t>
      </w:r>
      <w:proofErr w:type="spellEnd"/>
      <w:r>
        <w:t>.</w:t>
      </w:r>
      <w:r>
        <w:rPr>
          <w:lang w:val="en-US"/>
        </w:rPr>
        <w:t>R</w:t>
      </w:r>
      <w:r w:rsidRPr="00B51F28">
        <w:t>3</w:t>
      </w:r>
      <w:r>
        <w:t>;</w:t>
      </w:r>
    </w:p>
    <w:p w:rsidR="00AC3E69" w:rsidRDefault="00AC3E69" w:rsidP="00AC3E69">
      <w:pPr>
        <w:pStyle w:val="a3"/>
        <w:numPr>
          <w:ilvl w:val="0"/>
          <w:numId w:val="3"/>
        </w:numPr>
      </w:pPr>
      <w:r>
        <w:t xml:space="preserve">«ШУН/В» прот.R3 – шкаф управления пожарный. Предназначен для управления электродвигателем дренажного насоса, жокей-насоса, насоса пожаротушения или приточно-вытяжного вентилятора </w:t>
      </w:r>
      <w:proofErr w:type="spellStart"/>
      <w:r>
        <w:t>противодымной</w:t>
      </w:r>
      <w:proofErr w:type="spellEnd"/>
      <w:r>
        <w:t xml:space="preserve"> вентиляции в адресных системах под управлением приемно-контрольного прибора «Рубеж-2ОП» прот.R3 или автономно;</w:t>
      </w:r>
    </w:p>
    <w:p w:rsidR="00CB53B3" w:rsidRDefault="00C31FBB" w:rsidP="00CB53B3">
      <w:pPr>
        <w:pStyle w:val="a3"/>
        <w:numPr>
          <w:ilvl w:val="0"/>
          <w:numId w:val="3"/>
        </w:numPr>
      </w:pPr>
      <w:r>
        <w:t xml:space="preserve"> </w:t>
      </w:r>
      <w:r w:rsidR="00CB53B3">
        <w:t xml:space="preserve">«ИВЭПР 12» — импульсный источник питания номинальным постоянным напряжением =12В и выходным током 1,5/2/3,5/5 ампер. </w:t>
      </w:r>
      <w:r w:rsidR="00CB53B3" w:rsidRPr="007B4B26">
        <w:t>Предназначен для</w:t>
      </w:r>
      <w:r w:rsidR="00CB53B3">
        <w:t xml:space="preserve"> стабильного</w:t>
      </w:r>
      <w:r w:rsidR="00CB53B3" w:rsidRPr="007B4B26">
        <w:t xml:space="preserve"> </w:t>
      </w:r>
      <w:r w:rsidR="00CB53B3">
        <w:t>бесперебойного электро</w:t>
      </w:r>
      <w:r w:rsidR="00CB53B3" w:rsidRPr="007B4B26">
        <w:t>питания</w:t>
      </w:r>
      <w:r w:rsidR="00CB53B3">
        <w:t xml:space="preserve"> (=12В)</w:t>
      </w:r>
      <w:r w:rsidR="00CB53B3" w:rsidRPr="007B4B26">
        <w:t xml:space="preserve"> техничес</w:t>
      </w:r>
      <w:r w:rsidR="00CB53B3">
        <w:t>ких средств пожарной автоматики.</w:t>
      </w:r>
    </w:p>
    <w:p w:rsidR="00B616A5" w:rsidRDefault="00B616A5" w:rsidP="00B616A5">
      <w:pPr>
        <w:pStyle w:val="a3"/>
        <w:ind w:left="1429" w:firstLine="0"/>
      </w:pPr>
      <w:r w:rsidRPr="00B616A5">
        <w:t>Для передачи сигналов состояния АУПС по радиоканалу в «Центр управления в кризисных ситуациях Министерства РФ по делам ГО и ЧС по НСО» предусматривается объектовая станция ПАК Стрелец мониторинг «РСПИ исп.2» АРГУС-СПЕКТР</w:t>
      </w:r>
      <w:r w:rsidR="00A84D07">
        <w:t>, которая располагается в помещении № 154 в составе:</w:t>
      </w:r>
    </w:p>
    <w:p w:rsidR="00A84D07" w:rsidRPr="00A84D07" w:rsidRDefault="00A84D07" w:rsidP="00A84D07">
      <w:pPr>
        <w:pStyle w:val="a3"/>
        <w:numPr>
          <w:ilvl w:val="0"/>
          <w:numId w:val="27"/>
        </w:numPr>
      </w:pPr>
      <w:r w:rsidRPr="00A84D07">
        <w:t>«Тандем-2М» - прибор приемно-контрольный охранно-пожарный и объектовый оконечный предназначен для передачи извещений о состоянии средств пожарной сигнализации на станции мониторинга или пульты централизованного наблюдения; </w:t>
      </w:r>
    </w:p>
    <w:p w:rsidR="00A84D07" w:rsidRPr="00A84D07" w:rsidRDefault="00A84D07" w:rsidP="00A84D07">
      <w:pPr>
        <w:pStyle w:val="a3"/>
        <w:numPr>
          <w:ilvl w:val="0"/>
          <w:numId w:val="27"/>
        </w:numPr>
      </w:pPr>
      <w:r w:rsidRPr="00A84D07">
        <w:t>«УОП-GSM-4» - устройство оконечное пультовое предназначено для установки на ПЦН и приема извещений от устройств оконечных автоматического вызова объектовых по каналам сотовой связи стандарта GSM; </w:t>
      </w:r>
    </w:p>
    <w:p w:rsidR="00A84D07" w:rsidRPr="00A84D07" w:rsidRDefault="00A84D07" w:rsidP="00A84D07">
      <w:pPr>
        <w:pStyle w:val="a3"/>
        <w:numPr>
          <w:ilvl w:val="0"/>
          <w:numId w:val="27"/>
        </w:numPr>
      </w:pPr>
      <w:r w:rsidRPr="00A84D07">
        <w:t>«ПУ-ТМ» -  пульт управления предназначен управлением ППКОП «Тандем-2М»; </w:t>
      </w:r>
    </w:p>
    <w:p w:rsidR="00B616A5" w:rsidRDefault="00A84D07" w:rsidP="002F1D4F">
      <w:pPr>
        <w:pStyle w:val="a3"/>
        <w:numPr>
          <w:ilvl w:val="0"/>
          <w:numId w:val="27"/>
        </w:numPr>
      </w:pPr>
      <w:r w:rsidRPr="00A84D07">
        <w:t xml:space="preserve">«TC8821» - выносная GSM-антенна </w:t>
      </w:r>
      <w:proofErr w:type="spellStart"/>
      <w:r w:rsidRPr="00A84D07">
        <w:t>предназанчена</w:t>
      </w:r>
      <w:proofErr w:type="spellEnd"/>
      <w:r w:rsidRPr="00A84D07">
        <w:t xml:space="preserve"> для усиления GSM сигнала; </w:t>
      </w:r>
    </w:p>
    <w:p w:rsidR="00A84D07" w:rsidRDefault="00A84D07" w:rsidP="00A84D07">
      <w:pPr>
        <w:pStyle w:val="a3"/>
        <w:ind w:left="1429" w:firstLine="0"/>
      </w:pPr>
      <w:r>
        <w:t>Остальное оборудование располагается в местах, которые определяются при разработке рабочей документации.</w:t>
      </w:r>
    </w:p>
    <w:sectPr w:rsidR="00A84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A75F2"/>
    <w:multiLevelType w:val="hybridMultilevel"/>
    <w:tmpl w:val="43081C26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F4C175F"/>
    <w:multiLevelType w:val="hybridMultilevel"/>
    <w:tmpl w:val="A762F94C"/>
    <w:lvl w:ilvl="0" w:tplc="2CE25D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6BB29A1"/>
    <w:multiLevelType w:val="hybridMultilevel"/>
    <w:tmpl w:val="8B605982"/>
    <w:lvl w:ilvl="0" w:tplc="256ADB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FF3A0D"/>
    <w:multiLevelType w:val="hybridMultilevel"/>
    <w:tmpl w:val="6D76C6D8"/>
    <w:lvl w:ilvl="0" w:tplc="256ADB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E276A9E"/>
    <w:multiLevelType w:val="hybridMultilevel"/>
    <w:tmpl w:val="DE2857CE"/>
    <w:lvl w:ilvl="0" w:tplc="256ADB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2913A4"/>
    <w:multiLevelType w:val="hybridMultilevel"/>
    <w:tmpl w:val="5436F15E"/>
    <w:lvl w:ilvl="0" w:tplc="256ADB0C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>
    <w:nsid w:val="264B4288"/>
    <w:multiLevelType w:val="hybridMultilevel"/>
    <w:tmpl w:val="28F80652"/>
    <w:lvl w:ilvl="0" w:tplc="256ADB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8B677C6"/>
    <w:multiLevelType w:val="hybridMultilevel"/>
    <w:tmpl w:val="8D407B90"/>
    <w:lvl w:ilvl="0" w:tplc="256ADB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95E2EF6"/>
    <w:multiLevelType w:val="hybridMultilevel"/>
    <w:tmpl w:val="8A92AC30"/>
    <w:lvl w:ilvl="0" w:tplc="256ADB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EDA2DF5"/>
    <w:multiLevelType w:val="hybridMultilevel"/>
    <w:tmpl w:val="B02AE9D8"/>
    <w:lvl w:ilvl="0" w:tplc="256ADB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1695912"/>
    <w:multiLevelType w:val="hybridMultilevel"/>
    <w:tmpl w:val="A3DCAADC"/>
    <w:lvl w:ilvl="0" w:tplc="256ADB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47E0DB8"/>
    <w:multiLevelType w:val="hybridMultilevel"/>
    <w:tmpl w:val="837EFA9E"/>
    <w:lvl w:ilvl="0" w:tplc="256ADB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9274B55"/>
    <w:multiLevelType w:val="hybridMultilevel"/>
    <w:tmpl w:val="A6849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A7D0931"/>
    <w:multiLevelType w:val="multilevel"/>
    <w:tmpl w:val="97B2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18249D"/>
    <w:multiLevelType w:val="hybridMultilevel"/>
    <w:tmpl w:val="BC0A68F8"/>
    <w:lvl w:ilvl="0" w:tplc="A68CD6E8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>
    <w:nsid w:val="44430E4E"/>
    <w:multiLevelType w:val="hybridMultilevel"/>
    <w:tmpl w:val="EA56A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B4B4B24"/>
    <w:multiLevelType w:val="hybridMultilevel"/>
    <w:tmpl w:val="ADD074D4"/>
    <w:lvl w:ilvl="0" w:tplc="256ADB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CD3082E"/>
    <w:multiLevelType w:val="hybridMultilevel"/>
    <w:tmpl w:val="A9BADCAA"/>
    <w:lvl w:ilvl="0" w:tplc="8A14897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0C0098C"/>
    <w:multiLevelType w:val="hybridMultilevel"/>
    <w:tmpl w:val="18082930"/>
    <w:lvl w:ilvl="0" w:tplc="40FEDF34">
      <w:start w:val="1"/>
      <w:numFmt w:val="bullet"/>
      <w:lvlText w:val="–"/>
      <w:lvlJc w:val="left"/>
      <w:pPr>
        <w:ind w:left="1429" w:hanging="360"/>
      </w:pPr>
      <w:rPr>
        <w:rFonts w:ascii="Arial Narrow" w:hAnsi="Arial Narro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8D64FCC"/>
    <w:multiLevelType w:val="hybridMultilevel"/>
    <w:tmpl w:val="156AF0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91D56EC"/>
    <w:multiLevelType w:val="hybridMultilevel"/>
    <w:tmpl w:val="BAFAA3AA"/>
    <w:lvl w:ilvl="0" w:tplc="2CE25D7C">
      <w:start w:val="1"/>
      <w:numFmt w:val="bullet"/>
      <w:lvlText w:val=""/>
      <w:lvlJc w:val="left"/>
      <w:pPr>
        <w:ind w:left="154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21">
    <w:nsid w:val="6CD858D8"/>
    <w:multiLevelType w:val="hybridMultilevel"/>
    <w:tmpl w:val="5C56E21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>
    <w:nsid w:val="722E1A99"/>
    <w:multiLevelType w:val="hybridMultilevel"/>
    <w:tmpl w:val="1AE28FAC"/>
    <w:lvl w:ilvl="0" w:tplc="256ADB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51A38A2"/>
    <w:multiLevelType w:val="hybridMultilevel"/>
    <w:tmpl w:val="B08A13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DEB6485"/>
    <w:multiLevelType w:val="hybridMultilevel"/>
    <w:tmpl w:val="14F8E83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5">
    <w:nsid w:val="7E640549"/>
    <w:multiLevelType w:val="hybridMultilevel"/>
    <w:tmpl w:val="CC8C9C42"/>
    <w:lvl w:ilvl="0" w:tplc="256ADB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2"/>
  </w:num>
  <w:num w:numId="5">
    <w:abstractNumId w:val="0"/>
  </w:num>
  <w:num w:numId="6">
    <w:abstractNumId w:val="24"/>
  </w:num>
  <w:num w:numId="7">
    <w:abstractNumId w:val="23"/>
  </w:num>
  <w:num w:numId="8">
    <w:abstractNumId w:val="21"/>
  </w:num>
  <w:num w:numId="9">
    <w:abstractNumId w:val="14"/>
  </w:num>
  <w:num w:numId="10">
    <w:abstractNumId w:val="11"/>
  </w:num>
  <w:num w:numId="11">
    <w:abstractNumId w:val="3"/>
  </w:num>
  <w:num w:numId="12">
    <w:abstractNumId w:val="5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5"/>
  </w:num>
  <w:num w:numId="16">
    <w:abstractNumId w:val="2"/>
  </w:num>
  <w:num w:numId="17">
    <w:abstractNumId w:val="19"/>
  </w:num>
  <w:num w:numId="18">
    <w:abstractNumId w:val="7"/>
  </w:num>
  <w:num w:numId="19">
    <w:abstractNumId w:val="16"/>
  </w:num>
  <w:num w:numId="20">
    <w:abstractNumId w:val="20"/>
  </w:num>
  <w:num w:numId="21">
    <w:abstractNumId w:val="20"/>
  </w:num>
  <w:num w:numId="22">
    <w:abstractNumId w:val="1"/>
  </w:num>
  <w:num w:numId="23">
    <w:abstractNumId w:val="10"/>
  </w:num>
  <w:num w:numId="24">
    <w:abstractNumId w:val="18"/>
  </w:num>
  <w:num w:numId="25">
    <w:abstractNumId w:val="22"/>
  </w:num>
  <w:num w:numId="26">
    <w:abstractNumId w:val="13"/>
  </w:num>
  <w:num w:numId="27">
    <w:abstractNumId w:val="25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F72"/>
    <w:rsid w:val="00017BE8"/>
    <w:rsid w:val="000E3646"/>
    <w:rsid w:val="000F3811"/>
    <w:rsid w:val="00106C40"/>
    <w:rsid w:val="001156FE"/>
    <w:rsid w:val="001218DF"/>
    <w:rsid w:val="00161C23"/>
    <w:rsid w:val="0016728B"/>
    <w:rsid w:val="0017573C"/>
    <w:rsid w:val="001A0AAD"/>
    <w:rsid w:val="001D68DF"/>
    <w:rsid w:val="00207823"/>
    <w:rsid w:val="00215F67"/>
    <w:rsid w:val="002908BC"/>
    <w:rsid w:val="002C33DE"/>
    <w:rsid w:val="002E3405"/>
    <w:rsid w:val="002F6456"/>
    <w:rsid w:val="00360AC6"/>
    <w:rsid w:val="00390DE1"/>
    <w:rsid w:val="00396615"/>
    <w:rsid w:val="00410B6F"/>
    <w:rsid w:val="00454832"/>
    <w:rsid w:val="0045648F"/>
    <w:rsid w:val="00487FFE"/>
    <w:rsid w:val="004B65AF"/>
    <w:rsid w:val="00526EDA"/>
    <w:rsid w:val="00560EDF"/>
    <w:rsid w:val="00590643"/>
    <w:rsid w:val="005A4C10"/>
    <w:rsid w:val="005D1848"/>
    <w:rsid w:val="005D530F"/>
    <w:rsid w:val="00627C37"/>
    <w:rsid w:val="00635133"/>
    <w:rsid w:val="00640644"/>
    <w:rsid w:val="006A5FF8"/>
    <w:rsid w:val="006B0382"/>
    <w:rsid w:val="006B6C18"/>
    <w:rsid w:val="006D3B1F"/>
    <w:rsid w:val="006E4DE1"/>
    <w:rsid w:val="0071460E"/>
    <w:rsid w:val="00772228"/>
    <w:rsid w:val="00777CFB"/>
    <w:rsid w:val="007847E7"/>
    <w:rsid w:val="00793BF1"/>
    <w:rsid w:val="007A7820"/>
    <w:rsid w:val="007B4B26"/>
    <w:rsid w:val="007C7A65"/>
    <w:rsid w:val="007E7DE5"/>
    <w:rsid w:val="008605A7"/>
    <w:rsid w:val="00862FD9"/>
    <w:rsid w:val="008B3550"/>
    <w:rsid w:val="008F5C01"/>
    <w:rsid w:val="00911F48"/>
    <w:rsid w:val="009502FA"/>
    <w:rsid w:val="0099387A"/>
    <w:rsid w:val="009B5963"/>
    <w:rsid w:val="009C18B1"/>
    <w:rsid w:val="009D1E85"/>
    <w:rsid w:val="009E7F41"/>
    <w:rsid w:val="00A13855"/>
    <w:rsid w:val="00A516DA"/>
    <w:rsid w:val="00A84D07"/>
    <w:rsid w:val="00AC3E69"/>
    <w:rsid w:val="00AE3B4C"/>
    <w:rsid w:val="00B060B9"/>
    <w:rsid w:val="00B43387"/>
    <w:rsid w:val="00B51F28"/>
    <w:rsid w:val="00B616A5"/>
    <w:rsid w:val="00BC1B0F"/>
    <w:rsid w:val="00BE0D61"/>
    <w:rsid w:val="00BF40E3"/>
    <w:rsid w:val="00BF5F3B"/>
    <w:rsid w:val="00C02670"/>
    <w:rsid w:val="00C036FB"/>
    <w:rsid w:val="00C31FBB"/>
    <w:rsid w:val="00C767E8"/>
    <w:rsid w:val="00C82735"/>
    <w:rsid w:val="00C8478C"/>
    <w:rsid w:val="00CB0E93"/>
    <w:rsid w:val="00CB53B3"/>
    <w:rsid w:val="00CD1039"/>
    <w:rsid w:val="00D12A4E"/>
    <w:rsid w:val="00D57E8B"/>
    <w:rsid w:val="00D823AB"/>
    <w:rsid w:val="00DA5F72"/>
    <w:rsid w:val="00DC79B8"/>
    <w:rsid w:val="00E13117"/>
    <w:rsid w:val="00E438DD"/>
    <w:rsid w:val="00ED2151"/>
    <w:rsid w:val="00ED42DF"/>
    <w:rsid w:val="00EF473C"/>
    <w:rsid w:val="00F2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FE9DD-9D37-4C0E-80EE-9EBA9ADA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F72"/>
    <w:pPr>
      <w:spacing w:line="360" w:lineRule="auto"/>
      <w:ind w:firstLine="709"/>
    </w:pPr>
    <w:rPr>
      <w:rFonts w:ascii="Arial Narrow" w:hAnsi="Arial Narrow"/>
      <w:sz w:val="24"/>
    </w:rPr>
  </w:style>
  <w:style w:type="paragraph" w:styleId="1">
    <w:name w:val="heading 1"/>
    <w:basedOn w:val="a"/>
    <w:next w:val="a"/>
    <w:link w:val="10"/>
    <w:uiPriority w:val="9"/>
    <w:qFormat/>
    <w:rsid w:val="00DA5F7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18B1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7F4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2357B"/>
    <w:pPr>
      <w:keepNext/>
      <w:keepLines/>
      <w:spacing w:before="40" w:after="0"/>
      <w:outlineLvl w:val="3"/>
    </w:pPr>
    <w:rPr>
      <w:rFonts w:eastAsiaTheme="majorEastAsia" w:cstheme="majorBidi"/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5F72"/>
    <w:rPr>
      <w:rFonts w:ascii="Arial Narrow" w:eastAsiaTheme="majorEastAsia" w:hAnsi="Arial Narrow" w:cstheme="majorBidi"/>
      <w:sz w:val="32"/>
      <w:szCs w:val="32"/>
    </w:rPr>
  </w:style>
  <w:style w:type="paragraph" w:customStyle="1" w:styleId="formattext">
    <w:name w:val="formattext"/>
    <w:basedOn w:val="a"/>
    <w:rsid w:val="0077222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searchtext">
    <w:name w:val="searchtext"/>
    <w:basedOn w:val="a0"/>
    <w:rsid w:val="00772228"/>
  </w:style>
  <w:style w:type="paragraph" w:styleId="a3">
    <w:name w:val="List Paragraph"/>
    <w:aliases w:val="3"/>
    <w:basedOn w:val="a"/>
    <w:link w:val="a4"/>
    <w:qFormat/>
    <w:rsid w:val="007722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C18B1"/>
    <w:rPr>
      <w:rFonts w:ascii="Arial Narrow" w:eastAsiaTheme="majorEastAsia" w:hAnsi="Arial Narrow" w:cstheme="majorBidi"/>
      <w:b/>
      <w:sz w:val="26"/>
      <w:szCs w:val="26"/>
    </w:rPr>
  </w:style>
  <w:style w:type="character" w:customStyle="1" w:styleId="a5">
    <w:name w:val="МОЙ Знак"/>
    <w:basedOn w:val="a0"/>
    <w:link w:val="a6"/>
    <w:locked/>
    <w:rsid w:val="009B5963"/>
    <w:rPr>
      <w:rFonts w:ascii="Times New Roman" w:eastAsia="Times New Roman" w:hAnsi="Times New Roman" w:cs="Times New Roman"/>
      <w:szCs w:val="28"/>
    </w:rPr>
  </w:style>
  <w:style w:type="paragraph" w:customStyle="1" w:styleId="a6">
    <w:name w:val="МОЙ"/>
    <w:basedOn w:val="a7"/>
    <w:link w:val="a5"/>
    <w:qFormat/>
    <w:rsid w:val="009B5963"/>
    <w:pPr>
      <w:suppressAutoHyphens/>
      <w:spacing w:after="0"/>
      <w:ind w:left="142" w:right="169" w:firstLine="567"/>
      <w:jc w:val="both"/>
    </w:pPr>
    <w:rPr>
      <w:rFonts w:ascii="Times New Roman" w:eastAsia="Times New Roman" w:hAnsi="Times New Roman" w:cs="Times New Roman"/>
      <w:sz w:val="22"/>
      <w:szCs w:val="28"/>
    </w:rPr>
  </w:style>
  <w:style w:type="paragraph" w:styleId="a8">
    <w:name w:val="Body Text"/>
    <w:basedOn w:val="a"/>
    <w:link w:val="a9"/>
    <w:uiPriority w:val="99"/>
    <w:semiHidden/>
    <w:unhideWhenUsed/>
    <w:rsid w:val="009B5963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9B5963"/>
    <w:rPr>
      <w:rFonts w:ascii="Arial Narrow" w:hAnsi="Arial Narrow"/>
      <w:sz w:val="24"/>
    </w:rPr>
  </w:style>
  <w:style w:type="paragraph" w:styleId="a7">
    <w:name w:val="Body Text First Indent"/>
    <w:basedOn w:val="a8"/>
    <w:link w:val="aa"/>
    <w:uiPriority w:val="99"/>
    <w:semiHidden/>
    <w:unhideWhenUsed/>
    <w:rsid w:val="009B5963"/>
    <w:pPr>
      <w:spacing w:after="160"/>
      <w:ind w:firstLine="360"/>
    </w:pPr>
  </w:style>
  <w:style w:type="character" w:customStyle="1" w:styleId="aa">
    <w:name w:val="Красная строка Знак"/>
    <w:basedOn w:val="a9"/>
    <w:link w:val="a7"/>
    <w:uiPriority w:val="99"/>
    <w:semiHidden/>
    <w:rsid w:val="009B5963"/>
    <w:rPr>
      <w:rFonts w:ascii="Arial Narrow" w:hAnsi="Arial Narrow"/>
      <w:sz w:val="24"/>
    </w:rPr>
  </w:style>
  <w:style w:type="character" w:customStyle="1" w:styleId="30">
    <w:name w:val="Заголовок 3 Знак"/>
    <w:basedOn w:val="a0"/>
    <w:link w:val="3"/>
    <w:uiPriority w:val="9"/>
    <w:rsid w:val="009E7F41"/>
    <w:rPr>
      <w:rFonts w:ascii="Arial Narrow" w:eastAsiaTheme="majorEastAsia" w:hAnsi="Arial Narrow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2357B"/>
    <w:rPr>
      <w:rFonts w:ascii="Arial Narrow" w:eastAsiaTheme="majorEastAsia" w:hAnsi="Arial Narrow" w:cstheme="majorBidi"/>
      <w:b/>
      <w:i/>
      <w:iCs/>
      <w:sz w:val="24"/>
    </w:rPr>
  </w:style>
  <w:style w:type="character" w:customStyle="1" w:styleId="a4">
    <w:name w:val="Абзац списка Знак"/>
    <w:aliases w:val="3 Знак"/>
    <w:basedOn w:val="a0"/>
    <w:link w:val="a3"/>
    <w:locked/>
    <w:rsid w:val="00D12A4E"/>
    <w:rPr>
      <w:rFonts w:ascii="Arial Narrow" w:hAnsi="Arial Narrow"/>
      <w:sz w:val="24"/>
    </w:rPr>
  </w:style>
  <w:style w:type="paragraph" w:customStyle="1" w:styleId="paragraph">
    <w:name w:val="paragraph"/>
    <w:basedOn w:val="a"/>
    <w:rsid w:val="00B616A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normaltextrun">
    <w:name w:val="normaltextrun"/>
    <w:basedOn w:val="a0"/>
    <w:rsid w:val="00B616A5"/>
  </w:style>
  <w:style w:type="character" w:customStyle="1" w:styleId="eop">
    <w:name w:val="eop"/>
    <w:basedOn w:val="a0"/>
    <w:rsid w:val="00B616A5"/>
  </w:style>
  <w:style w:type="character" w:customStyle="1" w:styleId="spellingerror">
    <w:name w:val="spellingerror"/>
    <w:basedOn w:val="a0"/>
    <w:rsid w:val="00B616A5"/>
  </w:style>
  <w:style w:type="character" w:customStyle="1" w:styleId="contextualspellingandgrammarerror">
    <w:name w:val="contextualspellingandgrammarerror"/>
    <w:basedOn w:val="a0"/>
    <w:rsid w:val="00A84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6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2330</Words>
  <Characters>13283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Ivan</cp:lastModifiedBy>
  <cp:revision>3</cp:revision>
  <dcterms:created xsi:type="dcterms:W3CDTF">2020-12-20T08:11:00Z</dcterms:created>
  <dcterms:modified xsi:type="dcterms:W3CDTF">2020-12-20T09:32:00Z</dcterms:modified>
</cp:coreProperties>
</file>