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F59E" w14:textId="2E48EDDD" w:rsidR="00BC3146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4FA6F6B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21647460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E5F3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2B36B1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74072331" w:rsidR="001C01D2" w:rsidRPr="006079CF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6079CF" w:rsidRPr="006079C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5EACB45" w14:textId="179ACAA4" w:rsidR="001C01D2" w:rsidRPr="006079CF" w:rsidRDefault="001C01D2" w:rsidP="00E508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9CF">
        <w:rPr>
          <w:rFonts w:ascii="Times New Roman" w:hAnsi="Times New Roman" w:cs="Times New Roman"/>
          <w:sz w:val="28"/>
          <w:szCs w:val="28"/>
        </w:rPr>
        <w:t xml:space="preserve">Графічна мова програмування </w:t>
      </w:r>
      <w:r w:rsidR="006079CF">
        <w:rPr>
          <w:rFonts w:ascii="Times New Roman" w:hAnsi="Times New Roman" w:cs="Times New Roman"/>
          <w:sz w:val="28"/>
          <w:szCs w:val="28"/>
          <w:lang w:val="en-US"/>
        </w:rPr>
        <w:t>SCRATCH</w:t>
      </w:r>
    </w:p>
    <w:p w14:paraId="55D815D4" w14:textId="402D2C9F" w:rsidR="001C01D2" w:rsidRPr="006079CF" w:rsidRDefault="001C01D2" w:rsidP="00E508A0">
      <w:pPr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9CF">
        <w:rPr>
          <w:rFonts w:ascii="Times New Roman" w:hAnsi="Times New Roman" w:cs="Times New Roman"/>
          <w:sz w:val="28"/>
          <w:szCs w:val="28"/>
        </w:rPr>
        <w:t>Вивчити поняття: функцій, умов, булевих виразів, циклів, систем числення та навчитися переводити числа з однієї системи в іншу.</w:t>
      </w:r>
    </w:p>
    <w:p w14:paraId="68BE9047" w14:textId="6FB18D6E" w:rsidR="001C01D2" w:rsidRPr="006079CF" w:rsidRDefault="001C01D2" w:rsidP="001C0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E508A0">
        <w:rPr>
          <w:rFonts w:ascii="Times New Roman" w:hAnsi="Times New Roman" w:cs="Times New Roman"/>
          <w:b/>
          <w:bCs/>
          <w:sz w:val="28"/>
          <w:szCs w:val="28"/>
        </w:rPr>
        <w:t>ВИКОРИСТАНОГО ПЗ</w:t>
      </w:r>
      <w:r w:rsidRPr="002B36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79CF" w:rsidRPr="006079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079CF">
        <w:rPr>
          <w:rFonts w:ascii="Times New Roman" w:hAnsi="Times New Roman" w:cs="Times New Roman"/>
          <w:sz w:val="28"/>
          <w:szCs w:val="28"/>
        </w:rPr>
        <w:t xml:space="preserve">графічна мова програмування </w:t>
      </w:r>
      <w:r w:rsidR="006079CF">
        <w:rPr>
          <w:rFonts w:ascii="Times New Roman" w:hAnsi="Times New Roman" w:cs="Times New Roman"/>
          <w:sz w:val="28"/>
          <w:szCs w:val="28"/>
          <w:lang w:val="en-US"/>
        </w:rPr>
        <w:t>Scratch</w:t>
      </w:r>
    </w:p>
    <w:p w14:paraId="372A893F" w14:textId="77777777" w:rsidR="00E508A0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2B36B1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2B36B1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2B36B1" w:rsidRDefault="002B36B1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F477C5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0F007257" w14:textId="028E6F04" w:rsidR="00A3372E" w:rsidRDefault="00A3372E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65A78184" w14:textId="3AE8A10B" w:rsidR="00A3372E" w:rsidRPr="00A3372E" w:rsidRDefault="00A3372E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Вдовиченко Віктор Мар’янович</w:t>
      </w:r>
    </w:p>
    <w:p w14:paraId="58A98FED" w14:textId="77777777" w:rsidR="002B36B1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00C9D08D" w14:textId="77777777" w:rsidR="00F842C2" w:rsidRPr="00A3372E" w:rsidRDefault="00F842C2" w:rsidP="00A33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192E4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762F8CE8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27AF0891" w14:textId="0ACDE641" w:rsidR="002B36B1" w:rsidRPr="00A3372E" w:rsidRDefault="002B36B1" w:rsidP="002B36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 2024</w:t>
      </w:r>
    </w:p>
    <w:p w14:paraId="6B3732E5" w14:textId="09F63426" w:rsidR="000A0A28" w:rsidRPr="00CC3A4B" w:rsidRDefault="000A0A28" w:rsidP="002B36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17F6D4F" w14:textId="1FFCA6D8" w:rsidR="00F477C5" w:rsidRPr="00F0017E" w:rsidRDefault="00F477C5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Теоретичні відомості.</w:t>
      </w:r>
    </w:p>
    <w:p w14:paraId="462E8327" w14:textId="3E4E9482" w:rsidR="00F0017E" w:rsidRDefault="00F0017E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Програма, яка дозволяє ввести десяткове число і виводить його в двійковому форматі.</w:t>
      </w:r>
    </w:p>
    <w:p w14:paraId="1ED5422B" w14:textId="185F6372" w:rsidR="00F0017E" w:rsidRDefault="00F0017E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Програма, яка дозволяє ввести десяткове число і виводить його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шістнадцятковому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форматі.</w:t>
      </w:r>
    </w:p>
    <w:p w14:paraId="4B816CF3" w14:textId="555B4F0A" w:rsidR="00F0017E" w:rsidRPr="00F477C5" w:rsidRDefault="00F0017E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з котиком.</w:t>
      </w:r>
    </w:p>
    <w:p w14:paraId="7E6B0239" w14:textId="62DD53A0" w:rsidR="000A0A28" w:rsidRPr="00CC3A4B" w:rsidRDefault="000A0A28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A4B">
        <w:rPr>
          <w:rFonts w:ascii="Times New Roman" w:hAnsi="Times New Roman" w:cs="Times New Roman"/>
          <w:sz w:val="24"/>
          <w:szCs w:val="24"/>
        </w:rPr>
        <w:t>Висновок.</w:t>
      </w:r>
    </w:p>
    <w:p w14:paraId="3525FBB7" w14:textId="53E3AB08" w:rsidR="000A0A28" w:rsidRDefault="000A0A28" w:rsidP="000A0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FC5651" w14:textId="1727F9C5" w:rsidR="00F477C5" w:rsidRDefault="00F477C5" w:rsidP="000A0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1.Теоретичні відомості.</w:t>
      </w:r>
    </w:p>
    <w:p w14:paraId="371E2423" w14:textId="4088B410" w:rsidR="00F477C5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F0017E">
        <w:rPr>
          <w:rFonts w:ascii="Times New Roman" w:hAnsi="Times New Roman" w:cs="Times New Roman"/>
          <w:b/>
          <w:bCs/>
          <w:sz w:val="24"/>
          <w:szCs w:val="24"/>
        </w:rPr>
        <w:t>Scratch</w:t>
      </w:r>
      <w:proofErr w:type="spellEnd"/>
      <w:r w:rsidRPr="00F0017E">
        <w:rPr>
          <w:rFonts w:ascii="Times New Roman" w:hAnsi="Times New Roman" w:cs="Times New Roman"/>
          <w:sz w:val="24"/>
          <w:szCs w:val="24"/>
        </w:rPr>
        <w:t xml:space="preserve"> – це середовище та інтерпретована динамічна візуальна мова програмування, у якій код створюється шляхом маніпулювання графічними блоками.</w:t>
      </w:r>
    </w:p>
    <w:p w14:paraId="3C2545A2" w14:textId="79FF676C" w:rsidR="00F0017E" w:rsidRPr="00F0017E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Функція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частина програми, яка реалізує певний алгоритм і дозволяє звернення до неї з різних частин загальної (головної) програми.</w:t>
      </w:r>
    </w:p>
    <w:p w14:paraId="05918C88" w14:textId="77777777" w:rsidR="00F0017E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sz w:val="24"/>
          <w:szCs w:val="24"/>
        </w:rPr>
        <w:t xml:space="preserve">Висловлювання, яке може бути істинним (правильним) або хибним (неправильним) називається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умовою</w:t>
      </w:r>
      <w:r w:rsidRPr="00F001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54F9B2" w14:textId="77777777" w:rsidR="00F0017E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Проста умова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це висловлювання, в якому два вирази з’єднані знаком операції відношення. </w:t>
      </w:r>
    </w:p>
    <w:p w14:paraId="7A12720A" w14:textId="3BC8F467" w:rsidR="00F477C5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Складена умова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це висловлювання, в якому дві або більше простих умов з’єднані знаками логічних операцій.</w:t>
      </w:r>
    </w:p>
    <w:p w14:paraId="3A93398B" w14:textId="4C407FE1" w:rsidR="00F0017E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Висловлювання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це деяке твердження, відносно якого можна сказати, що воно або істинне, або хибне. Наприклад: “5 &gt; 2” – “істино”, а “2 + 2 = 5” – “хибно”.</w:t>
      </w:r>
    </w:p>
    <w:p w14:paraId="0F7284F6" w14:textId="181F0252" w:rsidR="00F0017E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Логічні вирази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це вирази, що складаються з висловлювань, які можуть бути з’єднані логічними зв’язками. Ці вирази набувають логічного значення («хибне» або «істинне»). Логічні вирази можуть бути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простими</w:t>
      </w:r>
      <w:r w:rsidRPr="00F0017E">
        <w:rPr>
          <w:rFonts w:ascii="Times New Roman" w:hAnsi="Times New Roman" w:cs="Times New Roman"/>
          <w:sz w:val="24"/>
          <w:szCs w:val="24"/>
        </w:rPr>
        <w:t xml:space="preserve"> та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складеними</w:t>
      </w:r>
      <w:r w:rsidRPr="00F0017E">
        <w:rPr>
          <w:rFonts w:ascii="Times New Roman" w:hAnsi="Times New Roman" w:cs="Times New Roman"/>
          <w:sz w:val="24"/>
          <w:szCs w:val="24"/>
        </w:rPr>
        <w:t>.</w:t>
      </w:r>
    </w:p>
    <w:p w14:paraId="442196D8" w14:textId="33A9AD34" w:rsidR="00F0017E" w:rsidRPr="00F0017E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Цикл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різновид керівної конструкції, призначена для організації багаторазового виконання набору інструкцій (команд).</w:t>
      </w:r>
    </w:p>
    <w:p w14:paraId="5286693A" w14:textId="74EF39BF" w:rsidR="00F0017E" w:rsidRPr="00867928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</w:rPr>
      </w:pPr>
      <w:r w:rsidRPr="00F0017E">
        <w:rPr>
          <w:rFonts w:ascii="Times New Roman" w:hAnsi="Times New Roman" w:cs="Times New Roman"/>
          <w:sz w:val="24"/>
          <w:szCs w:val="24"/>
        </w:rPr>
        <w:t xml:space="preserve">Послідовність інструкцій, призначена для багаторазового виконання, називається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тілом циклу</w:t>
      </w:r>
      <w:r w:rsidRPr="00F0017E">
        <w:rPr>
          <w:rFonts w:ascii="Times New Roman" w:hAnsi="Times New Roman" w:cs="Times New Roman"/>
          <w:sz w:val="24"/>
          <w:szCs w:val="24"/>
        </w:rPr>
        <w:t xml:space="preserve">. Одноразове виконання тіла циклу називається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ітерацією</w:t>
      </w:r>
      <w:r w:rsidRPr="00F0017E">
        <w:rPr>
          <w:rFonts w:ascii="Times New Roman" w:hAnsi="Times New Roman" w:cs="Times New Roman"/>
          <w:sz w:val="24"/>
          <w:szCs w:val="24"/>
        </w:rPr>
        <w:t xml:space="preserve">. Вираз, що визначає чи буде вчергове виконуватися ітерація, чи цикл завершиться, називається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умовою виходу або умовою завершення циклу</w:t>
      </w:r>
      <w:r w:rsidRPr="00F0017E">
        <w:rPr>
          <w:rFonts w:ascii="Times New Roman" w:hAnsi="Times New Roman" w:cs="Times New Roman"/>
          <w:sz w:val="24"/>
          <w:szCs w:val="24"/>
        </w:rPr>
        <w:t xml:space="preserve"> (або умовою продовження в залежності від того, як інтерпретується його істинність — як ознака необхідності завершення чи продовження циклу. Змінна, в якій зберігається номер поточної ітерації, називається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лічильником</w:t>
      </w:r>
      <w:r w:rsidRPr="00F0017E">
        <w:rPr>
          <w:rFonts w:ascii="Times New Roman" w:hAnsi="Times New Roman" w:cs="Times New Roman"/>
          <w:sz w:val="24"/>
          <w:szCs w:val="24"/>
        </w:rPr>
        <w:t xml:space="preserve"> ітерацій циклу або просто </w:t>
      </w:r>
      <w:r w:rsidRPr="00F0017E">
        <w:rPr>
          <w:rFonts w:ascii="Times New Roman" w:hAnsi="Times New Roman" w:cs="Times New Roman"/>
          <w:b/>
          <w:bCs/>
          <w:sz w:val="24"/>
          <w:szCs w:val="24"/>
        </w:rPr>
        <w:t>лічильником циклу</w:t>
      </w:r>
    </w:p>
    <w:p w14:paraId="18CDE294" w14:textId="77777777" w:rsidR="00F0017E" w:rsidRDefault="00F0017E" w:rsidP="00F0017E">
      <w:pPr>
        <w:pStyle w:val="a9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Різновиди циклів</w:t>
      </w:r>
      <w:r w:rsidRPr="00F001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11FB" w14:textId="5D2969D4" w:rsidR="00F0017E" w:rsidRDefault="00F0017E" w:rsidP="00F0017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Безумовні цикли</w:t>
      </w:r>
      <w:r w:rsidRPr="00F0017E">
        <w:rPr>
          <w:rFonts w:ascii="Times New Roman" w:hAnsi="Times New Roman" w:cs="Times New Roman"/>
          <w:sz w:val="24"/>
          <w:szCs w:val="24"/>
        </w:rPr>
        <w:t>. Іноді в програмах використовуються цикли, вихід з яких не передбачено логікою програми. Такі цикли називаються безумовними або нескінченними.</w:t>
      </w:r>
    </w:p>
    <w:p w14:paraId="553EF15B" w14:textId="77777777" w:rsidR="00F0017E" w:rsidRPr="00F0017E" w:rsidRDefault="00F0017E" w:rsidP="00F0017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Цикл з передумовою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цикл, що виконується доки істинна деяка умова, вказана перед його початком. Ця умова перевіряється до початку виконання тіла циклу, тому тіло може бути не виконане жодного разу (якщо умова з початку хибна). </w:t>
      </w:r>
    </w:p>
    <w:p w14:paraId="190CDD07" w14:textId="77777777" w:rsidR="00F0017E" w:rsidRPr="00F0017E" w:rsidRDefault="00F0017E" w:rsidP="00F0017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 xml:space="preserve">Цикл з </w:t>
      </w:r>
      <w:proofErr w:type="spellStart"/>
      <w:r w:rsidRPr="00F0017E">
        <w:rPr>
          <w:rFonts w:ascii="Times New Roman" w:hAnsi="Times New Roman" w:cs="Times New Roman"/>
          <w:b/>
          <w:bCs/>
          <w:sz w:val="24"/>
          <w:szCs w:val="24"/>
        </w:rPr>
        <w:t>післяумовою</w:t>
      </w:r>
      <w:proofErr w:type="spellEnd"/>
      <w:r w:rsidRPr="00F0017E">
        <w:rPr>
          <w:rFonts w:ascii="Times New Roman" w:hAnsi="Times New Roman" w:cs="Times New Roman"/>
          <w:sz w:val="24"/>
          <w:szCs w:val="24"/>
        </w:rPr>
        <w:t xml:space="preserve"> — цикл, в якому умова перевіряється після виконання тіла циклу. Звідси випливає, що тіло циклу завжди виконується хоча б один раз. </w:t>
      </w:r>
    </w:p>
    <w:p w14:paraId="0EA7CBA1" w14:textId="77777777" w:rsidR="00F0017E" w:rsidRPr="00F0017E" w:rsidRDefault="00F0017E" w:rsidP="00F0017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Цикл з виходом з середини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найзагальніший тип умовного циклу. Синтаксично такий цикл оформляється за допомогою трьох інструкцій: початок циклу, кінець циклу та інструкції (команди) виходу з циклу. Інструкція початку позначає точку програми, з якої починається тіло циклу, інструкція кінця — точку, де тіло закінчується. Всередині тіла має бути присутня команда виходу з циклу, при виконанню якої цикл завершується і керування передається на оператор, наступний після інструкції кінця циклу. Природно, щоб цикл виконався більш ніж один раз, команда виходу має викликатися не безумовно, а тільки при виконанні умови виходу. </w:t>
      </w:r>
    </w:p>
    <w:p w14:paraId="4D12A6D1" w14:textId="77777777" w:rsidR="00867928" w:rsidRPr="00867928" w:rsidRDefault="00F0017E" w:rsidP="00867928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17E">
        <w:rPr>
          <w:rFonts w:ascii="Times New Roman" w:hAnsi="Times New Roman" w:cs="Times New Roman"/>
          <w:b/>
          <w:bCs/>
          <w:sz w:val="24"/>
          <w:szCs w:val="24"/>
        </w:rPr>
        <w:t>Цикл з лічильником</w:t>
      </w:r>
      <w:r w:rsidRPr="00F0017E">
        <w:rPr>
          <w:rFonts w:ascii="Times New Roman" w:hAnsi="Times New Roman" w:cs="Times New Roman"/>
          <w:sz w:val="24"/>
          <w:szCs w:val="24"/>
        </w:rPr>
        <w:t xml:space="preserve"> — цикл, в якому деяка змінна змінює своє значення від заданого початкового значення до кінцевого значення з деяким кроком, і для кожного значення цієї змінної тіло циклу виконується один раз.</w:t>
      </w:r>
    </w:p>
    <w:p w14:paraId="150B71F7" w14:textId="77777777" w:rsidR="00867928" w:rsidRDefault="00867928" w:rsidP="0086792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51AFFA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128B84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8CFDB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6487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27781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17CF1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6A35C2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F2FF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F510F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91AB40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DE8A9B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D9CE7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68F3C7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3B0AD1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79B12D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F31707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189ECA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BAD1B5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A691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714C0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23FA1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9273E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AF29C" w14:textId="07A6D2C1" w:rsidR="00867928" w:rsidRP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92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2</w:t>
      </w:r>
      <w:r w:rsidRPr="0086792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867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7928">
        <w:rPr>
          <w:rFonts w:ascii="Times New Roman" w:hAnsi="Times New Roman" w:cs="Times New Roman"/>
          <w:b/>
          <w:bCs/>
          <w:sz w:val="24"/>
          <w:szCs w:val="24"/>
        </w:rPr>
        <w:t>Програма, яка дозволяє ввести десяткове число і виводить його в двійковому форматі.</w:t>
      </w:r>
    </w:p>
    <w:p w14:paraId="369E2A95" w14:textId="1922A9EF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CB1E771" wp14:editId="25BE85E0">
            <wp:extent cx="4579620" cy="7421880"/>
            <wp:effectExtent l="0" t="0" r="0" b="7620"/>
            <wp:docPr id="1025639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3169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AD3A8B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91699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D31A5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4FC359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EFF3EE" w14:textId="0AF6776A" w:rsidR="00867928" w:rsidRP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92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3.</w:t>
      </w:r>
      <w:r w:rsidRPr="00867928">
        <w:rPr>
          <w:rFonts w:ascii="Times New Roman" w:hAnsi="Times New Roman" w:cs="Times New Roman"/>
          <w:b/>
          <w:bCs/>
          <w:sz w:val="24"/>
          <w:szCs w:val="24"/>
        </w:rPr>
        <w:t xml:space="preserve">Програма, яка дозволяє ввести десяткове число і виводить його в </w:t>
      </w:r>
      <w:proofErr w:type="spellStart"/>
      <w:r w:rsidRPr="00867928">
        <w:rPr>
          <w:rFonts w:ascii="Times New Roman" w:hAnsi="Times New Roman" w:cs="Times New Roman"/>
          <w:b/>
          <w:bCs/>
          <w:sz w:val="24"/>
          <w:szCs w:val="24"/>
        </w:rPr>
        <w:t>шістнадцятковому</w:t>
      </w:r>
      <w:proofErr w:type="spellEnd"/>
      <w:r w:rsidRPr="00867928">
        <w:rPr>
          <w:rFonts w:ascii="Times New Roman" w:hAnsi="Times New Roman" w:cs="Times New Roman"/>
          <w:b/>
          <w:bCs/>
          <w:sz w:val="24"/>
          <w:szCs w:val="24"/>
        </w:rPr>
        <w:t xml:space="preserve"> форматі.</w:t>
      </w:r>
    </w:p>
    <w:p w14:paraId="1BFB01BD" w14:textId="2A83999F" w:rsidR="00867928" w:rsidRP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312E5" wp14:editId="4DC570C2">
            <wp:extent cx="5448300" cy="6728460"/>
            <wp:effectExtent l="0" t="0" r="0" b="0"/>
            <wp:docPr id="20538538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6C0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4FA29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A77736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052F6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264296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3334C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9D7425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825D4" w14:textId="77777777" w:rsid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BE66A1" w14:textId="747D8D06" w:rsidR="00867928" w:rsidRPr="00867928" w:rsidRDefault="00867928" w:rsidP="00867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</w:t>
      </w:r>
      <w:r w:rsidRPr="00867928">
        <w:rPr>
          <w:rFonts w:ascii="Times New Roman" w:hAnsi="Times New Roman" w:cs="Times New Roman"/>
          <w:b/>
          <w:bCs/>
          <w:sz w:val="24"/>
          <w:szCs w:val="24"/>
        </w:rPr>
        <w:t>Програма з котиком.</w:t>
      </w:r>
    </w:p>
    <w:p w14:paraId="520F78E8" w14:textId="74697019" w:rsidR="00867928" w:rsidRPr="00867928" w:rsidRDefault="00867928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A8451C2" wp14:editId="04CE2B8D">
            <wp:extent cx="5532120" cy="4541520"/>
            <wp:effectExtent l="0" t="0" r="0" b="0"/>
            <wp:docPr id="1490527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60C7" w14:textId="0B658E44" w:rsidR="00AF2FB7" w:rsidRDefault="00F477C5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="00A3372E" w:rsidRPr="00A3372E">
        <w:rPr>
          <w:rFonts w:ascii="Times New Roman" w:hAnsi="Times New Roman" w:cs="Times New Roman"/>
          <w:b/>
          <w:bCs/>
          <w:sz w:val="24"/>
          <w:szCs w:val="24"/>
          <w:lang w:val="ru-RU"/>
        </w:rPr>
        <w:t>.Висновок</w:t>
      </w:r>
    </w:p>
    <w:p w14:paraId="7C042377" w14:textId="44F73DDB" w:rsidR="00A3372E" w:rsidRPr="002F536E" w:rsidRDefault="00A3372E" w:rsidP="00A3372E">
      <w:pPr>
        <w:rPr>
          <w:rFonts w:ascii="Times New Roman" w:hAnsi="Times New Roman" w:cs="Times New Roman"/>
          <w:sz w:val="24"/>
          <w:szCs w:val="24"/>
        </w:rPr>
      </w:pPr>
      <w:r w:rsidRPr="002F53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928" w:rsidRPr="002F536E"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розібравсь в роботі програми </w:t>
      </w:r>
      <w:proofErr w:type="spellStart"/>
      <w:r w:rsidR="00867928" w:rsidRPr="002F536E">
        <w:rPr>
          <w:rFonts w:ascii="Times New Roman" w:hAnsi="Times New Roman" w:cs="Times New Roman"/>
          <w:sz w:val="24"/>
          <w:szCs w:val="24"/>
        </w:rPr>
        <w:t>Scratc</w:t>
      </w:r>
      <w:r w:rsidR="002F536E" w:rsidRPr="002F536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67928" w:rsidRPr="002F536E">
        <w:rPr>
          <w:rFonts w:ascii="Times New Roman" w:hAnsi="Times New Roman" w:cs="Times New Roman"/>
          <w:sz w:val="24"/>
          <w:szCs w:val="24"/>
        </w:rPr>
        <w:t xml:space="preserve">. </w:t>
      </w:r>
      <w:r w:rsidR="002F536E" w:rsidRPr="002F536E">
        <w:rPr>
          <w:rFonts w:ascii="Times New Roman" w:hAnsi="Times New Roman" w:cs="Times New Roman"/>
          <w:sz w:val="24"/>
          <w:szCs w:val="24"/>
        </w:rPr>
        <w:t xml:space="preserve">Зробив програми для переведення чисел з десяткової системи у двійкову та </w:t>
      </w:r>
      <w:proofErr w:type="spellStart"/>
      <w:r w:rsidR="002F536E" w:rsidRPr="002F536E">
        <w:rPr>
          <w:rFonts w:ascii="Times New Roman" w:hAnsi="Times New Roman" w:cs="Times New Roman"/>
          <w:sz w:val="24"/>
          <w:szCs w:val="24"/>
        </w:rPr>
        <w:t>шістнадцяткову</w:t>
      </w:r>
      <w:proofErr w:type="spellEnd"/>
      <w:r w:rsidR="002F536E" w:rsidRPr="002F536E">
        <w:rPr>
          <w:rFonts w:ascii="Times New Roman" w:hAnsi="Times New Roman" w:cs="Times New Roman"/>
          <w:sz w:val="24"/>
          <w:szCs w:val="24"/>
        </w:rPr>
        <w:t>. Також програму для переміщення предмету по параболічній траєкторії.</w:t>
      </w:r>
    </w:p>
    <w:sectPr w:rsidR="00A3372E" w:rsidRPr="002F536E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A5C"/>
    <w:multiLevelType w:val="hybridMultilevel"/>
    <w:tmpl w:val="0B726DD2"/>
    <w:lvl w:ilvl="0" w:tplc="A0F2DA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B6B03"/>
    <w:multiLevelType w:val="hybridMultilevel"/>
    <w:tmpl w:val="46E40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55F2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41A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E7B65"/>
    <w:multiLevelType w:val="hybridMultilevel"/>
    <w:tmpl w:val="6E5AD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10D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3114"/>
    <w:multiLevelType w:val="hybridMultilevel"/>
    <w:tmpl w:val="EEE8C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2D84"/>
    <w:multiLevelType w:val="hybridMultilevel"/>
    <w:tmpl w:val="793A2EE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5EE2940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A0FCA"/>
    <w:multiLevelType w:val="hybridMultilevel"/>
    <w:tmpl w:val="C3424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50AC2"/>
    <w:multiLevelType w:val="hybridMultilevel"/>
    <w:tmpl w:val="AAF899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12"/>
  </w:num>
  <w:num w:numId="2" w16cid:durableId="1724408194">
    <w:abstractNumId w:val="9"/>
  </w:num>
  <w:num w:numId="3" w16cid:durableId="1548032487">
    <w:abstractNumId w:val="2"/>
  </w:num>
  <w:num w:numId="4" w16cid:durableId="1539269960">
    <w:abstractNumId w:val="0"/>
  </w:num>
  <w:num w:numId="5" w16cid:durableId="2057922548">
    <w:abstractNumId w:val="5"/>
  </w:num>
  <w:num w:numId="6" w16cid:durableId="1324822245">
    <w:abstractNumId w:val="6"/>
  </w:num>
  <w:num w:numId="7" w16cid:durableId="593821961">
    <w:abstractNumId w:val="11"/>
  </w:num>
  <w:num w:numId="8" w16cid:durableId="926621398">
    <w:abstractNumId w:val="4"/>
  </w:num>
  <w:num w:numId="9" w16cid:durableId="1857764808">
    <w:abstractNumId w:val="10"/>
  </w:num>
  <w:num w:numId="10" w16cid:durableId="492263976">
    <w:abstractNumId w:val="1"/>
  </w:num>
  <w:num w:numId="11" w16cid:durableId="1387218419">
    <w:abstractNumId w:val="7"/>
  </w:num>
  <w:num w:numId="12" w16cid:durableId="640619854">
    <w:abstractNumId w:val="8"/>
  </w:num>
  <w:num w:numId="13" w16cid:durableId="307630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A0A28"/>
    <w:rsid w:val="000B21E4"/>
    <w:rsid w:val="001C01D2"/>
    <w:rsid w:val="0020396F"/>
    <w:rsid w:val="002B36B1"/>
    <w:rsid w:val="002C0D3A"/>
    <w:rsid w:val="002F536E"/>
    <w:rsid w:val="003201BE"/>
    <w:rsid w:val="00334A4F"/>
    <w:rsid w:val="003E6F26"/>
    <w:rsid w:val="00455F61"/>
    <w:rsid w:val="005E2C8B"/>
    <w:rsid w:val="006079CF"/>
    <w:rsid w:val="00650281"/>
    <w:rsid w:val="00687015"/>
    <w:rsid w:val="006F36B7"/>
    <w:rsid w:val="007E323D"/>
    <w:rsid w:val="00816950"/>
    <w:rsid w:val="008242A9"/>
    <w:rsid w:val="00842401"/>
    <w:rsid w:val="00867928"/>
    <w:rsid w:val="00A3372E"/>
    <w:rsid w:val="00A609C9"/>
    <w:rsid w:val="00AF2FB7"/>
    <w:rsid w:val="00B37694"/>
    <w:rsid w:val="00B402EC"/>
    <w:rsid w:val="00BA683B"/>
    <w:rsid w:val="00BC3146"/>
    <w:rsid w:val="00C32779"/>
    <w:rsid w:val="00CC3A4B"/>
    <w:rsid w:val="00DC4BE8"/>
    <w:rsid w:val="00DD5397"/>
    <w:rsid w:val="00DF38FA"/>
    <w:rsid w:val="00E508A0"/>
    <w:rsid w:val="00E87341"/>
    <w:rsid w:val="00F0017E"/>
    <w:rsid w:val="00F477C5"/>
    <w:rsid w:val="00F842C2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8A4E8164-BBBE-4756-9E78-42815CF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842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6</Pages>
  <Words>2745</Words>
  <Characters>1566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10</cp:revision>
  <dcterms:created xsi:type="dcterms:W3CDTF">2024-09-06T15:57:00Z</dcterms:created>
  <dcterms:modified xsi:type="dcterms:W3CDTF">2024-09-21T18:22:00Z</dcterms:modified>
</cp:coreProperties>
</file>