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B33" w:rsidRDefault="00794402" w:rsidP="00794402">
      <w:pPr>
        <w:pStyle w:val="Titel"/>
        <w:jc w:val="center"/>
      </w:pPr>
      <w:r>
        <w:t>Function Points</w:t>
      </w:r>
    </w:p>
    <w:sdt>
      <w:sdtPr>
        <w:id w:val="1043745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94402" w:rsidRDefault="00794402" w:rsidP="00794402">
          <w:pPr>
            <w:pStyle w:val="Inhaltsverzeichnisberschrift"/>
          </w:pPr>
          <w:r>
            <w:t>Inhalt</w:t>
          </w:r>
        </w:p>
        <w:p w:rsidR="00794402" w:rsidRDefault="00794402" w:rsidP="00794402">
          <w:pPr>
            <w:pStyle w:val="Verzeichnis1"/>
            <w:tabs>
              <w:tab w:val="right" w:leader="dot" w:pos="9062"/>
            </w:tabs>
            <w:rPr>
              <w:noProof/>
            </w:rPr>
          </w:pPr>
          <w:r>
            <w:fldChar w:fldCharType="begin"/>
          </w:r>
          <w:r>
            <w:instrText xml:space="preserve"> TOC \o "1-3" \h \z \u </w:instrText>
          </w:r>
          <w:r>
            <w:fldChar w:fldCharType="separate"/>
          </w:r>
          <w:hyperlink w:anchor="_Toc384891858" w:history="1">
            <w:r w:rsidRPr="00A75D08">
              <w:rPr>
                <w:rStyle w:val="Hyperlink"/>
                <w:noProof/>
              </w:rPr>
              <w:t>Einführung</w:t>
            </w:r>
            <w:r>
              <w:rPr>
                <w:noProof/>
                <w:webHidden/>
              </w:rPr>
              <w:tab/>
            </w:r>
            <w:r>
              <w:rPr>
                <w:noProof/>
                <w:webHidden/>
              </w:rPr>
              <w:fldChar w:fldCharType="begin"/>
            </w:r>
            <w:r>
              <w:rPr>
                <w:noProof/>
                <w:webHidden/>
              </w:rPr>
              <w:instrText xml:space="preserve"> PAGEREF _Toc384891858 \h </w:instrText>
            </w:r>
            <w:r>
              <w:rPr>
                <w:noProof/>
                <w:webHidden/>
              </w:rPr>
            </w:r>
            <w:r>
              <w:rPr>
                <w:noProof/>
                <w:webHidden/>
              </w:rPr>
              <w:fldChar w:fldCharType="separate"/>
            </w:r>
            <w:r>
              <w:rPr>
                <w:noProof/>
                <w:webHidden/>
              </w:rPr>
              <w:t>2</w:t>
            </w:r>
            <w:r>
              <w:rPr>
                <w:noProof/>
                <w:webHidden/>
              </w:rPr>
              <w:fldChar w:fldCharType="end"/>
            </w:r>
          </w:hyperlink>
        </w:p>
        <w:p w:rsidR="00794402" w:rsidRDefault="00794402" w:rsidP="00794402">
          <w:pPr>
            <w:pStyle w:val="Verzeichnis2"/>
            <w:tabs>
              <w:tab w:val="right" w:leader="dot" w:pos="9062"/>
            </w:tabs>
            <w:rPr>
              <w:noProof/>
            </w:rPr>
          </w:pPr>
          <w:hyperlink w:anchor="_Toc384891859" w:history="1">
            <w:r w:rsidRPr="00A75D08">
              <w:rPr>
                <w:rStyle w:val="Hyperlink"/>
                <w:noProof/>
              </w:rPr>
              <w:t>Bestimmung</w:t>
            </w:r>
            <w:r>
              <w:rPr>
                <w:noProof/>
                <w:webHidden/>
              </w:rPr>
              <w:tab/>
            </w:r>
            <w:r>
              <w:rPr>
                <w:noProof/>
                <w:webHidden/>
              </w:rPr>
              <w:fldChar w:fldCharType="begin"/>
            </w:r>
            <w:r>
              <w:rPr>
                <w:noProof/>
                <w:webHidden/>
              </w:rPr>
              <w:instrText xml:space="preserve"> PAGEREF _Toc384891859 \h </w:instrText>
            </w:r>
            <w:r>
              <w:rPr>
                <w:noProof/>
                <w:webHidden/>
              </w:rPr>
            </w:r>
            <w:r>
              <w:rPr>
                <w:noProof/>
                <w:webHidden/>
              </w:rPr>
              <w:fldChar w:fldCharType="separate"/>
            </w:r>
            <w:r>
              <w:rPr>
                <w:noProof/>
                <w:webHidden/>
              </w:rPr>
              <w:t>2</w:t>
            </w:r>
            <w:r>
              <w:rPr>
                <w:noProof/>
                <w:webHidden/>
              </w:rPr>
              <w:fldChar w:fldCharType="end"/>
            </w:r>
          </w:hyperlink>
        </w:p>
        <w:p w:rsidR="00794402" w:rsidRDefault="00794402" w:rsidP="00794402">
          <w:pPr>
            <w:pStyle w:val="Verzeichnis2"/>
            <w:tabs>
              <w:tab w:val="right" w:leader="dot" w:pos="9062"/>
            </w:tabs>
            <w:rPr>
              <w:noProof/>
            </w:rPr>
          </w:pPr>
          <w:hyperlink w:anchor="_Toc384891860" w:history="1">
            <w:r w:rsidRPr="00A75D08">
              <w:rPr>
                <w:rStyle w:val="Hyperlink"/>
                <w:noProof/>
              </w:rPr>
              <w:t>Einschränkungen</w:t>
            </w:r>
            <w:r>
              <w:rPr>
                <w:noProof/>
                <w:webHidden/>
              </w:rPr>
              <w:tab/>
            </w:r>
            <w:r>
              <w:rPr>
                <w:noProof/>
                <w:webHidden/>
              </w:rPr>
              <w:fldChar w:fldCharType="begin"/>
            </w:r>
            <w:r>
              <w:rPr>
                <w:noProof/>
                <w:webHidden/>
              </w:rPr>
              <w:instrText xml:space="preserve"> PAGEREF _Toc384891860 \h </w:instrText>
            </w:r>
            <w:r>
              <w:rPr>
                <w:noProof/>
                <w:webHidden/>
              </w:rPr>
            </w:r>
            <w:r>
              <w:rPr>
                <w:noProof/>
                <w:webHidden/>
              </w:rPr>
              <w:fldChar w:fldCharType="separate"/>
            </w:r>
            <w:r>
              <w:rPr>
                <w:noProof/>
                <w:webHidden/>
              </w:rPr>
              <w:t>2</w:t>
            </w:r>
            <w:r>
              <w:rPr>
                <w:noProof/>
                <w:webHidden/>
              </w:rPr>
              <w:fldChar w:fldCharType="end"/>
            </w:r>
          </w:hyperlink>
        </w:p>
        <w:p w:rsidR="00794402" w:rsidRDefault="00794402" w:rsidP="00794402">
          <w:pPr>
            <w:pStyle w:val="Verzeichnis1"/>
            <w:tabs>
              <w:tab w:val="right" w:leader="dot" w:pos="9062"/>
            </w:tabs>
            <w:rPr>
              <w:noProof/>
            </w:rPr>
          </w:pPr>
          <w:hyperlink w:anchor="_Toc384891861" w:history="1">
            <w:r w:rsidRPr="00A75D08">
              <w:rPr>
                <w:rStyle w:val="Hyperlink"/>
                <w:noProof/>
                <w:lang w:val="en-US"/>
              </w:rPr>
              <w:t>Berechnung</w:t>
            </w:r>
            <w:r>
              <w:rPr>
                <w:noProof/>
                <w:webHidden/>
              </w:rPr>
              <w:tab/>
            </w:r>
            <w:r>
              <w:rPr>
                <w:noProof/>
                <w:webHidden/>
              </w:rPr>
              <w:fldChar w:fldCharType="begin"/>
            </w:r>
            <w:r>
              <w:rPr>
                <w:noProof/>
                <w:webHidden/>
              </w:rPr>
              <w:instrText xml:space="preserve"> PAGEREF _Toc384891861 \h </w:instrText>
            </w:r>
            <w:r>
              <w:rPr>
                <w:noProof/>
                <w:webHidden/>
              </w:rPr>
            </w:r>
            <w:r>
              <w:rPr>
                <w:noProof/>
                <w:webHidden/>
              </w:rPr>
              <w:fldChar w:fldCharType="separate"/>
            </w:r>
            <w:r>
              <w:rPr>
                <w:noProof/>
                <w:webHidden/>
              </w:rPr>
              <w:t>2</w:t>
            </w:r>
            <w:r>
              <w:rPr>
                <w:noProof/>
                <w:webHidden/>
              </w:rPr>
              <w:fldChar w:fldCharType="end"/>
            </w:r>
          </w:hyperlink>
        </w:p>
        <w:p w:rsidR="00794402" w:rsidRDefault="00794402" w:rsidP="00794402">
          <w:pPr>
            <w:pStyle w:val="Verzeichnis2"/>
            <w:tabs>
              <w:tab w:val="right" w:leader="dot" w:pos="9062"/>
            </w:tabs>
            <w:rPr>
              <w:noProof/>
            </w:rPr>
          </w:pPr>
          <w:hyperlink w:anchor="_Toc384891862" w:history="1">
            <w:r w:rsidRPr="00A75D08">
              <w:rPr>
                <w:rStyle w:val="Hyperlink"/>
                <w:noProof/>
                <w:lang w:val="en-US"/>
              </w:rPr>
              <w:t>Complexity Adjustment</w:t>
            </w:r>
            <w:r>
              <w:rPr>
                <w:noProof/>
                <w:webHidden/>
              </w:rPr>
              <w:tab/>
            </w:r>
            <w:r>
              <w:rPr>
                <w:noProof/>
                <w:webHidden/>
              </w:rPr>
              <w:fldChar w:fldCharType="begin"/>
            </w:r>
            <w:r>
              <w:rPr>
                <w:noProof/>
                <w:webHidden/>
              </w:rPr>
              <w:instrText xml:space="preserve"> PAGEREF _Toc384891862 \h </w:instrText>
            </w:r>
            <w:r>
              <w:rPr>
                <w:noProof/>
                <w:webHidden/>
              </w:rPr>
            </w:r>
            <w:r>
              <w:rPr>
                <w:noProof/>
                <w:webHidden/>
              </w:rPr>
              <w:fldChar w:fldCharType="separate"/>
            </w:r>
            <w:r>
              <w:rPr>
                <w:noProof/>
                <w:webHidden/>
              </w:rPr>
              <w:t>2</w:t>
            </w:r>
            <w:r>
              <w:rPr>
                <w:noProof/>
                <w:webHidden/>
              </w:rPr>
              <w:fldChar w:fldCharType="end"/>
            </w:r>
          </w:hyperlink>
        </w:p>
        <w:p w:rsidR="00794402" w:rsidRDefault="00794402" w:rsidP="00794402">
          <w:pPr>
            <w:pStyle w:val="Verzeichnis2"/>
            <w:tabs>
              <w:tab w:val="right" w:leader="dot" w:pos="9062"/>
            </w:tabs>
            <w:rPr>
              <w:noProof/>
            </w:rPr>
          </w:pPr>
          <w:hyperlink w:anchor="_Toc384891863" w:history="1">
            <w:r w:rsidRPr="00A75D08">
              <w:rPr>
                <w:rStyle w:val="Hyperlink"/>
                <w:noProof/>
                <w:lang w:val="en-US"/>
              </w:rPr>
              <w:t>Use Case 1: customize A1</w:t>
            </w:r>
            <w:r>
              <w:rPr>
                <w:noProof/>
                <w:webHidden/>
              </w:rPr>
              <w:tab/>
            </w:r>
            <w:r>
              <w:rPr>
                <w:noProof/>
                <w:webHidden/>
              </w:rPr>
              <w:fldChar w:fldCharType="begin"/>
            </w:r>
            <w:r>
              <w:rPr>
                <w:noProof/>
                <w:webHidden/>
              </w:rPr>
              <w:instrText xml:space="preserve"> PAGEREF _Toc384891863 \h </w:instrText>
            </w:r>
            <w:r>
              <w:rPr>
                <w:noProof/>
                <w:webHidden/>
              </w:rPr>
            </w:r>
            <w:r>
              <w:rPr>
                <w:noProof/>
                <w:webHidden/>
              </w:rPr>
              <w:fldChar w:fldCharType="separate"/>
            </w:r>
            <w:r>
              <w:rPr>
                <w:noProof/>
                <w:webHidden/>
              </w:rPr>
              <w:t>3</w:t>
            </w:r>
            <w:r>
              <w:rPr>
                <w:noProof/>
                <w:webHidden/>
              </w:rPr>
              <w:fldChar w:fldCharType="end"/>
            </w:r>
          </w:hyperlink>
        </w:p>
        <w:p w:rsidR="00794402" w:rsidRDefault="00794402" w:rsidP="00794402">
          <w:pPr>
            <w:pStyle w:val="Verzeichnis2"/>
            <w:tabs>
              <w:tab w:val="right" w:leader="dot" w:pos="9062"/>
            </w:tabs>
            <w:rPr>
              <w:noProof/>
            </w:rPr>
          </w:pPr>
          <w:hyperlink w:anchor="_Toc384891864" w:history="1">
            <w:r w:rsidRPr="00A75D08">
              <w:rPr>
                <w:rStyle w:val="Hyperlink"/>
                <w:noProof/>
              </w:rPr>
              <w:t>Use Case2: Tuner</w:t>
            </w:r>
            <w:r>
              <w:rPr>
                <w:noProof/>
                <w:webHidden/>
              </w:rPr>
              <w:tab/>
            </w:r>
            <w:r>
              <w:rPr>
                <w:noProof/>
                <w:webHidden/>
              </w:rPr>
              <w:fldChar w:fldCharType="begin"/>
            </w:r>
            <w:r>
              <w:rPr>
                <w:noProof/>
                <w:webHidden/>
              </w:rPr>
              <w:instrText xml:space="preserve"> PAGEREF _Toc384891864 \h </w:instrText>
            </w:r>
            <w:r>
              <w:rPr>
                <w:noProof/>
                <w:webHidden/>
              </w:rPr>
            </w:r>
            <w:r>
              <w:rPr>
                <w:noProof/>
                <w:webHidden/>
              </w:rPr>
              <w:fldChar w:fldCharType="separate"/>
            </w:r>
            <w:r>
              <w:rPr>
                <w:noProof/>
                <w:webHidden/>
              </w:rPr>
              <w:t>3</w:t>
            </w:r>
            <w:r>
              <w:rPr>
                <w:noProof/>
                <w:webHidden/>
              </w:rPr>
              <w:fldChar w:fldCharType="end"/>
            </w:r>
          </w:hyperlink>
        </w:p>
        <w:p w:rsidR="00794402" w:rsidRDefault="00794402" w:rsidP="00794402">
          <w:pPr>
            <w:pStyle w:val="Verzeichnis1"/>
            <w:tabs>
              <w:tab w:val="right" w:leader="dot" w:pos="9062"/>
            </w:tabs>
            <w:rPr>
              <w:noProof/>
            </w:rPr>
          </w:pPr>
          <w:hyperlink w:anchor="_Toc384891865" w:history="1">
            <w:r w:rsidRPr="00A75D08">
              <w:rPr>
                <w:rStyle w:val="Hyperlink"/>
                <w:noProof/>
              </w:rPr>
              <w:t>Diagramm</w:t>
            </w:r>
            <w:r>
              <w:rPr>
                <w:noProof/>
                <w:webHidden/>
              </w:rPr>
              <w:tab/>
            </w:r>
            <w:r>
              <w:rPr>
                <w:noProof/>
                <w:webHidden/>
              </w:rPr>
              <w:fldChar w:fldCharType="begin"/>
            </w:r>
            <w:r>
              <w:rPr>
                <w:noProof/>
                <w:webHidden/>
              </w:rPr>
              <w:instrText xml:space="preserve"> PAGEREF _Toc384891865 \h </w:instrText>
            </w:r>
            <w:r>
              <w:rPr>
                <w:noProof/>
                <w:webHidden/>
              </w:rPr>
            </w:r>
            <w:r>
              <w:rPr>
                <w:noProof/>
                <w:webHidden/>
              </w:rPr>
              <w:fldChar w:fldCharType="separate"/>
            </w:r>
            <w:r>
              <w:rPr>
                <w:noProof/>
                <w:webHidden/>
              </w:rPr>
              <w:t>4</w:t>
            </w:r>
            <w:r>
              <w:rPr>
                <w:noProof/>
                <w:webHidden/>
              </w:rPr>
              <w:fldChar w:fldCharType="end"/>
            </w:r>
          </w:hyperlink>
        </w:p>
        <w:p w:rsidR="00794402" w:rsidRDefault="00794402" w:rsidP="00794402">
          <w:r>
            <w:fldChar w:fldCharType="end"/>
          </w:r>
        </w:p>
      </w:sdtContent>
    </w:sdt>
    <w:p w:rsidR="00794402" w:rsidRDefault="00794402">
      <w:pPr>
        <w:spacing w:after="200"/>
      </w:pPr>
    </w:p>
    <w:p w:rsidR="00A00B33" w:rsidRDefault="00A00B33">
      <w:pPr>
        <w:spacing w:after="200"/>
        <w:rPr>
          <w:rFonts w:asciiTheme="majorHAnsi" w:eastAsiaTheme="majorEastAsia" w:hAnsiTheme="majorHAnsi" w:cstheme="majorBidi"/>
          <w:b/>
          <w:bCs/>
          <w:color w:val="365F91" w:themeColor="accent1" w:themeShade="BF"/>
          <w:sz w:val="28"/>
          <w:szCs w:val="28"/>
        </w:rPr>
      </w:pPr>
      <w:r>
        <w:br w:type="page"/>
      </w:r>
    </w:p>
    <w:p w:rsidR="002117DC" w:rsidRDefault="00976583" w:rsidP="00976583">
      <w:pPr>
        <w:pStyle w:val="berschrift1"/>
      </w:pPr>
      <w:bookmarkStart w:id="0" w:name="_Toc384891858"/>
      <w:r>
        <w:lastRenderedPageBreak/>
        <w:t>Einführung</w:t>
      </w:r>
      <w:bookmarkEnd w:id="0"/>
    </w:p>
    <w:p w:rsidR="00976583" w:rsidRDefault="00976583" w:rsidP="00976583">
      <w:r>
        <w:t>Function Points sind eine Größe, die die Komplexität von Software repräsentiert. Sie sind unabhängig von der Programmiersprache und fassen viele Faktoren, wie z.B. Eingänge und Ausgänge in einer Zahl zusammen. Mit ihrer Hilfe können aus bereits implementierten Projekten bzw. Use Cases Abschätzungen von Kenngrößen wie Aufwand und Lines of Code (LOC) für noch folgende Projekte bzw. Use Cases</w:t>
      </w:r>
      <w:r w:rsidR="007A50D4">
        <w:t xml:space="preserve"> </w:t>
      </w:r>
      <w:r>
        <w:t>erstellt werden</w:t>
      </w:r>
    </w:p>
    <w:p w:rsidR="00976583" w:rsidRDefault="00976583" w:rsidP="00976583">
      <w:pPr>
        <w:pStyle w:val="berschrift2"/>
      </w:pPr>
      <w:bookmarkStart w:id="1" w:name="_Toc384891859"/>
      <w:r>
        <w:t>Bestimmung</w:t>
      </w:r>
      <w:bookmarkEnd w:id="1"/>
    </w:p>
    <w:p w:rsidR="00A00B33" w:rsidRDefault="00976583" w:rsidP="00A00B33">
      <w:r>
        <w:t xml:space="preserve">Zur Bestimmung werden die Anzahl der Internal Logical Files (ILF), External Interface Files (EIF) External Inputs (EI), External Output (EO) und External Inquiries (EI) gewichtet miteinander verrechnet. Die Gewichtung wird über die Komplexität festgelegt. </w:t>
      </w:r>
      <w:r>
        <w:cr/>
      </w:r>
    </w:p>
    <w:p w:rsidR="00976583" w:rsidRDefault="00976583" w:rsidP="00A00B33">
      <w:pPr>
        <w:pStyle w:val="berschrift2"/>
      </w:pPr>
      <w:bookmarkStart w:id="2" w:name="_Toc384891860"/>
      <w:r>
        <w:t>Einschränkungen</w:t>
      </w:r>
      <w:bookmarkEnd w:id="2"/>
    </w:p>
    <w:p w:rsidR="003175B8" w:rsidRDefault="00976583" w:rsidP="003175B8">
      <w:r>
        <w:t xml:space="preserve">Function Points wurden für Programme mit Datenbankanbindung konzipiert. Programme mit komplexer Kommunikation zwischen mehreren Teilnehmern, aber ohne Datenbank erhalten nur wenige Funktion Points, obwohl sie trotzdem sehr komplex sind. </w:t>
      </w:r>
    </w:p>
    <w:p w:rsidR="00976583" w:rsidRDefault="00976583" w:rsidP="00976583">
      <w:r>
        <w:cr/>
      </w:r>
    </w:p>
    <w:p w:rsidR="00976583" w:rsidRDefault="00976583" w:rsidP="00976583">
      <w:pPr>
        <w:pStyle w:val="berschrift1"/>
        <w:rPr>
          <w:lang w:val="en-US"/>
        </w:rPr>
      </w:pPr>
      <w:bookmarkStart w:id="3" w:name="_Toc384891861"/>
      <w:r w:rsidRPr="00E843A4">
        <w:rPr>
          <w:lang w:val="en-US"/>
        </w:rPr>
        <w:t>Berechnung</w:t>
      </w:r>
      <w:bookmarkEnd w:id="3"/>
    </w:p>
    <w:p w:rsidR="00E843A4" w:rsidRDefault="00E843A4" w:rsidP="00E843A4">
      <w:pPr>
        <w:pStyle w:val="berschrift2"/>
        <w:rPr>
          <w:lang w:val="en-US"/>
        </w:rPr>
      </w:pPr>
      <w:bookmarkStart w:id="4" w:name="_Toc384891862"/>
      <w:r>
        <w:rPr>
          <w:lang w:val="en-US"/>
        </w:rPr>
        <w:t>Complexity Adjustment</w:t>
      </w:r>
      <w:bookmarkEnd w:id="4"/>
    </w:p>
    <w:p w:rsidR="00E843A4" w:rsidRPr="00E843A4" w:rsidRDefault="00E843A4" w:rsidP="00E843A4">
      <w:pPr>
        <w:rPr>
          <w:lang w:val="en-US"/>
        </w:rPr>
      </w:pPr>
      <w:r>
        <w:rPr>
          <w:noProof/>
          <w:lang w:eastAsia="de-DE"/>
        </w:rPr>
        <w:drawing>
          <wp:inline distT="0" distB="0" distL="0" distR="0">
            <wp:extent cx="5688330" cy="4263390"/>
            <wp:effectExtent l="19050" t="0" r="7620" b="0"/>
            <wp:docPr id="3" name="Bild 3" descr="C:\Users\Benedikt\Studium_DH\3. Semester\Software Engineering\Projektarbeit\git\BPM_doku\function-point-calculation\complexity_adju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edikt\Studium_DH\3. Semester\Software Engineering\Projektarbeit\git\BPM_doku\function-point-calculation\complexity_adjustment.png"/>
                    <pic:cNvPicPr>
                      <a:picLocks noChangeAspect="1" noChangeArrowheads="1"/>
                    </pic:cNvPicPr>
                  </pic:nvPicPr>
                  <pic:blipFill>
                    <a:blip r:embed="rId5" cstate="print"/>
                    <a:srcRect/>
                    <a:stretch>
                      <a:fillRect/>
                    </a:stretch>
                  </pic:blipFill>
                  <pic:spPr bwMode="auto">
                    <a:xfrm>
                      <a:off x="0" y="0"/>
                      <a:ext cx="5688330" cy="4263390"/>
                    </a:xfrm>
                    <a:prstGeom prst="rect">
                      <a:avLst/>
                    </a:prstGeom>
                    <a:noFill/>
                    <a:ln w="9525">
                      <a:noFill/>
                      <a:miter lim="800000"/>
                      <a:headEnd/>
                      <a:tailEnd/>
                    </a:ln>
                  </pic:spPr>
                </pic:pic>
              </a:graphicData>
            </a:graphic>
          </wp:inline>
        </w:drawing>
      </w:r>
    </w:p>
    <w:p w:rsidR="00976583" w:rsidRPr="00E843A4" w:rsidRDefault="00976583" w:rsidP="00976583">
      <w:pPr>
        <w:pStyle w:val="berschrift2"/>
        <w:rPr>
          <w:lang w:val="en-US"/>
        </w:rPr>
      </w:pPr>
      <w:bookmarkStart w:id="5" w:name="_Toc384891863"/>
      <w:r w:rsidRPr="00E843A4">
        <w:rPr>
          <w:lang w:val="en-US"/>
        </w:rPr>
        <w:lastRenderedPageBreak/>
        <w:t>Use Case 1: customize A1</w:t>
      </w:r>
      <w:bookmarkEnd w:id="5"/>
    </w:p>
    <w:p w:rsidR="00E843A4" w:rsidRDefault="000B61E5" w:rsidP="00976583">
      <w:pPr>
        <w:rPr>
          <w:lang w:val="en-US"/>
        </w:rPr>
      </w:pPr>
      <w:r>
        <w:rPr>
          <w:noProof/>
          <w:lang w:eastAsia="de-DE"/>
        </w:rPr>
        <w:drawing>
          <wp:inline distT="0" distB="0" distL="0" distR="0">
            <wp:extent cx="5443855" cy="2434590"/>
            <wp:effectExtent l="19050" t="0" r="4445" b="0"/>
            <wp:docPr id="7" name="Bild 7" descr="C:\Users\Benedikt\Studium_DH\3. Semester\Software Engineering\Projektarbeit\git\BPM_doku\function-point-calculation\fp_calc_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edikt\Studium_DH\3. Semester\Software Engineering\Projektarbeit\git\BPM_doku\function-point-calculation\fp_calc_UC1.png"/>
                    <pic:cNvPicPr>
                      <a:picLocks noChangeAspect="1" noChangeArrowheads="1"/>
                    </pic:cNvPicPr>
                  </pic:nvPicPr>
                  <pic:blipFill>
                    <a:blip r:embed="rId6" cstate="print"/>
                    <a:srcRect/>
                    <a:stretch>
                      <a:fillRect/>
                    </a:stretch>
                  </pic:blipFill>
                  <pic:spPr bwMode="auto">
                    <a:xfrm>
                      <a:off x="0" y="0"/>
                      <a:ext cx="5443855" cy="2434590"/>
                    </a:xfrm>
                    <a:prstGeom prst="rect">
                      <a:avLst/>
                    </a:prstGeom>
                    <a:noFill/>
                    <a:ln w="9525">
                      <a:noFill/>
                      <a:miter lim="800000"/>
                      <a:headEnd/>
                      <a:tailEnd/>
                    </a:ln>
                  </pic:spPr>
                </pic:pic>
              </a:graphicData>
            </a:graphic>
          </wp:inline>
        </w:drawing>
      </w:r>
    </w:p>
    <w:p w:rsidR="00D17B0E" w:rsidRDefault="00E916E6" w:rsidP="00976583">
      <w:r w:rsidRPr="00E916E6">
        <w:t>“User Inputs” besit</w:t>
      </w:r>
      <w:r w:rsidR="00D17B0E">
        <w:t>zt nur ein</w:t>
      </w:r>
      <w:r>
        <w:t xml:space="preserve"> DET, daher ist der Gew</w:t>
      </w:r>
      <w:r w:rsidRPr="00E916E6">
        <w:t>ichtungsfaktor simple</w:t>
      </w:r>
      <w:r>
        <w:t>.</w:t>
      </w:r>
      <w:r w:rsidR="007A50D4">
        <w:t xml:space="preserve"> </w:t>
      </w:r>
      <w:r w:rsidR="00D17B0E">
        <w:t>„User outpus“ besitzt nur ein DET, daher ist der Gewichtungsfaktor ebenfalls simple.</w:t>
      </w:r>
      <w:r w:rsidR="007A50D4">
        <w:t xml:space="preserve"> </w:t>
      </w:r>
      <w:r w:rsidR="00D17B0E">
        <w:t xml:space="preserve">„Files“: Es gibt eine Datei mit globalen Einstellungen (die Applikation betreffend) sogenannte Shared </w:t>
      </w:r>
      <w:r w:rsidR="00D17B0E" w:rsidRPr="00D17B0E">
        <w:t>Preferences</w:t>
      </w:r>
      <w:r w:rsidR="00D17B0E">
        <w:t>. Da es sich um keine Datenbank handelt, ist der Gewichtungsfaktor „simple“ gewählt worden.</w:t>
      </w:r>
    </w:p>
    <w:p w:rsidR="00E843A4" w:rsidRDefault="00E843A4" w:rsidP="00E843A4">
      <w:pPr>
        <w:pStyle w:val="berschrift2"/>
      </w:pPr>
      <w:bookmarkStart w:id="6" w:name="_Toc384891864"/>
      <w:r>
        <w:t>Use Case2: Tuner</w:t>
      </w:r>
      <w:bookmarkEnd w:id="6"/>
    </w:p>
    <w:p w:rsidR="00E843A4" w:rsidRDefault="000B61E5" w:rsidP="00E843A4">
      <w:r>
        <w:rPr>
          <w:noProof/>
          <w:lang w:eastAsia="de-DE"/>
        </w:rPr>
        <w:drawing>
          <wp:inline distT="0" distB="0" distL="0" distR="0">
            <wp:extent cx="5443855" cy="2424430"/>
            <wp:effectExtent l="19050" t="0" r="4445" b="0"/>
            <wp:docPr id="8" name="Bild 8" descr="C:\Users\Benedikt\Studium_DH\3. Semester\Software Engineering\Projektarbeit\git\BPM_doku\function-point-calculation\fp_calc_U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nedikt\Studium_DH\3. Semester\Software Engineering\Projektarbeit\git\BPM_doku\function-point-calculation\fp_calc_UC2.png"/>
                    <pic:cNvPicPr>
                      <a:picLocks noChangeAspect="1" noChangeArrowheads="1"/>
                    </pic:cNvPicPr>
                  </pic:nvPicPr>
                  <pic:blipFill>
                    <a:blip r:embed="rId7" cstate="print"/>
                    <a:srcRect/>
                    <a:stretch>
                      <a:fillRect/>
                    </a:stretch>
                  </pic:blipFill>
                  <pic:spPr bwMode="auto">
                    <a:xfrm>
                      <a:off x="0" y="0"/>
                      <a:ext cx="5443855" cy="2424430"/>
                    </a:xfrm>
                    <a:prstGeom prst="rect">
                      <a:avLst/>
                    </a:prstGeom>
                    <a:noFill/>
                    <a:ln w="9525">
                      <a:noFill/>
                      <a:miter lim="800000"/>
                      <a:headEnd/>
                      <a:tailEnd/>
                    </a:ln>
                  </pic:spPr>
                </pic:pic>
              </a:graphicData>
            </a:graphic>
          </wp:inline>
        </w:drawing>
      </w:r>
    </w:p>
    <w:p w:rsidR="000B61E5" w:rsidRDefault="000B61E5" w:rsidP="00E843A4">
      <w:r>
        <w:t>„User inputs“ erhält den Gewichtungsfaktor simple, da ein DET damit verbunden ist.</w:t>
      </w:r>
      <w:r w:rsidR="007A50D4">
        <w:t xml:space="preserve"> </w:t>
      </w:r>
      <w:r>
        <w:t>„User outputs“ wird ebenfalls mit simple gewichten; es ist ebenfalls ein DET zugeordnet.</w:t>
      </w:r>
      <w:r w:rsidR="007A50D4">
        <w:t xml:space="preserve"> </w:t>
      </w:r>
      <w:r>
        <w:t>„Files“: wie bei UC1 werden die Shared Preferences genutzt.</w:t>
      </w:r>
      <w:r w:rsidR="007A50D4">
        <w:t xml:space="preserve"> </w:t>
      </w:r>
      <w:r>
        <w:t>„External interfaces“: Der Mikrofon-Input wird genutzt</w:t>
      </w:r>
      <w:r w:rsidR="002655C3">
        <w:t>. Das entspricht einem DET.</w:t>
      </w:r>
    </w:p>
    <w:p w:rsidR="006B0310" w:rsidRDefault="006B0310" w:rsidP="006B0310">
      <w:pPr>
        <w:pStyle w:val="berschrift1"/>
      </w:pPr>
      <w:bookmarkStart w:id="7" w:name="_Toc384891865"/>
      <w:r>
        <w:lastRenderedPageBreak/>
        <w:t>Diagramm</w:t>
      </w:r>
      <w:bookmarkEnd w:id="7"/>
    </w:p>
    <w:p w:rsidR="003916DA" w:rsidRDefault="006B0310" w:rsidP="003916DA">
      <w:pPr>
        <w:keepNext/>
      </w:pPr>
      <w:r w:rsidRPr="006B0310">
        <w:drawing>
          <wp:inline distT="0" distB="0" distL="0" distR="0">
            <wp:extent cx="4572000" cy="2743200"/>
            <wp:effectExtent l="19050" t="0" r="19050" b="0"/>
            <wp:docPr id="9"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0310" w:rsidRDefault="003916DA" w:rsidP="003916DA">
      <w:pPr>
        <w:pStyle w:val="Beschriftung"/>
      </w:pPr>
      <w:bookmarkStart w:id="8" w:name="_Ref384891662"/>
      <w:r>
        <w:t xml:space="preserve">Abbildung </w:t>
      </w:r>
      <w:fldSimple w:instr=" SEQ Abbildung \* ARABIC ">
        <w:r>
          <w:rPr>
            <w:noProof/>
          </w:rPr>
          <w:t>1</w:t>
        </w:r>
      </w:fldSimple>
      <w:bookmarkEnd w:id="8"/>
    </w:p>
    <w:p w:rsidR="006B0310" w:rsidRPr="006B0310" w:rsidRDefault="003916DA" w:rsidP="006B0310">
      <w:r>
        <w:fldChar w:fldCharType="begin"/>
      </w:r>
      <w:r>
        <w:instrText xml:space="preserve"> REF _Ref384891662 \h </w:instrText>
      </w:r>
      <w:r>
        <w:fldChar w:fldCharType="separate"/>
      </w:r>
      <w:r>
        <w:t xml:space="preserve">Abbildung </w:t>
      </w:r>
      <w:r>
        <w:rPr>
          <w:noProof/>
        </w:rPr>
        <w:t>1</w:t>
      </w:r>
      <w:r>
        <w:fldChar w:fldCharType="end"/>
      </w:r>
      <w:r w:rsidR="006B0310">
        <w:t xml:space="preserve"> zeigt den Implementierungsaufwand über den Function Points an. Die </w:t>
      </w:r>
      <w:r>
        <w:t>zwei</w:t>
      </w:r>
      <w:r w:rsidR="006B0310">
        <w:t xml:space="preserve"> vorher beschriebenen, schon implementierten Use Cases sind als blaue Rauten eingezeichnet. Die schwarze Gerade ist die Annäherung an unsere Aufwands- Function Points Beziehung. Durch diese Gerade kann der Aufwand von noch nicht implementierten Use Cases anhand der berechneten Function Points abgeschätzt werden. </w:t>
      </w:r>
      <w:r w:rsidR="006B0310">
        <w:cr/>
      </w:r>
    </w:p>
    <w:sectPr w:rsidR="006B0310" w:rsidRPr="006B0310" w:rsidSect="002117D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976583"/>
    <w:rsid w:val="000B61E5"/>
    <w:rsid w:val="001A3CD4"/>
    <w:rsid w:val="002117DC"/>
    <w:rsid w:val="002655C3"/>
    <w:rsid w:val="003175B8"/>
    <w:rsid w:val="003916DA"/>
    <w:rsid w:val="006065BF"/>
    <w:rsid w:val="006B0310"/>
    <w:rsid w:val="00794402"/>
    <w:rsid w:val="007A50D4"/>
    <w:rsid w:val="007E073B"/>
    <w:rsid w:val="00976583"/>
    <w:rsid w:val="00A00B33"/>
    <w:rsid w:val="00D17B0E"/>
    <w:rsid w:val="00E843A4"/>
    <w:rsid w:val="00E916E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0D4"/>
    <w:pPr>
      <w:spacing w:after="0"/>
    </w:pPr>
  </w:style>
  <w:style w:type="paragraph" w:styleId="berschrift1">
    <w:name w:val="heading 1"/>
    <w:basedOn w:val="Standard"/>
    <w:next w:val="Standard"/>
    <w:link w:val="berschrift1Zchn"/>
    <w:uiPriority w:val="9"/>
    <w:qFormat/>
    <w:rsid w:val="009765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76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97658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76583"/>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76583"/>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76583"/>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76583"/>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765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765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583"/>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97658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976583"/>
    <w:rPr>
      <w:rFonts w:eastAsiaTheme="minorEastAsia"/>
    </w:rPr>
  </w:style>
  <w:style w:type="character" w:customStyle="1" w:styleId="berschrift2Zchn">
    <w:name w:val="Überschrift 2 Zchn"/>
    <w:basedOn w:val="Absatz-Standardschriftart"/>
    <w:link w:val="berschrift2"/>
    <w:uiPriority w:val="9"/>
    <w:rsid w:val="0097658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97658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7658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7658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7658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7658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7658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7658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976583"/>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9765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76583"/>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765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76583"/>
    <w:rPr>
      <w:rFonts w:asciiTheme="majorHAnsi" w:eastAsiaTheme="majorEastAsia" w:hAnsiTheme="majorHAnsi" w:cstheme="majorBidi"/>
      <w:i/>
      <w:iCs/>
      <w:color w:val="4F81BD" w:themeColor="accent1"/>
      <w:spacing w:val="15"/>
      <w:sz w:val="24"/>
      <w:szCs w:val="24"/>
    </w:rPr>
  </w:style>
  <w:style w:type="character" w:styleId="Fett">
    <w:name w:val="Strong"/>
    <w:uiPriority w:val="22"/>
    <w:qFormat/>
    <w:rsid w:val="00976583"/>
    <w:rPr>
      <w:b/>
      <w:bCs/>
    </w:rPr>
  </w:style>
  <w:style w:type="character" w:styleId="Hervorhebung">
    <w:name w:val="Emphasis"/>
    <w:uiPriority w:val="20"/>
    <w:qFormat/>
    <w:rsid w:val="00976583"/>
    <w:rPr>
      <w:i/>
      <w:iCs/>
    </w:rPr>
  </w:style>
  <w:style w:type="paragraph" w:styleId="Listenabsatz">
    <w:name w:val="List Paragraph"/>
    <w:basedOn w:val="Standard"/>
    <w:uiPriority w:val="34"/>
    <w:qFormat/>
    <w:rsid w:val="00976583"/>
    <w:pPr>
      <w:ind w:left="720"/>
      <w:contextualSpacing/>
    </w:pPr>
  </w:style>
  <w:style w:type="paragraph" w:styleId="Anfhrungszeichen">
    <w:name w:val="Quote"/>
    <w:basedOn w:val="Standard"/>
    <w:next w:val="Standard"/>
    <w:link w:val="AnfhrungszeichenZchn"/>
    <w:uiPriority w:val="29"/>
    <w:qFormat/>
    <w:rsid w:val="00976583"/>
    <w:rPr>
      <w:i/>
      <w:iCs/>
      <w:color w:val="000000" w:themeColor="text1"/>
    </w:rPr>
  </w:style>
  <w:style w:type="character" w:customStyle="1" w:styleId="AnfhrungszeichenZchn">
    <w:name w:val="Anführungszeichen Zchn"/>
    <w:basedOn w:val="Absatz-Standardschriftart"/>
    <w:link w:val="Anfhrungszeichen"/>
    <w:uiPriority w:val="29"/>
    <w:rsid w:val="00976583"/>
    <w:rPr>
      <w:i/>
      <w:iCs/>
      <w:color w:val="000000" w:themeColor="text1"/>
    </w:rPr>
  </w:style>
  <w:style w:type="paragraph" w:styleId="IntensivesAnfhrungszeichen">
    <w:name w:val="Intense Quote"/>
    <w:basedOn w:val="Standard"/>
    <w:next w:val="Standard"/>
    <w:link w:val="IntensivesAnfhrungszeichenZchn"/>
    <w:uiPriority w:val="30"/>
    <w:qFormat/>
    <w:rsid w:val="0097658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976583"/>
    <w:rPr>
      <w:b/>
      <w:bCs/>
      <w:i/>
      <w:iCs/>
      <w:color w:val="4F81BD" w:themeColor="accent1"/>
    </w:rPr>
  </w:style>
  <w:style w:type="character" w:styleId="SchwacheHervorhebung">
    <w:name w:val="Subtle Emphasis"/>
    <w:uiPriority w:val="19"/>
    <w:qFormat/>
    <w:rsid w:val="00976583"/>
    <w:rPr>
      <w:i/>
      <w:iCs/>
      <w:color w:val="808080" w:themeColor="text1" w:themeTint="7F"/>
    </w:rPr>
  </w:style>
  <w:style w:type="character" w:styleId="IntensiveHervorhebung">
    <w:name w:val="Intense Emphasis"/>
    <w:uiPriority w:val="21"/>
    <w:qFormat/>
    <w:rsid w:val="00976583"/>
    <w:rPr>
      <w:b/>
      <w:bCs/>
      <w:i/>
      <w:iCs/>
      <w:color w:val="4F81BD" w:themeColor="accent1"/>
    </w:rPr>
  </w:style>
  <w:style w:type="character" w:styleId="SchwacherVerweis">
    <w:name w:val="Subtle Reference"/>
    <w:uiPriority w:val="31"/>
    <w:qFormat/>
    <w:rsid w:val="00976583"/>
    <w:rPr>
      <w:smallCaps/>
      <w:color w:val="C0504D" w:themeColor="accent2"/>
      <w:u w:val="single"/>
    </w:rPr>
  </w:style>
  <w:style w:type="character" w:styleId="IntensiverVerweis">
    <w:name w:val="Intense Reference"/>
    <w:uiPriority w:val="32"/>
    <w:qFormat/>
    <w:rsid w:val="00976583"/>
    <w:rPr>
      <w:b/>
      <w:bCs/>
      <w:smallCaps/>
      <w:color w:val="C0504D" w:themeColor="accent2"/>
      <w:spacing w:val="5"/>
      <w:u w:val="single"/>
    </w:rPr>
  </w:style>
  <w:style w:type="character" w:styleId="Buchtitel">
    <w:name w:val="Book Title"/>
    <w:uiPriority w:val="33"/>
    <w:qFormat/>
    <w:rsid w:val="00976583"/>
    <w:rPr>
      <w:b/>
      <w:bCs/>
      <w:smallCaps/>
      <w:spacing w:val="5"/>
    </w:rPr>
  </w:style>
  <w:style w:type="paragraph" w:styleId="Inhaltsverzeichnisberschrift">
    <w:name w:val="TOC Heading"/>
    <w:basedOn w:val="berschrift1"/>
    <w:next w:val="Standard"/>
    <w:uiPriority w:val="39"/>
    <w:semiHidden/>
    <w:unhideWhenUsed/>
    <w:qFormat/>
    <w:rsid w:val="00976583"/>
    <w:pPr>
      <w:outlineLvl w:val="9"/>
    </w:pPr>
  </w:style>
  <w:style w:type="paragraph" w:styleId="Sprechblasentext">
    <w:name w:val="Balloon Text"/>
    <w:basedOn w:val="Standard"/>
    <w:link w:val="SprechblasentextZchn"/>
    <w:uiPriority w:val="99"/>
    <w:semiHidden/>
    <w:unhideWhenUsed/>
    <w:rsid w:val="00E843A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43A4"/>
    <w:rPr>
      <w:rFonts w:ascii="Tahoma" w:hAnsi="Tahoma" w:cs="Tahoma"/>
      <w:sz w:val="16"/>
      <w:szCs w:val="16"/>
    </w:rPr>
  </w:style>
  <w:style w:type="paragraph" w:styleId="Verzeichnis1">
    <w:name w:val="toc 1"/>
    <w:basedOn w:val="Standard"/>
    <w:next w:val="Standard"/>
    <w:autoRedefine/>
    <w:uiPriority w:val="39"/>
    <w:unhideWhenUsed/>
    <w:rsid w:val="00A00B33"/>
    <w:pPr>
      <w:spacing w:after="100"/>
    </w:pPr>
  </w:style>
  <w:style w:type="paragraph" w:styleId="Verzeichnis2">
    <w:name w:val="toc 2"/>
    <w:basedOn w:val="Standard"/>
    <w:next w:val="Standard"/>
    <w:autoRedefine/>
    <w:uiPriority w:val="39"/>
    <w:unhideWhenUsed/>
    <w:rsid w:val="00A00B33"/>
    <w:pPr>
      <w:spacing w:after="100"/>
      <w:ind w:left="220"/>
    </w:pPr>
  </w:style>
  <w:style w:type="character" w:styleId="Hyperlink">
    <w:name w:val="Hyperlink"/>
    <w:basedOn w:val="Absatz-Standardschriftart"/>
    <w:uiPriority w:val="99"/>
    <w:unhideWhenUsed/>
    <w:rsid w:val="00A00B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edikt\Desktop\Aufwandsdiagram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a:lstStyle/>
          <a:p>
            <a:pPr>
              <a:defRPr/>
            </a:pPr>
            <a:r>
              <a:rPr lang="en-US"/>
              <a:t>Aufwand</a:t>
            </a:r>
          </a:p>
        </c:rich>
      </c:tx>
    </c:title>
    <c:plotArea>
      <c:layout/>
      <c:scatterChart>
        <c:scatterStyle val="lineMarker"/>
        <c:ser>
          <c:idx val="0"/>
          <c:order val="0"/>
          <c:tx>
            <c:strRef>
              <c:f>Tabelle1!$B$1</c:f>
              <c:strCache>
                <c:ptCount val="1"/>
                <c:pt idx="0">
                  <c:v>Stunden</c:v>
                </c:pt>
              </c:strCache>
            </c:strRef>
          </c:tx>
          <c:spPr>
            <a:ln w="28575">
              <a:noFill/>
            </a:ln>
          </c:spPr>
          <c:trendline>
            <c:trendlineType val="linear"/>
          </c:trendline>
          <c:xVal>
            <c:numRef>
              <c:f>Tabelle1!$A$2:$A$3</c:f>
              <c:numCache>
                <c:formatCode>General</c:formatCode>
                <c:ptCount val="2"/>
                <c:pt idx="0">
                  <c:v>14</c:v>
                </c:pt>
                <c:pt idx="1">
                  <c:v>19</c:v>
                </c:pt>
              </c:numCache>
            </c:numRef>
          </c:xVal>
          <c:yVal>
            <c:numRef>
              <c:f>Tabelle1!$B$2:$B$3</c:f>
              <c:numCache>
                <c:formatCode>General</c:formatCode>
                <c:ptCount val="2"/>
                <c:pt idx="0">
                  <c:v>20</c:v>
                </c:pt>
                <c:pt idx="1">
                  <c:v>26</c:v>
                </c:pt>
              </c:numCache>
            </c:numRef>
          </c:yVal>
        </c:ser>
        <c:axId val="54613504"/>
        <c:axId val="54654080"/>
      </c:scatterChart>
      <c:valAx>
        <c:axId val="54613504"/>
        <c:scaling>
          <c:orientation val="minMax"/>
        </c:scaling>
        <c:axPos val="b"/>
        <c:title>
          <c:tx>
            <c:rich>
              <a:bodyPr/>
              <a:lstStyle/>
              <a:p>
                <a:pPr>
                  <a:defRPr/>
                </a:pPr>
                <a:r>
                  <a:rPr lang="en-US"/>
                  <a:t>Function Points</a:t>
                </a:r>
              </a:p>
            </c:rich>
          </c:tx>
        </c:title>
        <c:numFmt formatCode="General" sourceLinked="1"/>
        <c:tickLblPos val="nextTo"/>
        <c:crossAx val="54654080"/>
        <c:crosses val="autoZero"/>
        <c:crossBetween val="midCat"/>
      </c:valAx>
      <c:valAx>
        <c:axId val="54654080"/>
        <c:scaling>
          <c:orientation val="minMax"/>
        </c:scaling>
        <c:axPos val="l"/>
        <c:majorGridlines/>
        <c:title>
          <c:tx>
            <c:rich>
              <a:bodyPr rot="-5400000" vert="horz"/>
              <a:lstStyle/>
              <a:p>
                <a:pPr>
                  <a:defRPr/>
                </a:pPr>
                <a:r>
                  <a:rPr lang="en-US"/>
                  <a:t>Aufwand in h</a:t>
                </a:r>
              </a:p>
            </c:rich>
          </c:tx>
        </c:title>
        <c:numFmt formatCode="General" sourceLinked="1"/>
        <c:tickLblPos val="nextTo"/>
        <c:crossAx val="54613504"/>
        <c:crosses val="autoZero"/>
        <c:crossBetween val="midCat"/>
      </c:valAx>
    </c:plotArea>
    <c:plotVisOnly val="1"/>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0874EC9-0D84-4E70-81C2-19E58EBE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395</Words>
  <Characters>2491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Benedikt</dc:creator>
  <cp:lastModifiedBy>Benedikt</cp:lastModifiedBy>
  <cp:revision>9</cp:revision>
  <dcterms:created xsi:type="dcterms:W3CDTF">2014-04-10T07:58:00Z</dcterms:created>
  <dcterms:modified xsi:type="dcterms:W3CDTF">2014-04-10T09:16:00Z</dcterms:modified>
</cp:coreProperties>
</file>