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&lt;&lt;&lt; STREAM AGENDA &gt;&gt;&gt;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WOTD: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 palmer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Q&amp;A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Cisco Live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RFCs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instagram 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lab setup/plans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virl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ine rack rental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eve-ng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Bombal's channel promotion: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https://www.youtube.com/channel/UCP7WmQ_U4GB3K51Od9QvM0w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Haedo's lab experience: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http://packetflow.io/2017/08/my-ccie-lab-experience-part-i.html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Katherine McNamara, blog on demand for skilled engineers: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http://www.network-node.com/blog/2017/4/22/state-of-the-it-field-in-need-of-more-skilled-engineers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case 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RIPv2 &lt;&gt; OSPF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