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kickoff and strategy, VRF lite, EIGRP summarization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MPLS!!! Fun so far!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learning strategy: videos, books, labs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Videos: INE, Pluralsight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Books: MPLS fundamentals, </w:t>
      </w:r>
      <w:r w:rsidDel="00000000" w:rsidR="00000000" w:rsidRPr="00000000">
        <w:rPr>
          <w:color w:val="777777"/>
          <w:sz w:val="20"/>
          <w:szCs w:val="20"/>
          <w:shd w:fill="f7f7f7" w:val="clear"/>
          <w:rtl w:val="0"/>
        </w:rPr>
        <w:t xml:space="preserve"> Luc De Ghein - CCIE No. 1897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New labbing strategy: new plus old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Route leaks in BGP, recent L3 incident, RFC links: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http://www.circleid.com/posts/20171108_why_arent_we_fixing_route_leaks/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Problem Definition and Classification of BGP Route Leaks: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https://tools.ietf.org/html/rfc7908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VRF-lite blog: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https://ccieblog.co.uk/mpls/vrf-lite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VRF Lite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EIGRP Summarization</w:t>
        <w:br w:type="textWrapping"/>
        <w:t xml:space="preserve">EIGRP Summarization with Default Routing</w:t>
        <w:br w:type="textWrapping"/>
        <w:t xml:space="preserve">EIGRP Summarization with Leak Map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s.ietf.org/html/rfc7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