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IGMP GhostBusters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Building my own Multicast lab to figure out IGMP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IGMP packet tracing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::RFCs::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https://tools.ietf.org/html/draft-ietf-pim-sm-v2-new-10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draft-ietf-pim-sm-v2-new-10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