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E114" w14:textId="77777777" w:rsidR="00962371" w:rsidRPr="00962371" w:rsidRDefault="00962371" w:rsidP="00962371">
      <w:pPr>
        <w:rPr>
          <w:sz w:val="20"/>
          <w:szCs w:val="20"/>
        </w:rPr>
      </w:pPr>
    </w:p>
    <w:p w14:paraId="6074BD24" w14:textId="77777777" w:rsidR="00962371" w:rsidRPr="00962371" w:rsidRDefault="00962371" w:rsidP="00962371">
      <w:pPr>
        <w:jc w:val="center"/>
        <w:rPr>
          <w:b/>
          <w:bCs/>
          <w:sz w:val="20"/>
          <w:szCs w:val="20"/>
        </w:rPr>
      </w:pPr>
      <w:r w:rsidRPr="00962371">
        <w:rPr>
          <w:b/>
          <w:bCs/>
          <w:sz w:val="20"/>
          <w:szCs w:val="20"/>
        </w:rPr>
        <w:t>ПЕРЕЛІК ПОКАЗНИКІВ ЯКОСТІ ПОСЛУГ З ПОСТАЧАННЯ ЕЛЕКТРИЧНОЇ ЕНЕРГІЇ, ПОРЯДОК ТА РОЗМІР КОМПЕНСАЦІЇ ЗА ЇХ НЕДОТРИМАННЯ, ВИЗНАЧЕНІ НКРЕКП</w:t>
      </w:r>
    </w:p>
    <w:p w14:paraId="7988F819" w14:textId="77777777" w:rsidR="00962371" w:rsidRPr="00962371" w:rsidRDefault="00962371" w:rsidP="00962371">
      <w:pPr>
        <w:rPr>
          <w:sz w:val="20"/>
          <w:szCs w:val="20"/>
        </w:rPr>
      </w:pPr>
    </w:p>
    <w:p w14:paraId="16A2D81D" w14:textId="77777777" w:rsidR="00962371" w:rsidRPr="00962371" w:rsidRDefault="00962371" w:rsidP="00962371">
      <w:pPr>
        <w:rPr>
          <w:sz w:val="20"/>
          <w:szCs w:val="20"/>
        </w:rPr>
      </w:pPr>
      <w:r w:rsidRPr="00962371">
        <w:rPr>
          <w:sz w:val="20"/>
          <w:szCs w:val="20"/>
        </w:rPr>
        <w:t xml:space="preserve"> </w:t>
      </w:r>
    </w:p>
    <w:p w14:paraId="00497BEC" w14:textId="77777777" w:rsidR="00962371" w:rsidRPr="00962371" w:rsidRDefault="00962371" w:rsidP="00962371">
      <w:pPr>
        <w:jc w:val="both"/>
        <w:rPr>
          <w:sz w:val="20"/>
          <w:szCs w:val="20"/>
        </w:rPr>
      </w:pPr>
      <w:r w:rsidRPr="00962371">
        <w:rPr>
          <w:sz w:val="20"/>
          <w:szCs w:val="20"/>
        </w:rPr>
        <w:t xml:space="preserve">Постановою НКРЕКП 12.06.2018 </w:t>
      </w:r>
      <w:proofErr w:type="spellStart"/>
      <w:r w:rsidRPr="00962371">
        <w:rPr>
          <w:sz w:val="20"/>
          <w:szCs w:val="20"/>
        </w:rPr>
        <w:t>No</w:t>
      </w:r>
      <w:proofErr w:type="spellEnd"/>
      <w:r w:rsidRPr="00962371">
        <w:rPr>
          <w:sz w:val="20"/>
          <w:szCs w:val="20"/>
        </w:rPr>
        <w:t xml:space="preserve"> 375, затверджено Порядок забезпечення стандартів якості електропостачання та надання компенсацій споживачам за їх недотримання, який визначає перелік загальних та гарантованих стандартів якості електропостачання і регулює відносини, пов’язані з електропостачанням відповідно до загальних та гарантованих стандартів якості, захистом прав споживачів та наданням електропостачальником або оператором системи розподілу (далі - ОСР) компенсації за недотримання гарантованих стандартів якості електропостачання споживачам або замовникам (у випадку недотримання гарантованих стандартів якості під час приєднання до електричних мереж).</w:t>
      </w:r>
    </w:p>
    <w:p w14:paraId="1E23C6BB" w14:textId="77777777" w:rsidR="00962371" w:rsidRPr="00962371" w:rsidRDefault="00962371" w:rsidP="00962371">
      <w:pPr>
        <w:rPr>
          <w:sz w:val="20"/>
          <w:szCs w:val="20"/>
        </w:rPr>
      </w:pPr>
    </w:p>
    <w:p w14:paraId="5D8BBE0A" w14:textId="77777777" w:rsidR="00962371" w:rsidRPr="00962371" w:rsidRDefault="00962371" w:rsidP="00962371">
      <w:pPr>
        <w:jc w:val="center"/>
        <w:rPr>
          <w:sz w:val="20"/>
          <w:szCs w:val="20"/>
        </w:rPr>
      </w:pPr>
      <w:r w:rsidRPr="00962371">
        <w:rPr>
          <w:b/>
          <w:bCs/>
          <w:sz w:val="20"/>
          <w:szCs w:val="20"/>
        </w:rPr>
        <w:t>РОЗМІР КОМПЕНСАЦІЇ</w:t>
      </w:r>
      <w:r w:rsidRPr="00962371">
        <w:rPr>
          <w:sz w:val="20"/>
          <w:szCs w:val="20"/>
        </w:rPr>
        <w:br/>
      </w:r>
      <w:r w:rsidRPr="00962371">
        <w:rPr>
          <w:b/>
          <w:bCs/>
          <w:sz w:val="20"/>
          <w:szCs w:val="20"/>
        </w:rPr>
        <w:t>за недотримання гарантованих стандартів якості надання послуг електропостачальника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0"/>
        <w:gridCol w:w="2577"/>
        <w:gridCol w:w="1151"/>
        <w:gridCol w:w="950"/>
        <w:gridCol w:w="1267"/>
        <w:gridCol w:w="929"/>
        <w:gridCol w:w="1439"/>
      </w:tblGrid>
      <w:tr w:rsidR="00962371" w:rsidRPr="00962371" w14:paraId="5A3F418B" w14:textId="77777777" w:rsidTr="00962371">
        <w:trPr>
          <w:trHeight w:val="555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066025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bookmarkStart w:id="0" w:name="n381"/>
            <w:bookmarkEnd w:id="0"/>
            <w:r w:rsidRPr="00962371">
              <w:rPr>
                <w:sz w:val="20"/>
                <w:szCs w:val="20"/>
              </w:rPr>
              <w:t>Підпункт Порядку</w:t>
            </w:r>
          </w:p>
        </w:tc>
        <w:tc>
          <w:tcPr>
            <w:tcW w:w="378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35576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Гарантований стандарт</w:t>
            </w:r>
          </w:p>
        </w:tc>
        <w:tc>
          <w:tcPr>
            <w:tcW w:w="3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290E5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Розмір компенсації споживачам, грн</w:t>
            </w:r>
          </w:p>
        </w:tc>
        <w:tc>
          <w:tcPr>
            <w:tcW w:w="14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4D72EF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Періодичність надання</w:t>
            </w:r>
          </w:p>
        </w:tc>
      </w:tr>
      <w:tr w:rsidR="00962371" w:rsidRPr="00962371" w14:paraId="7F724F2D" w14:textId="77777777" w:rsidTr="00962371">
        <w:trPr>
          <w:trHeight w:val="1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2621D" w14:textId="77777777" w:rsidR="00962371" w:rsidRPr="00962371" w:rsidRDefault="00962371" w:rsidP="0096237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ACC9A" w14:textId="77777777" w:rsidR="00962371" w:rsidRPr="00962371" w:rsidRDefault="00962371" w:rsidP="00962371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C7F028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proofErr w:type="spellStart"/>
            <w:r w:rsidRPr="00962371">
              <w:rPr>
                <w:sz w:val="20"/>
                <w:szCs w:val="20"/>
              </w:rPr>
              <w:t>побу</w:t>
            </w:r>
            <w:proofErr w:type="spellEnd"/>
            <w:r w:rsidRPr="00962371">
              <w:rPr>
                <w:sz w:val="20"/>
                <w:szCs w:val="20"/>
              </w:rPr>
              <w:t xml:space="preserve"> </w:t>
            </w:r>
            <w:proofErr w:type="spellStart"/>
            <w:r w:rsidRPr="00962371">
              <w:rPr>
                <w:sz w:val="20"/>
                <w:szCs w:val="20"/>
              </w:rPr>
              <w:t>товим</w:t>
            </w:r>
            <w:proofErr w:type="spellEnd"/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521ED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непобутовим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32A15" w14:textId="77777777" w:rsidR="00962371" w:rsidRPr="00962371" w:rsidRDefault="00962371" w:rsidP="00962371">
            <w:pPr>
              <w:rPr>
                <w:sz w:val="20"/>
                <w:szCs w:val="20"/>
              </w:rPr>
            </w:pPr>
          </w:p>
        </w:tc>
      </w:tr>
      <w:tr w:rsidR="00962371" w:rsidRPr="00962371" w14:paraId="752433E6" w14:textId="77777777" w:rsidTr="0096237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47299" w14:textId="77777777" w:rsidR="00962371" w:rsidRPr="00962371" w:rsidRDefault="00962371" w:rsidP="0096237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D3E29" w14:textId="77777777" w:rsidR="00962371" w:rsidRPr="00962371" w:rsidRDefault="00962371" w:rsidP="0096237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677ED" w14:textId="77777777" w:rsidR="00962371" w:rsidRPr="00962371" w:rsidRDefault="00962371" w:rsidP="0096237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36815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малим непобутовим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2CD52D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іншим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B20C0" w14:textId="77777777" w:rsidR="00962371" w:rsidRPr="00962371" w:rsidRDefault="00962371" w:rsidP="00962371">
            <w:pPr>
              <w:rPr>
                <w:sz w:val="20"/>
                <w:szCs w:val="20"/>
              </w:rPr>
            </w:pPr>
          </w:p>
        </w:tc>
      </w:tr>
      <w:tr w:rsidR="00962371" w:rsidRPr="00962371" w14:paraId="34D6F284" w14:textId="77777777" w:rsidTr="00962371">
        <w:trPr>
          <w:trHeight w:val="765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E7E9B5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Підпункт 1 пункту 4.3 глави 4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FD6EA4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Надання даних про споживання електричної енергії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A51A8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5 роб. днів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B9032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200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8792DF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400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A6480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600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E8D7E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одноразово</w:t>
            </w:r>
          </w:p>
        </w:tc>
      </w:tr>
      <w:tr w:rsidR="00962371" w:rsidRPr="00962371" w14:paraId="6B0AF0D2" w14:textId="77777777" w:rsidTr="00962371">
        <w:trPr>
          <w:trHeight w:val="90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228054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Підпункт 2 пункту 4.3 глави 4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A1F035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Розгляд звернень/скарг/ претензій споживачів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88E4FD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30 днів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C59F8B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200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8664F9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400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DC7741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600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D7C770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одноразово</w:t>
            </w:r>
          </w:p>
        </w:tc>
      </w:tr>
      <w:tr w:rsidR="00962371" w:rsidRPr="00962371" w14:paraId="0B640DBE" w14:textId="77777777" w:rsidTr="00962371">
        <w:trPr>
          <w:trHeight w:val="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5A007" w14:textId="77777777" w:rsidR="00962371" w:rsidRPr="00962371" w:rsidRDefault="00962371" w:rsidP="00962371">
            <w:pPr>
              <w:rPr>
                <w:sz w:val="20"/>
                <w:szCs w:val="20"/>
              </w:rPr>
            </w:pP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98EA36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розгляд звернень/скарг/ претензій споживачів, якщо під час розгляду звернення необхідно здійснити технічну перевірку або провести експертизу засобу комерційного обліку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5DDFE7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45 днів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362EF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200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D71F47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400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D79FF7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600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2090E8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одноразово</w:t>
            </w:r>
          </w:p>
        </w:tc>
      </w:tr>
      <w:tr w:rsidR="00962371" w:rsidRPr="00962371" w14:paraId="1BB77C9B" w14:textId="77777777" w:rsidTr="00962371">
        <w:trPr>
          <w:trHeight w:val="78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FF65C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Підпункт 3 пункту 4.3 глави 4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4AF413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Розгляд звернення споживача щодо перевірки правильності рахунка за електричну енергію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824FC6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5 роб. днів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B34B9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200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627638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400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E3A74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600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F5547F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одноразово</w:t>
            </w:r>
          </w:p>
        </w:tc>
      </w:tr>
      <w:tr w:rsidR="00962371" w:rsidRPr="00962371" w14:paraId="11EDED99" w14:textId="77777777" w:rsidTr="00962371">
        <w:trPr>
          <w:trHeight w:val="9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34126F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Підпункт 4 пункту 4.3 глави 4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B41B26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Урахування суми відповідної компенсації за недотримання гарантованих стандартів якості надання послуг оператора системи у кінцевому рахунку споживача за електричну енергію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8226B8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30 днів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14373D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200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97E331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400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F3CC4E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600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F1AFB1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одноразово</w:t>
            </w:r>
          </w:p>
        </w:tc>
      </w:tr>
      <w:tr w:rsidR="00962371" w:rsidRPr="00962371" w14:paraId="092D4DD4" w14:textId="77777777" w:rsidTr="00962371">
        <w:trPr>
          <w:trHeight w:val="9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C0C751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lastRenderedPageBreak/>
              <w:t>Підпункт 5 пункту 4.3 глави 4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AB6C3B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Виставлення рахунка електропостачальником (у паперовій або електронній формі)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63EC60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Строк, визначений договором та/або ПРРЕЕ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FE9A7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39026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200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9DCB9C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400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98F649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одноразово за зверненням споживача</w:t>
            </w:r>
          </w:p>
        </w:tc>
      </w:tr>
      <w:tr w:rsidR="00962371" w:rsidRPr="00962371" w14:paraId="0EB69E82" w14:textId="77777777" w:rsidTr="00962371">
        <w:trPr>
          <w:trHeight w:val="1050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0F626F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Підпункт 6 пункту 4.3 глави 4</w:t>
            </w:r>
          </w:p>
        </w:tc>
        <w:tc>
          <w:tcPr>
            <w:tcW w:w="3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3FFA71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 xml:space="preserve">Виставлення рахунка </w:t>
            </w:r>
            <w:proofErr w:type="spellStart"/>
            <w:r w:rsidRPr="00962371">
              <w:rPr>
                <w:sz w:val="20"/>
                <w:szCs w:val="20"/>
              </w:rPr>
              <w:t>електро</w:t>
            </w:r>
            <w:proofErr w:type="spellEnd"/>
            <w:r w:rsidRPr="00962371">
              <w:rPr>
                <w:sz w:val="20"/>
                <w:szCs w:val="20"/>
              </w:rPr>
              <w:t>-постачальником з правильними даними про ціну, вартість та обсяг спожитої електричної енергії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78AC8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13EA4F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200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108F66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400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5A0675" w14:textId="77777777" w:rsidR="00962371" w:rsidRPr="00962371" w:rsidRDefault="00962371" w:rsidP="00962371">
            <w:pPr>
              <w:rPr>
                <w:sz w:val="20"/>
                <w:szCs w:val="20"/>
              </w:rPr>
            </w:pPr>
            <w:r w:rsidRPr="00962371">
              <w:rPr>
                <w:sz w:val="20"/>
                <w:szCs w:val="20"/>
              </w:rPr>
              <w:t>одноразово за зверненням споживача</w:t>
            </w:r>
          </w:p>
        </w:tc>
      </w:tr>
    </w:tbl>
    <w:p w14:paraId="0EEB9934" w14:textId="77777777" w:rsidR="00962371" w:rsidRPr="00962371" w:rsidRDefault="00962371" w:rsidP="00962371">
      <w:pPr>
        <w:rPr>
          <w:sz w:val="20"/>
          <w:szCs w:val="20"/>
        </w:rPr>
      </w:pPr>
    </w:p>
    <w:p w14:paraId="4FFB4143" w14:textId="77777777" w:rsidR="00264F72" w:rsidRPr="00962371" w:rsidRDefault="00264F72">
      <w:pPr>
        <w:rPr>
          <w:sz w:val="20"/>
          <w:szCs w:val="20"/>
        </w:rPr>
      </w:pPr>
    </w:p>
    <w:sectPr w:rsidR="00264F72" w:rsidRPr="009623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71"/>
    <w:rsid w:val="00233351"/>
    <w:rsid w:val="00264F72"/>
    <w:rsid w:val="006D6B85"/>
    <w:rsid w:val="0096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41AE"/>
  <w15:chartTrackingRefBased/>
  <w15:docId w15:val="{80B6A7EC-6EC3-46B3-945E-DDB7F030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2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2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2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2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23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23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23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23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23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23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2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6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6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2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623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23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23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2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623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2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1440</Words>
  <Characters>821</Characters>
  <Application>Microsoft Office Word</Application>
  <DocSecurity>0</DocSecurity>
  <Lines>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Zhytchenko</dc:creator>
  <cp:keywords/>
  <dc:description/>
  <cp:lastModifiedBy>Olga Zhytchenko</cp:lastModifiedBy>
  <cp:revision>1</cp:revision>
  <dcterms:created xsi:type="dcterms:W3CDTF">2025-02-24T19:37:00Z</dcterms:created>
  <dcterms:modified xsi:type="dcterms:W3CDTF">2025-02-24T19:38:00Z</dcterms:modified>
</cp:coreProperties>
</file>