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w:t>
      </w:r>
    </w:p>
    <w:p w:rsidR="00A01DF9" w:rsidRDefault="00A01DF9" w:rsidP="00A01DF9">
      <w:pPr>
        <w:pStyle w:val="NormalWeb"/>
        <w:spacing w:before="0" w:beforeAutospacing="0" w:after="75" w:afterAutospacing="0" w:line="206" w:lineRule="atLeast"/>
        <w:jc w:val="center"/>
        <w:rPr>
          <w:rFonts w:ascii="Tahoma" w:hAnsi="Tahoma" w:cs="Tahoma"/>
          <w:color w:val="5B5648"/>
          <w:sz w:val="17"/>
          <w:szCs w:val="17"/>
        </w:rPr>
      </w:pPr>
      <w:r>
        <w:rPr>
          <w:rFonts w:ascii="Tahoma" w:hAnsi="Tahoma" w:cs="Tahoma"/>
          <w:color w:val="5B5648"/>
          <w:sz w:val="32"/>
          <w:szCs w:val="32"/>
        </w:rPr>
        <w:t>Ohio Chess Association Grand Prix Update</w:t>
      </w:r>
    </w:p>
    <w:p w:rsidR="00A01DF9" w:rsidRDefault="00A01DF9" w:rsidP="00A01DF9">
      <w:pPr>
        <w:pStyle w:val="NormalWeb"/>
        <w:spacing w:before="0" w:beforeAutospacing="0" w:after="75" w:afterAutospacing="0" w:line="206" w:lineRule="atLeast"/>
        <w:jc w:val="center"/>
        <w:rPr>
          <w:rFonts w:ascii="Tahoma" w:hAnsi="Tahoma" w:cs="Tahoma"/>
          <w:color w:val="5B5648"/>
          <w:sz w:val="17"/>
          <w:szCs w:val="17"/>
        </w:rPr>
      </w:pPr>
      <w:r>
        <w:rPr>
          <w:rFonts w:ascii="Tahoma" w:hAnsi="Tahoma" w:cs="Tahoma"/>
          <w:color w:val="5B5648"/>
          <w:sz w:val="32"/>
          <w:szCs w:val="32"/>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All members of the OCA are automatically entered for the Grand Prix. You earn points based on your score from each qualifying event, plus one just for entering.</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OCA members also get a discount on the entry fee at qualifying events (excluding the Congress, Cardinal and MOTCF), which could more than cover the cost of your OCA membership!</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Your membership does need to be current at the time of the event to get the discount and earn Grand Prix points, so be sure to keep it up to date throughout the year,</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proofErr w:type="gramStart"/>
      <w:r>
        <w:rPr>
          <w:rFonts w:ascii="Arial" w:hAnsi="Arial" w:cs="Arial"/>
          <w:color w:val="5B5648"/>
        </w:rPr>
        <w:t>not</w:t>
      </w:r>
      <w:proofErr w:type="gramEnd"/>
      <w:r>
        <w:rPr>
          <w:rFonts w:ascii="Arial" w:hAnsi="Arial" w:cs="Arial"/>
          <w:color w:val="5B5648"/>
        </w:rPr>
        <w:t xml:space="preserve"> just for the Congress and Cardinal where it’s required. You can sign up at the Congress or Cardinal, or anytime by mailing payment to our Membership Secretary,</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proofErr w:type="gramStart"/>
      <w:r>
        <w:rPr>
          <w:rFonts w:ascii="Arial" w:hAnsi="Arial" w:cs="Arial"/>
          <w:color w:val="5B5648"/>
        </w:rPr>
        <w:t>see</w:t>
      </w:r>
      <w:proofErr w:type="gramEnd"/>
      <w:r>
        <w:rPr>
          <w:rFonts w:ascii="Arial" w:hAnsi="Arial" w:cs="Arial"/>
          <w:color w:val="5B5648"/>
        </w:rPr>
        <w:t xml:space="preserve"> details on our website at ohchess.org.</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A trophy and free tournament entry are awarded as prizes in each rating class, so you don’t need to be in the overall point lead to be in contention for a prize.</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For the inaugural 2012-2013 season, qualifying events included the Ohio Chess Congress, Kings Island, Cardinal, Cincinnati, MOTCF, Gem City, Columbus and Cleveland.</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For the 2013-2014 </w:t>
      </w:r>
      <w:proofErr w:type="gramStart"/>
      <w:r>
        <w:rPr>
          <w:rFonts w:ascii="Arial" w:hAnsi="Arial" w:cs="Arial"/>
          <w:color w:val="5B5648"/>
        </w:rPr>
        <w:t>program</w:t>
      </w:r>
      <w:proofErr w:type="gramEnd"/>
      <w:r>
        <w:rPr>
          <w:rFonts w:ascii="Arial" w:hAnsi="Arial" w:cs="Arial"/>
          <w:color w:val="5B5648"/>
        </w:rPr>
        <w:t>, we’re adding the brand new Wright Brothers Open, to be held in October in Dayton. Other events may be added during the year, so watch for updates.</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Complete final standings are available on the OCA website at ohchess.org, but here are our winners for the 2012-2013 </w:t>
      </w:r>
      <w:proofErr w:type="gramStart"/>
      <w:r>
        <w:rPr>
          <w:rFonts w:ascii="Arial" w:hAnsi="Arial" w:cs="Arial"/>
          <w:color w:val="5B5648"/>
        </w:rPr>
        <w:t>season</w:t>
      </w:r>
      <w:proofErr w:type="gramEnd"/>
      <w:r>
        <w:rPr>
          <w:rFonts w:ascii="Arial" w:hAnsi="Arial" w:cs="Arial"/>
          <w:color w:val="5B5648"/>
        </w:rPr>
        <w:t>:</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Master: Bill Wright</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Expert: David Friedman</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Class A: Dave Rutherford</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Class B: James Lake</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Class C: Tie between Eric </w:t>
      </w:r>
      <w:proofErr w:type="spellStart"/>
      <w:r>
        <w:rPr>
          <w:rFonts w:ascii="Arial" w:hAnsi="Arial" w:cs="Arial"/>
          <w:color w:val="5B5648"/>
        </w:rPr>
        <w:t>Gittrich</w:t>
      </w:r>
      <w:proofErr w:type="spellEnd"/>
      <w:r>
        <w:rPr>
          <w:rFonts w:ascii="Arial" w:hAnsi="Arial" w:cs="Arial"/>
          <w:color w:val="5B5648"/>
        </w:rPr>
        <w:t xml:space="preserve"> and Arvind Kumar</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lastRenderedPageBreak/>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Class D: </w:t>
      </w:r>
      <w:proofErr w:type="spellStart"/>
      <w:r>
        <w:rPr>
          <w:rFonts w:ascii="Arial" w:hAnsi="Arial" w:cs="Arial"/>
          <w:color w:val="5B5648"/>
        </w:rPr>
        <w:t>Ayush</w:t>
      </w:r>
      <w:proofErr w:type="spellEnd"/>
      <w:r>
        <w:rPr>
          <w:rFonts w:ascii="Arial" w:hAnsi="Arial" w:cs="Arial"/>
          <w:color w:val="5B5648"/>
        </w:rPr>
        <w:t xml:space="preserve"> </w:t>
      </w:r>
      <w:proofErr w:type="spellStart"/>
      <w:r>
        <w:rPr>
          <w:rFonts w:ascii="Arial" w:hAnsi="Arial" w:cs="Arial"/>
          <w:color w:val="5B5648"/>
        </w:rPr>
        <w:t>Sunkad</w:t>
      </w:r>
      <w:proofErr w:type="spellEnd"/>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Class E: Bruce Hill</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w:t>
      </w:r>
    </w:p>
    <w:p w:rsidR="00A01DF9" w:rsidRDefault="00A01DF9" w:rsidP="00A01DF9">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We hope to see you on the list next year!</w:t>
      </w:r>
    </w:p>
    <w:p w:rsidR="0068281F" w:rsidRDefault="0068281F">
      <w:bookmarkStart w:id="0" w:name="_GoBack"/>
      <w:bookmarkEnd w:id="0"/>
    </w:p>
    <w:sectPr w:rsidR="0068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F9"/>
    <w:rsid w:val="0068281F"/>
    <w:rsid w:val="00A01DF9"/>
    <w:rsid w:val="00A5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DF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D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2016-02-14T00:51:00Z</cp:lastPrinted>
  <dcterms:created xsi:type="dcterms:W3CDTF">2016-02-14T00:51:00Z</dcterms:created>
  <dcterms:modified xsi:type="dcterms:W3CDTF">2016-02-14T00:51:00Z</dcterms:modified>
</cp:coreProperties>
</file>