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0A9" w:rsidRPr="00F510A9" w:rsidRDefault="00F510A9" w:rsidP="00F510A9">
      <w:pPr>
        <w:spacing w:after="75" w:line="206" w:lineRule="atLeast"/>
        <w:rPr>
          <w:rFonts w:ascii="Tahoma" w:eastAsia="Times New Roman" w:hAnsi="Tahoma" w:cs="Tahoma"/>
          <w:color w:val="5B5648"/>
          <w:sz w:val="17"/>
          <w:szCs w:val="17"/>
        </w:rPr>
      </w:pPr>
      <w:r>
        <w:rPr>
          <w:rFonts w:ascii="Tahoma" w:eastAsia="Times New Roman" w:hAnsi="Tahoma" w:cs="Tahoma"/>
          <w:noProof/>
          <w:color w:val="5B5648"/>
          <w:sz w:val="17"/>
          <w:szCs w:val="17"/>
        </w:rPr>
        <w:drawing>
          <wp:inline distT="0" distB="0" distL="0" distR="0">
            <wp:extent cx="1314450" cy="1752600"/>
            <wp:effectExtent l="0" t="0" r="0" b="0"/>
            <wp:docPr id="1" name="Picture 1" descr="http://ohchess.org/images/stories/MichaelVsl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hchess.org/images/stories/MichaelVslid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4450" cy="1752600"/>
                    </a:xfrm>
                    <a:prstGeom prst="rect">
                      <a:avLst/>
                    </a:prstGeom>
                    <a:noFill/>
                    <a:ln>
                      <a:noFill/>
                    </a:ln>
                  </pic:spPr>
                </pic:pic>
              </a:graphicData>
            </a:graphic>
          </wp:inline>
        </w:drawing>
      </w:r>
    </w:p>
    <w:p w:rsidR="00F510A9" w:rsidRPr="00F510A9" w:rsidRDefault="00F510A9" w:rsidP="00F510A9">
      <w:pPr>
        <w:spacing w:after="75" w:line="206" w:lineRule="atLeast"/>
        <w:rPr>
          <w:rFonts w:ascii="Tahoma" w:eastAsia="Times New Roman" w:hAnsi="Tahoma" w:cs="Tahoma"/>
          <w:color w:val="5B5648"/>
          <w:sz w:val="17"/>
          <w:szCs w:val="17"/>
        </w:rPr>
      </w:pPr>
      <w:proofErr w:type="spellStart"/>
      <w:r w:rsidRPr="00F510A9">
        <w:rPr>
          <w:rFonts w:ascii="Tahoma" w:eastAsia="Times New Roman" w:hAnsi="Tahoma" w:cs="Tahoma"/>
          <w:color w:val="5B5648"/>
          <w:sz w:val="17"/>
          <w:szCs w:val="17"/>
        </w:rPr>
        <w:t>Vilenchuk</w:t>
      </w:r>
      <w:proofErr w:type="spellEnd"/>
      <w:r w:rsidRPr="00F510A9">
        <w:rPr>
          <w:rFonts w:ascii="Tahoma" w:eastAsia="Times New Roman" w:hAnsi="Tahoma" w:cs="Tahoma"/>
          <w:color w:val="5B5648"/>
          <w:sz w:val="17"/>
          <w:szCs w:val="17"/>
        </w:rPr>
        <w:t xml:space="preserve"> wins the 2011 </w:t>
      </w:r>
      <w:proofErr w:type="spellStart"/>
      <w:r w:rsidRPr="00F510A9">
        <w:rPr>
          <w:rFonts w:ascii="Tahoma" w:eastAsia="Times New Roman" w:hAnsi="Tahoma" w:cs="Tahoma"/>
          <w:color w:val="5B5648"/>
          <w:sz w:val="17"/>
          <w:szCs w:val="17"/>
        </w:rPr>
        <w:t>Denker</w:t>
      </w:r>
      <w:proofErr w:type="spellEnd"/>
      <w:r w:rsidRPr="00F510A9">
        <w:rPr>
          <w:rFonts w:ascii="Tahoma" w:eastAsia="Times New Roman" w:hAnsi="Tahoma" w:cs="Tahoma"/>
          <w:color w:val="5B5648"/>
          <w:sz w:val="17"/>
          <w:szCs w:val="17"/>
        </w:rPr>
        <w:t xml:space="preserve"> Tournament of High School Champions 17-year-old Michael </w:t>
      </w:r>
      <w:proofErr w:type="spellStart"/>
      <w:r w:rsidRPr="00F510A9">
        <w:rPr>
          <w:rFonts w:ascii="Tahoma" w:eastAsia="Times New Roman" w:hAnsi="Tahoma" w:cs="Tahoma"/>
          <w:color w:val="5B5648"/>
          <w:sz w:val="17"/>
          <w:szCs w:val="17"/>
        </w:rPr>
        <w:t>Vilenchuk</w:t>
      </w:r>
      <w:proofErr w:type="spellEnd"/>
      <w:r w:rsidRPr="00F510A9">
        <w:rPr>
          <w:rFonts w:ascii="Tahoma" w:eastAsia="Times New Roman" w:hAnsi="Tahoma" w:cs="Tahoma"/>
          <w:color w:val="5B5648"/>
          <w:sz w:val="17"/>
          <w:szCs w:val="17"/>
        </w:rPr>
        <w:t xml:space="preserve"> of Ohio convincingly won the </w:t>
      </w:r>
      <w:proofErr w:type="spellStart"/>
      <w:r w:rsidRPr="00F510A9">
        <w:rPr>
          <w:rFonts w:ascii="Tahoma" w:eastAsia="Times New Roman" w:hAnsi="Tahoma" w:cs="Tahoma"/>
          <w:color w:val="5B5648"/>
          <w:sz w:val="17"/>
          <w:szCs w:val="17"/>
        </w:rPr>
        <w:fldChar w:fldCharType="begin"/>
      </w:r>
      <w:r w:rsidRPr="00F510A9">
        <w:rPr>
          <w:rFonts w:ascii="Tahoma" w:eastAsia="Times New Roman" w:hAnsi="Tahoma" w:cs="Tahoma"/>
          <w:color w:val="5B5648"/>
          <w:sz w:val="17"/>
          <w:szCs w:val="17"/>
        </w:rPr>
        <w:instrText xml:space="preserve"> HYPERLINK "http://www.alchess.com/chess/11/usopen/?page=STANDINGS&amp;xsection=denker" \t "_self" </w:instrText>
      </w:r>
      <w:r w:rsidRPr="00F510A9">
        <w:rPr>
          <w:rFonts w:ascii="Tahoma" w:eastAsia="Times New Roman" w:hAnsi="Tahoma" w:cs="Tahoma"/>
          <w:color w:val="5B5648"/>
          <w:sz w:val="17"/>
          <w:szCs w:val="17"/>
        </w:rPr>
        <w:fldChar w:fldCharType="separate"/>
      </w:r>
      <w:r w:rsidRPr="00F510A9">
        <w:rPr>
          <w:rFonts w:ascii="Tahoma" w:eastAsia="Times New Roman" w:hAnsi="Tahoma" w:cs="Tahoma"/>
          <w:color w:val="960000"/>
          <w:sz w:val="17"/>
          <w:szCs w:val="17"/>
        </w:rPr>
        <w:t>Denker</w:t>
      </w:r>
      <w:proofErr w:type="spellEnd"/>
      <w:r w:rsidRPr="00F510A9">
        <w:rPr>
          <w:rFonts w:ascii="Tahoma" w:eastAsia="Times New Roman" w:hAnsi="Tahoma" w:cs="Tahoma"/>
          <w:color w:val="960000"/>
          <w:sz w:val="17"/>
          <w:szCs w:val="17"/>
        </w:rPr>
        <w:t xml:space="preserve"> tournament of high school champions in Orlando with 5.5/6.</w:t>
      </w:r>
      <w:r w:rsidRPr="00F510A9">
        <w:rPr>
          <w:rFonts w:ascii="Tahoma" w:eastAsia="Times New Roman" w:hAnsi="Tahoma" w:cs="Tahoma"/>
          <w:color w:val="5B5648"/>
          <w:sz w:val="17"/>
          <w:szCs w:val="17"/>
        </w:rPr>
        <w:fldChar w:fldCharType="end"/>
      </w:r>
      <w:r w:rsidRPr="00F510A9">
        <w:rPr>
          <w:rFonts w:ascii="Tahoma" w:eastAsia="Times New Roman" w:hAnsi="Tahoma" w:cs="Tahoma"/>
          <w:color w:val="5B5648"/>
          <w:sz w:val="17"/>
          <w:szCs w:val="17"/>
        </w:rPr>
        <w:t> In addition to the prestigious title, Michael earned himself a scholarship to University of Texas at Dallas, an important incentive to the incoming senior.</w:t>
      </w:r>
    </w:p>
    <w:p w:rsidR="00F510A9" w:rsidRPr="00F510A9" w:rsidRDefault="00F510A9" w:rsidP="00F510A9">
      <w:pPr>
        <w:spacing w:after="0" w:line="240" w:lineRule="auto"/>
        <w:rPr>
          <w:rFonts w:ascii="Times New Roman" w:eastAsia="Times New Roman" w:hAnsi="Times New Roman" w:cs="Times New Roman"/>
          <w:sz w:val="24"/>
          <w:szCs w:val="24"/>
        </w:rPr>
      </w:pPr>
      <w:r w:rsidRPr="00F510A9">
        <w:rPr>
          <w:rFonts w:ascii="Times New Roman" w:eastAsia="Times New Roman" w:hAnsi="Times New Roman" w:cs="Times New Roman"/>
          <w:sz w:val="24"/>
          <w:szCs w:val="24"/>
        </w:rPr>
        <w:pict>
          <v:rect id="_x0000_i1025" style="width:542pt;height:12pt" o:hrpct="0" o:hralign="center" o:hrstd="t" o:hrnoshade="t" o:hr="t" fillcolor="#5b5648" stroked="f"/>
        </w:pict>
      </w:r>
    </w:p>
    <w:p w:rsidR="00F510A9" w:rsidRPr="00F510A9" w:rsidRDefault="00F510A9" w:rsidP="00F510A9">
      <w:pPr>
        <w:spacing w:after="75" w:line="206" w:lineRule="atLeast"/>
        <w:rPr>
          <w:rFonts w:ascii="Tahoma" w:eastAsia="Times New Roman" w:hAnsi="Tahoma" w:cs="Tahoma"/>
          <w:color w:val="5B5648"/>
          <w:sz w:val="17"/>
          <w:szCs w:val="17"/>
        </w:rPr>
      </w:pPr>
      <w:r w:rsidRPr="00F510A9">
        <w:rPr>
          <w:rFonts w:ascii="Tahoma" w:eastAsia="Times New Roman" w:hAnsi="Tahoma" w:cs="Tahoma"/>
          <w:color w:val="5B5648"/>
          <w:sz w:val="17"/>
          <w:szCs w:val="17"/>
        </w:rPr>
        <w:t> </w:t>
      </w:r>
      <w:r w:rsidRPr="00F510A9">
        <w:rPr>
          <w:rFonts w:ascii="Tahoma" w:eastAsia="Times New Roman" w:hAnsi="Tahoma" w:cs="Tahoma"/>
          <w:color w:val="000000"/>
          <w:sz w:val="17"/>
          <w:szCs w:val="17"/>
        </w:rPr>
        <w:t xml:space="preserve">Michael told CLO that he felt winning his second game of the event against Nicholas </w:t>
      </w:r>
      <w:proofErr w:type="spellStart"/>
      <w:r w:rsidRPr="00F510A9">
        <w:rPr>
          <w:rFonts w:ascii="Tahoma" w:eastAsia="Times New Roman" w:hAnsi="Tahoma" w:cs="Tahoma"/>
          <w:color w:val="000000"/>
          <w:sz w:val="17"/>
          <w:szCs w:val="17"/>
        </w:rPr>
        <w:t>Karas</w:t>
      </w:r>
      <w:proofErr w:type="spellEnd"/>
      <w:r w:rsidRPr="00F510A9">
        <w:rPr>
          <w:rFonts w:ascii="Tahoma" w:eastAsia="Times New Roman" w:hAnsi="Tahoma" w:cs="Tahoma"/>
          <w:color w:val="000000"/>
          <w:sz w:val="17"/>
          <w:szCs w:val="17"/>
        </w:rPr>
        <w:t xml:space="preserve"> of California was a key moment in the event: "It brings confidence to get off to a good start"</w:t>
      </w:r>
      <w:proofErr w:type="gramStart"/>
      <w:r w:rsidRPr="00F510A9">
        <w:rPr>
          <w:rFonts w:ascii="Tahoma" w:eastAsia="Times New Roman" w:hAnsi="Tahoma" w:cs="Tahoma"/>
          <w:color w:val="000000"/>
          <w:sz w:val="17"/>
          <w:szCs w:val="17"/>
        </w:rPr>
        <w:t>  </w:t>
      </w:r>
      <w:proofErr w:type="gramEnd"/>
      <w:r w:rsidRPr="00F510A9">
        <w:rPr>
          <w:rFonts w:ascii="Tahoma" w:eastAsia="Times New Roman" w:hAnsi="Tahoma" w:cs="Tahoma"/>
          <w:color w:val="000000"/>
          <w:sz w:val="17"/>
          <w:szCs w:val="17"/>
        </w:rPr>
        <w:br/>
      </w:r>
      <w:r w:rsidRPr="00F510A9">
        <w:rPr>
          <w:rFonts w:ascii="Tahoma" w:eastAsia="Times New Roman" w:hAnsi="Tahoma" w:cs="Tahoma"/>
          <w:color w:val="000000"/>
          <w:sz w:val="17"/>
          <w:szCs w:val="17"/>
        </w:rPr>
        <w:br/>
        <w:t xml:space="preserve">Despite the hectic tournament schedule and ample opportunities for socializing, with the help of his friends Michael said he was able to prepare intensively for each of his final four games. Michael pinpointed four people in particular who "seconded" him: Jonathan Doran, Jake Miller, John </w:t>
      </w:r>
      <w:proofErr w:type="spellStart"/>
      <w:r w:rsidRPr="00F510A9">
        <w:rPr>
          <w:rFonts w:ascii="Tahoma" w:eastAsia="Times New Roman" w:hAnsi="Tahoma" w:cs="Tahoma"/>
          <w:color w:val="000000"/>
          <w:sz w:val="17"/>
          <w:szCs w:val="17"/>
        </w:rPr>
        <w:t>Gurczak</w:t>
      </w:r>
      <w:proofErr w:type="spellEnd"/>
      <w:r w:rsidRPr="00F510A9">
        <w:rPr>
          <w:rFonts w:ascii="Tahoma" w:eastAsia="Times New Roman" w:hAnsi="Tahoma" w:cs="Tahoma"/>
          <w:color w:val="000000"/>
          <w:sz w:val="17"/>
          <w:szCs w:val="17"/>
        </w:rPr>
        <w:t xml:space="preserve"> and Emily </w:t>
      </w:r>
      <w:proofErr w:type="spellStart"/>
      <w:r w:rsidRPr="00F510A9">
        <w:rPr>
          <w:rFonts w:ascii="Tahoma" w:eastAsia="Times New Roman" w:hAnsi="Tahoma" w:cs="Tahoma"/>
          <w:color w:val="000000"/>
          <w:sz w:val="17"/>
          <w:szCs w:val="17"/>
        </w:rPr>
        <w:t>Tallo</w:t>
      </w:r>
      <w:proofErr w:type="spellEnd"/>
      <w:r w:rsidRPr="00F510A9">
        <w:rPr>
          <w:rFonts w:ascii="Tahoma" w:eastAsia="Times New Roman" w:hAnsi="Tahoma" w:cs="Tahoma"/>
          <w:color w:val="000000"/>
          <w:sz w:val="17"/>
          <w:szCs w:val="17"/>
        </w:rPr>
        <w:t>. Congrats to Michael, who wasted no time in celebrating his victory and </w:t>
      </w:r>
      <w:hyperlink r:id="rId6" w:tgtFrame="_self" w:history="1">
        <w:r w:rsidRPr="00F510A9">
          <w:rPr>
            <w:rFonts w:ascii="Tahoma" w:eastAsia="Times New Roman" w:hAnsi="Tahoma" w:cs="Tahoma"/>
            <w:color w:val="000000"/>
            <w:sz w:val="17"/>
            <w:szCs w:val="17"/>
          </w:rPr>
          <w:t>entered the six-day schedule of the US Open. </w:t>
        </w:r>
      </w:hyperlink>
      <w:r w:rsidRPr="00F510A9">
        <w:rPr>
          <w:rFonts w:ascii="Tahoma" w:eastAsia="Times New Roman" w:hAnsi="Tahoma" w:cs="Tahoma"/>
          <w:color w:val="000000"/>
          <w:sz w:val="17"/>
          <w:szCs w:val="17"/>
        </w:rPr>
        <w:t>See </w:t>
      </w:r>
      <w:proofErr w:type="spellStart"/>
      <w:r w:rsidRPr="00F510A9">
        <w:rPr>
          <w:rFonts w:ascii="Tahoma" w:eastAsia="Times New Roman" w:hAnsi="Tahoma" w:cs="Tahoma"/>
          <w:color w:val="5B5648"/>
          <w:sz w:val="17"/>
          <w:szCs w:val="17"/>
        </w:rPr>
        <w:fldChar w:fldCharType="begin"/>
      </w:r>
      <w:r w:rsidRPr="00F510A9">
        <w:rPr>
          <w:rFonts w:ascii="Tahoma" w:eastAsia="Times New Roman" w:hAnsi="Tahoma" w:cs="Tahoma"/>
          <w:color w:val="5B5648"/>
          <w:sz w:val="17"/>
          <w:szCs w:val="17"/>
        </w:rPr>
        <w:instrText xml:space="preserve"> HYPERLINK "http://www.alchess.com/chess/11/usopen/?page=STANDINGS&amp;xsection=denker" \o "" </w:instrText>
      </w:r>
      <w:r w:rsidRPr="00F510A9">
        <w:rPr>
          <w:rFonts w:ascii="Tahoma" w:eastAsia="Times New Roman" w:hAnsi="Tahoma" w:cs="Tahoma"/>
          <w:color w:val="5B5648"/>
          <w:sz w:val="17"/>
          <w:szCs w:val="17"/>
        </w:rPr>
        <w:fldChar w:fldCharType="separate"/>
      </w:r>
      <w:r w:rsidRPr="00F510A9">
        <w:rPr>
          <w:rFonts w:ascii="Tahoma" w:eastAsia="Times New Roman" w:hAnsi="Tahoma" w:cs="Tahoma"/>
          <w:color w:val="960000"/>
          <w:sz w:val="17"/>
          <w:szCs w:val="17"/>
        </w:rPr>
        <w:t>Denker</w:t>
      </w:r>
      <w:proofErr w:type="spellEnd"/>
      <w:r w:rsidRPr="00F510A9">
        <w:rPr>
          <w:rFonts w:ascii="Tahoma" w:eastAsia="Times New Roman" w:hAnsi="Tahoma" w:cs="Tahoma"/>
          <w:color w:val="960000"/>
          <w:sz w:val="17"/>
          <w:szCs w:val="17"/>
        </w:rPr>
        <w:t xml:space="preserve"> results here</w:t>
      </w:r>
      <w:r w:rsidRPr="00F510A9">
        <w:rPr>
          <w:rFonts w:ascii="Tahoma" w:eastAsia="Times New Roman" w:hAnsi="Tahoma" w:cs="Tahoma"/>
          <w:color w:val="5B5648"/>
          <w:sz w:val="17"/>
          <w:szCs w:val="17"/>
        </w:rPr>
        <w:fldChar w:fldCharType="end"/>
      </w:r>
      <w:r w:rsidRPr="00F510A9">
        <w:rPr>
          <w:rFonts w:ascii="Tahoma" w:eastAsia="Times New Roman" w:hAnsi="Tahoma" w:cs="Tahoma"/>
          <w:color w:val="000000"/>
          <w:sz w:val="17"/>
          <w:szCs w:val="17"/>
        </w:rPr>
        <w:t> and </w:t>
      </w:r>
      <w:hyperlink r:id="rId7" w:tgtFrame="_blank" w:tooltip="" w:history="1">
        <w:r w:rsidRPr="00F510A9">
          <w:rPr>
            <w:rFonts w:ascii="Tahoma" w:eastAsia="Times New Roman" w:hAnsi="Tahoma" w:cs="Tahoma"/>
            <w:color w:val="000000"/>
            <w:sz w:val="17"/>
            <w:szCs w:val="17"/>
          </w:rPr>
          <w:t>USCF rated results on MSA. </w:t>
        </w:r>
      </w:hyperlink>
      <w:r w:rsidRPr="00F510A9">
        <w:rPr>
          <w:rFonts w:ascii="Tahoma" w:eastAsia="Times New Roman" w:hAnsi="Tahoma" w:cs="Tahoma"/>
          <w:color w:val="000000"/>
          <w:sz w:val="17"/>
          <w:szCs w:val="17"/>
        </w:rPr>
        <w:t> </w:t>
      </w:r>
    </w:p>
    <w:p w:rsidR="000E5D1A" w:rsidRDefault="000E5D1A">
      <w:bookmarkStart w:id="0" w:name="_GoBack"/>
      <w:bookmarkEnd w:id="0"/>
    </w:p>
    <w:sectPr w:rsidR="000E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0A9"/>
    <w:rsid w:val="000E5D1A"/>
    <w:rsid w:val="0025623B"/>
    <w:rsid w:val="00F51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0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10A9"/>
  </w:style>
  <w:style w:type="character" w:styleId="Hyperlink">
    <w:name w:val="Hyperlink"/>
    <w:basedOn w:val="DefaultParagraphFont"/>
    <w:uiPriority w:val="99"/>
    <w:semiHidden/>
    <w:unhideWhenUsed/>
    <w:rsid w:val="00F510A9"/>
    <w:rPr>
      <w:color w:val="0000FF"/>
      <w:u w:val="single"/>
    </w:rPr>
  </w:style>
  <w:style w:type="paragraph" w:styleId="BalloonText">
    <w:name w:val="Balloon Text"/>
    <w:basedOn w:val="Normal"/>
    <w:link w:val="BalloonTextChar"/>
    <w:uiPriority w:val="99"/>
    <w:semiHidden/>
    <w:unhideWhenUsed/>
    <w:rsid w:val="00F51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0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0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10A9"/>
  </w:style>
  <w:style w:type="character" w:styleId="Hyperlink">
    <w:name w:val="Hyperlink"/>
    <w:basedOn w:val="DefaultParagraphFont"/>
    <w:uiPriority w:val="99"/>
    <w:semiHidden/>
    <w:unhideWhenUsed/>
    <w:rsid w:val="00F510A9"/>
    <w:rPr>
      <w:color w:val="0000FF"/>
      <w:u w:val="single"/>
    </w:rPr>
  </w:style>
  <w:style w:type="paragraph" w:styleId="BalloonText">
    <w:name w:val="Balloon Text"/>
    <w:basedOn w:val="Normal"/>
    <w:link w:val="BalloonTextChar"/>
    <w:uiPriority w:val="99"/>
    <w:semiHidden/>
    <w:unhideWhenUsed/>
    <w:rsid w:val="00F51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0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5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in.uschess.org/component/option,com_wrapper/Itemid,2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lchess.com/chess/11/usopen/?page=STANDINGS&amp;xsection=6day"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3</cp:revision>
  <cp:lastPrinted>2016-02-14T10:21:00Z</cp:lastPrinted>
  <dcterms:created xsi:type="dcterms:W3CDTF">2016-02-14T10:20:00Z</dcterms:created>
  <dcterms:modified xsi:type="dcterms:W3CDTF">2016-02-14T10:21:00Z</dcterms:modified>
</cp:coreProperties>
</file>