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63" w:rsidRDefault="00147C63" w:rsidP="00147C6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FF0000"/>
          <w:sz w:val="28"/>
          <w:szCs w:val="28"/>
        </w:rPr>
        <w:t xml:space="preserve">Goran </w:t>
      </w:r>
      <w:proofErr w:type="spellStart"/>
      <w:r>
        <w:rPr>
          <w:rFonts w:ascii="Tahoma" w:hAnsi="Tahoma" w:cs="Tahoma"/>
          <w:color w:val="FF0000"/>
          <w:sz w:val="28"/>
          <w:szCs w:val="28"/>
        </w:rPr>
        <w:t>Vojinovic</w:t>
      </w:r>
      <w:proofErr w:type="spellEnd"/>
      <w:r>
        <w:rPr>
          <w:rFonts w:ascii="Tahoma" w:hAnsi="Tahoma" w:cs="Tahoma"/>
          <w:color w:val="FF0000"/>
          <w:sz w:val="28"/>
          <w:szCs w:val="28"/>
        </w:rPr>
        <w:t xml:space="preserve"> &amp; Walker Griggs share Ohio Champion Title</w:t>
      </w:r>
    </w:p>
    <w:p w:rsidR="00147C63" w:rsidRDefault="00147C63" w:rsidP="00147C6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</w:rPr>
        <w:t> </w:t>
      </w:r>
    </w:p>
    <w:p w:rsidR="00147C63" w:rsidRDefault="00147C63" w:rsidP="00147C6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</w:rPr>
        <w:t>When the dust settled at the 68th Annual Ohio Chess Congress two champions</w:t>
      </w:r>
    </w:p>
    <w:p w:rsidR="00147C63" w:rsidRDefault="00147C63" w:rsidP="00147C6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proofErr w:type="gramStart"/>
      <w:r>
        <w:rPr>
          <w:rFonts w:ascii="Tahoma" w:hAnsi="Tahoma" w:cs="Tahoma"/>
          <w:color w:val="5B5648"/>
        </w:rPr>
        <w:t>prevailed</w:t>
      </w:r>
      <w:proofErr w:type="gramEnd"/>
      <w:r>
        <w:rPr>
          <w:rFonts w:ascii="Tahoma" w:hAnsi="Tahoma" w:cs="Tahoma"/>
          <w:color w:val="5B5648"/>
        </w:rPr>
        <w:t xml:space="preserve">. International Master Goran </w:t>
      </w:r>
      <w:proofErr w:type="spellStart"/>
      <w:r>
        <w:rPr>
          <w:rFonts w:ascii="Tahoma" w:hAnsi="Tahoma" w:cs="Tahoma"/>
          <w:color w:val="5B5648"/>
        </w:rPr>
        <w:t>Vojinovic</w:t>
      </w:r>
      <w:proofErr w:type="spellEnd"/>
      <w:r>
        <w:rPr>
          <w:rFonts w:ascii="Tahoma" w:hAnsi="Tahoma" w:cs="Tahoma"/>
          <w:color w:val="5B5648"/>
        </w:rPr>
        <w:t xml:space="preserve"> and National Master Walker Griggs</w:t>
      </w:r>
    </w:p>
    <w:p w:rsidR="00147C63" w:rsidRDefault="00147C63" w:rsidP="00147C6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proofErr w:type="gramStart"/>
      <w:r>
        <w:rPr>
          <w:rFonts w:ascii="Tahoma" w:hAnsi="Tahoma" w:cs="Tahoma"/>
          <w:color w:val="5B5648"/>
        </w:rPr>
        <w:t>shared</w:t>
      </w:r>
      <w:proofErr w:type="gramEnd"/>
      <w:r>
        <w:rPr>
          <w:rFonts w:ascii="Tahoma" w:hAnsi="Tahoma" w:cs="Tahoma"/>
          <w:color w:val="5B5648"/>
        </w:rPr>
        <w:t xml:space="preserve"> the top prize plus the title of State of Ohio Co-Champions for 2012.</w:t>
      </w:r>
      <w:r>
        <w:rPr>
          <w:rFonts w:ascii="Tahoma" w:hAnsi="Tahoma" w:cs="Tahoma"/>
          <w:color w:val="5B5648"/>
        </w:rPr>
        <w:br/>
      </w:r>
    </w:p>
    <w:p w:rsidR="00147C63" w:rsidRDefault="00147C63" w:rsidP="00147C6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</w:rPr>
        <w:t> </w:t>
      </w:r>
    </w:p>
    <w:p w:rsidR="00147C63" w:rsidRDefault="00147C63" w:rsidP="00147C6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</w:rPr>
        <w:t>Congratulations to both players!</w:t>
      </w:r>
      <w:r>
        <w:rPr>
          <w:rFonts w:ascii="Tahoma" w:hAnsi="Tahoma" w:cs="Tahoma"/>
          <w:color w:val="5B5648"/>
        </w:rPr>
        <w:br/>
      </w:r>
    </w:p>
    <w:p w:rsidR="00147C63" w:rsidRDefault="00147C63" w:rsidP="00147C6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</w:rPr>
        <w:t> </w:t>
      </w:r>
    </w:p>
    <w:p w:rsidR="00147C63" w:rsidRDefault="00147C63" w:rsidP="00147C6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</w:rPr>
        <w:t>Click</w:t>
      </w:r>
      <w:r>
        <w:rPr>
          <w:rStyle w:val="apple-converted-space"/>
          <w:rFonts w:ascii="Tahoma" w:hAnsi="Tahoma" w:cs="Tahoma"/>
          <w:color w:val="5B5648"/>
        </w:rPr>
        <w:t> </w:t>
      </w:r>
      <w:hyperlink r:id="rId5" w:tgtFrame="_blank" w:history="1">
        <w:r>
          <w:rPr>
            <w:rStyle w:val="Hyperlink"/>
            <w:rFonts w:ascii="Tahoma" w:hAnsi="Tahoma" w:cs="Tahoma"/>
            <w:color w:val="960000"/>
            <w:u w:val="none"/>
          </w:rPr>
          <w:t>here</w:t>
        </w:r>
      </w:hyperlink>
      <w:r>
        <w:rPr>
          <w:rStyle w:val="apple-converted-space"/>
          <w:rFonts w:ascii="Tahoma" w:hAnsi="Tahoma" w:cs="Tahoma"/>
          <w:color w:val="5B5648"/>
        </w:rPr>
        <w:t> </w:t>
      </w:r>
      <w:r>
        <w:rPr>
          <w:rFonts w:ascii="Tahoma" w:hAnsi="Tahoma" w:cs="Tahoma"/>
          <w:color w:val="5B5648"/>
        </w:rPr>
        <w:t>for all the results</w:t>
      </w:r>
      <w:r>
        <w:rPr>
          <w:rFonts w:ascii="Tahoma" w:hAnsi="Tahoma" w:cs="Tahoma"/>
          <w:color w:val="5B5648"/>
        </w:rPr>
        <w:br/>
      </w:r>
    </w:p>
    <w:p w:rsidR="00147C63" w:rsidRDefault="00147C63" w:rsidP="00147C6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</w:rPr>
        <w:t> </w:t>
      </w:r>
    </w:p>
    <w:p w:rsidR="00E06BDB" w:rsidRDefault="00E06BDB">
      <w:bookmarkStart w:id="0" w:name="_GoBack"/>
      <w:bookmarkEnd w:id="0"/>
    </w:p>
    <w:sectPr w:rsidR="00E0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63"/>
    <w:rsid w:val="00147C63"/>
    <w:rsid w:val="00B5596D"/>
    <w:rsid w:val="00E0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47C63"/>
  </w:style>
  <w:style w:type="character" w:styleId="Hyperlink">
    <w:name w:val="Hyperlink"/>
    <w:basedOn w:val="DefaultParagraphFont"/>
    <w:uiPriority w:val="99"/>
    <w:semiHidden/>
    <w:unhideWhenUsed/>
    <w:rsid w:val="00147C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47C63"/>
  </w:style>
  <w:style w:type="character" w:styleId="Hyperlink">
    <w:name w:val="Hyperlink"/>
    <w:basedOn w:val="DefaultParagraphFont"/>
    <w:uiPriority w:val="99"/>
    <w:semiHidden/>
    <w:unhideWhenUsed/>
    <w:rsid w:val="00147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ogresswithchess.com/Congress%20Result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Bloomfield</dc:creator>
  <cp:lastModifiedBy>kelly Bloomfield</cp:lastModifiedBy>
  <cp:revision>3</cp:revision>
  <cp:lastPrinted>2016-02-14T10:23:00Z</cp:lastPrinted>
  <dcterms:created xsi:type="dcterms:W3CDTF">2016-02-14T10:22:00Z</dcterms:created>
  <dcterms:modified xsi:type="dcterms:W3CDTF">2016-02-14T10:24:00Z</dcterms:modified>
</cp:coreProperties>
</file>