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F1A7" w14:textId="62080D07" w:rsidR="00955FFF" w:rsidRPr="005065C5" w:rsidRDefault="005065C5">
      <w:pPr>
        <w:rPr>
          <w:u w:val="single"/>
        </w:rPr>
      </w:pPr>
      <w:r>
        <w:t>Documento de prueba cjf</w:t>
      </w:r>
    </w:p>
    <w:sectPr w:rsidR="00955FFF" w:rsidRPr="0050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C5"/>
    <w:rsid w:val="005065C5"/>
    <w:rsid w:val="0073349F"/>
    <w:rsid w:val="0095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06F4"/>
  <w15:chartTrackingRefBased/>
  <w15:docId w15:val="{788B9428-C4F9-4AE1-9743-FD36B06A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Emmanuel Escobar Trinidad</dc:creator>
  <cp:keywords/>
  <dc:description/>
  <cp:lastModifiedBy>Geovanni Emmanuel Escobar Trinidad</cp:lastModifiedBy>
  <cp:revision>1</cp:revision>
  <dcterms:created xsi:type="dcterms:W3CDTF">2023-10-23T22:17:00Z</dcterms:created>
  <dcterms:modified xsi:type="dcterms:W3CDTF">2023-10-23T22:18:00Z</dcterms:modified>
</cp:coreProperties>
</file>