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240" w:type="dxa"/>
              <w:start w:w="300" w:type="dxa"/>
              <w:bottom w:w="240" w:type="dxa"/>
              <w:end w:w="300" w:type="dxa"/>
            </w:tcMar>
          </w:tcPr>
          <w:p>
            <w:r>
              <w:rPr>
                <w:rFonts w:ascii="Arial" w:hAnsi="Arial"/>
                <w:b/>
                <w:i w:val="0"/>
                <w:color w:val="67E8F9"/>
                <w:sz w:val="22"/>
              </w:rPr>
              <w:t>AULA 8</w:t>
            </w:r>
          </w:p>
          <w:p>
            <w:r>
              <w:rPr>
                <w:rFonts w:ascii="Arial" w:hAnsi="Arial"/>
                <w:b/>
                <w:i w:val="0"/>
                <w:color w:val="FFFFFF"/>
                <w:sz w:val="42"/>
              </w:rPr>
              <w:t>Testes automatizados e qualidade</w:t>
            </w:r>
          </w:p>
          <w:p>
            <w:r>
              <w:rPr>
                <w:rFonts w:ascii="Arial" w:hAnsi="Arial"/>
                <w:b w:val="0"/>
                <w:i w:val="0"/>
                <w:color w:val="CBD5E1"/>
                <w:sz w:val="21"/>
              </w:rPr>
              <w:t>Proteger a aplicação contra erros e regressões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Projeto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Objetivo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Biblioteca principal</w:t>
            </w:r>
          </w:p>
        </w:tc>
      </w:tr>
      <w:tr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Catálogo Web Django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Aprender a testar models, forms, views, login e permissões.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Django TestCase + pytest mais tarde</w:t>
            </w:r>
          </w:p>
        </w:tc>
      </w:tr>
    </w:tbl>
    <w:p>
      <w:pPr>
        <w:spacing w:after="0"/>
      </w:pPr>
    </w:p>
    <w:p>
      <w:pPr>
        <w:pStyle w:val="Heading2"/>
        <w:spacing w:before="140" w:after="80"/>
      </w:pPr>
      <w:r>
        <w:rPr>
          <w:rFonts w:ascii="Arial" w:hAnsi="Arial"/>
          <w:b/>
          <w:i w:val="0"/>
          <w:color w:val="2563EB"/>
          <w:sz w:val="24"/>
        </w:rPr>
        <w:t>Como estudar esta aula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i w:val="0"/>
          <w:color w:val="475569"/>
          <w:sz w:val="19"/>
        </w:rPr>
        <w:t>Executa cada etapa num projeto funcional. Depois de cada exemplo, altera pelo menos uma coisa e explica o resultado com as tuas próprias palavras.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Parte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Tempo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O que fazer</w:t>
            </w:r>
          </w:p>
        </w:tc>
      </w:tr>
      <w:tr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Conceito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20 min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Compreender o problema e o fluxo.</w:t>
            </w:r>
          </w:p>
        </w:tc>
      </w:tr>
      <w:tr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Construção</w:t>
            </w:r>
          </w:p>
        </w:tc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50 min</w:t>
            </w:r>
          </w:p>
        </w:tc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Escrever e executar o exemplo.</w:t>
            </w:r>
          </w:p>
        </w:tc>
      </w:tr>
      <w:tr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Exercício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35 min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Resolver sem copiar a solução.</w:t>
            </w:r>
          </w:p>
        </w:tc>
      </w:tr>
      <w:tr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Revisão</w:t>
            </w:r>
          </w:p>
        </w:tc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15 min</w:t>
            </w:r>
          </w:p>
        </w:tc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Testar, corrigir e registar dúvidas.</w:t>
            </w:r>
          </w:p>
        </w:tc>
      </w:tr>
    </w:tbl>
    <w:p>
      <w:pPr>
        <w:spacing w:after="0"/>
      </w:pPr>
    </w:p>
    <w:p>
      <w:pPr>
        <w:pStyle w:val="Heading1"/>
        <w:spacing w:before="220" w:after="80"/>
      </w:pPr>
      <w:r>
        <w:rPr>
          <w:rFonts w:ascii="Arial" w:hAnsi="Arial"/>
          <w:b/>
          <w:i w:val="0"/>
          <w:color w:val="2563EB"/>
          <w:sz w:val="32"/>
        </w:rPr>
        <w:t>1. O que vais construir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i w:val="0"/>
          <w:color w:val="475569"/>
          <w:sz w:val="19"/>
        </w:rPr>
        <w:t>Vais testar o catálogo sem depender apenas do navegador. Cada funcionalidade importante terá uma verificação automática.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F172A"/>
                <w:sz w:val="16"/>
              </w:rPr>
              <w:t>Dados de teste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563EB"/>
                <w:sz w:val="30"/>
              </w:rPr>
              <w:t>→</w:t>
            </w:r>
          </w:p>
        </w:tc>
        <w:tc>
          <w:tcPr>
            <w:tcW w:type="dxa" w:w="1136"/>
            <w:shd w:fill="ECFE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F172A"/>
                <w:sz w:val="16"/>
              </w:rPr>
              <w:t>Pedido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563EB"/>
                <w:sz w:val="30"/>
              </w:rPr>
              <w:t>→</w:t>
            </w:r>
          </w:p>
        </w:tc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F172A"/>
                <w:sz w:val="16"/>
              </w:rPr>
              <w:t>Código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563EB"/>
                <w:sz w:val="30"/>
              </w:rPr>
              <w:t>→</w:t>
            </w:r>
          </w:p>
        </w:tc>
        <w:tc>
          <w:tcPr>
            <w:tcW w:type="dxa" w:w="1136"/>
            <w:shd w:fill="ECFE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F172A"/>
                <w:sz w:val="16"/>
              </w:rPr>
              <w:t>Resultado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563EB"/>
                <w:sz w:val="30"/>
              </w:rPr>
              <w:t>→</w:t>
            </w:r>
          </w:p>
        </w:tc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F172A"/>
                <w:sz w:val="16"/>
              </w:rPr>
              <w:t>Passou/Falhou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0FDF4"/>
            <w:tcBorders>
              <w:top w:val="single" w:sz="8" w:color="16A34A"/>
              <w:left w:val="single" w:sz="8" w:color="16A34A"/>
              <w:bottom w:val="single" w:sz="8" w:color="16A34A"/>
              <w:right w:val="single" w:sz="8" w:color="16A34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rial" w:hAnsi="Arial"/>
                <w:b/>
                <w:i w:val="0"/>
                <w:color w:val="16A34A"/>
                <w:sz w:val="19"/>
              </w:rPr>
              <w:t>Princípio simples</w:t>
              <w:br/>
            </w:r>
            <w:r>
              <w:rPr>
                <w:rFonts w:ascii="Arial" w:hAnsi="Arial"/>
                <w:b w:val="0"/>
                <w:i w:val="0"/>
                <w:color w:val="475569"/>
                <w:sz w:val="17"/>
              </w:rPr>
              <w:t>Um teste deve ser pequeno, repetível e indicar claramente o que deixou de funcionar. Primeiro aprende a ferramenta nativa do Django; depois acrescenta pytest quando a base estiver firme.</w:t>
            </w:r>
          </w:p>
        </w:tc>
      </w:tr>
    </w:tbl>
    <w:p>
      <w:pPr>
        <w:spacing w:after="0"/>
      </w:pPr>
    </w:p>
    <w:p>
      <w:pPr>
        <w:pStyle w:val="Heading1"/>
        <w:spacing w:before="220" w:after="80"/>
      </w:pPr>
      <w:r>
        <w:rPr>
          <w:rFonts w:ascii="Arial" w:hAnsi="Arial"/>
          <w:b/>
          <w:i w:val="0"/>
          <w:color w:val="2563EB"/>
          <w:sz w:val="32"/>
        </w:rPr>
        <w:t>2. Biblioteca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Ferramenta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Quando usar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Instalação</w:t>
            </w:r>
          </w:p>
        </w:tc>
      </w:tr>
      <w:tr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Django TestCase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Primeiros testes de models, views e forms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Já vem com Django</w:t>
            </w:r>
          </w:p>
        </w:tc>
      </w:tr>
      <w:tr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pytest</w:t>
            </w:r>
          </w:p>
        </w:tc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Sintaxe mais confortável em projetos maiores</w:t>
            </w:r>
          </w:p>
        </w:tc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python -m pip install pytest pytest-django</w:t>
            </w:r>
          </w:p>
        </w:tc>
      </w:tr>
      <w:tr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coverage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Medir partes do código testadas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python -m pip install coverage</w:t>
            </w:r>
          </w:p>
        </w:tc>
      </w:tr>
    </w:tbl>
    <w:p>
      <w:pPr>
        <w:spacing w:after="0"/>
      </w:pPr>
    </w:p>
    <w:p>
      <w:pPr>
        <w:pStyle w:val="Heading1"/>
        <w:spacing w:before="220" w:after="80"/>
      </w:pPr>
      <w:r>
        <w:rPr>
          <w:rFonts w:ascii="Arial" w:hAnsi="Arial"/>
          <w:b/>
          <w:i w:val="0"/>
          <w:color w:val="2563EB"/>
          <w:sz w:val="32"/>
        </w:rPr>
        <w:t>3. Estrutura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6"/>
              </w:rPr>
              <w:t>produtos/</w:t>
              <w:br/>
              <w:t>└── tests/</w:t>
              <w:br/>
              <w:t xml:space="preserve">    ├── __init__.py</w:t>
              <w:br/>
              <w:t xml:space="preserve">    ├── test_models.py</w:t>
              <w:br/>
              <w:t xml:space="preserve">    ├── test_forms.py</w:t>
              <w:br/>
              <w:t xml:space="preserve">    └── test_views.py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estrutura</w:t>
            </w:r>
          </w:p>
        </w:tc>
      </w:tr>
    </w:tbl>
    <w:p>
      <w:pPr>
        <w:spacing w:after="0"/>
      </w:pPr>
    </w:p>
    <w:p>
      <w:pPr>
        <w:pStyle w:val="Heading1"/>
        <w:spacing w:before="220" w:after="80"/>
      </w:pPr>
      <w:r>
        <w:rPr>
          <w:rFonts w:ascii="Arial" w:hAnsi="Arial"/>
          <w:b/>
          <w:i w:val="0"/>
          <w:color w:val="2563EB"/>
          <w:sz w:val="32"/>
        </w:rPr>
        <w:t>4. Primeiro teste de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6"/>
              </w:rPr>
              <w:t>from decimal import Decimal</w:t>
              <w:br/>
              <w:t>from django.test import TestCase</w:t>
              <w:br/>
              <w:t>from produtos.models import Categoria, Produto</w:t>
              <w:br/>
              <w:br/>
              <w:t>class ProdutoModelTest(TestCase):</w:t>
              <w:br/>
              <w:t xml:space="preserve">    def setUp(self):</w:t>
              <w:br/>
              <w:t xml:space="preserve">        self.categoria = Categoria.objects.create(</w:t>
              <w:br/>
              <w:t xml:space="preserve">            nome="Computadores"</w:t>
              <w:br/>
              <w:t xml:space="preserve">        )</w:t>
              <w:br/>
              <w:t xml:space="preserve">        self.produto = Produto.objects.create(</w:t>
              <w:br/>
              <w:t xml:space="preserve">            categoria=self.categoria,</w:t>
              <w:br/>
              <w:t xml:space="preserve">            nome="Portátil",</w:t>
              <w:br/>
              <w:t xml:space="preserve">            preco=Decimal("1250.00"),</w:t>
              <w:br/>
              <w:t xml:space="preserve">            stock=10,</w:t>
              <w:br/>
              <w:t xml:space="preserve">            ativo=True,</w:t>
              <w:br/>
              <w:t xml:space="preserve">        )</w:t>
              <w:br/>
              <w:br/>
              <w:t xml:space="preserve">    def test_str_devolve_nome(self):</w:t>
              <w:br/>
              <w:t xml:space="preserve">        self.assertEqual(str(self.produto), "Portátil")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python</w:t>
            </w:r>
          </w:p>
        </w:tc>
      </w:tr>
    </w:tbl>
    <w:p>
      <w:pPr>
        <w:spacing w:after="0"/>
      </w:pPr>
    </w:p>
    <w:p>
      <w:pPr>
        <w:pStyle w:val="Heading1"/>
        <w:spacing w:before="220" w:after="80"/>
      </w:pPr>
      <w:r>
        <w:rPr>
          <w:rFonts w:ascii="Arial" w:hAnsi="Arial"/>
          <w:b/>
          <w:i w:val="0"/>
          <w:color w:val="2563EB"/>
          <w:sz w:val="32"/>
        </w:rPr>
        <w:t>5. Testar uma 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6"/>
              </w:rPr>
              <w:t>from django.urls import reverse</w:t>
              <w:br/>
              <w:t>from django.test import TestCase</w:t>
              <w:br/>
              <w:br/>
              <w:t>class ListaProdutosTest(TestCase):</w:t>
              <w:br/>
              <w:t xml:space="preserve">    def test_lista_abre(self):</w:t>
              <w:br/>
              <w:t xml:space="preserve">        resposta = self.client.get(</w:t>
              <w:br/>
              <w:t xml:space="preserve">            reverse("produtos:lista")</w:t>
              <w:br/>
              <w:t xml:space="preserve">        )</w:t>
              <w:br/>
              <w:t xml:space="preserve">        self.assertEqual(resposta.status_code, 200)</w:t>
              <w:br/>
              <w:t xml:space="preserve">        self.assertTemplateUsed(</w:t>
              <w:br/>
              <w:t xml:space="preserve">            resposta, "produtos/lista.html"</w:t>
              <w:br/>
              <w:t xml:space="preserve">        )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python</w:t>
            </w:r>
          </w:p>
        </w:tc>
      </w:tr>
    </w:tbl>
    <w:p>
      <w:pPr>
        <w:spacing w:after="0"/>
      </w:pPr>
    </w:p>
    <w:p>
      <w:pPr>
        <w:pStyle w:val="Heading1"/>
        <w:spacing w:before="220" w:after="80"/>
      </w:pPr>
      <w:r>
        <w:rPr>
          <w:rFonts w:ascii="Arial" w:hAnsi="Arial"/>
          <w:b/>
          <w:i w:val="0"/>
          <w:color w:val="2563EB"/>
          <w:sz w:val="32"/>
        </w:rPr>
        <w:t>6. Testar regras de acesso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6"/>
              </w:rPr>
              <w:t>def test_visitante_nao_cria(self):</w:t>
              <w:br/>
              <w:t xml:space="preserve">    resposta = self.client.get(</w:t>
              <w:br/>
              <w:t xml:space="preserve">        reverse("produtos:criar")</w:t>
              <w:br/>
              <w:t xml:space="preserve">    )</w:t>
              <w:br/>
              <w:t xml:space="preserve">    self.assertEqual(resposta.status_code, 302)</w:t>
              <w:br/>
              <w:br/>
              <w:t># Depois testa também um utilizador normal e um staff.</w:t>
              <w:br/>
              <w:t># O normal deve ser bloqueado; o staff deve entrar.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python</w:t>
            </w:r>
          </w:p>
        </w:tc>
      </w:tr>
    </w:tbl>
    <w:p>
      <w:pPr>
        <w:spacing w:after="0"/>
      </w:pPr>
    </w:p>
    <w:p>
      <w:pPr>
        <w:pStyle w:val="Heading1"/>
        <w:spacing w:before="220" w:after="80"/>
      </w:pPr>
      <w:r>
        <w:rPr>
          <w:rFonts w:ascii="Arial" w:hAnsi="Arial"/>
          <w:b/>
          <w:i w:val="0"/>
          <w:color w:val="2563EB"/>
          <w:sz w:val="32"/>
        </w:rPr>
        <w:t>7. Executar e interpretar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6"/>
              </w:rPr>
              <w:t>python manage.py test</w:t>
              <w:br/>
              <w:t>python manage.py test produtos.tests.test_models</w:t>
              <w:br/>
              <w:t>python manage.py test --verbosity=2</w:t>
              <w:br/>
              <w:br/>
              <w:t># Opcional, depois de aprender pytest</w:t>
              <w:br/>
              <w:t>pytest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terminal</w:t>
            </w:r>
          </w:p>
        </w:tc>
      </w:tr>
    </w:tbl>
    <w:p>
      <w:pPr>
        <w:spacing w:after="0"/>
      </w:pPr>
    </w:p>
    <w:p>
      <w:pPr>
        <w:pStyle w:val="BodyText"/>
        <w:spacing w:after="100" w:line="259" w:lineRule="auto"/>
      </w:pPr>
      <w:r>
        <w:rPr>
          <w:rFonts w:ascii="Arial" w:hAnsi="Arial"/>
          <w:b w:val="0"/>
          <w:i w:val="0"/>
          <w:color w:val="475569"/>
          <w:sz w:val="19"/>
        </w:rPr>
        <w:t>Quando um teste falhar, lê primeiro o nome do teste, depois a linha do assert e só então o traceback. Não alteres o teste apenas para ele passar: confirma se o comportamento da aplicação está correto.</w:t>
      </w:r>
    </w:p>
    <w:p>
      <w:pPr>
        <w:pStyle w:val="Heading1"/>
        <w:spacing w:before="220" w:after="80"/>
      </w:pPr>
      <w:r>
        <w:rPr>
          <w:rFonts w:ascii="Arial" w:hAnsi="Arial"/>
          <w:b/>
          <w:i w:val="0"/>
          <w:color w:val="2563EB"/>
          <w:sz w:val="32"/>
        </w:rPr>
        <w:t>8. Exercícios e desafio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475569"/>
          <w:sz w:val="18"/>
        </w:rPr>
        <w:t>Criar um teste para preço mínimo.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475569"/>
          <w:sz w:val="18"/>
        </w:rPr>
        <w:t>Criar um teste para stock negativo no formulário.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475569"/>
          <w:sz w:val="18"/>
        </w:rPr>
        <w:t>Testar pesquisa por nome.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475569"/>
          <w:sz w:val="18"/>
        </w:rPr>
        <w:t>Testar que produtos inativos não aparecem.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475569"/>
          <w:sz w:val="18"/>
        </w:rPr>
        <w:t>Testar que staff pode editar.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475569"/>
          <w:sz w:val="18"/>
        </w:rPr>
        <w:t>Desafio: testar o fluxo completo criar → editar → apagar.</w:t>
      </w:r>
    </w:p>
    <w:p>
      <w:pPr>
        <w:pStyle w:val="Heading1"/>
        <w:spacing w:before="220" w:after="80"/>
      </w:pPr>
      <w:r>
        <w:rPr>
          <w:rFonts w:ascii="Arial" w:hAnsi="Arial"/>
          <w:b/>
          <w:i w:val="0"/>
          <w:color w:val="2563EB"/>
          <w:sz w:val="32"/>
        </w:rPr>
        <w:t>Checklist da Aula 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Verificação</w:t>
            </w:r>
          </w:p>
        </w:tc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Concluído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Executei python manage.py test.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Testei um model.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Testei um formulário.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Testei uma view e um template.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Testei visitante, utilizador normal e staff.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Corrigi pelo menos uma falha de teste.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Sei explicar a diferença entre teste e verificação manual.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☐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475569"/>
        <w:sz w:val="14"/>
      </w:rPr>
      <w:t xml:space="preserve">Aprender fazendo • Aula 8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475569"/>
        <w:sz w:val="14"/>
      </w:rPr>
      <w:t>CURSO FULLSTACK  •  PYTHON + DJANGO + REACT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891B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172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