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C9A227"/>
          <w:sz w:val="72"/>
        </w:rPr>
        <w:t>SUPER ESCOLA</w:t>
      </w:r>
    </w:p>
    <w:p>
      <w:pPr>
        <w:jc w:val="center"/>
      </w:pPr>
      <w:r>
        <w:rPr>
          <w:b w:val="0"/>
          <w:i w:val="0"/>
          <w:color w:val="B0BAC8"/>
          <w:sz w:val="26"/>
        </w:rPr>
        <w:t>Sistema Integrado de Gestão Académica</w:t>
      </w:r>
    </w:p>
    <w:p>
      <w:pPr>
        <w:jc w:val="center"/>
      </w:pPr>
      <w:r>
        <w:rPr>
          <w:b/>
          <w:i w:val="0"/>
          <w:color w:val="1E6FBF"/>
          <w:sz w:val="32"/>
        </w:rPr>
        <w:t>SIGA  v3.0</w:t>
      </w:r>
    </w:p>
    <w:p/>
    <w:p>
      <w:pPr>
        <w:jc w:val="center"/>
      </w:pPr>
      <w:r>
        <w:rPr>
          <w:b/>
          <w:i w:val="0"/>
          <w:color w:val="FFFFFF"/>
          <w:sz w:val="28"/>
        </w:rPr>
        <w:t>APRESENTAÇÃO DE FUNCIONALIDADES</w:t>
      </w:r>
    </w:p>
    <w:p>
      <w:pPr>
        <w:jc w:val="center"/>
      </w:pPr>
      <w:r>
        <w:rPr>
          <w:b/>
          <w:i w:val="0"/>
          <w:color w:val="00B4A0"/>
          <w:sz w:val="36"/>
        </w:rPr>
        <w:t>Perfil:  CHEFE DE SECRETARIA</w:t>
      </w:r>
    </w:p>
    <w:p>
      <w:pPr>
        <w:jc w:val="center"/>
      </w:pPr>
      <w:r>
        <w:rPr>
          <w:b w:val="0"/>
          <w:i w:val="0"/>
          <w:color w:val="B0BAC8"/>
          <w:sz w:val="20"/>
        </w:rPr>
        <w:t>Julho 2026 · Versão 3.0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1.  Perfil do Utilizador — Chefe de Secretaria</w:t>
      </w:r>
    </w:p>
    <w:p/>
    <w:p>
      <w:r>
        <w:rPr>
          <w:b w:val="0"/>
          <w:i w:val="0"/>
          <w:color w:val="1A1A2E"/>
          <w:sz w:val="22"/>
        </w:rPr>
        <w:t>O Chefe de Secretaria é o gestor operacional da escola, responsável por coordenar todas as actividades administrativas, académicas e financeiras do dia-a-dia. Supervisiona o processo de matrículas, admissões e transferências, gere o pessoal docente e não docente, controla as finanças e a tesouraria, e assegura a emissão de toda a documentação oficial da instituição.</w:t>
      </w:r>
    </w:p>
    <w:p/>
    <w:p>
      <w:pPr>
        <w:pStyle w:val="Heading2"/>
      </w:pPr>
      <w:r>
        <w:rPr>
          <w:b/>
          <w:i w:val="0"/>
          <w:color w:val="1A56A0"/>
          <w:sz w:val="28"/>
        </w:rPr>
        <w:t>Responsabilidades por Área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1A56A0"/>
          <w:left w:val="single" w:sz="4" w:space="0" w:color="1A56A0"/>
          <w:bottom w:val="single" w:sz="4" w:space="0" w:color="1A56A0"/>
          <w:right w:val="single" w:sz="4" w:space="0" w:color="1A56A0"/>
          <w:insideH w:val="single" w:sz="4" w:space="0" w:color="1A56A0"/>
          <w:insideV w:val="single" w:sz="4" w:space="0" w:color="1A56A0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Área</w:t>
            </w:r>
          </w:p>
        </w:tc>
        <w:tc>
          <w:tcPr>
            <w:tcW w:type="dxa" w:w="4703"/>
            <w:shd w:val="clear" w:color="auto" w:fill="1A56A0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Responsabilidades Principais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Secretaria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Hub de operações, consulta de alunos, admissões e transferências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Gestão Académica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Alunos, professores, turmas, salas, notas, presenças, horário e histórico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Documentos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Editor e arquivo de documentos oficiais, arquivo de pautas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Financeiro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Tesouraria, pagamentos, propinas, orçamento, rubricas e relatórios financeiros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Recursos Humanos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Gestão de pessoal, faltas, remunerações e folha de salários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Análise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Visão geral multi-ano, relatórios académicos e financeiros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color w:val="1A56A0"/>
                <w:sz w:val="21"/>
              </w:rPr>
              <w:t>Administração</w:t>
            </w:r>
          </w:p>
        </w:tc>
        <w:tc>
          <w:tcPr>
            <w:tcW w:type="dxa" w:w="4703"/>
          </w:tcPr>
          <w:p>
            <w:r>
              <w:rPr>
                <w:color w:val="1A1A2E"/>
                <w:sz w:val="21"/>
              </w:rPr>
              <w:t>Configurações académicas, utilizadores, acessos e comunicações</w:t>
            </w:r>
          </w:p>
        </w:tc>
      </w:tr>
    </w:tbl>
    <w:p/>
    <w:p>
      <w:pPr>
        <w:pStyle w:val="Heading2"/>
      </w:pPr>
      <w:r>
        <w:rPr>
          <w:b/>
          <w:i w:val="0"/>
          <w:color w:val="1A56A0"/>
          <w:sz w:val="28"/>
        </w:rPr>
        <w:t>Menu Lateral — Secções Disponíveis</w:t>
      </w:r>
    </w:p>
    <w:p>
      <w:r>
        <w:rPr>
          <w:b/>
          <w:i w:val="0"/>
          <w:color w:val="1A56A0"/>
          <w:sz w:val="22"/>
        </w:rPr>
        <w:t xml:space="preserve">Principal:  </w:t>
      </w:r>
      <w:r>
        <w:rPr>
          <w:b w:val="0"/>
          <w:i w:val="0"/>
          <w:color w:val="222244"/>
          <w:sz w:val="21"/>
        </w:rPr>
        <w:t>Dashboard · Painel da Secretaria · Consulta de Aluno · Processo de Admissão</w:t>
      </w:r>
    </w:p>
    <w:p>
      <w:r>
        <w:rPr>
          <w:b/>
          <w:i w:val="0"/>
          <w:color w:val="1A56A0"/>
          <w:sz w:val="22"/>
        </w:rPr>
        <w:t xml:space="preserve">Gestão Académica:  </w:t>
      </w:r>
      <w:r>
        <w:rPr>
          <w:b w:val="0"/>
          <w:i w:val="0"/>
          <w:color w:val="222244"/>
          <w:sz w:val="21"/>
        </w:rPr>
        <w:t>Alunos · Professores · Turmas · Salas · Notas &amp; Pautas · Presenças · Horário · Histórico · Grelha · Disciplinas · Cursos · Finalistas · Alumni</w:t>
      </w:r>
    </w:p>
    <w:p>
      <w:r>
        <w:rPr>
          <w:b/>
          <w:i w:val="0"/>
          <w:color w:val="1A56A0"/>
          <w:sz w:val="22"/>
        </w:rPr>
        <w:t xml:space="preserve">Documentos:  </w:t>
      </w:r>
      <w:r>
        <w:rPr>
          <w:b w:val="0"/>
          <w:i w:val="0"/>
          <w:color w:val="222244"/>
          <w:sz w:val="21"/>
        </w:rPr>
        <w:t>Editor de Documentos · Arquivo de Documentos · Arquivo de Pautas · Exames &amp; Recursos</w:t>
      </w:r>
    </w:p>
    <w:p>
      <w:r>
        <w:rPr>
          <w:b/>
          <w:i w:val="0"/>
          <w:color w:val="1A56A0"/>
          <w:sz w:val="22"/>
        </w:rPr>
        <w:t xml:space="preserve">Calendário:  </w:t>
      </w:r>
      <w:r>
        <w:rPr>
          <w:b w:val="0"/>
          <w:i w:val="0"/>
          <w:color w:val="222244"/>
          <w:sz w:val="21"/>
        </w:rPr>
        <w:t>Calendário Académico · Eventos Escolares</w:t>
      </w:r>
    </w:p>
    <w:p>
      <w:r>
        <w:rPr>
          <w:b/>
          <w:i w:val="0"/>
          <w:color w:val="1A56A0"/>
          <w:sz w:val="22"/>
        </w:rPr>
        <w:t xml:space="preserve">Financeiro:  </w:t>
      </w:r>
      <w:r>
        <w:rPr>
          <w:b w:val="0"/>
          <w:i w:val="0"/>
          <w:color w:val="222244"/>
          <w:sz w:val="21"/>
        </w:rPr>
        <w:t>Gestão Financeira · Tesouraria · Pagamentos · Rubricas · Orçamento · Relatórios · Bolsas &amp; Descontos · Hub de Pagamentos · Multicaixa</w:t>
      </w:r>
    </w:p>
    <w:p>
      <w:r>
        <w:rPr>
          <w:b/>
          <w:i w:val="0"/>
          <w:color w:val="1A56A0"/>
          <w:sz w:val="22"/>
        </w:rPr>
        <w:t xml:space="preserve">Recursos Humanos:  </w:t>
      </w:r>
      <w:r>
        <w:rPr>
          <w:b w:val="0"/>
          <w:i w:val="0"/>
          <w:color w:val="222244"/>
          <w:sz w:val="21"/>
        </w:rPr>
        <w:t>Hub RH · Gestão de Pessoal · Faltas &amp; Remunerações · Folha de Salários</w:t>
      </w:r>
    </w:p>
    <w:p>
      <w:r>
        <w:rPr>
          <w:b/>
          <w:i w:val="0"/>
          <w:color w:val="1A56A0"/>
          <w:sz w:val="22"/>
        </w:rPr>
        <w:t xml:space="preserve">Análise:  </w:t>
      </w:r>
      <w:r>
        <w:rPr>
          <w:b w:val="0"/>
          <w:i w:val="0"/>
          <w:color w:val="222244"/>
          <w:sz w:val="21"/>
        </w:rPr>
        <w:t>Visão Geral Multi-Ano · Relatórios</w:t>
      </w:r>
    </w:p>
    <w:p>
      <w:r>
        <w:rPr>
          <w:b/>
          <w:i w:val="0"/>
          <w:color w:val="1A56A0"/>
          <w:sz w:val="22"/>
        </w:rPr>
        <w:t xml:space="preserve">Administração:  </w:t>
      </w:r>
      <w:r>
        <w:rPr>
          <w:b w:val="0"/>
          <w:i w:val="0"/>
          <w:color w:val="222244"/>
          <w:sz w:val="21"/>
        </w:rPr>
        <w:t>Matrículas Pendentes · Cursos · Disciplinas · Ano Académico · Utilizadores · Permissões · Configurações · Comunicações · Segurança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B4A0"/>
          <w:left w:val="single" w:sz="4" w:space="0" w:color="00B4A0"/>
          <w:bottom w:val="single" w:sz="4" w:space="0" w:color="00B4A0"/>
          <w:right w:val="single" w:sz="4" w:space="0" w:color="00B4A0"/>
          <w:insideH w:val="single" w:sz="4" w:space="0" w:color="00B4A0"/>
          <w:insideV w:val="single" w:sz="4" w:space="0" w:color="00B4A0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32+</w:t>
              <w:br/>
            </w:r>
            <w:r>
              <w:rPr>
                <w:color w:val="B0BAC8"/>
                <w:sz w:val="20"/>
              </w:rPr>
              <w:t>Funcionalidades</w:t>
            </w:r>
          </w:p>
        </w:tc>
        <w:tc>
          <w:tcPr>
            <w:tcW w:type="dxa" w:w="3135"/>
            <w:shd w:val="clear" w:color="auto" w:fill="122436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8</w:t>
              <w:br/>
            </w:r>
            <w:r>
              <w:rPr>
                <w:color w:val="B0BAC8"/>
                <w:sz w:val="20"/>
              </w:rPr>
              <w:t>Grupos temáticos</w:t>
            </w:r>
          </w:p>
        </w:tc>
        <w:tc>
          <w:tcPr>
            <w:tcW w:type="dxa" w:w="3135"/>
            <w:shd w:val="clear" w:color="auto" w:fill="0D1B2A"/>
          </w:tcPr>
          <w:p>
            <w:pPr>
              <w:jc w:val="center"/>
            </w:pPr>
            <w:r>
              <w:rPr>
                <w:b/>
                <w:color w:val="C9A227"/>
                <w:sz w:val="40"/>
              </w:rPr>
              <w:t>100%</w:t>
              <w:br/>
            </w:r>
            <w:r>
              <w:rPr>
                <w:color w:val="B0BAC8"/>
                <w:sz w:val="20"/>
              </w:rPr>
              <w:t>Controlo operacional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2.  Painel de Controlo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Dashboard Operacional</w:t>
      </w:r>
    </w:p>
    <w:p>
      <w:r>
        <w:rPr>
          <w:b w:val="0"/>
          <w:i w:val="0"/>
          <w:color w:val="1E6FBF"/>
          <w:sz w:val="22"/>
        </w:rPr>
        <w:t>Visão global da escola em tempo real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O Dashboard do Chefe de Secretaria centraliza os indicadores operacionais mais críticos da escola, permitindo uma gestão eficiente do dia-a-dia e a identificação imediata de situações que requerem atenção.</w:t>
      </w:r>
    </w:p>
    <w:p>
      <w:pPr>
        <w:pStyle w:val="ListParagraph"/>
        <w:ind w:left="567"/>
      </w:pPr>
      <w:r>
        <w:rPr>
          <w:color w:val="222244"/>
          <w:sz w:val="21"/>
        </w:rPr>
        <w:t>• Indicadores de matrículas, propinas em dia, turmas activas e professores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pagamentos em atraso e documentos pendentes de emissão</w:t>
      </w:r>
    </w:p>
    <w:p>
      <w:pPr>
        <w:pStyle w:val="ListParagraph"/>
        <w:ind w:left="567"/>
      </w:pPr>
      <w:r>
        <w:rPr>
          <w:color w:val="222244"/>
          <w:sz w:val="21"/>
        </w:rPr>
        <w:t>• Gráfico de desempenho académico global por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Lista de alunos em risco académico e com faltas excessivas</w:t>
      </w:r>
    </w:p>
    <w:p>
      <w:pPr>
        <w:pStyle w:val="ListParagraph"/>
        <w:ind w:left="567"/>
      </w:pPr>
      <w:r>
        <w:rPr>
          <w:color w:val="222244"/>
          <w:sz w:val="21"/>
        </w:rPr>
        <w:t>• Acesso rápido às operações diárias mais frequentes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Notificações de novos pedidos, mensagens e comunicados</w:t>
      </w:r>
    </w:p>
    <w:p>
      <w:pPr>
        <w:pStyle w:val="ListParagraph"/>
        <w:ind w:left="567"/>
      </w:pPr>
      <w:r>
        <w:rPr>
          <w:color w:val="222244"/>
          <w:sz w:val="21"/>
        </w:rPr>
        <w:t>• Assistente IA integrado para apoio contextual e consultas rápidas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3.  Secretaria &amp; Operações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Painel da Secretaria</w:t>
      </w:r>
    </w:p>
    <w:p>
      <w:r>
        <w:rPr>
          <w:b w:val="0"/>
          <w:i w:val="0"/>
          <w:color w:val="1E6FBF"/>
          <w:sz w:val="22"/>
        </w:rPr>
        <w:t>Hub central de todas as operações administrativas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cretaria-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O Painel da Secretaria consolida numa única vista todas as operações administrativas em curso — admissões, matrículas, documentos pendentes e comunicações — permitindo uma gestão coordenada e eficiente.</w:t>
      </w:r>
    </w:p>
    <w:p>
      <w:pPr>
        <w:pStyle w:val="ListParagraph"/>
        <w:ind w:left="567"/>
      </w:pPr>
      <w:r>
        <w:rPr>
          <w:color w:val="222244"/>
          <w:sz w:val="21"/>
        </w:rPr>
        <w:t>• Visão geral de admissões, matrículas e renovações pendentes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documentos emitidos, pendentes e por aprovar</w:t>
      </w:r>
    </w:p>
    <w:p>
      <w:pPr>
        <w:pStyle w:val="ListParagraph"/>
        <w:ind w:left="567"/>
      </w:pPr>
      <w:r>
        <w:rPr>
          <w:color w:val="222244"/>
          <w:sz w:val="21"/>
        </w:rPr>
        <w:t>• Acesso rápido a todas as funcionalidades da secretaria</w:t>
      </w:r>
    </w:p>
    <w:p>
      <w:pPr>
        <w:pStyle w:val="ListParagraph"/>
        <w:ind w:left="567"/>
      </w:pPr>
      <w:r>
        <w:rPr>
          <w:color w:val="222244"/>
          <w:sz w:val="21"/>
        </w:rPr>
        <w:t>• Monitorização de comunicações institucionais e alertas operacionais</w:t>
      </w:r>
    </w:p>
    <w:p>
      <w:pPr>
        <w:pStyle w:val="ListParagraph"/>
        <w:ind w:left="567"/>
      </w:pPr>
      <w:r>
        <w:rPr>
          <w:color w:val="222244"/>
          <w:sz w:val="21"/>
        </w:rPr>
        <w:t>• Portaria: validação de cartão de acesso por QR Code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Consulta de Aluno</w:t>
      </w:r>
    </w:p>
    <w:p>
      <w:r>
        <w:rPr>
          <w:b w:val="0"/>
          <w:i w:val="0"/>
          <w:color w:val="1E6FBF"/>
          <w:sz w:val="22"/>
        </w:rPr>
        <w:t>Ficha completa de qualquer aluno em segundos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sulta-alun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Ferramenta de consulta rápida que permite aceder ao perfil completo de qualquer aluno — dados pessoais, situação de matrícula, notas, presenças, ficha financeira e documentos emitidos.</w:t>
      </w:r>
    </w:p>
    <w:p>
      <w:pPr>
        <w:pStyle w:val="ListParagraph"/>
        <w:ind w:left="567"/>
      </w:pPr>
      <w:r>
        <w:rPr>
          <w:color w:val="222244"/>
          <w:sz w:val="21"/>
        </w:rPr>
        <w:t>• Pesquisa por nome, número de matrícula ou BI/passaporte</w:t>
      </w:r>
    </w:p>
    <w:p>
      <w:pPr>
        <w:pStyle w:val="ListParagraph"/>
        <w:ind w:left="567"/>
      </w:pPr>
      <w:r>
        <w:rPr>
          <w:color w:val="222244"/>
          <w:sz w:val="21"/>
        </w:rPr>
        <w:t>• Situação académica e financeira actualizada em tempo real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documentos emitidos e pendentes de levantamento</w:t>
      </w:r>
    </w:p>
    <w:p>
      <w:pPr>
        <w:pStyle w:val="ListParagraph"/>
        <w:ind w:left="567"/>
      </w:pPr>
      <w:r>
        <w:rPr>
          <w:color w:val="222244"/>
          <w:sz w:val="21"/>
        </w:rPr>
        <w:t>• Acesso directo às notas, presenças e histórico académico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Processo de Admissão</w:t>
      </w:r>
    </w:p>
    <w:p>
      <w:r>
        <w:rPr>
          <w:b w:val="0"/>
          <w:i w:val="0"/>
          <w:color w:val="1E6FBF"/>
          <w:sz w:val="22"/>
        </w:rPr>
        <w:t>Gestão completa do processo de entrada de novos alunos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miss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que centraliza todo o processo de admissão de novos alunos — desde a candidatura até à confirmação de matrícula — com controlo documental e de vagas por turma.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candidaturas com dados completos do aluno e encarregado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de vagas disponíveis por turma e ciclo de ensino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da documentação entregue e em falta</w:t>
      </w:r>
    </w:p>
    <w:p>
      <w:pPr>
        <w:pStyle w:val="ListParagraph"/>
        <w:ind w:left="567"/>
      </w:pPr>
      <w:r>
        <w:rPr>
          <w:color w:val="222244"/>
          <w:sz w:val="21"/>
        </w:rPr>
        <w:t>• Emissão automática de recibo de matrícula e ficha de inscrição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ao encarregado após confirmação de admissão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4.  Gestão Académica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Alunos</w:t>
      </w:r>
    </w:p>
    <w:p>
      <w:r>
        <w:rPr>
          <w:b w:val="0"/>
          <w:i w:val="0"/>
          <w:color w:val="1E6FBF"/>
          <w:sz w:val="22"/>
        </w:rPr>
        <w:t>Gestão completa do cadastro de alunos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lun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central de gestão de alunos com acesso ao cadastro completo, situação académica e financeira, dados do encarregado de educação e histórico de ocorrências.</w:t>
      </w:r>
    </w:p>
    <w:p>
      <w:pPr>
        <w:pStyle w:val="ListParagraph"/>
        <w:ind w:left="567"/>
      </w:pPr>
      <w:r>
        <w:rPr>
          <w:color w:val="222244"/>
          <w:sz w:val="21"/>
        </w:rPr>
        <w:t>• CRUD completo: registo, edição e inactivação de alunos</w:t>
      </w:r>
    </w:p>
    <w:p>
      <w:pPr>
        <w:pStyle w:val="ListParagraph"/>
        <w:ind w:left="567"/>
      </w:pPr>
      <w:r>
        <w:rPr>
          <w:color w:val="222244"/>
          <w:sz w:val="21"/>
        </w:rPr>
        <w:t>• Filtros por turma, classe, ciclo, situação e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QR Code individual por aluno para identificação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documentação entregue na matrícula</w:t>
      </w:r>
    </w:p>
    <w:p>
      <w:pPr>
        <w:pStyle w:val="ListParagraph"/>
        <w:ind w:left="567"/>
      </w:pPr>
      <w:r>
        <w:rPr>
          <w:color w:val="222244"/>
          <w:sz w:val="21"/>
        </w:rPr>
        <w:t>• Gestão do estatuto do aluno: activo, transferido, desistente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Professores</w:t>
      </w:r>
    </w:p>
    <w:p>
      <w:r>
        <w:rPr>
          <w:b w:val="0"/>
          <w:i w:val="0"/>
          <w:color w:val="1E6FBF"/>
          <w:sz w:val="22"/>
        </w:rPr>
        <w:t>Gestão do corpo docente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ofess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Cadastro e gestão completa dos professores da escola, incluindo dados profissionais, disciplinas atribuídas, horário e histórico de avaliação de desempenho.</w:t>
      </w:r>
    </w:p>
    <w:p>
      <w:pPr>
        <w:pStyle w:val="ListParagraph"/>
        <w:ind w:left="567"/>
      </w:pPr>
      <w:r>
        <w:rPr>
          <w:color w:val="222244"/>
          <w:sz w:val="21"/>
        </w:rPr>
        <w:t>• Registo e edição de dados pessoais e profissionais</w:t>
      </w:r>
    </w:p>
    <w:p>
      <w:pPr>
        <w:pStyle w:val="ListParagraph"/>
        <w:ind w:left="567"/>
      </w:pPr>
      <w:r>
        <w:rPr>
          <w:color w:val="222244"/>
          <w:sz w:val="21"/>
        </w:rPr>
        <w:t>• Atribuição de disciplinas e turmas por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datas de contrato e situação laboral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do horário e carga lectiva semanal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QR Code de identificação do professor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Turmas</w:t>
      </w:r>
    </w:p>
    <w:p>
      <w:r>
        <w:rPr>
          <w:b w:val="0"/>
          <w:i w:val="0"/>
          <w:color w:val="1E6FBF"/>
          <w:sz w:val="22"/>
        </w:rPr>
        <w:t>Organização e gestão das turmas escolares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urm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Gestão completa das turmas da escola, com definição de classe, turno, sala, director de turma e lista de alunos, organizada de acordo com a estrutura do sistema educativo angolano.</w:t>
      </w:r>
    </w:p>
    <w:p>
      <w:pPr>
        <w:pStyle w:val="ListParagraph"/>
        <w:ind w:left="567"/>
      </w:pPr>
      <w:r>
        <w:rPr>
          <w:color w:val="222244"/>
          <w:sz w:val="21"/>
        </w:rPr>
        <w:t>• Criação e configuração de turmas por classe, ciclo e turno</w:t>
      </w:r>
    </w:p>
    <w:p>
      <w:pPr>
        <w:pStyle w:val="ListParagraph"/>
        <w:ind w:left="567"/>
      </w:pPr>
      <w:r>
        <w:rPr>
          <w:color w:val="222244"/>
          <w:sz w:val="21"/>
        </w:rPr>
        <w:t>• Atribuição de director de turma e sala fixa</w:t>
      </w:r>
    </w:p>
    <w:p>
      <w:pPr>
        <w:pStyle w:val="ListParagraph"/>
        <w:ind w:left="567"/>
      </w:pPr>
      <w:r>
        <w:rPr>
          <w:color w:val="222244"/>
          <w:sz w:val="21"/>
        </w:rPr>
        <w:t>• Gestão da lista de alunos e capacidade máxima por turma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turmas activas por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rápida de indicadores por turma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Salas de Aula</w:t>
      </w:r>
    </w:p>
    <w:p>
      <w:r>
        <w:rPr>
          <w:b w:val="0"/>
          <w:i w:val="0"/>
          <w:color w:val="1E6FBF"/>
          <w:sz w:val="22"/>
        </w:rPr>
        <w:t>Gestão do espaço físico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al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Controlo do parque de salas de aula da escola, com gestão de capacidade, equipamentos e afectação a turmas, evitando conflitos de utilização.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salas com capacidade e equipamentos disponíveis</w:t>
      </w:r>
    </w:p>
    <w:p>
      <w:pPr>
        <w:pStyle w:val="ListParagraph"/>
        <w:ind w:left="567"/>
      </w:pPr>
      <w:r>
        <w:rPr>
          <w:color w:val="222244"/>
          <w:sz w:val="21"/>
        </w:rPr>
        <w:t>• Afectação de salas a turmas e turnos</w:t>
      </w:r>
    </w:p>
    <w:p>
      <w:pPr>
        <w:pStyle w:val="ListParagraph"/>
        <w:ind w:left="567"/>
      </w:pPr>
      <w:r>
        <w:rPr>
          <w:color w:val="222244"/>
          <w:sz w:val="21"/>
        </w:rPr>
        <w:t>• Detecção de conflitos de ocupação no horário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do estado de conservação das instalações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Notas &amp; Pautas</w:t>
      </w:r>
    </w:p>
    <w:p>
      <w:r>
        <w:rPr>
          <w:b w:val="0"/>
          <w:i w:val="0"/>
          <w:color w:val="1E6FBF"/>
          <w:sz w:val="22"/>
        </w:rPr>
        <w:t>Acesso e supervisão de todas as avaliações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otas-paut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Acesso ao sistema de notas da escola com visualização por turma, disciplina e período, permitindo ao Chefe de Secretaria supervisionar o lançamento e emitir pautas oficiais.</w:t>
      </w:r>
    </w:p>
    <w:p>
      <w:pPr>
        <w:pStyle w:val="ListParagraph"/>
        <w:ind w:left="567"/>
      </w:pPr>
      <w:r>
        <w:rPr>
          <w:color w:val="222244"/>
          <w:sz w:val="21"/>
        </w:rPr>
        <w:t>• Consulta de notas por turma, disciplina e período</w:t>
      </w:r>
    </w:p>
    <w:p>
      <w:pPr>
        <w:pStyle w:val="ListParagraph"/>
        <w:ind w:left="567"/>
      </w:pPr>
      <w:r>
        <w:rPr>
          <w:color w:val="222244"/>
          <w:sz w:val="21"/>
        </w:rPr>
        <w:t>• Emissão de pautas em formato PDF para distribuição oficial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estado das pautas: abertas, em lançamento, fechadas</w:t>
      </w:r>
    </w:p>
    <w:p>
      <w:pPr>
        <w:pStyle w:val="ListParagraph"/>
        <w:ind w:left="567"/>
      </w:pPr>
      <w:r>
        <w:rPr>
          <w:color w:val="222244"/>
          <w:sz w:val="21"/>
        </w:rPr>
        <w:t>• Boletins individuais de notas para entrega aos encarregados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de aprovação e reprovação por turma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Presenças</w:t>
      </w:r>
    </w:p>
    <w:p>
      <w:r>
        <w:rPr>
          <w:b w:val="0"/>
          <w:i w:val="0"/>
          <w:color w:val="1E6FBF"/>
          <w:sz w:val="22"/>
        </w:rPr>
        <w:t>Controlo de assiduidade de alunos e professores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presenc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Sistema completo de controlo de presenças com marcação individual e em grupo, identificação de alunos com faltas excessivas e justificação documental.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presenças por data, turma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Identificação automática de alunos no limite de faltas</w:t>
      </w:r>
    </w:p>
    <w:p>
      <w:pPr>
        <w:pStyle w:val="ListParagraph"/>
        <w:ind w:left="567"/>
      </w:pPr>
      <w:r>
        <w:rPr>
          <w:color w:val="222244"/>
          <w:sz w:val="21"/>
        </w:rPr>
        <w:t>• Justificação de faltas com upload de documentação de suporte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de frequência por período e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Alertas automáticos aos encarregados por faltas excessivas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Horário</w:t>
      </w:r>
    </w:p>
    <w:p>
      <w:r>
        <w:rPr>
          <w:b w:val="0"/>
          <w:i w:val="0"/>
          <w:color w:val="1E6FBF"/>
          <w:sz w:val="22"/>
        </w:rPr>
        <w:t>Gestão e publicação de horários escolares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orari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Criação e gestão de horários para turmas e professores, com detecção automática de conflitos e publicação para visualização por toda a comunidade escolar.</w:t>
      </w:r>
    </w:p>
    <w:p>
      <w:pPr>
        <w:pStyle w:val="ListParagraph"/>
        <w:ind w:left="567"/>
      </w:pPr>
      <w:r>
        <w:rPr>
          <w:color w:val="222244"/>
          <w:sz w:val="21"/>
        </w:rPr>
        <w:t>• Construção visual do horário por turma e professor</w:t>
      </w:r>
    </w:p>
    <w:p>
      <w:pPr>
        <w:pStyle w:val="ListParagraph"/>
        <w:ind w:left="567"/>
      </w:pPr>
      <w:r>
        <w:rPr>
          <w:color w:val="222244"/>
          <w:sz w:val="21"/>
        </w:rPr>
        <w:t>• Detecção automática de conflitos de sala e professor</w:t>
      </w:r>
    </w:p>
    <w:p>
      <w:pPr>
        <w:pStyle w:val="ListParagraph"/>
        <w:ind w:left="567"/>
      </w:pPr>
      <w:r>
        <w:rPr>
          <w:color w:val="222244"/>
          <w:sz w:val="21"/>
        </w:rPr>
        <w:t>• Publicação de horários acessíveis a professores e alunos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e impressão de horários em formato PDF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Histórico Académico</w:t>
      </w:r>
    </w:p>
    <w:p>
      <w:r>
        <w:rPr>
          <w:b w:val="0"/>
          <w:i w:val="0"/>
          <w:color w:val="1E6FBF"/>
          <w:sz w:val="22"/>
        </w:rPr>
        <w:t>Percurso escolar completo de cada aluno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historic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Consulta do historial académico completo de cada aluno ao longo de todos os anos lectivos, incluindo notas, aprovações, reprovações e transições de classe.</w:t>
      </w:r>
    </w:p>
    <w:p>
      <w:pPr>
        <w:pStyle w:val="ListParagraph"/>
        <w:ind w:left="567"/>
      </w:pPr>
      <w:r>
        <w:rPr>
          <w:color w:val="222244"/>
          <w:sz w:val="21"/>
        </w:rPr>
        <w:t>• Registo anual de notas por disciplina e período</w:t>
      </w:r>
    </w:p>
    <w:p>
      <w:pPr>
        <w:pStyle w:val="ListParagraph"/>
        <w:ind w:left="567"/>
      </w:pPr>
      <w:r>
        <w:rPr>
          <w:color w:val="222244"/>
          <w:sz w:val="21"/>
        </w:rPr>
        <w:t>• Indicação de aprovação/reprovação por ano lectivo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turmas e classes frequentadas</w:t>
      </w:r>
    </w:p>
    <w:p>
      <w:pPr>
        <w:pStyle w:val="ListParagraph"/>
        <w:ind w:left="567"/>
      </w:pPr>
      <w:r>
        <w:rPr>
          <w:color w:val="222244"/>
          <w:sz w:val="21"/>
        </w:rPr>
        <w:t>• Base de dados para emissão de certidões e declarações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Grelha Curricular</w:t>
      </w:r>
    </w:p>
    <w:p>
      <w:r>
        <w:rPr>
          <w:b w:val="0"/>
          <w:i w:val="0"/>
          <w:color w:val="1E6FBF"/>
          <w:sz w:val="22"/>
        </w:rPr>
        <w:t>Plano curricular oficial por classe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grelha-curricula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Consulta da grelha curricular com todas as disciplinas, cargas horárias e portarias por classe, assegurando conformidade com a legislação educativa angolana.</w:t>
      </w:r>
    </w:p>
    <w:p>
      <w:pPr>
        <w:pStyle w:val="ListParagraph"/>
        <w:ind w:left="567"/>
      </w:pPr>
      <w:r>
        <w:rPr>
          <w:color w:val="222244"/>
          <w:sz w:val="21"/>
        </w:rPr>
        <w:t>• Visualização do plano curricular por classe e ciclo</w:t>
      </w:r>
    </w:p>
    <w:p>
      <w:pPr>
        <w:pStyle w:val="ListParagraph"/>
        <w:ind w:left="567"/>
      </w:pPr>
      <w:r>
        <w:rPr>
          <w:color w:val="222244"/>
          <w:sz w:val="21"/>
        </w:rPr>
        <w:t>• Carga horária semanal e anual por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Conformidade com os decretos ministeriais em vigor</w:t>
      </w:r>
    </w:p>
    <w:p>
      <w:pPr>
        <w:pStyle w:val="ListParagraph"/>
        <w:ind w:left="567"/>
      </w:pPr>
      <w:r>
        <w:rPr>
          <w:color w:val="222244"/>
          <w:sz w:val="21"/>
        </w:rPr>
        <w:t>• Suporte para emissão de documentação oficial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Transferências</w:t>
      </w:r>
    </w:p>
    <w:p>
      <w:r>
        <w:rPr>
          <w:b w:val="0"/>
          <w:i w:val="0"/>
          <w:color w:val="1E6FBF"/>
          <w:sz w:val="22"/>
        </w:rPr>
        <w:t>Gestão de entradas e saídas por transferência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ransferenci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Controlo do processo de transferência de alunos — entradas vindas de outras escolas e saídas para outras instituições — com toda a documentação associada.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pedidos de transferência de entrada e saída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de documentação e histórico académico do aluno</w:t>
      </w:r>
    </w:p>
    <w:p>
      <w:pPr>
        <w:pStyle w:val="ListParagraph"/>
        <w:ind w:left="567"/>
      </w:pPr>
      <w:r>
        <w:rPr>
          <w:color w:val="222244"/>
          <w:sz w:val="21"/>
        </w:rPr>
        <w:t>• Emissão de declaração de transferência e guia de curso</w:t>
      </w:r>
    </w:p>
    <w:p>
      <w:pPr>
        <w:pStyle w:val="ListParagraph"/>
        <w:ind w:left="567"/>
      </w:pPr>
      <w:r>
        <w:rPr>
          <w:color w:val="222244"/>
          <w:sz w:val="21"/>
        </w:rPr>
        <w:t>• Actualização automática da situação do aluno após transferência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Estudantes Finalistas &amp; Alumni</w:t>
      </w:r>
    </w:p>
    <w:p>
      <w:r>
        <w:rPr>
          <w:b w:val="0"/>
          <w:i w:val="0"/>
          <w:color w:val="1E6FBF"/>
          <w:sz w:val="22"/>
        </w:rPr>
        <w:t>Gestão de alunos em conclusão de ciclo e ex-alunos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finalista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Acompanhamento dos alunos finalistas com verificação de requisitos de conclusão, e registo de ex-alunos para emissão de documentação pós-conclusão.</w:t>
      </w:r>
    </w:p>
    <w:p>
      <w:pPr>
        <w:pStyle w:val="ListParagraph"/>
        <w:ind w:left="567"/>
      </w:pPr>
      <w:r>
        <w:rPr>
          <w:color w:val="222244"/>
          <w:sz w:val="21"/>
        </w:rPr>
        <w:t>• Lista de alunos finalistas com situação académica actualizada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de requisitos para conclusão de ciclo</w:t>
      </w:r>
    </w:p>
    <w:p>
      <w:pPr>
        <w:pStyle w:val="ListParagraph"/>
        <w:ind w:left="567"/>
      </w:pPr>
      <w:r>
        <w:rPr>
          <w:color w:val="222244"/>
          <w:sz w:val="21"/>
        </w:rPr>
        <w:t>• Emissão de certificados e declarações de conclusão</w:t>
      </w:r>
    </w:p>
    <w:p>
      <w:pPr>
        <w:pStyle w:val="ListParagraph"/>
        <w:ind w:left="567"/>
      </w:pPr>
      <w:r>
        <w:rPr>
          <w:color w:val="222244"/>
          <w:sz w:val="21"/>
        </w:rPr>
        <w:t>• Registo e consulta da base de dados de alumni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5.  Documentos &amp; Comunicações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Editor de Documentos</w:t>
      </w:r>
    </w:p>
    <w:p>
      <w:r>
        <w:rPr>
          <w:b w:val="0"/>
          <w:i w:val="0"/>
          <w:color w:val="1E6FBF"/>
          <w:sz w:val="22"/>
        </w:rPr>
        <w:t>Emissão de documentação oficial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editor-document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Editor de documentos escolares oficiais com modelos pré-configurados para todos os tipos de certificados, declarações, pautas, boletins e outros documentos exigidos legalmente.</w:t>
      </w:r>
    </w:p>
    <w:p>
      <w:pPr>
        <w:pStyle w:val="ListParagraph"/>
        <w:ind w:left="567"/>
      </w:pPr>
      <w:r>
        <w:rPr>
          <w:color w:val="222244"/>
          <w:sz w:val="21"/>
        </w:rPr>
        <w:t>• Mais de 44 modelos de documentos prontos a emitir</w:t>
      </w:r>
    </w:p>
    <w:p>
      <w:pPr>
        <w:pStyle w:val="ListParagraph"/>
        <w:ind w:left="567"/>
      </w:pPr>
      <w:r>
        <w:rPr>
          <w:color w:val="222244"/>
          <w:sz w:val="21"/>
        </w:rPr>
        <w:t>• Personalização com dados do aluno e da escola de forma automática</w:t>
      </w:r>
    </w:p>
    <w:p>
      <w:pPr>
        <w:pStyle w:val="ListParagraph"/>
        <w:ind w:left="567"/>
      </w:pPr>
      <w:r>
        <w:rPr>
          <w:color w:val="222244"/>
          <w:sz w:val="21"/>
        </w:rPr>
        <w:t>• Geração de PDF de alta qualidade pronto para impressão e arquivo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numeração sequencial e datas de emissão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todos os documentos emitidos com auditoria completa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Arquivo de Documentos</w:t>
      </w:r>
    </w:p>
    <w:p>
      <w:r>
        <w:rPr>
          <w:b w:val="0"/>
          <w:i w:val="0"/>
          <w:color w:val="1E6FBF"/>
          <w:sz w:val="22"/>
        </w:rPr>
        <w:t>Repositório digital de todos os documentos emitidos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rquivo-documento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Arquivo centralizado de todos os documentos oficiais emitidos pela secretaria, com pesquisa avançada, download e reemissão sempre que necessário.</w:t>
      </w:r>
    </w:p>
    <w:p>
      <w:pPr>
        <w:pStyle w:val="ListParagraph"/>
        <w:ind w:left="567"/>
      </w:pPr>
      <w:r>
        <w:rPr>
          <w:color w:val="222244"/>
          <w:sz w:val="21"/>
        </w:rPr>
        <w:t>• Pesquisa por tipo de documento, aluno, data e número</w:t>
      </w:r>
    </w:p>
    <w:p>
      <w:pPr>
        <w:pStyle w:val="ListParagraph"/>
        <w:ind w:left="567"/>
      </w:pPr>
      <w:r>
        <w:rPr>
          <w:color w:val="222244"/>
          <w:sz w:val="21"/>
        </w:rPr>
        <w:t>• Download e reemissão de documentos já emitidos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documentos levantados e por levantar</w:t>
      </w:r>
    </w:p>
    <w:p>
      <w:pPr>
        <w:pStyle w:val="ListParagraph"/>
        <w:ind w:left="567"/>
      </w:pPr>
      <w:r>
        <w:rPr>
          <w:color w:val="222244"/>
          <w:sz w:val="21"/>
        </w:rPr>
        <w:t>• Conformidade com requisitos de arquivo documental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Arquivo de Pautas</w:t>
      </w:r>
    </w:p>
    <w:p>
      <w:r>
        <w:rPr>
          <w:b w:val="0"/>
          <w:i w:val="0"/>
          <w:color w:val="1E6FBF"/>
          <w:sz w:val="22"/>
        </w:rPr>
        <w:t>Repositório histórico de todas as pautas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rquivo-pauta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Acesso ao arquivo completo de pautas de avaliação de todos os anos lectivos, com possibilidade de consulta, impressão e verificação de alterações.</w:t>
      </w:r>
    </w:p>
    <w:p>
      <w:pPr>
        <w:pStyle w:val="ListParagraph"/>
        <w:ind w:left="567"/>
      </w:pPr>
      <w:r>
        <w:rPr>
          <w:color w:val="222244"/>
          <w:sz w:val="21"/>
        </w:rPr>
        <w:t>• Consulta de pautas por ano lectivo, período, turma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Impressão e exportação em PDF de qualquer pauta histórica</w:t>
      </w:r>
    </w:p>
    <w:p>
      <w:pPr>
        <w:pStyle w:val="ListParagraph"/>
        <w:ind w:left="567"/>
      </w:pPr>
      <w:r>
        <w:rPr>
          <w:color w:val="222244"/>
          <w:sz w:val="21"/>
        </w:rPr>
        <w:t>• Verificação de alterações com registo de auditoria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pautas aprovadas e em revisão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Calendário Académico &amp; Eventos</w:t>
      </w:r>
    </w:p>
    <w:p>
      <w:r>
        <w:rPr>
          <w:b w:val="0"/>
          <w:i w:val="0"/>
          <w:color w:val="1E6FBF"/>
          <w:sz w:val="22"/>
        </w:rPr>
        <w:t>Planeamento e divulgação do calendário escolar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alendario-academic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Gestão do calendário académico e dos eventos escolares, com publicação para toda a comunidade e integração com os módulos de avaliação e presença.</w:t>
      </w:r>
    </w:p>
    <w:p>
      <w:pPr>
        <w:pStyle w:val="ListParagraph"/>
        <w:ind w:left="567"/>
      </w:pPr>
      <w:r>
        <w:rPr>
          <w:color w:val="222244"/>
          <w:sz w:val="21"/>
        </w:rPr>
        <w:t>• Criação e edição de datas académicas, provas e feriados</w:t>
      </w:r>
    </w:p>
    <w:p>
      <w:pPr>
        <w:pStyle w:val="ListParagraph"/>
        <w:ind w:left="567"/>
      </w:pPr>
      <w:r>
        <w:rPr>
          <w:color w:val="222244"/>
          <w:sz w:val="21"/>
        </w:rPr>
        <w:t>• Publicação de eventos visíveis a professores, alunos e encarregados</w:t>
      </w:r>
    </w:p>
    <w:p>
      <w:pPr>
        <w:pStyle w:val="ListParagraph"/>
        <w:ind w:left="567"/>
      </w:pPr>
      <w:r>
        <w:rPr>
          <w:color w:val="222244"/>
          <w:sz w:val="21"/>
        </w:rPr>
        <w:t>• Categorização por tipo: académico, exame, cultural, desportivo, reunião</w:t>
      </w:r>
    </w:p>
    <w:p>
      <w:pPr>
        <w:pStyle w:val="ListParagraph"/>
        <w:ind w:left="567"/>
      </w:pPr>
      <w:r>
        <w:rPr>
          <w:color w:val="222244"/>
          <w:sz w:val="21"/>
        </w:rPr>
        <w:t>• Integração com módulos de presenças e avaliações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Exames, Recursos &amp; Reapreciações</w:t>
      </w:r>
    </w:p>
    <w:p>
      <w:r>
        <w:rPr>
          <w:b w:val="0"/>
          <w:i w:val="0"/>
          <w:color w:val="1E6FBF"/>
          <w:sz w:val="22"/>
        </w:rPr>
        <w:t>Gestão documental de regimes especiais de avaliação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exame-recurs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A secretaria suporta o processo documental de todos os regimes especiais de avaliação — exame de recurso, melhoria de nota, reapreciação e exame nacional — assegurando o cumprimento dos prazos e a emissão de documentação associada.</w:t>
      </w:r>
    </w:p>
    <w:p>
      <w:pPr>
        <w:pStyle w:val="ListParagraph"/>
        <w:ind w:left="567"/>
      </w:pPr>
      <w:r>
        <w:rPr>
          <w:color w:val="222244"/>
          <w:sz w:val="21"/>
        </w:rPr>
        <w:t>• Exame de Recurso: inscrição, registo de notas e emissão de resultado</w:t>
      </w:r>
    </w:p>
    <w:p>
      <w:pPr>
        <w:pStyle w:val="ListParagraph"/>
        <w:ind w:left="567"/>
      </w:pPr>
      <w:r>
        <w:rPr>
          <w:color w:val="222244"/>
          <w:sz w:val="21"/>
        </w:rPr>
        <w:t>• Melhoria de Nota: controlo de elegibilidade e actualização de classificação</w:t>
      </w:r>
    </w:p>
    <w:p>
      <w:pPr>
        <w:pStyle w:val="ListParagraph"/>
        <w:ind w:left="567"/>
      </w:pPr>
      <w:r>
        <w:rPr>
          <w:color w:val="222244"/>
          <w:sz w:val="21"/>
        </w:rPr>
        <w:t>• Pedido de Reapreciação: registo, fluxo de aprovação e comunicação ao encarregado</w:t>
      </w:r>
    </w:p>
    <w:p>
      <w:pPr>
        <w:pStyle w:val="ListParagraph"/>
        <w:ind w:left="567"/>
      </w:pPr>
      <w:r>
        <w:rPr>
          <w:color w:val="222244"/>
          <w:sz w:val="21"/>
        </w:rPr>
        <w:t>• Exame Nacional: lista de candidatos, resultados e documentação de conclusão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6.  Módulo Financeiro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Gestão Financeira</w:t>
      </w:r>
    </w:p>
    <w:p>
      <w:r>
        <w:rPr>
          <w:b w:val="0"/>
          <w:i w:val="0"/>
          <w:color w:val="1E6FBF"/>
          <w:sz w:val="22"/>
        </w:rPr>
        <w:t>Controlo completo das finanças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financei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financeiro completo que centraliza a gestão de propinas, pagamentos, receitas e despesas, com relatórios detalhados para apoio à tomada de decisão.</w:t>
      </w:r>
    </w:p>
    <w:p>
      <w:pPr>
        <w:pStyle w:val="ListParagraph"/>
        <w:ind w:left="567"/>
      </w:pPr>
      <w:r>
        <w:rPr>
          <w:color w:val="222244"/>
          <w:sz w:val="21"/>
        </w:rPr>
        <w:t>• Painel financeiro com indicadores de cobrança e em atraso</w:t>
      </w:r>
    </w:p>
    <w:p>
      <w:pPr>
        <w:pStyle w:val="ListParagraph"/>
        <w:ind w:left="567"/>
      </w:pPr>
      <w:r>
        <w:rPr>
          <w:color w:val="222244"/>
          <w:sz w:val="21"/>
        </w:rPr>
        <w:t>• Registo e controlo de todos os pagamentos de propinas</w:t>
      </w:r>
    </w:p>
    <w:p>
      <w:pPr>
        <w:pStyle w:val="ListParagraph"/>
        <w:ind w:left="567"/>
      </w:pPr>
      <w:r>
        <w:rPr>
          <w:color w:val="222244"/>
          <w:sz w:val="21"/>
        </w:rPr>
        <w:t>• Gestão de rubricas e tabela de propinas por classe</w:t>
      </w:r>
    </w:p>
    <w:p>
      <w:pPr>
        <w:pStyle w:val="ListParagraph"/>
        <w:ind w:left="567"/>
      </w:pPr>
      <w:r>
        <w:rPr>
          <w:color w:val="222244"/>
          <w:sz w:val="21"/>
        </w:rPr>
        <w:t>• Orçamento anual com controlo de execução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financeiros para direcção e auditoria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Tesouraria &amp; Pagamentos</w:t>
      </w:r>
    </w:p>
    <w:p>
      <w:r>
        <w:rPr>
          <w:b w:val="0"/>
          <w:i w:val="0"/>
          <w:color w:val="1E6FBF"/>
          <w:sz w:val="22"/>
        </w:rPr>
        <w:t>Operações diárias de caixa e recebimentos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tesourari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 tesouraria para gestão das operações diárias de recebimento de propinas e outras receitas, com emissão automática de recibos e controlo de caixa.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pagamentos com emissão automática de recibo em PDF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propinas em atraso com listagem por aluno</w:t>
      </w:r>
    </w:p>
    <w:p>
      <w:pPr>
        <w:pStyle w:val="ListParagraph"/>
        <w:ind w:left="567"/>
      </w:pPr>
      <w:r>
        <w:rPr>
          <w:color w:val="222244"/>
          <w:sz w:val="21"/>
        </w:rPr>
        <w:t>• Gestão de bolsas, isenções e descontos de volume</w:t>
      </w:r>
    </w:p>
    <w:p>
      <w:pPr>
        <w:pStyle w:val="ListParagraph"/>
        <w:ind w:left="567"/>
      </w:pPr>
      <w:r>
        <w:rPr>
          <w:color w:val="222244"/>
          <w:sz w:val="21"/>
        </w:rPr>
        <w:t>• Hub de Pagamentos EMIS/Multicaixa: referências RUPE e gestão online</w:t>
      </w:r>
    </w:p>
    <w:p>
      <w:pPr>
        <w:pStyle w:val="ListParagraph"/>
        <w:ind w:left="567"/>
      </w:pPr>
      <w:r>
        <w:rPr>
          <w:color w:val="222244"/>
          <w:sz w:val="21"/>
        </w:rPr>
        <w:t>• Feriados: controlo de dias úteis para cálculo de prazo de pagamento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Solicitações de Documentos &amp; Multicaixa</w:t>
      </w:r>
    </w:p>
    <w:p>
      <w:r>
        <w:rPr>
          <w:b w:val="0"/>
          <w:i w:val="0"/>
          <w:color w:val="1E6FBF"/>
          <w:sz w:val="22"/>
        </w:rPr>
        <w:t>Pedidos online e pagamento integrado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financeiro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Gestão das solicitações de documentos efectuadas pelos encarregados através do portal, com integração de pagamento via Multicaixa/EMIS antes da emissão.</w:t>
      </w:r>
    </w:p>
    <w:p>
      <w:pPr>
        <w:pStyle w:val="ListParagraph"/>
        <w:ind w:left="567"/>
      </w:pPr>
      <w:r>
        <w:rPr>
          <w:color w:val="222244"/>
          <w:sz w:val="21"/>
        </w:rPr>
        <w:t>• Lista de pedidos de documentos com estado de pagamento</w:t>
      </w:r>
    </w:p>
    <w:p>
      <w:pPr>
        <w:pStyle w:val="ListParagraph"/>
        <w:ind w:left="567"/>
      </w:pPr>
      <w:r>
        <w:rPr>
          <w:color w:val="222244"/>
          <w:sz w:val="21"/>
        </w:rPr>
        <w:t>• Validação do pagamento EMIS antes de emitir o documento</w:t>
      </w:r>
    </w:p>
    <w:p>
      <w:pPr>
        <w:pStyle w:val="ListParagraph"/>
        <w:ind w:left="567"/>
      </w:pPr>
      <w:r>
        <w:rPr>
          <w:color w:val="222244"/>
          <w:sz w:val="21"/>
        </w:rPr>
        <w:t>• Notificação automática ao encarregado após emissão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receitas geradas por emissão de documentos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7.  Recursos Humanos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Hub de Recursos Humanos</w:t>
      </w:r>
    </w:p>
    <w:p>
      <w:r>
        <w:rPr>
          <w:b w:val="0"/>
          <w:i w:val="0"/>
          <w:color w:val="1E6FBF"/>
          <w:sz w:val="22"/>
        </w:rPr>
        <w:t>Central de gestão de todo o pessoal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rh-hub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O Hub de Recursos Humanos consolida a gestão de todos os colaboradores da escola — docentes e não docentes — com indicadores de pessoal, absentismo e custos salariais.</w:t>
      </w:r>
    </w:p>
    <w:p>
      <w:pPr>
        <w:pStyle w:val="ListParagraph"/>
        <w:ind w:left="567"/>
      </w:pPr>
      <w:r>
        <w:rPr>
          <w:color w:val="222244"/>
          <w:sz w:val="21"/>
        </w:rPr>
        <w:t>• Visão geral do efectivo por categoria e situação contratual</w:t>
      </w:r>
    </w:p>
    <w:p>
      <w:pPr>
        <w:pStyle w:val="ListParagraph"/>
        <w:ind w:left="567"/>
      </w:pPr>
      <w:r>
        <w:rPr>
          <w:color w:val="222244"/>
          <w:sz w:val="21"/>
        </w:rPr>
        <w:t>• Indicadores de absentismo e horas lectivas cumpridas</w:t>
      </w:r>
    </w:p>
    <w:p>
      <w:pPr>
        <w:pStyle w:val="ListParagraph"/>
        <w:ind w:left="567"/>
      </w:pPr>
      <w:r>
        <w:rPr>
          <w:color w:val="222244"/>
          <w:sz w:val="21"/>
        </w:rPr>
        <w:t>• Alertas de contratos a vencer e licenças pendentes</w:t>
      </w:r>
    </w:p>
    <w:p>
      <w:pPr>
        <w:pStyle w:val="ListParagraph"/>
        <w:ind w:left="567"/>
      </w:pPr>
      <w:r>
        <w:rPr>
          <w:color w:val="222244"/>
          <w:sz w:val="21"/>
        </w:rPr>
        <w:t>• Acesso rápido a gestão de pessoal, faltas e processamento salarial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Gestão de Pessoal</w:t>
      </w:r>
    </w:p>
    <w:p>
      <w:r>
        <w:rPr>
          <w:b w:val="0"/>
          <w:i w:val="0"/>
          <w:color w:val="1E6FBF"/>
          <w:sz w:val="22"/>
        </w:rPr>
        <w:t>Cadastro e controlo de todos os colaboradores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rh-contro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Gestão completa do cadastro de pessoal docente e não docente, com dados contratuais, categorias, salário base e histórico de vínculo com a escola.</w:t>
      </w:r>
    </w:p>
    <w:p>
      <w:pPr>
        <w:pStyle w:val="ListParagraph"/>
        <w:ind w:left="567"/>
      </w:pPr>
      <w:r>
        <w:rPr>
          <w:color w:val="222244"/>
          <w:sz w:val="21"/>
        </w:rPr>
        <w:t>• Ficha completa por colaborador: dados pessoais, contrato e remuneração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categorias profissionais e escalões</w:t>
      </w:r>
    </w:p>
    <w:p>
      <w:pPr>
        <w:pStyle w:val="ListParagraph"/>
        <w:ind w:left="567"/>
      </w:pPr>
      <w:r>
        <w:rPr>
          <w:color w:val="222244"/>
          <w:sz w:val="21"/>
        </w:rPr>
        <w:t>• Gestão de licenças, baixas e autorizações de ausência</w:t>
      </w:r>
    </w:p>
    <w:p>
      <w:pPr>
        <w:pStyle w:val="ListParagraph"/>
        <w:ind w:left="567"/>
      </w:pPr>
      <w:r>
        <w:rPr>
          <w:color w:val="222244"/>
          <w:sz w:val="21"/>
        </w:rPr>
        <w:t>• Histórico de alterações contratuais e de remuneração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Faltas &amp; Remunerações</w:t>
      </w:r>
    </w:p>
    <w:p>
      <w:r>
        <w:rPr>
          <w:b w:val="0"/>
          <w:i w:val="0"/>
          <w:color w:val="1E6FBF"/>
          <w:sz w:val="22"/>
        </w:rPr>
        <w:t>Controlo de assiduidade e impacto no salário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rh-contro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Registo e controlo das faltas do pessoal com cálculo automático do impacto na remuneração mensal, de acordo com as regras definidas na configuração de RH.</w:t>
      </w:r>
    </w:p>
    <w:p>
      <w:pPr>
        <w:pStyle w:val="ListParagraph"/>
        <w:ind w:left="567"/>
      </w:pPr>
      <w:r>
        <w:rPr>
          <w:color w:val="222244"/>
          <w:sz w:val="21"/>
        </w:rPr>
        <w:t>• Registo de faltas justificadas e injustificadas por colaborador</w:t>
      </w:r>
    </w:p>
    <w:p>
      <w:pPr>
        <w:pStyle w:val="ListParagraph"/>
        <w:ind w:left="567"/>
      </w:pPr>
      <w:r>
        <w:rPr>
          <w:color w:val="222244"/>
          <w:sz w:val="21"/>
        </w:rPr>
        <w:t>• Cálculo automático do desconto por falta injustificada</w:t>
      </w:r>
    </w:p>
    <w:p>
      <w:pPr>
        <w:pStyle w:val="ListParagraph"/>
        <w:ind w:left="567"/>
      </w:pPr>
      <w:r>
        <w:rPr>
          <w:color w:val="222244"/>
          <w:sz w:val="21"/>
        </w:rPr>
        <w:t>• Controlo de tempos lectivos e horas extraordinárias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mensais de assiduidade para processamento salarial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Folha de Salários</w:t>
      </w:r>
    </w:p>
    <w:p>
      <w:r>
        <w:rPr>
          <w:b w:val="0"/>
          <w:i w:val="0"/>
          <w:color w:val="1E6FBF"/>
          <w:sz w:val="22"/>
        </w:rPr>
        <w:t>Processamento salarial mensal automatizado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rh-payrol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Módulo de processamento da folha de salários com cálculo automático de vencimentos, descontos, subsídios e impostos, gerando os mapas oficiais para pagamento.</w:t>
      </w:r>
    </w:p>
    <w:p>
      <w:pPr>
        <w:pStyle w:val="ListParagraph"/>
        <w:ind w:left="567"/>
      </w:pPr>
      <w:r>
        <w:rPr>
          <w:color w:val="222244"/>
          <w:sz w:val="21"/>
        </w:rPr>
        <w:t>• Geração automática da folha mensal por categoria e departamento</w:t>
      </w:r>
    </w:p>
    <w:p>
      <w:pPr>
        <w:pStyle w:val="ListParagraph"/>
        <w:ind w:left="567"/>
      </w:pPr>
      <w:r>
        <w:rPr>
          <w:color w:val="222244"/>
          <w:sz w:val="21"/>
        </w:rPr>
        <w:t>• Cálculo de IRT, INSS e outros descontos obrigatórios</w:t>
      </w:r>
    </w:p>
    <w:p>
      <w:pPr>
        <w:pStyle w:val="ListParagraph"/>
        <w:ind w:left="567"/>
      </w:pPr>
      <w:r>
        <w:rPr>
          <w:color w:val="222244"/>
          <w:sz w:val="21"/>
        </w:rPr>
        <w:t>• Inclusão de subsídios, prémios e horas extraordinárias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da folha em PDF e formato para transferência bancária</w:t>
      </w:r>
    </w:p>
    <w:p>
      <w:r>
        <w:br w:type="page"/>
      </w:r>
    </w:p>
    <w:p>
      <w:pPr>
        <w:pStyle w:val="Heading1"/>
        <w:jc w:val="left"/>
      </w:pPr>
      <w:r>
        <w:rPr>
          <w:b/>
          <w:i w:val="0"/>
          <w:color w:val="FFFFFF"/>
          <w:sz w:val="36"/>
        </w:rPr>
        <w:t>8.  Análise &amp; Administração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Visão Geral Multi-Ano</w:t>
      </w:r>
    </w:p>
    <w:p>
      <w:r>
        <w:rPr>
          <w:b w:val="0"/>
          <w:i w:val="0"/>
          <w:color w:val="1E6FBF"/>
          <w:sz w:val="22"/>
        </w:rPr>
        <w:t>Análise comparativa de desempenho entre anos lectivos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visao-geral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Painel analítico avançado que permite comparar indicadores académicos e financeiros entre múltiplos anos lectivos, identificando tendências e padrões de evolução.</w:t>
      </w:r>
    </w:p>
    <w:p>
      <w:pPr>
        <w:pStyle w:val="ListParagraph"/>
        <w:ind w:left="567"/>
      </w:pPr>
      <w:r>
        <w:rPr>
          <w:color w:val="222244"/>
          <w:sz w:val="21"/>
        </w:rPr>
        <w:t>• Comparação de taxas de aprovação e reprovação por ano</w:t>
      </w:r>
    </w:p>
    <w:p>
      <w:pPr>
        <w:pStyle w:val="ListParagraph"/>
        <w:ind w:left="567"/>
      </w:pPr>
      <w:r>
        <w:rPr>
          <w:color w:val="222244"/>
          <w:sz w:val="21"/>
        </w:rPr>
        <w:t>• Evolução de matrículas e receitas ao longo dos anos</w:t>
      </w:r>
    </w:p>
    <w:p>
      <w:pPr>
        <w:pStyle w:val="ListParagraph"/>
        <w:ind w:left="567"/>
      </w:pPr>
      <w:r>
        <w:rPr>
          <w:color w:val="222244"/>
          <w:sz w:val="21"/>
        </w:rPr>
        <w:t>• Análise de desempenho por disciplina e classe ao longo do tempo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de dados para relatórios de prestação de contas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Relatórios</w:t>
      </w:r>
    </w:p>
    <w:p>
      <w:r>
        <w:rPr>
          <w:b w:val="0"/>
          <w:i w:val="0"/>
          <w:color w:val="1E6FBF"/>
          <w:sz w:val="22"/>
        </w:rPr>
        <w:t>Relatórios académicos e operacionais completos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relatorio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Geração de relatórios detalhados sobre todos os aspectos da gestão escolar — académico, financeiro, assiduidade e recursos humanos — em formatos prontos para apresentação.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de aprovação, reprovação e transição por turma e disciplina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financeiros: receitas, despesas e propinas em atraso</w:t>
      </w:r>
    </w:p>
    <w:p>
      <w:pPr>
        <w:pStyle w:val="ListParagraph"/>
        <w:ind w:left="567"/>
      </w:pPr>
      <w:r>
        <w:rPr>
          <w:color w:val="222244"/>
          <w:sz w:val="21"/>
        </w:rPr>
        <w:t>• Relatórios de assiduidade de alunos e pessoal</w:t>
      </w:r>
    </w:p>
    <w:p>
      <w:pPr>
        <w:pStyle w:val="ListParagraph"/>
        <w:ind w:left="567"/>
      </w:pPr>
      <w:r>
        <w:rPr>
          <w:color w:val="222244"/>
          <w:sz w:val="21"/>
        </w:rPr>
        <w:t>• Exportação em PDF para arquivo e apresentação à direcção</w:t>
      </w:r>
    </w:p>
    <w:p/>
    <w:p>
      <w:pPr>
        <w:pStyle w:val="Heading3"/>
      </w:pPr>
      <w:r>
        <w:rPr>
          <w:b/>
          <w:i w:val="0"/>
          <w:color w:val="00B4A0"/>
          <w:sz w:val="24"/>
        </w:rPr>
        <w:t>▶  Administração do Sistema</w:t>
      </w:r>
    </w:p>
    <w:p>
      <w:r>
        <w:rPr>
          <w:b w:val="0"/>
          <w:i w:val="0"/>
          <w:color w:val="1E6FBF"/>
          <w:sz w:val="22"/>
        </w:rPr>
        <w:t>Configuração e gestão dos parâmetros da escola</w:t>
      </w:r>
    </w:p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  <w:i w:val="0"/>
          <w:color w:val="1A1A2E"/>
          <w:sz w:val="22"/>
        </w:rPr>
        <w:t>Acesso às configurações académicas e do sistema, permitindo ao Chefe de Secretaria gerir utilizadores, matrículas pendentes, comunicações e parâmetros operacionais da escola.</w:t>
      </w:r>
    </w:p>
    <w:p>
      <w:pPr>
        <w:pStyle w:val="ListParagraph"/>
        <w:ind w:left="567"/>
      </w:pPr>
      <w:r>
        <w:rPr>
          <w:color w:val="222244"/>
          <w:sz w:val="21"/>
        </w:rPr>
        <w:t>• Gestão de matrículas pendentes com aprovação ou rejeição</w:t>
      </w:r>
    </w:p>
    <w:p>
      <w:pPr>
        <w:pStyle w:val="ListParagraph"/>
        <w:ind w:left="567"/>
      </w:pPr>
      <w:r>
        <w:rPr>
          <w:color w:val="222244"/>
          <w:sz w:val="21"/>
        </w:rPr>
        <w:t>• Configuração de anos académicos, cursos e disciplinas</w:t>
      </w:r>
    </w:p>
    <w:p>
      <w:pPr>
        <w:pStyle w:val="ListParagraph"/>
        <w:ind w:left="567"/>
      </w:pPr>
      <w:r>
        <w:rPr>
          <w:color w:val="222244"/>
          <w:sz w:val="21"/>
        </w:rPr>
        <w:t>• Gestão de utilizadores e permissões de acesso</w:t>
      </w:r>
    </w:p>
    <w:p>
      <w:pPr>
        <w:pStyle w:val="ListParagraph"/>
        <w:ind w:left="567"/>
      </w:pPr>
      <w:r>
        <w:rPr>
          <w:color w:val="222244"/>
          <w:sz w:val="21"/>
        </w:rPr>
        <w:t>• Comunicações institucionais: avisos e comunicados para toda a escola</w:t>
      </w:r>
    </w:p>
    <w:p>
      <w:pPr>
        <w:pStyle w:val="ListParagraph"/>
        <w:ind w:left="567"/>
      </w:pPr>
      <w:r>
        <w:rPr>
          <w:color w:val="222244"/>
          <w:sz w:val="21"/>
        </w:rPr>
        <w:t>• Segurança: backups automáticos e controlo de sessões activas</w:t>
      </w:r>
    </w:p>
    <w:p>
      <w:r>
        <w:br w:type="page"/>
      </w:r>
    </w:p>
    <w:p>
      <w:pPr>
        <w:jc w:val="center"/>
      </w:pPr>
      <w:r>
        <w:rPr>
          <w:b/>
          <w:i w:val="0"/>
          <w:color w:val="C9A227"/>
          <w:sz w:val="28"/>
        </w:rPr>
        <w:t>SUPER ESCOLA  ·  SIGA v3.0</w:t>
      </w:r>
    </w:p>
    <w:p>
      <w:pPr>
        <w:jc w:val="center"/>
      </w:pPr>
      <w:r>
        <w:rPr>
          <w:b w:val="0"/>
          <w:i w:val="0"/>
          <w:color w:val="B0BAC8"/>
          <w:sz w:val="22"/>
        </w:rPr>
        <w:t>Perfil: Chefe de Secretaria  ·  32+ Funcionalidades  ·  8 Grupos Temáticos</w:t>
      </w:r>
    </w:p>
    <w:p/>
    <w:p>
      <w:pPr>
        <w:jc w:val="center"/>
      </w:pPr>
      <w:r>
        <w:rPr>
          <w:b w:val="0"/>
          <w:i w:val="0"/>
          <w:color w:val="1A56A0"/>
          <w:sz w:val="20"/>
        </w:rPr>
        <w:t>Para mais informações contacte a equipa Super Escola</w:t>
      </w:r>
    </w:p>
    <w:p>
      <w:pPr>
        <w:jc w:val="center"/>
      </w:pPr>
      <w:r>
        <w:rPr>
          <w:b w:val="0"/>
          <w:i w:val="0"/>
          <w:color w:val="B0BAC8"/>
          <w:sz w:val="20"/>
        </w:rPr>
        <w:t>www.superescola.ao  |  Julho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