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D0659" w14:textId="77777777" w:rsidR="006E51C8" w:rsidRDefault="006E51C8" w:rsidP="006E51C8">
      <w:pPr>
        <w:widowControl w:val="0"/>
        <w:autoSpaceDE w:val="0"/>
        <w:autoSpaceDN w:val="0"/>
        <w:adjustRightInd w:val="0"/>
        <w:rPr>
          <w:rFonts w:ascii="Georgia" w:hAnsi="Georgia" w:cs="Georgia"/>
          <w:color w:val="262626"/>
          <w:sz w:val="60"/>
          <w:szCs w:val="60"/>
          <w:lang w:val="es-ES"/>
        </w:rPr>
      </w:pPr>
      <w:bookmarkStart w:id="0" w:name="_GoBack"/>
      <w:bookmarkEnd w:id="0"/>
      <w:r>
        <w:rPr>
          <w:rFonts w:ascii="Georgia" w:hAnsi="Georgia" w:cs="Georgia"/>
          <w:color w:val="262626"/>
          <w:sz w:val="60"/>
          <w:szCs w:val="60"/>
          <w:lang w:val="es-ES"/>
        </w:rPr>
        <w:t>Java - Estándares de programación</w:t>
      </w:r>
    </w:p>
    <w:p w14:paraId="10C96571" w14:textId="77777777" w:rsidR="006E51C8" w:rsidRDefault="006E51C8" w:rsidP="006E51C8">
      <w:pPr>
        <w:widowControl w:val="0"/>
        <w:autoSpaceDE w:val="0"/>
        <w:autoSpaceDN w:val="0"/>
        <w:adjustRightInd w:val="0"/>
        <w:rPr>
          <w:rFonts w:ascii="Arial" w:hAnsi="Arial" w:cs="Arial"/>
          <w:color w:val="866443"/>
          <w:sz w:val="26"/>
          <w:szCs w:val="26"/>
          <w:lang w:val="es-ES"/>
        </w:rPr>
      </w:pPr>
    </w:p>
    <w:p w14:paraId="1945631D"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Índice</w:t>
      </w:r>
    </w:p>
    <w:p w14:paraId="15F818D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9DCD620"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BE1F04"/>
          <w:sz w:val="28"/>
          <w:szCs w:val="28"/>
          <w:lang w:val="es-ES"/>
        </w:rPr>
        <w:t>1. Estándares de programación</w:t>
      </w:r>
    </w:p>
    <w:p w14:paraId="580F7F6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1.1. Introducción</w:t>
      </w:r>
    </w:p>
    <w:p w14:paraId="6597CDA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1.2. Organización de ficheros</w:t>
      </w:r>
    </w:p>
    <w:p w14:paraId="0BB9C98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1.2.1. Fichero fuente Java (.java)</w:t>
      </w:r>
    </w:p>
    <w:p w14:paraId="7175008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1.2.1.1. Comentarios de inicio</w:t>
      </w:r>
    </w:p>
    <w:p w14:paraId="30A3307D"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1.2.1.2. Sentencias de paquete</w:t>
      </w:r>
    </w:p>
    <w:p w14:paraId="7F87EA45"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1.2.1.3. Sentencias de importación</w:t>
      </w:r>
    </w:p>
    <w:p w14:paraId="1C33687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1.2.1.4. Declaraciones de clases e interfaces</w:t>
      </w:r>
    </w:p>
    <w:p w14:paraId="7B3C03A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1.3. Sangría</w:t>
      </w:r>
    </w:p>
    <w:p w14:paraId="48644C9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1.3.1. Longitud de línea</w:t>
      </w:r>
    </w:p>
    <w:p w14:paraId="4ADB4F0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1.3.2. División de líneas</w:t>
      </w:r>
    </w:p>
    <w:p w14:paraId="5A741B15"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1.4. Comentarios</w:t>
      </w:r>
    </w:p>
    <w:p w14:paraId="333FD66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1.4.1. Comentarios de implementación</w:t>
      </w:r>
    </w:p>
    <w:p w14:paraId="3311558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1.4.2. Comentarios de documentación</w:t>
      </w:r>
    </w:p>
    <w:p w14:paraId="3B0C198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1.5. Declaraciones</w:t>
      </w:r>
    </w:p>
    <w:p w14:paraId="5A3B3970"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1.5.1. Una declaración por línea</w:t>
      </w:r>
    </w:p>
    <w:p w14:paraId="2D1753C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1.5.2. Inicialización</w:t>
      </w:r>
    </w:p>
    <w:p w14:paraId="72F5EE2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1.5.3. Localización</w:t>
      </w:r>
    </w:p>
    <w:p w14:paraId="5FBF4256"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1.5.4. Declaración de clases / interfaces</w:t>
      </w:r>
    </w:p>
    <w:p w14:paraId="4760BF2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1.6. Sentencias</w:t>
      </w:r>
    </w:p>
    <w:p w14:paraId="6592E455"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1.7. Espacios en blanco</w:t>
      </w:r>
    </w:p>
    <w:p w14:paraId="4F4E798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1.8. Nomenclatura de identificadores</w:t>
      </w:r>
    </w:p>
    <w:p w14:paraId="109A0CE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1.8.1. Paquetes</w:t>
      </w:r>
    </w:p>
    <w:p w14:paraId="00EE15B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1.8.2. Clases e interfaces</w:t>
      </w:r>
    </w:p>
    <w:p w14:paraId="48C3195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1.8.3. Métodos</w:t>
      </w:r>
    </w:p>
    <w:p w14:paraId="7FB009F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1.8.4. Variables</w:t>
      </w:r>
    </w:p>
    <w:p w14:paraId="1F7BAC4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1.8.5. Constantes</w:t>
      </w:r>
    </w:p>
    <w:p w14:paraId="668D5F15"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1.9. Prácticas de programación</w:t>
      </w:r>
    </w:p>
    <w:p w14:paraId="58859E6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1.9.1. Visibilidad de atributos de instancia y de clase</w:t>
      </w:r>
    </w:p>
    <w:p w14:paraId="191B370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1.9.2. Referencias a miembros de una clase</w:t>
      </w:r>
    </w:p>
    <w:p w14:paraId="441ADE4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1.9.3. Constantes</w:t>
      </w:r>
    </w:p>
    <w:p w14:paraId="55CF639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1.9.4. Asignación sobre variables</w:t>
      </w:r>
    </w:p>
    <w:p w14:paraId="102BE74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w:t>
      </w:r>
      <w:r>
        <w:rPr>
          <w:rFonts w:ascii="Arial" w:hAnsi="Arial" w:cs="Arial"/>
          <w:b/>
          <w:bCs/>
          <w:color w:val="BE1F04"/>
          <w:sz w:val="28"/>
          <w:szCs w:val="28"/>
          <w:lang w:val="es-ES"/>
        </w:rPr>
        <w:t>1.9.5. Otras prácticas</w:t>
      </w:r>
    </w:p>
    <w:p w14:paraId="7F555A3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BE1F04"/>
          <w:sz w:val="28"/>
          <w:szCs w:val="28"/>
          <w:lang w:val="es-ES"/>
        </w:rPr>
        <w:lastRenderedPageBreak/>
        <w:t xml:space="preserve">2. Documentación: </w:t>
      </w:r>
      <w:proofErr w:type="spellStart"/>
      <w:r>
        <w:rPr>
          <w:rFonts w:ascii="Arial" w:hAnsi="Arial" w:cs="Arial"/>
          <w:b/>
          <w:bCs/>
          <w:color w:val="BE1F04"/>
          <w:sz w:val="28"/>
          <w:szCs w:val="28"/>
          <w:lang w:val="es-ES"/>
        </w:rPr>
        <w:t>javadoc</w:t>
      </w:r>
      <w:proofErr w:type="spellEnd"/>
    </w:p>
    <w:p w14:paraId="08723F9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1FDDDB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 Estándares de programación</w:t>
      </w:r>
    </w:p>
    <w:p w14:paraId="232FA43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5BC0A60"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1.1. Introducción</w:t>
      </w:r>
    </w:p>
    <w:p w14:paraId="49E705C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ED480C6"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El objeto del presente documento es el establecimiento de los estándares o convenciones de programación empleados en el desarrollo de software sobre la plataforma Java. Este modelo de programación está basado en los estándares recomendados por </w:t>
      </w:r>
      <w:proofErr w:type="spellStart"/>
      <w:r>
        <w:rPr>
          <w:rFonts w:ascii="Arial" w:hAnsi="Arial" w:cs="Arial"/>
          <w:color w:val="262626"/>
          <w:sz w:val="28"/>
          <w:szCs w:val="28"/>
          <w:lang w:val="es-ES"/>
        </w:rPr>
        <w:t>Sun</w:t>
      </w:r>
      <w:proofErr w:type="spellEnd"/>
      <w:r>
        <w:rPr>
          <w:rFonts w:ascii="Arial" w:hAnsi="Arial" w:cs="Arial"/>
          <w:color w:val="262626"/>
          <w:sz w:val="28"/>
          <w:szCs w:val="28"/>
          <w:lang w:val="es-ES"/>
        </w:rPr>
        <w:t xml:space="preserve"> Microsystems, que han sido difundidos y aceptados ampliamente por toda la comunidad Java, y que han terminado por consolidarse como un modelo estándar de programación de facto.</w:t>
      </w:r>
    </w:p>
    <w:p w14:paraId="795D069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0D2C6D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Estas normas son muy útiles por muchas razones, entre las que destacan:</w:t>
      </w:r>
    </w:p>
    <w:p w14:paraId="3122126C"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329928E" w14:textId="77777777" w:rsidR="006E51C8" w:rsidRDefault="006E51C8" w:rsidP="00475470">
      <w:pPr>
        <w:widowControl w:val="0"/>
        <w:numPr>
          <w:ilvl w:val="0"/>
          <w:numId w:val="1"/>
        </w:numPr>
        <w:autoSpaceDE w:val="0"/>
        <w:autoSpaceDN w:val="0"/>
        <w:adjustRightInd w:val="0"/>
        <w:ind w:left="284" w:hanging="284"/>
        <w:rPr>
          <w:rFonts w:ascii="Arial" w:hAnsi="Arial" w:cs="Arial"/>
          <w:color w:val="262626"/>
          <w:sz w:val="28"/>
          <w:szCs w:val="28"/>
          <w:lang w:val="es-ES"/>
        </w:rPr>
      </w:pPr>
      <w:r>
        <w:rPr>
          <w:rFonts w:ascii="Arial" w:hAnsi="Arial" w:cs="Arial"/>
          <w:color w:val="262626"/>
          <w:sz w:val="28"/>
          <w:szCs w:val="28"/>
          <w:lang w:val="es-ES"/>
        </w:rPr>
        <w:t>Facilitan el mantenimiento de una aplicación. Dicho mantenimiento constituye el 80% del coste del ciclo de vida de la aplicación.</w:t>
      </w:r>
    </w:p>
    <w:p w14:paraId="6CE7FDF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1B0764B6" w14:textId="77777777" w:rsidR="006E51C8" w:rsidRDefault="006E51C8" w:rsidP="00475470">
      <w:pPr>
        <w:widowControl w:val="0"/>
        <w:numPr>
          <w:ilvl w:val="0"/>
          <w:numId w:val="1"/>
        </w:numPr>
        <w:autoSpaceDE w:val="0"/>
        <w:autoSpaceDN w:val="0"/>
        <w:adjustRightInd w:val="0"/>
        <w:ind w:left="284" w:hanging="295"/>
        <w:rPr>
          <w:rFonts w:ascii="Arial" w:hAnsi="Arial" w:cs="Arial"/>
          <w:color w:val="262626"/>
          <w:sz w:val="28"/>
          <w:szCs w:val="28"/>
          <w:lang w:val="es-ES"/>
        </w:rPr>
      </w:pPr>
      <w:r>
        <w:rPr>
          <w:rFonts w:ascii="Arial" w:hAnsi="Arial" w:cs="Arial"/>
          <w:color w:val="262626"/>
          <w:sz w:val="28"/>
          <w:szCs w:val="28"/>
          <w:lang w:val="es-ES"/>
        </w:rPr>
        <w:t>Permite que cualquier programador entienda y pueda mantener la aplicación. En muy raras ocasiones una misma aplicación es mantenida por su autor original.</w:t>
      </w:r>
    </w:p>
    <w:p w14:paraId="05AF56E3"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32A501DB" w14:textId="77777777" w:rsidR="006E51C8" w:rsidRDefault="006E51C8" w:rsidP="00475470">
      <w:pPr>
        <w:widowControl w:val="0"/>
        <w:numPr>
          <w:ilvl w:val="0"/>
          <w:numId w:val="1"/>
        </w:numPr>
        <w:autoSpaceDE w:val="0"/>
        <w:autoSpaceDN w:val="0"/>
        <w:adjustRightInd w:val="0"/>
        <w:ind w:left="284" w:hanging="284"/>
        <w:rPr>
          <w:rFonts w:ascii="Arial" w:hAnsi="Arial" w:cs="Arial"/>
          <w:color w:val="262626"/>
          <w:sz w:val="28"/>
          <w:szCs w:val="28"/>
          <w:lang w:val="es-ES"/>
        </w:rPr>
      </w:pPr>
      <w:r>
        <w:rPr>
          <w:rFonts w:ascii="Arial" w:hAnsi="Arial" w:cs="Arial"/>
          <w:color w:val="262626"/>
          <w:sz w:val="28"/>
          <w:szCs w:val="28"/>
          <w:lang w:val="es-ES"/>
        </w:rPr>
        <w:t>Los estándares de programación mejoran la legibilidad del código, al mismo tiempo que permiten su compresión rápida.</w:t>
      </w:r>
    </w:p>
    <w:p w14:paraId="7F44FBA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147758B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193218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47AD31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1.2. Organización de ficheros</w:t>
      </w:r>
    </w:p>
    <w:p w14:paraId="37022F3E"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9DB3556"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Las clases en Java se agrupan en paquetes. Estos paquetes se deben organizar de manera jerárquica, de forma que todo código desarrollado para el Ayuntamiento de Málaga tendrá que estar incluido dentro del paquete "</w:t>
      </w:r>
      <w:proofErr w:type="spellStart"/>
      <w:r>
        <w:rPr>
          <w:rFonts w:ascii="Arial" w:hAnsi="Arial" w:cs="Arial"/>
          <w:color w:val="262626"/>
          <w:sz w:val="28"/>
          <w:szCs w:val="28"/>
          <w:lang w:val="es-ES"/>
        </w:rPr>
        <w:t>eu.malaga</w:t>
      </w:r>
      <w:proofErr w:type="spellEnd"/>
      <w:r>
        <w:rPr>
          <w:rFonts w:ascii="Arial" w:hAnsi="Arial" w:cs="Arial"/>
          <w:color w:val="262626"/>
          <w:sz w:val="28"/>
          <w:szCs w:val="28"/>
          <w:lang w:val="es-ES"/>
        </w:rPr>
        <w:t xml:space="preserve">". </w:t>
      </w:r>
    </w:p>
    <w:p w14:paraId="199A1FF4" w14:textId="77777777" w:rsidR="00475470" w:rsidRDefault="00475470" w:rsidP="006E51C8">
      <w:pPr>
        <w:widowControl w:val="0"/>
        <w:autoSpaceDE w:val="0"/>
        <w:autoSpaceDN w:val="0"/>
        <w:adjustRightInd w:val="0"/>
        <w:rPr>
          <w:rFonts w:ascii="Arial" w:hAnsi="Arial" w:cs="Arial"/>
          <w:color w:val="262626"/>
          <w:sz w:val="28"/>
          <w:szCs w:val="28"/>
          <w:lang w:val="es-ES"/>
        </w:rPr>
      </w:pPr>
    </w:p>
    <w:p w14:paraId="48C882D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Dentro del paquete principal las clases se organizarán en </w:t>
      </w:r>
      <w:proofErr w:type="spellStart"/>
      <w:r>
        <w:rPr>
          <w:rFonts w:ascii="Arial" w:hAnsi="Arial" w:cs="Arial"/>
          <w:color w:val="262626"/>
          <w:sz w:val="28"/>
          <w:szCs w:val="28"/>
          <w:lang w:val="es-ES"/>
        </w:rPr>
        <w:t>subpaquetes</w:t>
      </w:r>
      <w:proofErr w:type="spellEnd"/>
      <w:r>
        <w:rPr>
          <w:rFonts w:ascii="Arial" w:hAnsi="Arial" w:cs="Arial"/>
          <w:color w:val="262626"/>
          <w:sz w:val="28"/>
          <w:szCs w:val="28"/>
          <w:lang w:val="es-ES"/>
        </w:rPr>
        <w:t xml:space="preserve"> en función del área, organismo o sección del Ayuntamiento al que pertenezca el código desarrollado. Por ejemplo, si estamos desarrollando un servicio web de inscripción a un curso de programación Java del IMFE las clases de dicho servicio se incluirían en el paquete "</w:t>
      </w:r>
      <w:proofErr w:type="spellStart"/>
      <w:r>
        <w:rPr>
          <w:rFonts w:ascii="Arial" w:hAnsi="Arial" w:cs="Arial"/>
          <w:color w:val="262626"/>
          <w:sz w:val="28"/>
          <w:szCs w:val="28"/>
          <w:lang w:val="es-ES"/>
        </w:rPr>
        <w:t>eu.malaga.imfe.webservices.cursojava</w:t>
      </w:r>
      <w:proofErr w:type="spellEnd"/>
      <w:r>
        <w:rPr>
          <w:rFonts w:ascii="Arial" w:hAnsi="Arial" w:cs="Arial"/>
          <w:color w:val="262626"/>
          <w:sz w:val="28"/>
          <w:szCs w:val="28"/>
          <w:lang w:val="es-ES"/>
        </w:rPr>
        <w:t>" o similar.</w:t>
      </w:r>
    </w:p>
    <w:p w14:paraId="4F5082F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EBC35A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Un fichero consta de secciones que deben estar separadas por líneas en blanco y comentarios opcionales que identifiquen cada sección.</w:t>
      </w:r>
    </w:p>
    <w:p w14:paraId="756373A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357BC2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Deben evitarse los ficheros de gran tamaño que contengan más de 1000 líneas. En ocasiones, este tamaño excesivo provoca que la clase no encapsule un comportamiento claramente definido, albergando una gran cantidad de métodos que realizan tareas funcional o conceptualmente heterogéneas.</w:t>
      </w:r>
    </w:p>
    <w:p w14:paraId="57DA2E4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82D911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1.2.1. Fichero fuente Java (.java)</w:t>
      </w:r>
    </w:p>
    <w:p w14:paraId="3724D80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B80843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Cada fichero fuente Java debe contener una única clase o interfaz pública. El nombre del fichero tiene que coincidir con el nombre de la clase. Cuando existan varias clases privadas asociadas funcionalmente a una clase pública, podrán colocarse en el mismo fichero fuente que la clase pública. La clase pública debe estar situada en primer lugar dentro del fichero fuente.</w:t>
      </w:r>
    </w:p>
    <w:p w14:paraId="2C5D45F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En todo fichero fuente Java distinguimos las siguientes secciones:</w:t>
      </w:r>
    </w:p>
    <w:p w14:paraId="1151E49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DBBD9EA" w14:textId="77777777" w:rsidR="006E51C8" w:rsidRDefault="006E51C8" w:rsidP="006E51C8">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Comentarios de inicio.</w:t>
      </w:r>
    </w:p>
    <w:p w14:paraId="7AA3A40C"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2D9497B" w14:textId="77777777" w:rsidR="006E51C8" w:rsidRDefault="006E51C8" w:rsidP="006E51C8">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Sentencia de paquete.</w:t>
      </w:r>
    </w:p>
    <w:p w14:paraId="14E4EDE5"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D87278F" w14:textId="77777777" w:rsidR="006E51C8" w:rsidRDefault="006E51C8" w:rsidP="006E51C8">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Sentencias de importación.</w:t>
      </w:r>
    </w:p>
    <w:p w14:paraId="350569B9"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BB5B0B4" w14:textId="77777777" w:rsidR="006E51C8" w:rsidRDefault="006E51C8" w:rsidP="006E51C8">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Declaraciones de clases e interfaces.</w:t>
      </w:r>
    </w:p>
    <w:p w14:paraId="7448C2B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6626103"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730800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AACD235"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1.2.1.1. Comentarios de inicio</w:t>
      </w:r>
    </w:p>
    <w:p w14:paraId="2308F52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9B2827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Todo fichero fuente debe comenzar con un comentario que incluya el nombre de la clase, información sobre la versión del código, la fecha y el copyright. El copyright indica la propiedad legal del código, el ámbito de distribución, el uso para el que fue desarrollado y su modificación. </w:t>
      </w:r>
    </w:p>
    <w:p w14:paraId="40449F4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39FEEB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Dentro de estos comentarios iniciales podrían incluirse adicionalmente comentarios sobre los cambios efectuados sobre dicho fichero (mejora, incidencia, error, etc.). Estos comentarios son opcionales si los ficheros están bajo un sistema de control de versiones bien documentado, en caso contrario se recomienda su uso. Estos comentarios constituyen el historial de cambios del fichero. Este historial es único para cada fichero y permitirá conocer rápidamente el estado y la evolución que ha tenido el fichero desde su origen.</w:t>
      </w:r>
    </w:p>
    <w:p w14:paraId="4994CC1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C66C614"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A continuación se muestra un comentario de inicio para la clase "JceSecurity.java".</w:t>
      </w:r>
    </w:p>
    <w:p w14:paraId="3DC9D5CB"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031B8F36"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w:t>
      </w:r>
    </w:p>
    <w:p w14:paraId="5351C283"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@(#)JceSecurity.java 1.50 04/04/14</w:t>
      </w:r>
    </w:p>
    <w:p w14:paraId="02A008C4"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w:t>
      </w:r>
    </w:p>
    <w:p w14:paraId="507D0445"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Copyright 2004 </w:t>
      </w:r>
      <w:proofErr w:type="spellStart"/>
      <w:r w:rsidRPr="00475470">
        <w:rPr>
          <w:rFonts w:ascii="Courier" w:hAnsi="Courier" w:cs="Courier"/>
          <w:color w:val="365F91" w:themeColor="accent1" w:themeShade="BF"/>
          <w:sz w:val="19"/>
          <w:szCs w:val="19"/>
          <w:lang w:val="es-ES"/>
        </w:rPr>
        <w:t>Sun</w:t>
      </w:r>
      <w:proofErr w:type="spellEnd"/>
      <w:r w:rsidRPr="00475470">
        <w:rPr>
          <w:rFonts w:ascii="Courier" w:hAnsi="Courier" w:cs="Courier"/>
          <w:color w:val="365F91" w:themeColor="accent1" w:themeShade="BF"/>
          <w:sz w:val="19"/>
          <w:szCs w:val="19"/>
          <w:lang w:val="es-ES"/>
        </w:rPr>
        <w:t xml:space="preserve"> Microsystems, Inc. </w:t>
      </w:r>
      <w:proofErr w:type="spellStart"/>
      <w:r w:rsidRPr="00475470">
        <w:rPr>
          <w:rFonts w:ascii="Courier" w:hAnsi="Courier" w:cs="Courier"/>
          <w:color w:val="365F91" w:themeColor="accent1" w:themeShade="BF"/>
          <w:sz w:val="19"/>
          <w:szCs w:val="19"/>
          <w:lang w:val="es-ES"/>
        </w:rPr>
        <w:t>All</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rights</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reserved</w:t>
      </w:r>
      <w:proofErr w:type="spellEnd"/>
      <w:r w:rsidRPr="00475470">
        <w:rPr>
          <w:rFonts w:ascii="Courier" w:hAnsi="Courier" w:cs="Courier"/>
          <w:color w:val="365F91" w:themeColor="accent1" w:themeShade="BF"/>
          <w:sz w:val="19"/>
          <w:szCs w:val="19"/>
          <w:lang w:val="es-ES"/>
        </w:rPr>
        <w:t>.</w:t>
      </w:r>
    </w:p>
    <w:p w14:paraId="6719A654"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SUN PROPRIETARY/CONFIDENTIAL. Use </w:t>
      </w:r>
      <w:proofErr w:type="spellStart"/>
      <w:r w:rsidRPr="00475470">
        <w:rPr>
          <w:rFonts w:ascii="Courier" w:hAnsi="Courier" w:cs="Courier"/>
          <w:color w:val="365F91" w:themeColor="accent1" w:themeShade="BF"/>
          <w:sz w:val="19"/>
          <w:szCs w:val="19"/>
          <w:lang w:val="es-ES"/>
        </w:rPr>
        <w:t>is</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subject</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to</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license</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terms</w:t>
      </w:r>
      <w:proofErr w:type="spellEnd"/>
      <w:r w:rsidRPr="00475470">
        <w:rPr>
          <w:rFonts w:ascii="Courier" w:hAnsi="Courier" w:cs="Courier"/>
          <w:color w:val="365F91" w:themeColor="accent1" w:themeShade="BF"/>
          <w:sz w:val="19"/>
          <w:szCs w:val="19"/>
          <w:lang w:val="es-ES"/>
        </w:rPr>
        <w:t>.</w:t>
      </w:r>
    </w:p>
    <w:p w14:paraId="5E0EDE7F"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w:t>
      </w:r>
    </w:p>
    <w:p w14:paraId="7B7AA33F"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2AD5A46B"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w:t>
      </w:r>
    </w:p>
    <w:p w14:paraId="61117283"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w:t>
      </w:r>
      <w:proofErr w:type="spellStart"/>
      <w:r w:rsidRPr="00475470">
        <w:rPr>
          <w:rFonts w:ascii="Courier" w:hAnsi="Courier" w:cs="Courier"/>
          <w:color w:val="365F91" w:themeColor="accent1" w:themeShade="BF"/>
          <w:sz w:val="19"/>
          <w:szCs w:val="19"/>
          <w:lang w:val="es-ES"/>
        </w:rPr>
        <w:t>This</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class</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instantiates</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implementations</w:t>
      </w:r>
      <w:proofErr w:type="spellEnd"/>
      <w:r w:rsidRPr="00475470">
        <w:rPr>
          <w:rFonts w:ascii="Courier" w:hAnsi="Courier" w:cs="Courier"/>
          <w:color w:val="365F91" w:themeColor="accent1" w:themeShade="BF"/>
          <w:sz w:val="19"/>
          <w:szCs w:val="19"/>
          <w:lang w:val="es-ES"/>
        </w:rPr>
        <w:t xml:space="preserve"> of JCE </w:t>
      </w:r>
      <w:proofErr w:type="spellStart"/>
      <w:r w:rsidRPr="00475470">
        <w:rPr>
          <w:rFonts w:ascii="Courier" w:hAnsi="Courier" w:cs="Courier"/>
          <w:color w:val="365F91" w:themeColor="accent1" w:themeShade="BF"/>
          <w:sz w:val="19"/>
          <w:szCs w:val="19"/>
          <w:lang w:val="es-ES"/>
        </w:rPr>
        <w:t>engine</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classes</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from</w:t>
      </w:r>
      <w:proofErr w:type="spellEnd"/>
    </w:p>
    <w:p w14:paraId="7562FD07"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w:t>
      </w:r>
      <w:proofErr w:type="spellStart"/>
      <w:r w:rsidRPr="00475470">
        <w:rPr>
          <w:rFonts w:ascii="Courier" w:hAnsi="Courier" w:cs="Courier"/>
          <w:color w:val="365F91" w:themeColor="accent1" w:themeShade="BF"/>
          <w:sz w:val="19"/>
          <w:szCs w:val="19"/>
          <w:lang w:val="es-ES"/>
        </w:rPr>
        <w:t>providers</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registered</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with</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the</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java.security.Security</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object</w:t>
      </w:r>
      <w:proofErr w:type="spellEnd"/>
      <w:r w:rsidRPr="00475470">
        <w:rPr>
          <w:rFonts w:ascii="Courier" w:hAnsi="Courier" w:cs="Courier"/>
          <w:color w:val="365F91" w:themeColor="accent1" w:themeShade="BF"/>
          <w:sz w:val="19"/>
          <w:szCs w:val="19"/>
          <w:lang w:val="es-ES"/>
        </w:rPr>
        <w:t>.</w:t>
      </w:r>
    </w:p>
    <w:p w14:paraId="7191F5E4"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w:t>
      </w:r>
    </w:p>
    <w:p w14:paraId="079331E1"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w:t>
      </w:r>
      <w:proofErr w:type="spellStart"/>
      <w:r w:rsidRPr="00475470">
        <w:rPr>
          <w:rFonts w:ascii="Courier" w:hAnsi="Courier" w:cs="Courier"/>
          <w:color w:val="365F91" w:themeColor="accent1" w:themeShade="BF"/>
          <w:sz w:val="19"/>
          <w:szCs w:val="19"/>
          <w:lang w:val="es-ES"/>
        </w:rPr>
        <w:t>author</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Jan</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Luehe</w:t>
      </w:r>
      <w:proofErr w:type="spellEnd"/>
    </w:p>
    <w:p w14:paraId="34ED3691"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w:t>
      </w:r>
      <w:proofErr w:type="spellStart"/>
      <w:r w:rsidRPr="00475470">
        <w:rPr>
          <w:rFonts w:ascii="Courier" w:hAnsi="Courier" w:cs="Courier"/>
          <w:color w:val="365F91" w:themeColor="accent1" w:themeShade="BF"/>
          <w:sz w:val="19"/>
          <w:szCs w:val="19"/>
          <w:lang w:val="es-ES"/>
        </w:rPr>
        <w:t>author</w:t>
      </w:r>
      <w:proofErr w:type="spellEnd"/>
      <w:r w:rsidRPr="00475470">
        <w:rPr>
          <w:rFonts w:ascii="Courier" w:hAnsi="Courier" w:cs="Courier"/>
          <w:color w:val="365F91" w:themeColor="accent1" w:themeShade="BF"/>
          <w:sz w:val="19"/>
          <w:szCs w:val="19"/>
          <w:lang w:val="es-ES"/>
        </w:rPr>
        <w:t xml:space="preserve"> Sharon </w:t>
      </w:r>
      <w:proofErr w:type="spellStart"/>
      <w:r w:rsidRPr="00475470">
        <w:rPr>
          <w:rFonts w:ascii="Courier" w:hAnsi="Courier" w:cs="Courier"/>
          <w:color w:val="365F91" w:themeColor="accent1" w:themeShade="BF"/>
          <w:sz w:val="19"/>
          <w:szCs w:val="19"/>
          <w:lang w:val="es-ES"/>
        </w:rPr>
        <w:t>Liu</w:t>
      </w:r>
      <w:proofErr w:type="spellEnd"/>
    </w:p>
    <w:p w14:paraId="0B532A80"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w:t>
      </w:r>
      <w:proofErr w:type="spellStart"/>
      <w:r w:rsidRPr="00475470">
        <w:rPr>
          <w:rFonts w:ascii="Courier" w:hAnsi="Courier" w:cs="Courier"/>
          <w:color w:val="365F91" w:themeColor="accent1" w:themeShade="BF"/>
          <w:sz w:val="19"/>
          <w:szCs w:val="19"/>
          <w:lang w:val="es-ES"/>
        </w:rPr>
        <w:t>version</w:t>
      </w:r>
      <w:proofErr w:type="spellEnd"/>
      <w:r w:rsidRPr="00475470">
        <w:rPr>
          <w:rFonts w:ascii="Courier" w:hAnsi="Courier" w:cs="Courier"/>
          <w:color w:val="365F91" w:themeColor="accent1" w:themeShade="BF"/>
          <w:sz w:val="19"/>
          <w:szCs w:val="19"/>
          <w:lang w:val="es-ES"/>
        </w:rPr>
        <w:t xml:space="preserve"> 1.50, 04/14/04</w:t>
      </w:r>
    </w:p>
    <w:p w14:paraId="10923177"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 @</w:t>
      </w:r>
      <w:proofErr w:type="spellStart"/>
      <w:r w:rsidRPr="00475470">
        <w:rPr>
          <w:rFonts w:ascii="Courier" w:hAnsi="Courier" w:cs="Courier"/>
          <w:color w:val="365F91" w:themeColor="accent1" w:themeShade="BF"/>
          <w:sz w:val="19"/>
          <w:szCs w:val="19"/>
          <w:lang w:val="es-ES"/>
        </w:rPr>
        <w:t>since</w:t>
      </w:r>
      <w:proofErr w:type="spellEnd"/>
      <w:r w:rsidRPr="00475470">
        <w:rPr>
          <w:rFonts w:ascii="Courier" w:hAnsi="Courier" w:cs="Courier"/>
          <w:color w:val="365F91" w:themeColor="accent1" w:themeShade="BF"/>
          <w:sz w:val="19"/>
          <w:szCs w:val="19"/>
          <w:lang w:val="es-ES"/>
        </w:rPr>
        <w:t xml:space="preserve"> 1.4</w:t>
      </w:r>
    </w:p>
    <w:p w14:paraId="53806836"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475470">
        <w:rPr>
          <w:rFonts w:ascii="Courier" w:hAnsi="Courier" w:cs="Courier"/>
          <w:color w:val="365F91" w:themeColor="accent1" w:themeShade="BF"/>
          <w:sz w:val="19"/>
          <w:szCs w:val="19"/>
          <w:lang w:val="es-ES"/>
        </w:rPr>
        <w:t xml:space="preserve"> */</w:t>
      </w:r>
    </w:p>
    <w:p w14:paraId="002AD27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5D9A3F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974B23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1.2.1.2. Sentencias de paquete</w:t>
      </w:r>
    </w:p>
    <w:p w14:paraId="5CE5F4F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CF424A6"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La primera línea no comentada de un fichero fuente debe ser la sentencia de paquete, que indica el paquete al que pertenece(n) la(s) clase(s) </w:t>
      </w:r>
      <w:proofErr w:type="spellStart"/>
      <w:r>
        <w:rPr>
          <w:rFonts w:ascii="Arial" w:hAnsi="Arial" w:cs="Arial"/>
          <w:color w:val="262626"/>
          <w:sz w:val="28"/>
          <w:szCs w:val="28"/>
          <w:lang w:val="es-ES"/>
        </w:rPr>
        <w:t>incluída</w:t>
      </w:r>
      <w:proofErr w:type="spellEnd"/>
      <w:r>
        <w:rPr>
          <w:rFonts w:ascii="Arial" w:hAnsi="Arial" w:cs="Arial"/>
          <w:color w:val="262626"/>
          <w:sz w:val="28"/>
          <w:szCs w:val="28"/>
          <w:lang w:val="es-ES"/>
        </w:rPr>
        <w:t>(s) en el fichero fuente. Por ejemplo,</w:t>
      </w:r>
    </w:p>
    <w:p w14:paraId="3D2EE63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B41E999"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3AAB7FD4" w14:textId="77777777" w:rsidR="006E51C8" w:rsidRPr="00475470"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475470">
        <w:rPr>
          <w:rFonts w:ascii="Courier" w:hAnsi="Courier" w:cs="Courier"/>
          <w:color w:val="365F91" w:themeColor="accent1" w:themeShade="BF"/>
          <w:sz w:val="19"/>
          <w:szCs w:val="19"/>
          <w:lang w:val="es-ES"/>
        </w:rPr>
        <w:t>package</w:t>
      </w:r>
      <w:proofErr w:type="spellEnd"/>
      <w:r w:rsidRPr="00475470">
        <w:rPr>
          <w:rFonts w:ascii="Courier" w:hAnsi="Courier" w:cs="Courier"/>
          <w:color w:val="365F91" w:themeColor="accent1" w:themeShade="BF"/>
          <w:sz w:val="19"/>
          <w:szCs w:val="19"/>
          <w:lang w:val="es-ES"/>
        </w:rPr>
        <w:t xml:space="preserve"> </w:t>
      </w:r>
      <w:proofErr w:type="spellStart"/>
      <w:r w:rsidRPr="00475470">
        <w:rPr>
          <w:rFonts w:ascii="Courier" w:hAnsi="Courier" w:cs="Courier"/>
          <w:color w:val="365F91" w:themeColor="accent1" w:themeShade="BF"/>
          <w:sz w:val="19"/>
          <w:szCs w:val="19"/>
          <w:lang w:val="es-ES"/>
        </w:rPr>
        <w:t>javax.crypto</w:t>
      </w:r>
      <w:proofErr w:type="spellEnd"/>
      <w:r w:rsidRPr="00475470">
        <w:rPr>
          <w:rFonts w:ascii="Courier" w:hAnsi="Courier" w:cs="Courier"/>
          <w:color w:val="365F91" w:themeColor="accent1" w:themeShade="BF"/>
          <w:sz w:val="19"/>
          <w:szCs w:val="19"/>
          <w:lang w:val="es-ES"/>
        </w:rPr>
        <w:t>;</w:t>
      </w:r>
    </w:p>
    <w:p w14:paraId="6053BB6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7498B5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B73DE3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1.2.1.3. Sentencias de importación</w:t>
      </w:r>
    </w:p>
    <w:p w14:paraId="17212B7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E8C55C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Tras la declaración del paquete se incluirán las sentencias de importación de los paquetes necesarios. Esta importación de paquetes obligatorios seguirá el siguiente orden:</w:t>
      </w:r>
    </w:p>
    <w:p w14:paraId="18C2C6C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351595A"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2DD91FB" w14:textId="77777777" w:rsidR="006E51C8" w:rsidRDefault="006E51C8" w:rsidP="006E51C8">
      <w:pPr>
        <w:widowControl w:val="0"/>
        <w:numPr>
          <w:ilvl w:val="0"/>
          <w:numId w:val="3"/>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Paquetes del JDK de java.</w:t>
      </w:r>
    </w:p>
    <w:p w14:paraId="6936448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1F06ABA" w14:textId="77777777" w:rsidR="006E51C8" w:rsidRDefault="006E51C8" w:rsidP="00475470">
      <w:pPr>
        <w:widowControl w:val="0"/>
        <w:numPr>
          <w:ilvl w:val="0"/>
          <w:numId w:val="3"/>
        </w:numPr>
        <w:autoSpaceDE w:val="0"/>
        <w:autoSpaceDN w:val="0"/>
        <w:adjustRightInd w:val="0"/>
        <w:ind w:left="284" w:hanging="295"/>
        <w:rPr>
          <w:rFonts w:ascii="Arial" w:hAnsi="Arial" w:cs="Arial"/>
          <w:color w:val="262626"/>
          <w:sz w:val="28"/>
          <w:szCs w:val="28"/>
          <w:lang w:val="es-ES"/>
        </w:rPr>
      </w:pPr>
      <w:r>
        <w:rPr>
          <w:rFonts w:ascii="Arial" w:hAnsi="Arial" w:cs="Arial"/>
          <w:color w:val="262626"/>
          <w:sz w:val="28"/>
          <w:szCs w:val="28"/>
          <w:lang w:val="es-ES"/>
        </w:rPr>
        <w:t xml:space="preserve">Paquetes de utilidades no pertenecientes al JDK de Java, de </w:t>
      </w:r>
      <w:proofErr w:type="spellStart"/>
      <w:r>
        <w:rPr>
          <w:rFonts w:ascii="Arial" w:hAnsi="Arial" w:cs="Arial"/>
          <w:color w:val="262626"/>
          <w:sz w:val="28"/>
          <w:szCs w:val="28"/>
          <w:lang w:val="es-ES"/>
        </w:rPr>
        <w:t>frameworks</w:t>
      </w:r>
      <w:proofErr w:type="spellEnd"/>
      <w:r>
        <w:rPr>
          <w:rFonts w:ascii="Arial" w:hAnsi="Arial" w:cs="Arial"/>
          <w:color w:val="262626"/>
          <w:sz w:val="28"/>
          <w:szCs w:val="28"/>
          <w:lang w:val="es-ES"/>
        </w:rPr>
        <w:t xml:space="preserve"> de desarrollo o de proyectos </w:t>
      </w:r>
      <w:proofErr w:type="spellStart"/>
      <w:r>
        <w:rPr>
          <w:rFonts w:ascii="Arial" w:hAnsi="Arial" w:cs="Arial"/>
          <w:color w:val="262626"/>
          <w:sz w:val="28"/>
          <w:szCs w:val="28"/>
          <w:lang w:val="es-ES"/>
        </w:rPr>
        <w:t>opensource</w:t>
      </w:r>
      <w:proofErr w:type="spellEnd"/>
      <w:r>
        <w:rPr>
          <w:rFonts w:ascii="Arial" w:hAnsi="Arial" w:cs="Arial"/>
          <w:color w:val="262626"/>
          <w:sz w:val="28"/>
          <w:szCs w:val="28"/>
          <w:lang w:val="es-ES"/>
        </w:rPr>
        <w:t xml:space="preserve"> tales como apache, </w:t>
      </w:r>
      <w:proofErr w:type="spellStart"/>
      <w:r>
        <w:rPr>
          <w:rFonts w:ascii="Arial" w:hAnsi="Arial" w:cs="Arial"/>
          <w:color w:val="262626"/>
          <w:sz w:val="28"/>
          <w:szCs w:val="28"/>
          <w:lang w:val="es-ES"/>
        </w:rPr>
        <w:t>hibernate</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springframework</w:t>
      </w:r>
      <w:proofErr w:type="spellEnd"/>
      <w:r>
        <w:rPr>
          <w:rFonts w:ascii="Arial" w:hAnsi="Arial" w:cs="Arial"/>
          <w:color w:val="262626"/>
          <w:sz w:val="28"/>
          <w:szCs w:val="28"/>
          <w:lang w:val="es-ES"/>
        </w:rPr>
        <w:t>, etc.</w:t>
      </w:r>
    </w:p>
    <w:p w14:paraId="5F3B406E"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F239426" w14:textId="77777777" w:rsidR="006E51C8" w:rsidRDefault="006E51C8" w:rsidP="006E51C8">
      <w:pPr>
        <w:widowControl w:val="0"/>
        <w:numPr>
          <w:ilvl w:val="0"/>
          <w:numId w:val="3"/>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Paquetes desarrollados para el Ayuntamiento de Málaga.</w:t>
      </w:r>
    </w:p>
    <w:p w14:paraId="12F76DFE"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39436A3D" w14:textId="77777777" w:rsidR="006E51C8" w:rsidRDefault="006E51C8" w:rsidP="006E51C8">
      <w:pPr>
        <w:widowControl w:val="0"/>
        <w:numPr>
          <w:ilvl w:val="0"/>
          <w:numId w:val="3"/>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Paquetes de la aplicación.</w:t>
      </w:r>
    </w:p>
    <w:p w14:paraId="6A4F6C2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3F493F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8DC6FD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BBBB5D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Se recomienda minimizar en la medida de lo posible el uso de importaciones del tipo "</w:t>
      </w:r>
      <w:proofErr w:type="spellStart"/>
      <w:r>
        <w:rPr>
          <w:rFonts w:ascii="Arial" w:hAnsi="Arial" w:cs="Arial"/>
          <w:color w:val="262626"/>
          <w:sz w:val="28"/>
          <w:szCs w:val="28"/>
          <w:lang w:val="es-ES"/>
        </w:rPr>
        <w:t>package</w:t>
      </w:r>
      <w:proofErr w:type="spellEnd"/>
      <w:r>
        <w:rPr>
          <w:rFonts w:ascii="Arial" w:hAnsi="Arial" w:cs="Arial"/>
          <w:color w:val="262626"/>
          <w:sz w:val="28"/>
          <w:szCs w:val="28"/>
          <w:lang w:val="es-ES"/>
        </w:rPr>
        <w:t>.*", pues dificultan la comprensión de las dependencias existentes entre las clases utilizadas por la aplicación. En caso contrario, se recomienda utilizar comentarios de línea tras la importación.</w:t>
      </w:r>
    </w:p>
    <w:p w14:paraId="0B3CDDE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91A32CC"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3D1B9F5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import</w:t>
      </w:r>
      <w:proofErr w:type="spellEnd"/>
      <w:r w:rsidRPr="006E51C8">
        <w:rPr>
          <w:rFonts w:ascii="Courier" w:hAnsi="Courier" w:cs="Courier"/>
          <w:color w:val="365F91" w:themeColor="accent1" w:themeShade="BF"/>
          <w:sz w:val="19"/>
          <w:szCs w:val="19"/>
          <w:lang w:val="es-ES"/>
        </w:rPr>
        <w:t xml:space="preserve"> java.io.*; // </w:t>
      </w:r>
      <w:proofErr w:type="spellStart"/>
      <w:r w:rsidRPr="006E51C8">
        <w:rPr>
          <w:rFonts w:ascii="Courier" w:hAnsi="Courier" w:cs="Courier"/>
          <w:color w:val="365F91" w:themeColor="accent1" w:themeShade="BF"/>
          <w:sz w:val="19"/>
          <w:szCs w:val="19"/>
          <w:lang w:val="es-ES"/>
        </w:rPr>
        <w:t>BufferedReader</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PrintWriter</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FileInputStream</w:t>
      </w:r>
      <w:proofErr w:type="spellEnd"/>
      <w:r w:rsidRPr="006E51C8">
        <w:rPr>
          <w:rFonts w:ascii="Courier" w:hAnsi="Courier" w:cs="Courier"/>
          <w:color w:val="365F91" w:themeColor="accent1" w:themeShade="BF"/>
          <w:sz w:val="19"/>
          <w:szCs w:val="19"/>
          <w:lang w:val="es-ES"/>
        </w:rPr>
        <w:t>, File</w:t>
      </w:r>
    </w:p>
    <w:p w14:paraId="67BBACC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import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java.util.ArrayList</w:t>
      </w:r>
      <w:proofErr w:type="spellEnd"/>
      <w:r w:rsidRPr="006E51C8">
        <w:rPr>
          <w:rFonts w:ascii="Courier" w:hAnsi="Courier" w:cs="Courier"/>
          <w:color w:val="365F91" w:themeColor="accent1" w:themeShade="BF"/>
          <w:sz w:val="19"/>
          <w:szCs w:val="19"/>
          <w:lang w:val="es-ES"/>
        </w:rPr>
        <w:t>;</w:t>
      </w:r>
    </w:p>
    <w:p w14:paraId="25E0640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2C692AB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import</w:t>
      </w:r>
      <w:proofErr w:type="spellEnd"/>
      <w:r w:rsidRPr="006E51C8">
        <w:rPr>
          <w:rFonts w:ascii="Courier" w:hAnsi="Courier" w:cs="Courier"/>
          <w:color w:val="365F91" w:themeColor="accent1" w:themeShade="BF"/>
          <w:sz w:val="19"/>
          <w:szCs w:val="19"/>
          <w:lang w:val="es-ES"/>
        </w:rPr>
        <w:t xml:space="preserve"> org.apache.log4j.Logger;</w:t>
      </w:r>
    </w:p>
    <w:p w14:paraId="5997A83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import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org.apache.lucene.analysis.Analyzer</w:t>
      </w:r>
      <w:proofErr w:type="spellEnd"/>
      <w:r w:rsidRPr="006E51C8">
        <w:rPr>
          <w:rFonts w:ascii="Courier" w:hAnsi="Courier" w:cs="Courier"/>
          <w:color w:val="365F91" w:themeColor="accent1" w:themeShade="BF"/>
          <w:sz w:val="19"/>
          <w:szCs w:val="19"/>
          <w:lang w:val="es-ES"/>
        </w:rPr>
        <w:t>;</w:t>
      </w:r>
    </w:p>
    <w:p w14:paraId="2A1CE64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import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es.provincia.organismo.corporativas.atlas.vo.AgendaVO</w:t>
      </w:r>
      <w:proofErr w:type="spellEnd"/>
      <w:r w:rsidRPr="006E51C8">
        <w:rPr>
          <w:rFonts w:ascii="Courier" w:hAnsi="Courier" w:cs="Courier"/>
          <w:color w:val="365F91" w:themeColor="accent1" w:themeShade="BF"/>
          <w:sz w:val="19"/>
          <w:szCs w:val="19"/>
          <w:lang w:val="es-ES"/>
        </w:rPr>
        <w:t>;</w:t>
      </w:r>
    </w:p>
    <w:p w14:paraId="31BAF04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import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es.provincia.organismo.atlas.vo.AnuncioVO</w:t>
      </w:r>
      <w:proofErr w:type="spellEnd"/>
      <w:r w:rsidRPr="006E51C8">
        <w:rPr>
          <w:rFonts w:ascii="Courier" w:hAnsi="Courier" w:cs="Courier"/>
          <w:color w:val="365F91" w:themeColor="accent1" w:themeShade="BF"/>
          <w:sz w:val="19"/>
          <w:szCs w:val="19"/>
          <w:lang w:val="es-ES"/>
        </w:rPr>
        <w:t>;</w:t>
      </w:r>
    </w:p>
    <w:p w14:paraId="6BA0E6B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import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es.provincia.organismo.atlas.vo.OrganigramaVO</w:t>
      </w:r>
      <w:proofErr w:type="spellEnd"/>
      <w:r w:rsidRPr="006E51C8">
        <w:rPr>
          <w:rFonts w:ascii="Courier" w:hAnsi="Courier" w:cs="Courier"/>
          <w:color w:val="365F91" w:themeColor="accent1" w:themeShade="BF"/>
          <w:sz w:val="19"/>
          <w:szCs w:val="19"/>
          <w:lang w:val="es-ES"/>
        </w:rPr>
        <w:t>;</w:t>
      </w:r>
    </w:p>
    <w:p w14:paraId="16C04EF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AA2ABC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DA3EA45"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1.2.1.4. Declaraciones de clases e interfaces</w:t>
      </w:r>
    </w:p>
    <w:p w14:paraId="145F4D2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71ED2C4"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 siguiente tabla describe los elementos que componen la declaración de una clase o interfaz, así como el orden en el que deben estar situados.</w:t>
      </w:r>
    </w:p>
    <w:p w14:paraId="648872A2" w14:textId="77777777" w:rsidR="006E51C8" w:rsidRDefault="006E51C8" w:rsidP="006E51C8">
      <w:pPr>
        <w:widowControl w:val="0"/>
        <w:autoSpaceDE w:val="0"/>
        <w:autoSpaceDN w:val="0"/>
        <w:adjustRightInd w:val="0"/>
        <w:rPr>
          <w:rFonts w:ascii="Arial" w:hAnsi="Arial" w:cs="Arial"/>
          <w:color w:val="262626"/>
          <w:sz w:val="28"/>
          <w:szCs w:val="28"/>
          <w:lang w:val="es-ES"/>
        </w:rPr>
      </w:pPr>
    </w:p>
    <w:tbl>
      <w:tblPr>
        <w:tblW w:w="10941" w:type="dxa"/>
        <w:tblInd w:w="-91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820"/>
        <w:gridCol w:w="8121"/>
      </w:tblGrid>
      <w:tr w:rsidR="006E51C8" w14:paraId="2700C669" w14:textId="77777777" w:rsidTr="006E51C8">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1A28AFD" w14:textId="77777777" w:rsidR="006E51C8" w:rsidRDefault="006E51C8">
            <w:pPr>
              <w:widowControl w:val="0"/>
              <w:autoSpaceDE w:val="0"/>
              <w:autoSpaceDN w:val="0"/>
              <w:adjustRightInd w:val="0"/>
              <w:rPr>
                <w:rFonts w:ascii="Arial" w:hAnsi="Arial" w:cs="Arial"/>
                <w:b/>
                <w:bCs/>
                <w:color w:val="262626"/>
                <w:sz w:val="28"/>
                <w:szCs w:val="28"/>
                <w:lang w:val="es-ES"/>
              </w:rPr>
            </w:pPr>
            <w:r>
              <w:rPr>
                <w:rFonts w:ascii="Arial" w:hAnsi="Arial" w:cs="Arial"/>
                <w:b/>
                <w:bCs/>
                <w:color w:val="262626"/>
                <w:sz w:val="28"/>
                <w:szCs w:val="28"/>
                <w:lang w:val="es-ES"/>
              </w:rPr>
              <w:t>Elementos de declaración de una clase / interfaz</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3BAF975" w14:textId="77777777" w:rsidR="006E51C8" w:rsidRDefault="006E51C8">
            <w:pPr>
              <w:widowControl w:val="0"/>
              <w:autoSpaceDE w:val="0"/>
              <w:autoSpaceDN w:val="0"/>
              <w:adjustRightInd w:val="0"/>
              <w:rPr>
                <w:rFonts w:ascii="Arial" w:hAnsi="Arial" w:cs="Arial"/>
                <w:b/>
                <w:bCs/>
                <w:color w:val="262626"/>
                <w:sz w:val="28"/>
                <w:szCs w:val="28"/>
                <w:lang w:val="es-ES"/>
              </w:rPr>
            </w:pPr>
            <w:r>
              <w:rPr>
                <w:rFonts w:ascii="Arial" w:hAnsi="Arial" w:cs="Arial"/>
                <w:b/>
                <w:bCs/>
                <w:color w:val="262626"/>
                <w:sz w:val="28"/>
                <w:szCs w:val="28"/>
                <w:lang w:val="es-ES"/>
              </w:rPr>
              <w:t>Descripción</w:t>
            </w:r>
          </w:p>
        </w:tc>
      </w:tr>
      <w:tr w:rsidR="006E51C8" w14:paraId="7597627E" w14:textId="77777777" w:rsidTr="006E51C8">
        <w:tblPrEx>
          <w:tblBorders>
            <w:top w:val="none" w:sz="0" w:space="0" w:color="auto"/>
          </w:tblBorders>
        </w:tblPrEx>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3C879DE"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Comentario de documentación de la clase/interfaz /** ... */</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CF81DAE"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Permite describir la clase/interfaz desarrollada. Necesario para generar la documentación de la api mediante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w:t>
            </w:r>
          </w:p>
        </w:tc>
      </w:tr>
      <w:tr w:rsidR="006E51C8" w14:paraId="0248CCCF" w14:textId="77777777" w:rsidTr="006E51C8">
        <w:tblPrEx>
          <w:tblBorders>
            <w:top w:val="none" w:sz="0" w:space="0" w:color="auto"/>
          </w:tblBorders>
        </w:tblPrEx>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BAA6426"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Sentencia </w:t>
            </w:r>
            <w:proofErr w:type="spellStart"/>
            <w:r>
              <w:rPr>
                <w:rFonts w:ascii="Arial" w:hAnsi="Arial" w:cs="Arial"/>
                <w:color w:val="262626"/>
                <w:sz w:val="28"/>
                <w:szCs w:val="28"/>
                <w:lang w:val="es-ES"/>
              </w:rPr>
              <w:t>class</w:t>
            </w:r>
            <w:proofErr w:type="spellEnd"/>
            <w:r>
              <w:rPr>
                <w:rFonts w:ascii="Arial" w:hAnsi="Arial" w:cs="Arial"/>
                <w:color w:val="262626"/>
                <w:sz w:val="28"/>
                <w:szCs w:val="28"/>
                <w:lang w:val="es-ES"/>
              </w:rPr>
              <w:t xml:space="preserve"> / interface</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2D0E0B1" w14:textId="77777777" w:rsidR="006E51C8" w:rsidRDefault="006E51C8">
            <w:pPr>
              <w:widowControl w:val="0"/>
              <w:autoSpaceDE w:val="0"/>
              <w:autoSpaceDN w:val="0"/>
              <w:adjustRightInd w:val="0"/>
              <w:rPr>
                <w:rFonts w:ascii="Arial" w:hAnsi="Arial" w:cs="Arial"/>
                <w:color w:val="262626"/>
                <w:sz w:val="28"/>
                <w:szCs w:val="28"/>
                <w:lang w:val="es-ES"/>
              </w:rPr>
            </w:pPr>
          </w:p>
        </w:tc>
      </w:tr>
      <w:tr w:rsidR="006E51C8" w14:paraId="72C22592" w14:textId="77777777" w:rsidTr="006E51C8">
        <w:tblPrEx>
          <w:tblBorders>
            <w:top w:val="none" w:sz="0" w:space="0" w:color="auto"/>
          </w:tblBorders>
        </w:tblPrEx>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DE5C0E5"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Comentario de implementación de la clase/interfaz, si es necesario /* ... */</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225E4AA"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Este comentario incluye cualquier información que no pueda incluirse en el comentario de documentación de la clase/interfaz.</w:t>
            </w:r>
          </w:p>
        </w:tc>
      </w:tr>
      <w:tr w:rsidR="006E51C8" w14:paraId="38F8F3FC" w14:textId="77777777" w:rsidTr="006E51C8">
        <w:tblPrEx>
          <w:tblBorders>
            <w:top w:val="none" w:sz="0" w:space="0" w:color="auto"/>
          </w:tblBorders>
        </w:tblPrEx>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D284DC0"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Variables de clase (estáticas)</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E3B6E08"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En primer lugar las variables de clase públicas (</w:t>
            </w:r>
            <w:proofErr w:type="spellStart"/>
            <w:r>
              <w:rPr>
                <w:rFonts w:ascii="Arial" w:hAnsi="Arial" w:cs="Arial"/>
                <w:color w:val="262626"/>
                <w:sz w:val="28"/>
                <w:szCs w:val="28"/>
                <w:lang w:val="es-ES"/>
              </w:rPr>
              <w:t>public</w:t>
            </w:r>
            <w:proofErr w:type="spellEnd"/>
            <w:r>
              <w:rPr>
                <w:rFonts w:ascii="Arial" w:hAnsi="Arial" w:cs="Arial"/>
                <w:color w:val="262626"/>
                <w:sz w:val="28"/>
                <w:szCs w:val="28"/>
                <w:lang w:val="es-ES"/>
              </w:rPr>
              <w:t>), después las protegidas (</w:t>
            </w:r>
            <w:proofErr w:type="spellStart"/>
            <w:r>
              <w:rPr>
                <w:rFonts w:ascii="Arial" w:hAnsi="Arial" w:cs="Arial"/>
                <w:color w:val="262626"/>
                <w:sz w:val="28"/>
                <w:szCs w:val="28"/>
                <w:lang w:val="es-ES"/>
              </w:rPr>
              <w:t>protected</w:t>
            </w:r>
            <w:proofErr w:type="spellEnd"/>
            <w:r>
              <w:rPr>
                <w:rFonts w:ascii="Arial" w:hAnsi="Arial" w:cs="Arial"/>
                <w:color w:val="262626"/>
                <w:sz w:val="28"/>
                <w:szCs w:val="28"/>
                <w:lang w:val="es-ES"/>
              </w:rPr>
              <w:t>), posteriormente las de nivel de paquete (sin modificador), y por último las privadas (</w:t>
            </w:r>
            <w:proofErr w:type="spellStart"/>
            <w:r>
              <w:rPr>
                <w:rFonts w:ascii="Arial" w:hAnsi="Arial" w:cs="Arial"/>
                <w:color w:val="262626"/>
                <w:sz w:val="28"/>
                <w:szCs w:val="28"/>
                <w:lang w:val="es-ES"/>
              </w:rPr>
              <w:t>private</w:t>
            </w:r>
            <w:proofErr w:type="spellEnd"/>
            <w:r>
              <w:rPr>
                <w:rFonts w:ascii="Arial" w:hAnsi="Arial" w:cs="Arial"/>
                <w:color w:val="262626"/>
                <w:sz w:val="28"/>
                <w:szCs w:val="28"/>
                <w:lang w:val="es-ES"/>
              </w:rPr>
              <w:t>).</w:t>
            </w:r>
          </w:p>
        </w:tc>
      </w:tr>
      <w:tr w:rsidR="006E51C8" w14:paraId="2AE2C963" w14:textId="77777777" w:rsidTr="006E51C8">
        <w:tblPrEx>
          <w:tblBorders>
            <w:top w:val="none" w:sz="0" w:space="0" w:color="auto"/>
          </w:tblBorders>
        </w:tblPrEx>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1B4E489"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Variables de instancia</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3B03B61"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Primero las públicas (</w:t>
            </w:r>
            <w:proofErr w:type="spellStart"/>
            <w:r>
              <w:rPr>
                <w:rFonts w:ascii="Arial" w:hAnsi="Arial" w:cs="Arial"/>
                <w:color w:val="262626"/>
                <w:sz w:val="28"/>
                <w:szCs w:val="28"/>
                <w:lang w:val="es-ES"/>
              </w:rPr>
              <w:t>public</w:t>
            </w:r>
            <w:proofErr w:type="spellEnd"/>
            <w:r>
              <w:rPr>
                <w:rFonts w:ascii="Arial" w:hAnsi="Arial" w:cs="Arial"/>
                <w:color w:val="262626"/>
                <w:sz w:val="28"/>
                <w:szCs w:val="28"/>
                <w:lang w:val="es-ES"/>
              </w:rPr>
              <w:t>), después las protegidas (</w:t>
            </w:r>
            <w:proofErr w:type="spellStart"/>
            <w:r>
              <w:rPr>
                <w:rFonts w:ascii="Arial" w:hAnsi="Arial" w:cs="Arial"/>
                <w:color w:val="262626"/>
                <w:sz w:val="28"/>
                <w:szCs w:val="28"/>
                <w:lang w:val="es-ES"/>
              </w:rPr>
              <w:t>protected</w:t>
            </w:r>
            <w:proofErr w:type="spellEnd"/>
            <w:r>
              <w:rPr>
                <w:rFonts w:ascii="Arial" w:hAnsi="Arial" w:cs="Arial"/>
                <w:color w:val="262626"/>
                <w:sz w:val="28"/>
                <w:szCs w:val="28"/>
                <w:lang w:val="es-ES"/>
              </w:rPr>
              <w:t>), luego las de nivel de paquete (sin modificador), y finalmente las privadas (</w:t>
            </w:r>
            <w:proofErr w:type="spellStart"/>
            <w:r>
              <w:rPr>
                <w:rFonts w:ascii="Arial" w:hAnsi="Arial" w:cs="Arial"/>
                <w:color w:val="262626"/>
                <w:sz w:val="28"/>
                <w:szCs w:val="28"/>
                <w:lang w:val="es-ES"/>
              </w:rPr>
              <w:t>private</w:t>
            </w:r>
            <w:proofErr w:type="spellEnd"/>
            <w:r>
              <w:rPr>
                <w:rFonts w:ascii="Arial" w:hAnsi="Arial" w:cs="Arial"/>
                <w:color w:val="262626"/>
                <w:sz w:val="28"/>
                <w:szCs w:val="28"/>
                <w:lang w:val="es-ES"/>
              </w:rPr>
              <w:t>).</w:t>
            </w:r>
          </w:p>
        </w:tc>
      </w:tr>
      <w:tr w:rsidR="006E51C8" w14:paraId="78A29E77" w14:textId="77777777" w:rsidTr="006E51C8">
        <w:tblPrEx>
          <w:tblBorders>
            <w:top w:val="none" w:sz="0" w:space="0" w:color="auto"/>
          </w:tblBorders>
        </w:tblPrEx>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954A9F0"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Constructores</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0084743" w14:textId="77777777" w:rsidR="006E51C8" w:rsidRDefault="006E51C8">
            <w:pPr>
              <w:widowControl w:val="0"/>
              <w:autoSpaceDE w:val="0"/>
              <w:autoSpaceDN w:val="0"/>
              <w:adjustRightInd w:val="0"/>
              <w:rPr>
                <w:rFonts w:ascii="Arial" w:hAnsi="Arial" w:cs="Arial"/>
                <w:color w:val="262626"/>
                <w:sz w:val="28"/>
                <w:szCs w:val="28"/>
                <w:lang w:val="es-ES"/>
              </w:rPr>
            </w:pPr>
          </w:p>
        </w:tc>
      </w:tr>
      <w:tr w:rsidR="006E51C8" w14:paraId="75A99A26" w14:textId="77777777" w:rsidTr="006E51C8">
        <w:tblPrEx>
          <w:tblBorders>
            <w:top w:val="none" w:sz="0" w:space="0" w:color="auto"/>
            <w:bottom w:val="single" w:sz="8" w:space="0" w:color="6D6D6D"/>
          </w:tblBorders>
        </w:tblPrEx>
        <w:tc>
          <w:tcPr>
            <w:tcW w:w="28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1A6463A"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Métodos</w:t>
            </w:r>
          </w:p>
        </w:tc>
        <w:tc>
          <w:tcPr>
            <w:tcW w:w="8121"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2E0D073" w14:textId="77777777" w:rsidR="006E51C8" w:rsidRDefault="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Deben agruparse por funcionalidad en lugar de agruparse por ámbito o accesibilidad. Por ejemplo, un método privado puede estar situado entre dos métodos públicos. El objetivo es desarrollar código fácil de leer y comprender.</w:t>
            </w:r>
          </w:p>
        </w:tc>
      </w:tr>
    </w:tbl>
    <w:p w14:paraId="068BA3D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619F2B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C81D88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1.3. Sangría</w:t>
      </w:r>
    </w:p>
    <w:p w14:paraId="3C5CC92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E9CA3C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Como norma general se establecen 4 caracteres como unidad de sangría. Los entornos de desarrollo integrado (IDE) más populares, tales como Eclipse o </w:t>
      </w:r>
      <w:proofErr w:type="spellStart"/>
      <w:r>
        <w:rPr>
          <w:rFonts w:ascii="Arial" w:hAnsi="Arial" w:cs="Arial"/>
          <w:color w:val="262626"/>
          <w:sz w:val="28"/>
          <w:szCs w:val="28"/>
          <w:lang w:val="es-ES"/>
        </w:rPr>
        <w:t>NetBeans</w:t>
      </w:r>
      <w:proofErr w:type="spellEnd"/>
      <w:r>
        <w:rPr>
          <w:rFonts w:ascii="Arial" w:hAnsi="Arial" w:cs="Arial"/>
          <w:color w:val="262626"/>
          <w:sz w:val="28"/>
          <w:szCs w:val="28"/>
          <w:lang w:val="es-ES"/>
        </w:rPr>
        <w:t>, incluyen facilidades para formatear código Java.</w:t>
      </w:r>
    </w:p>
    <w:p w14:paraId="6A44946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3FE6F0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1.3.1. Longitud de línea</w:t>
      </w:r>
    </w:p>
    <w:p w14:paraId="32F6A5E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B467B0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 longitud de línea no debe superar los 80 caracteres por motivos de visualización e impresión.</w:t>
      </w:r>
    </w:p>
    <w:p w14:paraId="19E9E68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D3C901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1.3.2. División de líneas</w:t>
      </w:r>
    </w:p>
    <w:p w14:paraId="5771C403"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2797D4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Cuando una expresión ocupe más de una línea, esta se podrá romper o dividir en función de los siguientes criterios,</w:t>
      </w:r>
    </w:p>
    <w:p w14:paraId="49C7227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782391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59D55650" w14:textId="77777777" w:rsidR="006E51C8" w:rsidRDefault="006E51C8" w:rsidP="006E51C8">
      <w:pPr>
        <w:widowControl w:val="0"/>
        <w:numPr>
          <w:ilvl w:val="0"/>
          <w:numId w:val="4"/>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Tras una coma.</w:t>
      </w:r>
    </w:p>
    <w:p w14:paraId="685D19FF"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56BB2ACB" w14:textId="77777777" w:rsidR="006E51C8" w:rsidRDefault="006E51C8" w:rsidP="006E51C8">
      <w:pPr>
        <w:widowControl w:val="0"/>
        <w:numPr>
          <w:ilvl w:val="0"/>
          <w:numId w:val="4"/>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Antes de un operador.</w:t>
      </w:r>
    </w:p>
    <w:p w14:paraId="6565A1CF"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6FD69E7" w14:textId="77777777" w:rsidR="006E51C8" w:rsidRDefault="006E51C8" w:rsidP="006E51C8">
      <w:pPr>
        <w:widowControl w:val="0"/>
        <w:numPr>
          <w:ilvl w:val="0"/>
          <w:numId w:val="4"/>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Se recomienda las rupturas de nivel superior a las de nivel inferior.</w:t>
      </w:r>
    </w:p>
    <w:p w14:paraId="42D4856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E0DB87F" w14:textId="77777777" w:rsidR="006E51C8" w:rsidRDefault="006E51C8" w:rsidP="006E51C8">
      <w:pPr>
        <w:widowControl w:val="0"/>
        <w:numPr>
          <w:ilvl w:val="0"/>
          <w:numId w:val="4"/>
        </w:numPr>
        <w:autoSpaceDE w:val="0"/>
        <w:autoSpaceDN w:val="0"/>
        <w:adjustRightInd w:val="0"/>
        <w:ind w:left="284" w:hanging="284"/>
        <w:rPr>
          <w:rFonts w:ascii="Arial" w:hAnsi="Arial" w:cs="Arial"/>
          <w:color w:val="262626"/>
          <w:sz w:val="28"/>
          <w:szCs w:val="28"/>
          <w:lang w:val="es-ES"/>
        </w:rPr>
      </w:pPr>
      <w:r>
        <w:rPr>
          <w:rFonts w:ascii="Arial" w:hAnsi="Arial" w:cs="Arial"/>
          <w:color w:val="262626"/>
          <w:sz w:val="28"/>
          <w:szCs w:val="28"/>
          <w:lang w:val="es-ES"/>
        </w:rPr>
        <w:t>Alinear la nueva línea con el inicio de la expresión al mismo nivel que la línea anterior.</w:t>
      </w:r>
    </w:p>
    <w:p w14:paraId="1F6BCD4F"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5B01C34" w14:textId="77777777" w:rsidR="006E51C8" w:rsidRDefault="006E51C8" w:rsidP="006E51C8">
      <w:pPr>
        <w:widowControl w:val="0"/>
        <w:numPr>
          <w:ilvl w:val="0"/>
          <w:numId w:val="4"/>
        </w:numPr>
        <w:autoSpaceDE w:val="0"/>
        <w:autoSpaceDN w:val="0"/>
        <w:adjustRightInd w:val="0"/>
        <w:ind w:left="284" w:hanging="284"/>
        <w:rPr>
          <w:rFonts w:ascii="Arial" w:hAnsi="Arial" w:cs="Arial"/>
          <w:color w:val="262626"/>
          <w:sz w:val="28"/>
          <w:szCs w:val="28"/>
          <w:lang w:val="es-ES"/>
        </w:rPr>
      </w:pPr>
      <w:r>
        <w:rPr>
          <w:rFonts w:ascii="Arial" w:hAnsi="Arial" w:cs="Arial"/>
          <w:color w:val="262626"/>
          <w:sz w:val="28"/>
          <w:szCs w:val="28"/>
          <w:lang w:val="es-ES"/>
        </w:rPr>
        <w:t>Si las reglas anteriores generan código poco comprensible, entonces estableceremos tabulaciones de 8 espacios.</w:t>
      </w:r>
    </w:p>
    <w:p w14:paraId="5036BBD3"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5ED06BB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CC01733"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046FEA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Ejemplos:</w:t>
      </w:r>
    </w:p>
    <w:p w14:paraId="6EA53C7D"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540E7B2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unMetodo</w:t>
      </w:r>
      <w:proofErr w:type="spellEnd"/>
      <w:r w:rsidRPr="006E51C8">
        <w:rPr>
          <w:rFonts w:ascii="Courier" w:hAnsi="Courier" w:cs="Courier"/>
          <w:color w:val="365F91" w:themeColor="accent1" w:themeShade="BF"/>
          <w:sz w:val="19"/>
          <w:szCs w:val="19"/>
          <w:lang w:val="es-ES"/>
        </w:rPr>
        <w:t xml:space="preserve">(expresionLarga1, </w:t>
      </w:r>
      <w:proofErr w:type="spellStart"/>
      <w:r w:rsidRPr="006E51C8">
        <w:rPr>
          <w:rFonts w:ascii="Courier" w:hAnsi="Courier" w:cs="Courier"/>
          <w:color w:val="365F91" w:themeColor="accent1" w:themeShade="BF"/>
          <w:sz w:val="19"/>
          <w:szCs w:val="19"/>
          <w:lang w:val="es-ES"/>
        </w:rPr>
        <w:t>expresionLarga</w:t>
      </w:r>
      <w:proofErr w:type="spellEnd"/>
      <w:r w:rsidRPr="006E51C8">
        <w:rPr>
          <w:rFonts w:ascii="Courier" w:hAnsi="Courier" w:cs="Courier"/>
          <w:color w:val="365F91" w:themeColor="accent1" w:themeShade="BF"/>
          <w:sz w:val="19"/>
          <w:szCs w:val="19"/>
          <w:lang w:val="es-ES"/>
        </w:rPr>
        <w:t xml:space="preserve"> 2, </w:t>
      </w:r>
      <w:proofErr w:type="spellStart"/>
      <w:r w:rsidRPr="006E51C8">
        <w:rPr>
          <w:rFonts w:ascii="Courier" w:hAnsi="Courier" w:cs="Courier"/>
          <w:color w:val="365F91" w:themeColor="accent1" w:themeShade="BF"/>
          <w:sz w:val="19"/>
          <w:szCs w:val="19"/>
          <w:lang w:val="es-ES"/>
        </w:rPr>
        <w:t>expresionLarga</w:t>
      </w:r>
      <w:proofErr w:type="spellEnd"/>
      <w:r w:rsidRPr="006E51C8">
        <w:rPr>
          <w:rFonts w:ascii="Courier" w:hAnsi="Courier" w:cs="Courier"/>
          <w:color w:val="365F91" w:themeColor="accent1" w:themeShade="BF"/>
          <w:sz w:val="19"/>
          <w:szCs w:val="19"/>
          <w:lang w:val="es-ES"/>
        </w:rPr>
        <w:t xml:space="preserve"> 3, </w:t>
      </w:r>
    </w:p>
    <w:p w14:paraId="4A98394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expresionLarga</w:t>
      </w:r>
      <w:proofErr w:type="spellEnd"/>
      <w:r w:rsidRPr="006E51C8">
        <w:rPr>
          <w:rFonts w:ascii="Courier" w:hAnsi="Courier" w:cs="Courier"/>
          <w:color w:val="365F91" w:themeColor="accent1" w:themeShade="BF"/>
          <w:sz w:val="19"/>
          <w:szCs w:val="19"/>
          <w:lang w:val="es-ES"/>
        </w:rPr>
        <w:t xml:space="preserve"> 4, </w:t>
      </w:r>
      <w:proofErr w:type="spellStart"/>
      <w:r w:rsidRPr="006E51C8">
        <w:rPr>
          <w:rFonts w:ascii="Courier" w:hAnsi="Courier" w:cs="Courier"/>
          <w:color w:val="365F91" w:themeColor="accent1" w:themeShade="BF"/>
          <w:sz w:val="19"/>
          <w:szCs w:val="19"/>
          <w:lang w:val="es-ES"/>
        </w:rPr>
        <w:t>expresionLarga</w:t>
      </w:r>
      <w:proofErr w:type="spellEnd"/>
      <w:r w:rsidRPr="006E51C8">
        <w:rPr>
          <w:rFonts w:ascii="Courier" w:hAnsi="Courier" w:cs="Courier"/>
          <w:color w:val="365F91" w:themeColor="accent1" w:themeShade="BF"/>
          <w:sz w:val="19"/>
          <w:szCs w:val="19"/>
          <w:lang w:val="es-ES"/>
        </w:rPr>
        <w:t xml:space="preserve"> 5);</w:t>
      </w:r>
    </w:p>
    <w:p w14:paraId="4CD9262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4199F1E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((condicion1 &amp;&amp; condicion2)</w:t>
      </w:r>
    </w:p>
    <w:p w14:paraId="49E1D9D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(condicion3 &amp;&amp; condicion4)</w:t>
      </w:r>
    </w:p>
    <w:p w14:paraId="786E424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||!(condicion5 &amp;&amp; condicion6)) {</w:t>
      </w:r>
    </w:p>
    <w:p w14:paraId="38F07FD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unMetodo</w:t>
      </w:r>
      <w:proofErr w:type="spellEnd"/>
      <w:r w:rsidRPr="006E51C8">
        <w:rPr>
          <w:rFonts w:ascii="Courier" w:hAnsi="Courier" w:cs="Courier"/>
          <w:color w:val="365F91" w:themeColor="accent1" w:themeShade="BF"/>
          <w:sz w:val="19"/>
          <w:szCs w:val="19"/>
          <w:lang w:val="es-ES"/>
        </w:rPr>
        <w:t>();</w:t>
      </w:r>
    </w:p>
    <w:p w14:paraId="7D655F3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350230A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011135E"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A20C66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1.4. Comentarios</w:t>
      </w:r>
    </w:p>
    <w:p w14:paraId="7669362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D4FB8A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Distinguimos dos tipos de comentarios: los comentarios de implementación y los de documentación. </w:t>
      </w:r>
    </w:p>
    <w:p w14:paraId="366CD9B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8E9B1B4"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1.4.1. Comentarios de implementación</w:t>
      </w:r>
    </w:p>
    <w:p w14:paraId="085306E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43CB4D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Estos comentarios se utilizan para describir el código ("el cómo"), y en ellos se incluye información relacionada con la implementación, tales como descripción de la función de variables locales, fases lógicas de ejecución de un método, captura de excepciones, etc.</w:t>
      </w:r>
    </w:p>
    <w:p w14:paraId="57F19B2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ADA104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Distinguimos tres tipos de comentarios de implementación:</w:t>
      </w:r>
    </w:p>
    <w:p w14:paraId="4AAFE10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5858334A" w14:textId="77777777" w:rsidR="006E51C8" w:rsidRDefault="006E51C8" w:rsidP="006E51C8">
      <w:pPr>
        <w:widowControl w:val="0"/>
        <w:numPr>
          <w:ilvl w:val="0"/>
          <w:numId w:val="5"/>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 xml:space="preserve">Comentarios de bloque: </w:t>
      </w:r>
    </w:p>
    <w:p w14:paraId="4AB479BF"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8AF6264" w14:textId="77777777" w:rsidR="006E51C8" w:rsidRDefault="006E51C8" w:rsidP="00475470">
      <w:pPr>
        <w:widowControl w:val="0"/>
        <w:numPr>
          <w:ilvl w:val="0"/>
          <w:numId w:val="5"/>
        </w:numPr>
        <w:autoSpaceDE w:val="0"/>
        <w:autoSpaceDN w:val="0"/>
        <w:adjustRightInd w:val="0"/>
        <w:ind w:left="284" w:hanging="284"/>
        <w:rPr>
          <w:rFonts w:ascii="Arial" w:hAnsi="Arial" w:cs="Arial"/>
          <w:color w:val="262626"/>
          <w:sz w:val="28"/>
          <w:szCs w:val="28"/>
          <w:lang w:val="es-ES"/>
        </w:rPr>
      </w:pPr>
      <w:r>
        <w:rPr>
          <w:rFonts w:ascii="Arial" w:hAnsi="Arial" w:cs="Arial"/>
          <w:color w:val="262626"/>
          <w:sz w:val="28"/>
          <w:szCs w:val="28"/>
          <w:lang w:val="es-ES"/>
        </w:rPr>
        <w:t xml:space="preserve">Permiten la descripción de ficheros, clases, bloques, estructuras de datos y algoritmos. </w:t>
      </w:r>
    </w:p>
    <w:p w14:paraId="4B5E4D2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BC38FAF" w14:textId="77777777" w:rsidR="006E51C8" w:rsidRPr="006E51C8" w:rsidRDefault="006E51C8" w:rsidP="006E51C8">
      <w:pPr>
        <w:widowControl w:val="0"/>
        <w:tabs>
          <w:tab w:val="left" w:pos="220"/>
          <w:tab w:val="left" w:pos="720"/>
        </w:tabs>
        <w:autoSpaceDE w:val="0"/>
        <w:autoSpaceDN w:val="0"/>
        <w:adjustRightInd w:val="0"/>
        <w:ind w:left="720"/>
        <w:rPr>
          <w:rFonts w:ascii="Arial" w:hAnsi="Arial" w:cs="Arial"/>
          <w:color w:val="548DD4" w:themeColor="text2" w:themeTint="99"/>
          <w:sz w:val="28"/>
          <w:szCs w:val="28"/>
          <w:lang w:val="es-ES"/>
        </w:rPr>
      </w:pPr>
      <w:r w:rsidRPr="006E51C8">
        <w:rPr>
          <w:rFonts w:ascii="Courier" w:hAnsi="Courier" w:cs="Courier"/>
          <w:color w:val="365F91" w:themeColor="accent1" w:themeShade="BF"/>
          <w:sz w:val="19"/>
          <w:szCs w:val="19"/>
          <w:lang w:val="es-ES"/>
        </w:rPr>
        <w:t>/*  * Esto es un comentario  * de bloque  */</w:t>
      </w:r>
      <w:r w:rsidRPr="006E51C8">
        <w:rPr>
          <w:rFonts w:ascii="Courier" w:hAnsi="Courier" w:cs="Courier"/>
          <w:color w:val="548DD4" w:themeColor="text2" w:themeTint="99"/>
          <w:sz w:val="28"/>
          <w:szCs w:val="28"/>
          <w:lang w:val="es-ES"/>
        </w:rPr>
        <w:t>  </w:t>
      </w:r>
    </w:p>
    <w:p w14:paraId="186C32B3"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9E1B5E7" w14:textId="77777777" w:rsidR="006E51C8" w:rsidRDefault="006E51C8" w:rsidP="006E51C8">
      <w:pPr>
        <w:widowControl w:val="0"/>
        <w:numPr>
          <w:ilvl w:val="0"/>
          <w:numId w:val="5"/>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Comentarios de línea:</w:t>
      </w:r>
    </w:p>
    <w:p w14:paraId="330C0D3A"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0642749" w14:textId="77777777" w:rsidR="006E51C8" w:rsidRDefault="006E51C8" w:rsidP="00475470">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Son comentarios cortos localizados en una sola línea y tabulados al mismo nivel que el código que describen. Si ocupa más de una línea se utilizará un comentario de bloque. Deben estar precedidos por una línea en blanco.</w:t>
      </w:r>
    </w:p>
    <w:p w14:paraId="4D4404B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575E195" w14:textId="77777777" w:rsidR="006E51C8" w:rsidRPr="006E51C8" w:rsidRDefault="006E51C8" w:rsidP="006E51C8">
      <w:pPr>
        <w:widowControl w:val="0"/>
        <w:tabs>
          <w:tab w:val="left" w:pos="220"/>
          <w:tab w:val="left" w:pos="720"/>
        </w:tabs>
        <w:autoSpaceDE w:val="0"/>
        <w:autoSpaceDN w:val="0"/>
        <w:adjustRightInd w:val="0"/>
        <w:ind w:left="720"/>
        <w:rPr>
          <w:rFonts w:ascii="Arial" w:hAnsi="Arial" w:cs="Arial"/>
          <w:color w:val="365F91" w:themeColor="accent1" w:themeShade="BF"/>
          <w:sz w:val="19"/>
          <w:szCs w:val="19"/>
          <w:lang w:val="es-ES"/>
        </w:rPr>
      </w:pPr>
      <w:r w:rsidRPr="006E51C8">
        <w:rPr>
          <w:rFonts w:ascii="Courier" w:hAnsi="Courier" w:cs="Courier"/>
          <w:color w:val="365F91" w:themeColor="accent1" w:themeShade="BF"/>
          <w:sz w:val="19"/>
          <w:szCs w:val="19"/>
          <w:lang w:val="es-ES"/>
        </w:rPr>
        <w:t>/* Esto es un comentario de línea */  // Esto es otro comentario de línea  </w:t>
      </w:r>
    </w:p>
    <w:p w14:paraId="565BE9B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1F211FF7" w14:textId="77777777" w:rsidR="006E51C8" w:rsidRDefault="006E51C8" w:rsidP="006E51C8">
      <w:pPr>
        <w:widowControl w:val="0"/>
        <w:numPr>
          <w:ilvl w:val="0"/>
          <w:numId w:val="5"/>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Comentario a final de línea.</w:t>
      </w:r>
    </w:p>
    <w:p w14:paraId="54D41973"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7E13EFF" w14:textId="77777777" w:rsidR="006E51C8" w:rsidRDefault="006E51C8" w:rsidP="00475470">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Comentario situado al final de una sentencia de código y en la misma línea.</w:t>
      </w:r>
    </w:p>
    <w:p w14:paraId="473A9DE5"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EC82B31" w14:textId="77777777" w:rsidR="006E51C8" w:rsidRPr="006E51C8" w:rsidRDefault="006E51C8" w:rsidP="006E51C8">
      <w:pPr>
        <w:widowControl w:val="0"/>
        <w:tabs>
          <w:tab w:val="left" w:pos="220"/>
          <w:tab w:val="left" w:pos="720"/>
        </w:tabs>
        <w:autoSpaceDE w:val="0"/>
        <w:autoSpaceDN w:val="0"/>
        <w:adjustRightInd w:val="0"/>
        <w:ind w:left="720"/>
        <w:rPr>
          <w:rFonts w:ascii="Arial" w:hAnsi="Arial" w:cs="Arial"/>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contador = 4 + 10;  // Inicialización del contador contador++;   /* Incrementamos el contador */  </w:t>
      </w:r>
    </w:p>
    <w:p w14:paraId="502DB7D6"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4F2801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62787D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592BBB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1.4.2. Comentarios de documentación</w:t>
      </w:r>
    </w:p>
    <w:p w14:paraId="3937297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43E0AC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Los comentarios de documentación, también denominados "comentarios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 se utilizan para describir la especificación del código, desde un punto de vista independiente de la implementación, de forma que pueda ser consultada por desarrolladores que probablemente no tengan acceso al código fuente.</w:t>
      </w:r>
    </w:p>
    <w:p w14:paraId="2B313523"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9D05150"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El apartado 2 de este documento describe el uso de comentarios de documentación.</w:t>
      </w:r>
    </w:p>
    <w:p w14:paraId="67CC3C7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139336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A75751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1.5. Declaraciones</w:t>
      </w:r>
    </w:p>
    <w:p w14:paraId="7719030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59665C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1.5.1. Una declaración por línea</w:t>
      </w:r>
    </w:p>
    <w:p w14:paraId="45CA961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7EE0A84"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Se recomienda el uso de una declaración por línea, promoviendo así el uso de comentarios. Ejemplo, </w:t>
      </w:r>
    </w:p>
    <w:p w14:paraId="521628F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72E82B8"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0E59916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idUnidad</w:t>
      </w:r>
      <w:proofErr w:type="spellEnd"/>
      <w:r w:rsidRPr="006E51C8">
        <w:rPr>
          <w:rFonts w:ascii="Courier" w:hAnsi="Courier" w:cs="Courier"/>
          <w:color w:val="365F91" w:themeColor="accent1" w:themeShade="BF"/>
          <w:sz w:val="19"/>
          <w:szCs w:val="19"/>
          <w:lang w:val="es-ES"/>
        </w:rPr>
        <w:t>;   // Identificador de la unidad organizativa</w:t>
      </w:r>
    </w:p>
    <w:p w14:paraId="1D2BFDF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String</w:t>
      </w:r>
      <w:proofErr w:type="spellEnd"/>
      <w:r w:rsidRPr="006E51C8">
        <w:rPr>
          <w:rFonts w:ascii="Courier" w:hAnsi="Courier" w:cs="Courier"/>
          <w:color w:val="365F91" w:themeColor="accent1" w:themeShade="BF"/>
          <w:sz w:val="19"/>
          <w:szCs w:val="19"/>
          <w:lang w:val="es-ES"/>
        </w:rPr>
        <w:t>[] funciones; // Funciones de la unidad</w:t>
      </w:r>
    </w:p>
    <w:p w14:paraId="3BBB265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5BA3B6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486DFC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1.5.2. Inicialización</w:t>
      </w:r>
    </w:p>
    <w:p w14:paraId="65438F9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BE8537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Toda variable local tendrá que ser inicializada en el momento de su declaración, salvo que su valor inicial dependa de algún valor que tenga que ser calculado previamente.</w:t>
      </w:r>
    </w:p>
    <w:p w14:paraId="4AD7049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5D851E7"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46CAC91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idUnidad</w:t>
      </w:r>
      <w:proofErr w:type="spellEnd"/>
      <w:r w:rsidRPr="006E51C8">
        <w:rPr>
          <w:rFonts w:ascii="Courier" w:hAnsi="Courier" w:cs="Courier"/>
          <w:color w:val="365F91" w:themeColor="accent1" w:themeShade="BF"/>
          <w:sz w:val="19"/>
          <w:szCs w:val="19"/>
          <w:lang w:val="es-ES"/>
        </w:rPr>
        <w:t xml:space="preserve"> = 1;</w:t>
      </w:r>
    </w:p>
    <w:p w14:paraId="6C9207D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String</w:t>
      </w:r>
      <w:proofErr w:type="spellEnd"/>
      <w:r w:rsidRPr="006E51C8">
        <w:rPr>
          <w:rFonts w:ascii="Courier" w:hAnsi="Courier" w:cs="Courier"/>
          <w:color w:val="365F91" w:themeColor="accent1" w:themeShade="BF"/>
          <w:sz w:val="19"/>
          <w:szCs w:val="19"/>
          <w:lang w:val="es-ES"/>
        </w:rPr>
        <w:t>[] funciones = { "Administración", "Intervención", "Gestión" };</w:t>
      </w:r>
    </w:p>
    <w:p w14:paraId="3944C18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DC1A89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96CAFE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1.5.3. Localización</w:t>
      </w:r>
    </w:p>
    <w:p w14:paraId="49A5C42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762063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Las declaraciones deben situarse al principio de cada bloque principal en el que se utilicen, y nunca en el momento de su uso. </w:t>
      </w:r>
    </w:p>
    <w:p w14:paraId="06948EB3"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C33171D"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1F0A5BD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unMetodo</w:t>
      </w:r>
      <w:proofErr w:type="spellEnd"/>
      <w:r w:rsidRPr="006E51C8">
        <w:rPr>
          <w:rFonts w:ascii="Courier" w:hAnsi="Courier" w:cs="Courier"/>
          <w:color w:val="365F91" w:themeColor="accent1" w:themeShade="BF"/>
          <w:sz w:val="19"/>
          <w:szCs w:val="19"/>
          <w:lang w:val="es-ES"/>
        </w:rPr>
        <w:t>() {</w:t>
      </w:r>
    </w:p>
    <w:p w14:paraId="6B72630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contador = 0;  // inicio del método</w:t>
      </w:r>
    </w:p>
    <w:p w14:paraId="1E4E038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31E9E87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7587432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612895B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D04B09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7F7C7F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 única excepción a esta regla son los índices de los bucles "</w:t>
      </w:r>
      <w:proofErr w:type="spellStart"/>
      <w:r>
        <w:rPr>
          <w:rFonts w:ascii="Arial" w:hAnsi="Arial" w:cs="Arial"/>
          <w:color w:val="262626"/>
          <w:sz w:val="28"/>
          <w:szCs w:val="28"/>
          <w:lang w:val="es-ES"/>
        </w:rPr>
        <w:t>for</w:t>
      </w:r>
      <w:proofErr w:type="spellEnd"/>
      <w:r>
        <w:rPr>
          <w:rFonts w:ascii="Arial" w:hAnsi="Arial" w:cs="Arial"/>
          <w:color w:val="262626"/>
          <w:sz w:val="28"/>
          <w:szCs w:val="28"/>
          <w:lang w:val="es-ES"/>
        </w:rPr>
        <w:t>", ya que, en Java, pueden incluirse dentro de la propia sentencia "</w:t>
      </w:r>
      <w:proofErr w:type="spellStart"/>
      <w:r>
        <w:rPr>
          <w:rFonts w:ascii="Arial" w:hAnsi="Arial" w:cs="Arial"/>
          <w:color w:val="262626"/>
          <w:sz w:val="28"/>
          <w:szCs w:val="28"/>
          <w:lang w:val="es-ES"/>
        </w:rPr>
        <w:t>for</w:t>
      </w:r>
      <w:proofErr w:type="spellEnd"/>
      <w:r>
        <w:rPr>
          <w:rFonts w:ascii="Arial" w:hAnsi="Arial" w:cs="Arial"/>
          <w:color w:val="262626"/>
          <w:sz w:val="28"/>
          <w:szCs w:val="28"/>
          <w:lang w:val="es-ES"/>
        </w:rPr>
        <w:t>".</w:t>
      </w:r>
    </w:p>
    <w:p w14:paraId="27BFBF5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21BB683"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7C356D8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for</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i=0; contador&lt;10; i++) {</w:t>
      </w:r>
    </w:p>
    <w:p w14:paraId="28B76E6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013ED6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3786EC1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E1C3B9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Se debe evitar el uso de declaraciones que oculten a otras declaraciones de ámbito superior. </w:t>
      </w:r>
    </w:p>
    <w:p w14:paraId="2C271F1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3E1A720"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32D55FA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contador = 0;  // Inicio del método</w:t>
      </w:r>
    </w:p>
    <w:p w14:paraId="3EC43CC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095D4CD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unMetodo</w:t>
      </w:r>
      <w:proofErr w:type="spellEnd"/>
      <w:r w:rsidRPr="006E51C8">
        <w:rPr>
          <w:rFonts w:ascii="Courier" w:hAnsi="Courier" w:cs="Courier"/>
          <w:color w:val="365F91" w:themeColor="accent1" w:themeShade="BF"/>
          <w:sz w:val="19"/>
          <w:szCs w:val="19"/>
          <w:lang w:val="es-ES"/>
        </w:rPr>
        <w:t>() {</w:t>
      </w:r>
    </w:p>
    <w:p w14:paraId="5B5A32D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E5E492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condicion</w:t>
      </w:r>
      <w:proofErr w:type="spellEnd"/>
      <w:r w:rsidRPr="006E51C8">
        <w:rPr>
          <w:rFonts w:ascii="Courier" w:hAnsi="Courier" w:cs="Courier"/>
          <w:color w:val="365F91" w:themeColor="accent1" w:themeShade="BF"/>
          <w:sz w:val="19"/>
          <w:szCs w:val="19"/>
          <w:lang w:val="es-ES"/>
        </w:rPr>
        <w:t>) {</w:t>
      </w:r>
    </w:p>
    <w:p w14:paraId="722993E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contador = 2;  // ¡¡ EVITAR !!</w:t>
      </w:r>
    </w:p>
    <w:p w14:paraId="401C790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1F5C200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C4519D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71FC0AA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6D320E3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45975B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7056D1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1.5.4. Declaración de clases / interfaces</w:t>
      </w:r>
    </w:p>
    <w:p w14:paraId="5637822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A8991E6"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Durante el desarrollo de clases / interfaces se deben seguir las siguientes reglas de formateo:</w:t>
      </w:r>
    </w:p>
    <w:p w14:paraId="7AAEFC1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6091E60" w14:textId="77777777" w:rsidR="006E51C8" w:rsidRDefault="006E51C8" w:rsidP="006E51C8">
      <w:pPr>
        <w:widowControl w:val="0"/>
        <w:numPr>
          <w:ilvl w:val="0"/>
          <w:numId w:val="6"/>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No incluir ningún espacio entre el nombre del método y el paréntesis inicial del listado de parámetros.</w:t>
      </w:r>
    </w:p>
    <w:p w14:paraId="46DF08A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55B4528" w14:textId="77777777" w:rsidR="006E51C8" w:rsidRDefault="006E51C8" w:rsidP="006E51C8">
      <w:pPr>
        <w:widowControl w:val="0"/>
        <w:numPr>
          <w:ilvl w:val="0"/>
          <w:numId w:val="6"/>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El carácter inicio de bloque ("{") debe aparecer al final de la línea que contiene la sentencia de declaración.</w:t>
      </w:r>
    </w:p>
    <w:p w14:paraId="4978F79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0BFDAB0" w14:textId="77777777" w:rsidR="006E51C8" w:rsidRDefault="006E51C8" w:rsidP="006E51C8">
      <w:pPr>
        <w:widowControl w:val="0"/>
        <w:numPr>
          <w:ilvl w:val="0"/>
          <w:numId w:val="6"/>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El carácter fin de bloque ("}") se sitúa en una nueva línea tabulada al mismo nivel que su correspondiente sentencia de inicio de bloque, excepto cuando la sentencia sea nula, en tal caso se situará detrás de "{".</w:t>
      </w:r>
    </w:p>
    <w:p w14:paraId="1B356290"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A12F2DF" w14:textId="77777777" w:rsidR="006E51C8" w:rsidRDefault="006E51C8" w:rsidP="006E51C8">
      <w:pPr>
        <w:widowControl w:val="0"/>
        <w:numPr>
          <w:ilvl w:val="0"/>
          <w:numId w:val="6"/>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Los métodos se separarán entre sí mediante una línea en blanco.</w:t>
      </w:r>
    </w:p>
    <w:p w14:paraId="73FC369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DC6458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A66E2D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8199A9D"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194D559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classe</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ClaseEjemplo</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extends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Object</w:t>
      </w:r>
      <w:proofErr w:type="spellEnd"/>
      <w:r w:rsidRPr="006E51C8">
        <w:rPr>
          <w:rFonts w:ascii="Courier" w:hAnsi="Courier" w:cs="Courier"/>
          <w:color w:val="365F91" w:themeColor="accent1" w:themeShade="BF"/>
          <w:sz w:val="19"/>
          <w:szCs w:val="19"/>
          <w:lang w:val="es-ES"/>
        </w:rPr>
        <w:t xml:space="preserve"> {</w:t>
      </w:r>
    </w:p>
    <w:p w14:paraId="46D8A86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00C0E2D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variable1;</w:t>
      </w:r>
    </w:p>
    <w:p w14:paraId="02CA214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variable2;</w:t>
      </w:r>
    </w:p>
    <w:p w14:paraId="1F6B60D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756FA28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ClaseEjemplo</w:t>
      </w:r>
      <w:proofErr w:type="spellEnd"/>
      <w:r w:rsidRPr="006E51C8">
        <w:rPr>
          <w:rFonts w:ascii="Courier" w:hAnsi="Courier" w:cs="Courier"/>
          <w:color w:val="365F91" w:themeColor="accent1" w:themeShade="BF"/>
          <w:sz w:val="19"/>
          <w:szCs w:val="19"/>
          <w:lang w:val="es-ES"/>
        </w:rPr>
        <w:t>() {</w:t>
      </w:r>
    </w:p>
    <w:p w14:paraId="56BA4AD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variable1 = 0;</w:t>
      </w:r>
    </w:p>
    <w:p w14:paraId="43D570F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variable2 = 1;</w:t>
      </w:r>
    </w:p>
    <w:p w14:paraId="6E5BBEA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50ADB70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33526CF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7C2B242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E16157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042BD2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1.6. Sentencias</w:t>
      </w:r>
    </w:p>
    <w:p w14:paraId="2B5FD7E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6EAF5D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Cada línea debe contener como máximo una sentencia. Ejemplo,</w:t>
      </w:r>
    </w:p>
    <w:p w14:paraId="4EE5032E"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2B7D4A7"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2165D57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contador++;</w:t>
      </w:r>
    </w:p>
    <w:p w14:paraId="5ABA5AE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variable--;</w:t>
      </w:r>
    </w:p>
    <w:p w14:paraId="3A3DCCE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FEB496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06B11A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Las sentencias pertenecientes a un bloque de código estarán tabuladas un nivel más a la derecha con respecto a la sentencia que las contiene.</w:t>
      </w:r>
    </w:p>
    <w:p w14:paraId="1691715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4B4D9A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El carácter inicio de bloque "{" debe situarse al final de la línea que inicia el bloque. El carácter final de bloque "}" debe situarse en una nueva línea tras la última línea del bloque y alineada con respecto al primer carácter de dicho bloque.</w:t>
      </w:r>
    </w:p>
    <w:p w14:paraId="090E185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CC75D3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Todas la sentencias de un bloque deben encerrarse entre llaves "{ ... }", aunque el bloque conste de una única sentencia. Esta práctica permite añadir código sin cometer errores accidentalmente al olvidar añadir las llaves. Ejemplo,</w:t>
      </w:r>
    </w:p>
    <w:p w14:paraId="07503B5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C010DD0"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3F7BA78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condicion</w:t>
      </w:r>
      <w:proofErr w:type="spellEnd"/>
      <w:r w:rsidRPr="006E51C8">
        <w:rPr>
          <w:rFonts w:ascii="Courier" w:hAnsi="Courier" w:cs="Courier"/>
          <w:color w:val="365F91" w:themeColor="accent1" w:themeShade="BF"/>
          <w:sz w:val="19"/>
          <w:szCs w:val="19"/>
          <w:lang w:val="es-ES"/>
        </w:rPr>
        <w:t>) {</w:t>
      </w:r>
    </w:p>
    <w:p w14:paraId="05D78E8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variable++;</w:t>
      </w:r>
    </w:p>
    <w:p w14:paraId="3983EE1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1551DDC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0B59A4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1EB27E5"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 sentencia "try/catch" siempre debe tener el formato siguiente,</w:t>
      </w:r>
    </w:p>
    <w:p w14:paraId="4566613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3AB9AC7"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695D6F1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try {</w:t>
      </w:r>
    </w:p>
    <w:p w14:paraId="407B213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sentencias;</w:t>
      </w:r>
    </w:p>
    <w:p w14:paraId="4EB70C3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catch (</w:t>
      </w:r>
      <w:proofErr w:type="spellStart"/>
      <w:r w:rsidRPr="006E51C8">
        <w:rPr>
          <w:rFonts w:ascii="Courier" w:hAnsi="Courier" w:cs="Courier"/>
          <w:color w:val="365F91" w:themeColor="accent1" w:themeShade="BF"/>
          <w:sz w:val="19"/>
          <w:szCs w:val="19"/>
          <w:lang w:val="es-ES"/>
        </w:rPr>
        <w:t>ClaseException</w:t>
      </w:r>
      <w:proofErr w:type="spellEnd"/>
      <w:r w:rsidRPr="006E51C8">
        <w:rPr>
          <w:rFonts w:ascii="Courier" w:hAnsi="Courier" w:cs="Courier"/>
          <w:color w:val="365F91" w:themeColor="accent1" w:themeShade="BF"/>
          <w:sz w:val="19"/>
          <w:szCs w:val="19"/>
          <w:lang w:val="es-ES"/>
        </w:rPr>
        <w:t xml:space="preserve"> e) {</w:t>
      </w:r>
    </w:p>
    <w:p w14:paraId="5F5D22E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sentencias;</w:t>
      </w:r>
    </w:p>
    <w:p w14:paraId="1311C2B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2B68313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735B89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2F6707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En el bloque "catch" siempre se imprimirá una traza de error indicando el tipo de excepción generada y posteriormente se elevará dicha excepción al código </w:t>
      </w:r>
      <w:proofErr w:type="spellStart"/>
      <w:r>
        <w:rPr>
          <w:rFonts w:ascii="Arial" w:hAnsi="Arial" w:cs="Arial"/>
          <w:color w:val="262626"/>
          <w:sz w:val="28"/>
          <w:szCs w:val="28"/>
          <w:lang w:val="es-ES"/>
        </w:rPr>
        <w:t>invocante</w:t>
      </w:r>
      <w:proofErr w:type="spellEnd"/>
      <w:r>
        <w:rPr>
          <w:rFonts w:ascii="Arial" w:hAnsi="Arial" w:cs="Arial"/>
          <w:color w:val="262626"/>
          <w:sz w:val="28"/>
          <w:szCs w:val="28"/>
          <w:lang w:val="es-ES"/>
        </w:rPr>
        <w:t>, salvo que la lógica de ejecución de la aplicación no lo requiera.</w:t>
      </w:r>
    </w:p>
    <w:p w14:paraId="03462EC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67D20B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Siempre se utilizará el bloque "</w:t>
      </w:r>
      <w:proofErr w:type="spellStart"/>
      <w:r>
        <w:rPr>
          <w:rFonts w:ascii="Arial" w:hAnsi="Arial" w:cs="Arial"/>
          <w:color w:val="262626"/>
          <w:sz w:val="28"/>
          <w:szCs w:val="28"/>
          <w:lang w:val="es-ES"/>
        </w:rPr>
        <w:t>finally</w:t>
      </w:r>
      <w:proofErr w:type="spellEnd"/>
      <w:r>
        <w:rPr>
          <w:rFonts w:ascii="Arial" w:hAnsi="Arial" w:cs="Arial"/>
          <w:color w:val="262626"/>
          <w:sz w:val="28"/>
          <w:szCs w:val="28"/>
          <w:lang w:val="es-ES"/>
        </w:rPr>
        <w:t>" para liberar recursos y para imprimir trazas de monitorización de fin de ejecución.</w:t>
      </w:r>
    </w:p>
    <w:p w14:paraId="795D14E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2F8B007"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1985ADA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try {</w:t>
      </w:r>
    </w:p>
    <w:p w14:paraId="386285A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sentencias;</w:t>
      </w:r>
    </w:p>
    <w:p w14:paraId="36AD4C4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catch (</w:t>
      </w:r>
      <w:proofErr w:type="spellStart"/>
      <w:r w:rsidRPr="006E51C8">
        <w:rPr>
          <w:rFonts w:ascii="Courier" w:hAnsi="Courier" w:cs="Courier"/>
          <w:color w:val="365F91" w:themeColor="accent1" w:themeShade="BF"/>
          <w:sz w:val="19"/>
          <w:szCs w:val="19"/>
          <w:lang w:val="es-ES"/>
        </w:rPr>
        <w:t>ClaseException</w:t>
      </w:r>
      <w:proofErr w:type="spellEnd"/>
      <w:r w:rsidRPr="006E51C8">
        <w:rPr>
          <w:rFonts w:ascii="Courier" w:hAnsi="Courier" w:cs="Courier"/>
          <w:color w:val="365F91" w:themeColor="accent1" w:themeShade="BF"/>
          <w:sz w:val="19"/>
          <w:szCs w:val="19"/>
          <w:lang w:val="es-ES"/>
        </w:rPr>
        <w:t xml:space="preserve"> e) {</w:t>
      </w:r>
    </w:p>
    <w:p w14:paraId="3155058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sentencias;</w:t>
      </w:r>
    </w:p>
    <w:p w14:paraId="25C1166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finally</w:t>
      </w:r>
      <w:proofErr w:type="spellEnd"/>
      <w:r w:rsidRPr="006E51C8">
        <w:rPr>
          <w:rFonts w:ascii="Courier" w:hAnsi="Courier" w:cs="Courier"/>
          <w:color w:val="365F91" w:themeColor="accent1" w:themeShade="BF"/>
          <w:sz w:val="19"/>
          <w:szCs w:val="19"/>
          <w:lang w:val="es-ES"/>
        </w:rPr>
        <w:t xml:space="preserve"> {</w:t>
      </w:r>
    </w:p>
    <w:p w14:paraId="7B8566E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sentencias;</w:t>
      </w:r>
    </w:p>
    <w:p w14:paraId="47C88A1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7365C78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2A5657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E320F7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1876F5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1.7. Espacios en blanco</w:t>
      </w:r>
    </w:p>
    <w:p w14:paraId="63C832A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24C11C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Las líneas y espacios en blanco mejoran la legibilidad del código permitiendo identificar las secciones de código relacionadas lógicamente.</w:t>
      </w:r>
    </w:p>
    <w:p w14:paraId="0B52C25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0F6E65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Se utilizarán espacios en blanco en los siguientes casos:</w:t>
      </w:r>
    </w:p>
    <w:p w14:paraId="1AEF63C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CD4CB9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Entre una palabra clave y un paréntesis. Esto permite que se distingan las llamadas a métodos de las palabras clave. Por ejemplo:</w:t>
      </w:r>
    </w:p>
    <w:p w14:paraId="3A948CC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FE9BA2E"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74987BA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while</w:t>
      </w:r>
      <w:proofErr w:type="spellEnd"/>
      <w:r w:rsidRPr="006E51C8">
        <w:rPr>
          <w:rFonts w:ascii="Courier" w:hAnsi="Courier" w:cs="Courier"/>
          <w:color w:val="365F91" w:themeColor="accent1" w:themeShade="BF"/>
          <w:sz w:val="19"/>
          <w:szCs w:val="19"/>
          <w:lang w:val="es-ES"/>
        </w:rPr>
        <w:t xml:space="preserve"> (true) {</w:t>
      </w:r>
    </w:p>
    <w:p w14:paraId="18CBD8AF"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5F447B8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6143CE9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159944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49A59A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Tras cada coma en un listado de argumentos. Por ejemplo:</w:t>
      </w:r>
    </w:p>
    <w:p w14:paraId="106F6C0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D8F8170"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2565711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objeto.unMetodo</w:t>
      </w:r>
      <w:proofErr w:type="spellEnd"/>
      <w:r w:rsidRPr="006E51C8">
        <w:rPr>
          <w:rFonts w:ascii="Courier" w:hAnsi="Courier" w:cs="Courier"/>
          <w:color w:val="365F91" w:themeColor="accent1" w:themeShade="BF"/>
          <w:sz w:val="19"/>
          <w:szCs w:val="19"/>
          <w:lang w:val="es-ES"/>
        </w:rPr>
        <w:t xml:space="preserve">(a, b, c); </w:t>
      </w:r>
    </w:p>
    <w:p w14:paraId="3FAF68A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74F83F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086BA1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Para separar un operador binario de sus </w:t>
      </w:r>
      <w:proofErr w:type="spellStart"/>
      <w:r>
        <w:rPr>
          <w:rFonts w:ascii="Arial" w:hAnsi="Arial" w:cs="Arial"/>
          <w:color w:val="262626"/>
          <w:sz w:val="28"/>
          <w:szCs w:val="28"/>
          <w:lang w:val="es-ES"/>
        </w:rPr>
        <w:t>operandos</w:t>
      </w:r>
      <w:proofErr w:type="spellEnd"/>
      <w:r>
        <w:rPr>
          <w:rFonts w:ascii="Arial" w:hAnsi="Arial" w:cs="Arial"/>
          <w:color w:val="262626"/>
          <w:sz w:val="28"/>
          <w:szCs w:val="28"/>
          <w:lang w:val="es-ES"/>
        </w:rPr>
        <w:t>, excepto en el caso del operador ("."). Nunca se utilizarán espacios entre los operadores unarios (</w:t>
      </w:r>
      <w:proofErr w:type="spellStart"/>
      <w:r>
        <w:rPr>
          <w:rFonts w:ascii="Arial" w:hAnsi="Arial" w:cs="Arial"/>
          <w:color w:val="262626"/>
          <w:sz w:val="28"/>
          <w:szCs w:val="28"/>
          <w:lang w:val="es-ES"/>
        </w:rPr>
        <w:t>p.e</w:t>
      </w:r>
      <w:proofErr w:type="spellEnd"/>
      <w:r>
        <w:rPr>
          <w:rFonts w:ascii="Arial" w:hAnsi="Arial" w:cs="Arial"/>
          <w:color w:val="262626"/>
          <w:sz w:val="28"/>
          <w:szCs w:val="28"/>
          <w:lang w:val="es-ES"/>
        </w:rPr>
        <w:t xml:space="preserve">., "++" o "--") y sus </w:t>
      </w:r>
      <w:proofErr w:type="spellStart"/>
      <w:r>
        <w:rPr>
          <w:rFonts w:ascii="Arial" w:hAnsi="Arial" w:cs="Arial"/>
          <w:color w:val="262626"/>
          <w:sz w:val="28"/>
          <w:szCs w:val="28"/>
          <w:lang w:val="es-ES"/>
        </w:rPr>
        <w:t>operandos</w:t>
      </w:r>
      <w:proofErr w:type="spellEnd"/>
      <w:r>
        <w:rPr>
          <w:rFonts w:ascii="Arial" w:hAnsi="Arial" w:cs="Arial"/>
          <w:color w:val="262626"/>
          <w:sz w:val="28"/>
          <w:szCs w:val="28"/>
          <w:lang w:val="es-ES"/>
        </w:rPr>
        <w:t>. Por ejemplo:</w:t>
      </w:r>
    </w:p>
    <w:p w14:paraId="5B9E5EB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5A3B80A"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54D84E9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a += b + c;</w:t>
      </w:r>
    </w:p>
    <w:p w14:paraId="094CEE5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675FA15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a = (a + b) / (c + d);</w:t>
      </w:r>
    </w:p>
    <w:p w14:paraId="5ABD99D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36C3A40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contador++;</w:t>
      </w:r>
    </w:p>
    <w:p w14:paraId="0A7848A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387292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342566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Para separar las expresiones incluidas en la sentencia "</w:t>
      </w:r>
      <w:proofErr w:type="spellStart"/>
      <w:r>
        <w:rPr>
          <w:rFonts w:ascii="Arial" w:hAnsi="Arial" w:cs="Arial"/>
          <w:color w:val="262626"/>
          <w:sz w:val="28"/>
          <w:szCs w:val="28"/>
          <w:lang w:val="es-ES"/>
        </w:rPr>
        <w:t>for</w:t>
      </w:r>
      <w:proofErr w:type="spellEnd"/>
      <w:r>
        <w:rPr>
          <w:rFonts w:ascii="Arial" w:hAnsi="Arial" w:cs="Arial"/>
          <w:color w:val="262626"/>
          <w:sz w:val="28"/>
          <w:szCs w:val="28"/>
          <w:lang w:val="es-ES"/>
        </w:rPr>
        <w:t>". Por ejemplo:</w:t>
      </w:r>
    </w:p>
    <w:p w14:paraId="12FA28E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1FF09B2"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5023AFD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for</w:t>
      </w:r>
      <w:proofErr w:type="spellEnd"/>
      <w:r w:rsidRPr="006E51C8">
        <w:rPr>
          <w:rFonts w:ascii="Courier" w:hAnsi="Courier" w:cs="Courier"/>
          <w:color w:val="365F91" w:themeColor="accent1" w:themeShade="BF"/>
          <w:sz w:val="19"/>
          <w:szCs w:val="19"/>
          <w:lang w:val="es-ES"/>
        </w:rPr>
        <w:t xml:space="preserve"> (expresion1; expresion2; expresion3)</w:t>
      </w:r>
    </w:p>
    <w:p w14:paraId="041E3543"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5EDF08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430624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F37EAD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Al realizar el moldeo o "casting" de clases. Ejemplo:</w:t>
      </w:r>
    </w:p>
    <w:p w14:paraId="0F39A6F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1C6BEDA"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30946D5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Unidad </w:t>
      </w:r>
      <w:proofErr w:type="spellStart"/>
      <w:r w:rsidRPr="006E51C8">
        <w:rPr>
          <w:rFonts w:ascii="Courier" w:hAnsi="Courier" w:cs="Courier"/>
          <w:color w:val="365F91" w:themeColor="accent1" w:themeShade="BF"/>
          <w:sz w:val="19"/>
          <w:szCs w:val="19"/>
          <w:lang w:val="es-ES"/>
        </w:rPr>
        <w:t>unidad</w:t>
      </w:r>
      <w:proofErr w:type="spellEnd"/>
      <w:r w:rsidRPr="006E51C8">
        <w:rPr>
          <w:rFonts w:ascii="Courier" w:hAnsi="Courier" w:cs="Courier"/>
          <w:color w:val="365F91" w:themeColor="accent1" w:themeShade="BF"/>
          <w:sz w:val="19"/>
          <w:szCs w:val="19"/>
          <w:lang w:val="es-ES"/>
        </w:rPr>
        <w:t xml:space="preserve"> = (Unidad) objeto;</w:t>
      </w:r>
    </w:p>
    <w:p w14:paraId="49345D2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8E68F3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011EA7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1.8. Nomenclatura de identificadores</w:t>
      </w:r>
    </w:p>
    <w:p w14:paraId="0A5D49E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7E9C96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Las convenciones de nombres de identificadores permiten que los programas sean más fáciles de leer y por tanto más comprensibles. También proporcionan información sobre la función que desempeña el identificador dentro del código, es decir, si es una constante, una variable, una clase o un paquete, entre otros.</w:t>
      </w:r>
    </w:p>
    <w:p w14:paraId="1EDFAEF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647DE9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1.8.1. Paquetes</w:t>
      </w:r>
    </w:p>
    <w:p w14:paraId="0E33552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25643C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Se escribirán siempre en letras minúsculas para evitar que entren en conflicto con los nombres de clases o interfaces. El prefijo del paquete siempre corresponderá a un nombre de dominio de primer nivel, tal como: es, </w:t>
      </w:r>
      <w:proofErr w:type="spellStart"/>
      <w:r>
        <w:rPr>
          <w:rFonts w:ascii="Arial" w:hAnsi="Arial" w:cs="Arial"/>
          <w:color w:val="262626"/>
          <w:sz w:val="28"/>
          <w:szCs w:val="28"/>
          <w:lang w:val="es-ES"/>
        </w:rPr>
        <w:t>eu</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org</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com</w:t>
      </w:r>
      <w:proofErr w:type="spellEnd"/>
      <w:r>
        <w:rPr>
          <w:rFonts w:ascii="Arial" w:hAnsi="Arial" w:cs="Arial"/>
          <w:color w:val="262626"/>
          <w:sz w:val="28"/>
          <w:szCs w:val="28"/>
          <w:lang w:val="es-ES"/>
        </w:rPr>
        <w:t xml:space="preserve">, net, etc. </w:t>
      </w:r>
    </w:p>
    <w:p w14:paraId="22742E1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E193D0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El resto de componentes del paquete se nombrarán de acuerdo a las normas internas de organización de la empresa: departamento, proyecto, máquina, sección, organismo, área, etc.</w:t>
      </w:r>
    </w:p>
    <w:p w14:paraId="0946845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14EE44D"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Generalmente se suele utilizar el nombre de dominio de Internet en orden inverso. Cuando dicho nombre contenga un carácter "-", este se sustituirá por el carácter "_".</w:t>
      </w:r>
    </w:p>
    <w:p w14:paraId="7A9945B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515A04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Ejemplos:</w:t>
      </w:r>
    </w:p>
    <w:p w14:paraId="09B1BEC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2F16225"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014EC43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es.provincia.organismo1.festivaldecine;</w:t>
      </w:r>
    </w:p>
    <w:p w14:paraId="45CB24B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es.provincia.organismo2.vivienda;</w:t>
      </w:r>
    </w:p>
    <w:p w14:paraId="1D4D499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es.provincia.organismo3.juventud;</w:t>
      </w:r>
    </w:p>
    <w:p w14:paraId="390BD70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es.provincia.organismo3.formacion;</w:t>
      </w:r>
    </w:p>
    <w:p w14:paraId="1646015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es.provincia.organismo3.gestionturistica;</w:t>
      </w:r>
    </w:p>
    <w:p w14:paraId="16AE248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31BAF75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java.util.ArrayList</w:t>
      </w:r>
      <w:proofErr w:type="spellEnd"/>
      <w:r w:rsidRPr="006E51C8">
        <w:rPr>
          <w:rFonts w:ascii="Courier" w:hAnsi="Courier" w:cs="Courier"/>
          <w:color w:val="365F91" w:themeColor="accent1" w:themeShade="BF"/>
          <w:sz w:val="19"/>
          <w:szCs w:val="19"/>
          <w:lang w:val="es-ES"/>
        </w:rPr>
        <w:t>;</w:t>
      </w:r>
    </w:p>
    <w:p w14:paraId="6CAF072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java.util.Date</w:t>
      </w:r>
      <w:proofErr w:type="spellEnd"/>
      <w:r w:rsidRPr="006E51C8">
        <w:rPr>
          <w:rFonts w:ascii="Courier" w:hAnsi="Courier" w:cs="Courier"/>
          <w:color w:val="365F91" w:themeColor="accent1" w:themeShade="BF"/>
          <w:sz w:val="19"/>
          <w:szCs w:val="19"/>
          <w:lang w:val="es-ES"/>
        </w:rPr>
        <w:t>;</w:t>
      </w:r>
    </w:p>
    <w:p w14:paraId="11B2B23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java.util.Properties</w:t>
      </w:r>
      <w:proofErr w:type="spellEnd"/>
      <w:r w:rsidRPr="006E51C8">
        <w:rPr>
          <w:rFonts w:ascii="Courier" w:hAnsi="Courier" w:cs="Courier"/>
          <w:color w:val="365F91" w:themeColor="accent1" w:themeShade="BF"/>
          <w:sz w:val="19"/>
          <w:szCs w:val="19"/>
          <w:lang w:val="es-ES"/>
        </w:rPr>
        <w:t>;</w:t>
      </w:r>
    </w:p>
    <w:p w14:paraId="0F6AFD3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1680BA5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javax.servlet.http.HttpServletRequest</w:t>
      </w:r>
      <w:proofErr w:type="spellEnd"/>
      <w:r w:rsidRPr="006E51C8">
        <w:rPr>
          <w:rFonts w:ascii="Courier" w:hAnsi="Courier" w:cs="Courier"/>
          <w:color w:val="365F91" w:themeColor="accent1" w:themeShade="BF"/>
          <w:sz w:val="19"/>
          <w:szCs w:val="19"/>
          <w:lang w:val="es-ES"/>
        </w:rPr>
        <w:t>;</w:t>
      </w:r>
    </w:p>
    <w:p w14:paraId="637863A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javax.servlet.http.HttpServletResponse</w:t>
      </w:r>
      <w:proofErr w:type="spellEnd"/>
      <w:r w:rsidRPr="006E51C8">
        <w:rPr>
          <w:rFonts w:ascii="Courier" w:hAnsi="Courier" w:cs="Courier"/>
          <w:color w:val="365F91" w:themeColor="accent1" w:themeShade="BF"/>
          <w:sz w:val="19"/>
          <w:szCs w:val="19"/>
          <w:lang w:val="es-ES"/>
        </w:rPr>
        <w:t>;</w:t>
      </w:r>
    </w:p>
    <w:p w14:paraId="1C9400A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4E980E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D02D1E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1.8.2. Clases e interfaces</w:t>
      </w:r>
    </w:p>
    <w:p w14:paraId="303C009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8F02B2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Los nombres de clases deben ser sustantivos y deben tener la primera letra en mayúsculas. Si el nombre es compuesto, cada palabra componente deberá comenzar con </w:t>
      </w:r>
      <w:proofErr w:type="spellStart"/>
      <w:r>
        <w:rPr>
          <w:rFonts w:ascii="Arial" w:hAnsi="Arial" w:cs="Arial"/>
          <w:color w:val="262626"/>
          <w:sz w:val="28"/>
          <w:szCs w:val="28"/>
          <w:lang w:val="es-ES"/>
        </w:rPr>
        <w:t>maýusculas</w:t>
      </w:r>
      <w:proofErr w:type="spellEnd"/>
      <w:r>
        <w:rPr>
          <w:rFonts w:ascii="Arial" w:hAnsi="Arial" w:cs="Arial"/>
          <w:color w:val="262626"/>
          <w:sz w:val="28"/>
          <w:szCs w:val="28"/>
          <w:lang w:val="es-ES"/>
        </w:rPr>
        <w:t>.</w:t>
      </w:r>
    </w:p>
    <w:p w14:paraId="00B43FC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Los nombres serán simples y descriptivos. Debe evitarse el uso de acrónimos o abreviaturas, salvo en aquellos casos en los que dicha abreviatura sea más utilizada que la palabra que representa (URL, HTTP, etc.).</w:t>
      </w:r>
    </w:p>
    <w:p w14:paraId="1DFF692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A717E9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Las interfaces se nombrarán siguiendo los mismos criterios que los indicados para las clases. Como norma general toda interfaz se nombrará con el prefijo "I" para diferenciarla de la clase que la implementa (que tendrá el mismo nombre sin el prefijo "I").</w:t>
      </w:r>
    </w:p>
    <w:p w14:paraId="1F125D8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E99FC93"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147B5DA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class</w:t>
      </w:r>
      <w:proofErr w:type="spellEnd"/>
      <w:r w:rsidRPr="006E51C8">
        <w:rPr>
          <w:rFonts w:ascii="Courier" w:hAnsi="Courier" w:cs="Courier"/>
          <w:color w:val="365F91" w:themeColor="accent1" w:themeShade="BF"/>
          <w:sz w:val="19"/>
          <w:szCs w:val="19"/>
          <w:lang w:val="es-ES"/>
        </w:rPr>
        <w:t xml:space="preserve"> Ciudadano</w:t>
      </w:r>
    </w:p>
    <w:p w14:paraId="5BC4D01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class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OrganigramaDAO</w:t>
      </w:r>
      <w:proofErr w:type="spellEnd"/>
    </w:p>
    <w:p w14:paraId="28700F4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class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AgendaService</w:t>
      </w:r>
      <w:proofErr w:type="spellEnd"/>
    </w:p>
    <w:p w14:paraId="6E07A3A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class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IAgendaService</w:t>
      </w:r>
      <w:proofErr w:type="spellEnd"/>
    </w:p>
    <w:p w14:paraId="361D739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2E742F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CFFD30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1.8.3. Métodos</w:t>
      </w:r>
    </w:p>
    <w:p w14:paraId="1D502F6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83662A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Los métodos deben ser verbos escritos en minúsculas. Cuando el método esté compuesto por varias palabras cada una de ellas tendrá la primera letra en mayúsculas.</w:t>
      </w:r>
    </w:p>
    <w:p w14:paraId="4974306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972E4E6"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17C4057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insertaUnidad</w:t>
      </w:r>
      <w:proofErr w:type="spellEnd"/>
      <w:r w:rsidRPr="006E51C8">
        <w:rPr>
          <w:rFonts w:ascii="Courier" w:hAnsi="Courier" w:cs="Courier"/>
          <w:color w:val="365F91" w:themeColor="accent1" w:themeShade="BF"/>
          <w:sz w:val="19"/>
          <w:szCs w:val="19"/>
          <w:lang w:val="es-ES"/>
        </w:rPr>
        <w:t xml:space="preserve">(Unidad </w:t>
      </w:r>
      <w:proofErr w:type="spellStart"/>
      <w:r w:rsidRPr="006E51C8">
        <w:rPr>
          <w:rFonts w:ascii="Courier" w:hAnsi="Courier" w:cs="Courier"/>
          <w:color w:val="365F91" w:themeColor="accent1" w:themeShade="BF"/>
          <w:sz w:val="19"/>
          <w:szCs w:val="19"/>
          <w:lang w:val="es-ES"/>
        </w:rPr>
        <w:t>unidad</w:t>
      </w:r>
      <w:proofErr w:type="spellEnd"/>
      <w:r w:rsidRPr="006E51C8">
        <w:rPr>
          <w:rFonts w:ascii="Courier" w:hAnsi="Courier" w:cs="Courier"/>
          <w:color w:val="365F91" w:themeColor="accent1" w:themeShade="BF"/>
          <w:sz w:val="19"/>
          <w:szCs w:val="19"/>
          <w:lang w:val="es-ES"/>
        </w:rPr>
        <w:t>);</w:t>
      </w:r>
    </w:p>
    <w:p w14:paraId="5612DC7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eliminaAgenda</w:t>
      </w:r>
      <w:proofErr w:type="spellEnd"/>
      <w:r w:rsidRPr="006E51C8">
        <w:rPr>
          <w:rFonts w:ascii="Courier" w:hAnsi="Courier" w:cs="Courier"/>
          <w:color w:val="365F91" w:themeColor="accent1" w:themeShade="BF"/>
          <w:sz w:val="19"/>
          <w:szCs w:val="19"/>
          <w:lang w:val="es-ES"/>
        </w:rPr>
        <w:t xml:space="preserve">(Agenda </w:t>
      </w:r>
      <w:proofErr w:type="spellStart"/>
      <w:r w:rsidRPr="006E51C8">
        <w:rPr>
          <w:rFonts w:ascii="Courier" w:hAnsi="Courier" w:cs="Courier"/>
          <w:color w:val="365F91" w:themeColor="accent1" w:themeShade="BF"/>
          <w:sz w:val="19"/>
          <w:szCs w:val="19"/>
          <w:lang w:val="es-ES"/>
        </w:rPr>
        <w:t>agenda</w:t>
      </w:r>
      <w:proofErr w:type="spellEnd"/>
      <w:r w:rsidRPr="006E51C8">
        <w:rPr>
          <w:rFonts w:ascii="Courier" w:hAnsi="Courier" w:cs="Courier"/>
          <w:color w:val="365F91" w:themeColor="accent1" w:themeShade="BF"/>
          <w:sz w:val="19"/>
          <w:szCs w:val="19"/>
          <w:lang w:val="es-ES"/>
        </w:rPr>
        <w:t>);</w:t>
      </w:r>
    </w:p>
    <w:p w14:paraId="2CA044C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actualizaTramite</w:t>
      </w:r>
      <w:proofErr w:type="spellEnd"/>
      <w:r w:rsidRPr="006E51C8">
        <w:rPr>
          <w:rFonts w:ascii="Courier" w:hAnsi="Courier" w:cs="Courier"/>
          <w:color w:val="365F91" w:themeColor="accent1" w:themeShade="BF"/>
          <w:sz w:val="19"/>
          <w:szCs w:val="19"/>
          <w:lang w:val="es-ES"/>
        </w:rPr>
        <w:t xml:space="preserve">(Tramite </w:t>
      </w:r>
      <w:proofErr w:type="spellStart"/>
      <w:r w:rsidRPr="006E51C8">
        <w:rPr>
          <w:rFonts w:ascii="Courier" w:hAnsi="Courier" w:cs="Courier"/>
          <w:color w:val="365F91" w:themeColor="accent1" w:themeShade="BF"/>
          <w:sz w:val="19"/>
          <w:szCs w:val="19"/>
          <w:lang w:val="es-ES"/>
        </w:rPr>
        <w:t>tramite</w:t>
      </w:r>
      <w:proofErr w:type="spellEnd"/>
      <w:r w:rsidRPr="006E51C8">
        <w:rPr>
          <w:rFonts w:ascii="Courier" w:hAnsi="Courier" w:cs="Courier"/>
          <w:color w:val="365F91" w:themeColor="accent1" w:themeShade="BF"/>
          <w:sz w:val="19"/>
          <w:szCs w:val="19"/>
          <w:lang w:val="es-ES"/>
        </w:rPr>
        <w:t>)</w:t>
      </w:r>
    </w:p>
    <w:p w14:paraId="1B7A683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1FC15F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EE3695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1.8.4. Variables</w:t>
      </w:r>
    </w:p>
    <w:p w14:paraId="754DFD4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BFBA886"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Las variables se escribirán siempre en minúsculas. Las variables compuestas tendrán la primera letra de cada palabra componente en mayúsculas.</w:t>
      </w:r>
    </w:p>
    <w:p w14:paraId="107CFB0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5B6963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 xml:space="preserve">Las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 </w:t>
      </w:r>
    </w:p>
    <w:p w14:paraId="68AE1DB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AB7C05C"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765B8E6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Unidad </w:t>
      </w:r>
      <w:proofErr w:type="spellStart"/>
      <w:r w:rsidRPr="006E51C8">
        <w:rPr>
          <w:rFonts w:ascii="Courier" w:hAnsi="Courier" w:cs="Courier"/>
          <w:color w:val="365F91" w:themeColor="accent1" w:themeShade="BF"/>
          <w:sz w:val="19"/>
          <w:szCs w:val="19"/>
          <w:lang w:val="es-ES"/>
        </w:rPr>
        <w:t>unidad</w:t>
      </w:r>
      <w:proofErr w:type="spellEnd"/>
      <w:r w:rsidRPr="006E51C8">
        <w:rPr>
          <w:rFonts w:ascii="Courier" w:hAnsi="Courier" w:cs="Courier"/>
          <w:color w:val="365F91" w:themeColor="accent1" w:themeShade="BF"/>
          <w:sz w:val="19"/>
          <w:szCs w:val="19"/>
          <w:lang w:val="es-ES"/>
        </w:rPr>
        <w:t>;</w:t>
      </w:r>
    </w:p>
    <w:p w14:paraId="3173889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Agenda </w:t>
      </w:r>
      <w:proofErr w:type="spellStart"/>
      <w:r w:rsidRPr="006E51C8">
        <w:rPr>
          <w:rFonts w:ascii="Courier" w:hAnsi="Courier" w:cs="Courier"/>
          <w:color w:val="365F91" w:themeColor="accent1" w:themeShade="BF"/>
          <w:sz w:val="19"/>
          <w:szCs w:val="19"/>
          <w:lang w:val="es-ES"/>
        </w:rPr>
        <w:t>agenda</w:t>
      </w:r>
      <w:proofErr w:type="spellEnd"/>
      <w:r w:rsidRPr="006E51C8">
        <w:rPr>
          <w:rFonts w:ascii="Courier" w:hAnsi="Courier" w:cs="Courier"/>
          <w:color w:val="365F91" w:themeColor="accent1" w:themeShade="BF"/>
          <w:sz w:val="19"/>
          <w:szCs w:val="19"/>
          <w:lang w:val="es-ES"/>
        </w:rPr>
        <w:t>;</w:t>
      </w:r>
    </w:p>
    <w:p w14:paraId="384C147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Tramite </w:t>
      </w:r>
      <w:proofErr w:type="spellStart"/>
      <w:r w:rsidRPr="006E51C8">
        <w:rPr>
          <w:rFonts w:ascii="Courier" w:hAnsi="Courier" w:cs="Courier"/>
          <w:color w:val="365F91" w:themeColor="accent1" w:themeShade="BF"/>
          <w:sz w:val="19"/>
          <w:szCs w:val="19"/>
          <w:lang w:val="es-ES"/>
        </w:rPr>
        <w:t>tramite</w:t>
      </w:r>
      <w:proofErr w:type="spellEnd"/>
      <w:r w:rsidRPr="006E51C8">
        <w:rPr>
          <w:rFonts w:ascii="Courier" w:hAnsi="Courier" w:cs="Courier"/>
          <w:color w:val="365F91" w:themeColor="accent1" w:themeShade="BF"/>
          <w:sz w:val="19"/>
          <w:szCs w:val="19"/>
          <w:lang w:val="es-ES"/>
        </w:rPr>
        <w:t>;</w:t>
      </w:r>
    </w:p>
    <w:p w14:paraId="59B9427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3379C0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769BFB6"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1.8.5. Constantes</w:t>
      </w:r>
    </w:p>
    <w:p w14:paraId="2EEC9D0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65115B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Todos los nombres de constantes tendrán que escribirse en mayúsculas. Cuando los nombres de constantes sean compuestos las palabras se separarán entre sí mediante el carácter de subrayado "_".</w:t>
      </w:r>
    </w:p>
    <w:p w14:paraId="2FBC120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D0DA2D6"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6F2CE05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LONGITUD_MAXIMA;</w:t>
      </w:r>
    </w:p>
    <w:p w14:paraId="27A6E8A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LONGITUD_MINIMA;</w:t>
      </w:r>
    </w:p>
    <w:p w14:paraId="49375AE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BA737C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91350F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1.9. Prácticas de programación</w:t>
      </w:r>
    </w:p>
    <w:p w14:paraId="4515E9D3"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4B8122D"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1.9.1. Visibilidad de atributos de instancia y de clase</w:t>
      </w:r>
    </w:p>
    <w:p w14:paraId="549E2FF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3A3456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Los atributos de instancia y de clase serán siempre privados, excepto cuando tengan que ser visibles en subclases herederas, en tales casos serán declarados como protegidos.</w:t>
      </w:r>
    </w:p>
    <w:p w14:paraId="39A9D05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2A975BD"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El acceso a los atributos de una clase se realizará por medio de los métodos "</w:t>
      </w:r>
      <w:proofErr w:type="spellStart"/>
      <w:r>
        <w:rPr>
          <w:rFonts w:ascii="Arial" w:hAnsi="Arial" w:cs="Arial"/>
          <w:color w:val="262626"/>
          <w:sz w:val="28"/>
          <w:szCs w:val="28"/>
          <w:lang w:val="es-ES"/>
        </w:rPr>
        <w:t>get</w:t>
      </w:r>
      <w:proofErr w:type="spellEnd"/>
      <w:r>
        <w:rPr>
          <w:rFonts w:ascii="Arial" w:hAnsi="Arial" w:cs="Arial"/>
          <w:color w:val="262626"/>
          <w:sz w:val="28"/>
          <w:szCs w:val="28"/>
          <w:lang w:val="es-ES"/>
        </w:rPr>
        <w:t>" y "set" correspondientes, incluso cuando el acceso a dichos atributos se realice en los métodos miembros de la clase.</w:t>
      </w:r>
    </w:p>
    <w:p w14:paraId="7A16A3F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19DC998"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2D4BBE5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class</w:t>
      </w:r>
      <w:proofErr w:type="spellEnd"/>
      <w:r w:rsidRPr="006E51C8">
        <w:rPr>
          <w:rFonts w:ascii="Courier" w:hAnsi="Courier" w:cs="Courier"/>
          <w:color w:val="365F91" w:themeColor="accent1" w:themeShade="BF"/>
          <w:sz w:val="19"/>
          <w:szCs w:val="19"/>
          <w:lang w:val="es-ES"/>
        </w:rPr>
        <w:t xml:space="preserve"> Unidad {</w:t>
      </w:r>
    </w:p>
    <w:p w14:paraId="4DD1B53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0122063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private</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id;</w:t>
      </w:r>
    </w:p>
    <w:p w14:paraId="1155B39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private</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String</w:t>
      </w:r>
      <w:proofErr w:type="spellEnd"/>
      <w:r w:rsidRPr="006E51C8">
        <w:rPr>
          <w:rFonts w:ascii="Courier" w:hAnsi="Courier" w:cs="Courier"/>
          <w:color w:val="365F91" w:themeColor="accent1" w:themeShade="BF"/>
          <w:sz w:val="19"/>
          <w:szCs w:val="19"/>
          <w:lang w:val="es-ES"/>
        </w:rPr>
        <w:t xml:space="preserve"> nombre;</w:t>
      </w:r>
    </w:p>
    <w:p w14:paraId="1FD77D8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8F66E1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10E9DDE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actualizaUnidad</w:t>
      </w:r>
      <w:proofErr w:type="spellEnd"/>
      <w:r w:rsidRPr="006E51C8">
        <w:rPr>
          <w:rFonts w:ascii="Courier" w:hAnsi="Courier" w:cs="Courier"/>
          <w:color w:val="365F91" w:themeColor="accent1" w:themeShade="BF"/>
          <w:sz w:val="19"/>
          <w:szCs w:val="19"/>
          <w:lang w:val="es-ES"/>
        </w:rPr>
        <w:t xml:space="preserve">(Unidad </w:t>
      </w:r>
      <w:proofErr w:type="spellStart"/>
      <w:r w:rsidRPr="006E51C8">
        <w:rPr>
          <w:rFonts w:ascii="Courier" w:hAnsi="Courier" w:cs="Courier"/>
          <w:color w:val="365F91" w:themeColor="accent1" w:themeShade="BF"/>
          <w:sz w:val="19"/>
          <w:szCs w:val="19"/>
          <w:lang w:val="es-ES"/>
        </w:rPr>
        <w:t>unidad</w:t>
      </w:r>
      <w:proofErr w:type="spellEnd"/>
      <w:r w:rsidRPr="006E51C8">
        <w:rPr>
          <w:rFonts w:ascii="Courier" w:hAnsi="Courier" w:cs="Courier"/>
          <w:color w:val="365F91" w:themeColor="accent1" w:themeShade="BF"/>
          <w:sz w:val="19"/>
          <w:szCs w:val="19"/>
          <w:lang w:val="es-ES"/>
        </w:rPr>
        <w:t>) {</w:t>
      </w:r>
    </w:p>
    <w:p w14:paraId="76F2C6EF"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this.setId</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unidad.getId</w:t>
      </w:r>
      <w:proofErr w:type="spellEnd"/>
      <w:r w:rsidRPr="006E51C8">
        <w:rPr>
          <w:rFonts w:ascii="Courier" w:hAnsi="Courier" w:cs="Courier"/>
          <w:color w:val="365F91" w:themeColor="accent1" w:themeShade="BF"/>
          <w:sz w:val="19"/>
          <w:szCs w:val="19"/>
          <w:lang w:val="es-ES"/>
        </w:rPr>
        <w:t>());</w:t>
      </w:r>
    </w:p>
    <w:p w14:paraId="5AC6C97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this.setNombre</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unidad.getNombre</w:t>
      </w:r>
      <w:proofErr w:type="spellEnd"/>
      <w:r w:rsidRPr="006E51C8">
        <w:rPr>
          <w:rFonts w:ascii="Courier" w:hAnsi="Courier" w:cs="Courier"/>
          <w:color w:val="365F91" w:themeColor="accent1" w:themeShade="BF"/>
          <w:sz w:val="19"/>
          <w:szCs w:val="19"/>
          <w:lang w:val="es-ES"/>
        </w:rPr>
        <w:t>());</w:t>
      </w:r>
    </w:p>
    <w:p w14:paraId="172C3F4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1784B7E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5990C1D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169E8B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7710AAFC"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57C79D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35ADCFD"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1.9.2. Referencias a miembros de una clase</w:t>
      </w:r>
    </w:p>
    <w:p w14:paraId="6FDC8C0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AF4081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Evitar el uso de objetos para acceder a los miembros de una clase (atributos y métodos estáticos). Utilizaremos en su lugar el nombre de la clase. Por ejemplo:</w:t>
      </w:r>
    </w:p>
    <w:p w14:paraId="7EE7FCD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4DC1994"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2ACE094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metodoUtilidad</w:t>
      </w:r>
      <w:proofErr w:type="spellEnd"/>
      <w:r w:rsidRPr="006E51C8">
        <w:rPr>
          <w:rFonts w:ascii="Courier" w:hAnsi="Courier" w:cs="Courier"/>
          <w:color w:val="365F91" w:themeColor="accent1" w:themeShade="BF"/>
          <w:sz w:val="19"/>
          <w:szCs w:val="19"/>
          <w:lang w:val="es-ES"/>
        </w:rPr>
        <w:t>();    // Acceso desde la propia clase estática</w:t>
      </w:r>
    </w:p>
    <w:p w14:paraId="3D46995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ClaseUtilidad.metodoUtilidad</w:t>
      </w:r>
      <w:proofErr w:type="spellEnd"/>
      <w:r w:rsidRPr="006E51C8">
        <w:rPr>
          <w:rFonts w:ascii="Courier" w:hAnsi="Courier" w:cs="Courier"/>
          <w:color w:val="365F91" w:themeColor="accent1" w:themeShade="BF"/>
          <w:sz w:val="19"/>
          <w:szCs w:val="19"/>
          <w:lang w:val="es-ES"/>
        </w:rPr>
        <w:t>(); // Acceso común desde cualquier clase</w:t>
      </w:r>
    </w:p>
    <w:p w14:paraId="5875B9C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7650E5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AE2F90A"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1.9.3. Constantes</w:t>
      </w:r>
    </w:p>
    <w:p w14:paraId="3078D6A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6CF1B8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Los valores constantes (literales) nunca aparecerán directamente en el código. Para designar dichos valores se utilizarán constantes escritas en mayúsculas y se declararán, según su ámbito de uso, o bien en una Clase de constantes creada para tal efecto, o bien en la clase donde sean utilizadas.</w:t>
      </w:r>
    </w:p>
    <w:p w14:paraId="726014F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B10F210"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042341C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Uso incorrecto</w:t>
      </w:r>
    </w:p>
    <w:p w14:paraId="579F53C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codigoErrorUsuarioNoEncontrado</w:t>
      </w:r>
      <w:proofErr w:type="spellEnd"/>
      <w:r w:rsidRPr="006E51C8">
        <w:rPr>
          <w:rFonts w:ascii="Courier" w:hAnsi="Courier" w:cs="Courier"/>
          <w:color w:val="365F91" w:themeColor="accent1" w:themeShade="BF"/>
          <w:sz w:val="19"/>
          <w:szCs w:val="19"/>
          <w:lang w:val="es-ES"/>
        </w:rPr>
        <w:t xml:space="preserve"> = 1;</w:t>
      </w:r>
    </w:p>
    <w:p w14:paraId="165D9CA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204FCF0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switch</w:t>
      </w:r>
      <w:proofErr w:type="spellEnd"/>
      <w:r w:rsidRPr="006E51C8">
        <w:rPr>
          <w:rFonts w:ascii="Courier" w:hAnsi="Courier" w:cs="Courier"/>
          <w:color w:val="365F91" w:themeColor="accent1" w:themeShade="BF"/>
          <w:sz w:val="19"/>
          <w:szCs w:val="19"/>
          <w:lang w:val="es-ES"/>
        </w:rPr>
        <w:t xml:space="preserve"> (error) {</w:t>
      </w:r>
    </w:p>
    <w:p w14:paraId="30C6B60F"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case </w:t>
      </w:r>
      <w:proofErr w:type="spellStart"/>
      <w:r w:rsidRPr="006E51C8">
        <w:rPr>
          <w:rFonts w:ascii="Courier" w:hAnsi="Courier" w:cs="Courier"/>
          <w:color w:val="365F91" w:themeColor="accent1" w:themeShade="BF"/>
          <w:sz w:val="19"/>
          <w:szCs w:val="19"/>
          <w:lang w:val="es-ES"/>
        </w:rPr>
        <w:t>codigoErrorUsuarioNoEncontrado</w:t>
      </w:r>
      <w:proofErr w:type="spellEnd"/>
      <w:r w:rsidRPr="006E51C8">
        <w:rPr>
          <w:rFonts w:ascii="Courier" w:hAnsi="Courier" w:cs="Courier"/>
          <w:color w:val="365F91" w:themeColor="accent1" w:themeShade="BF"/>
          <w:sz w:val="19"/>
          <w:szCs w:val="19"/>
          <w:lang w:val="es-ES"/>
        </w:rPr>
        <w:t>:</w:t>
      </w:r>
    </w:p>
    <w:p w14:paraId="524327D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755CBE3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01F9628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5744965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Uso correcto</w:t>
      </w:r>
    </w:p>
    <w:p w14:paraId="7D48C9F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final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CODIGOERROR_USUARIONOENCONTRADO = 1;</w:t>
      </w:r>
    </w:p>
    <w:p w14:paraId="6C7926A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7ECDB72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switch</w:t>
      </w:r>
      <w:proofErr w:type="spellEnd"/>
      <w:r w:rsidRPr="006E51C8">
        <w:rPr>
          <w:rFonts w:ascii="Courier" w:hAnsi="Courier" w:cs="Courier"/>
          <w:color w:val="365F91" w:themeColor="accent1" w:themeShade="BF"/>
          <w:sz w:val="19"/>
          <w:szCs w:val="19"/>
          <w:lang w:val="es-ES"/>
        </w:rPr>
        <w:t xml:space="preserve"> (error) {</w:t>
      </w:r>
    </w:p>
    <w:p w14:paraId="34F83A3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case CODIDOGERROR_USUARIONOENCONTRADO:</w:t>
      </w:r>
    </w:p>
    <w:p w14:paraId="31DD60B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14D40A1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25933A3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C2D3C7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E75EEC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1.9.4. Asignación sobre variables</w:t>
      </w:r>
    </w:p>
    <w:p w14:paraId="5D556B88"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10B1F3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Se deben evitar las asignaciones de un mismo valor sobre múltiples variables en una misma sentencia, ya que dichas sentencias suelen ser difíciles de leer.</w:t>
      </w:r>
    </w:p>
    <w:p w14:paraId="12B86C0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814F81F"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677FA43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a = b = c = 2;  // Evitar</w:t>
      </w:r>
    </w:p>
    <w:p w14:paraId="26CB9B7D"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C18C52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D505298"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No utilizar el operador de asignación en aquellos lugares donde sea susceptible de confusión con el operador de igualdad. Por ejemplo:</w:t>
      </w:r>
    </w:p>
    <w:p w14:paraId="5D7D5A9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D088C93"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3C05AEB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INCORRECTO</w:t>
      </w:r>
    </w:p>
    <w:p w14:paraId="410C1E4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((c = d++) == 0) { }</w:t>
      </w:r>
    </w:p>
    <w:p w14:paraId="08F2A9C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6067967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CORRECTO</w:t>
      </w:r>
    </w:p>
    <w:p w14:paraId="01048AB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c = d++;</w:t>
      </w:r>
    </w:p>
    <w:p w14:paraId="264AFB8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(c == 0) { }</w:t>
      </w:r>
    </w:p>
    <w:p w14:paraId="25A1455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6EDD5E9"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D342FC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No utilizar asignaciones embebidas o anidadas. Ejemplo:</w:t>
      </w:r>
    </w:p>
    <w:p w14:paraId="361A15F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1C9D723"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574F1FD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c = (c = 3) + 4 + d;  // Evitar</w:t>
      </w:r>
    </w:p>
    <w:p w14:paraId="1185A24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EAF141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DA3C80C"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debería escribirse</w:t>
      </w:r>
    </w:p>
    <w:p w14:paraId="7F3E459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3003B13"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0AE7089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c = 3;</w:t>
      </w:r>
    </w:p>
    <w:p w14:paraId="5C40732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c = c + 4 + d; </w:t>
      </w:r>
    </w:p>
    <w:p w14:paraId="2F8E55C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27E1030"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93FA0D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909E957"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1.9.5. Otras prácticas</w:t>
      </w:r>
    </w:p>
    <w:p w14:paraId="6C4996E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E2F1620"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F70AD5B" w14:textId="77777777" w:rsidR="006E51C8" w:rsidRDefault="006E51C8" w:rsidP="006E51C8">
      <w:pPr>
        <w:widowControl w:val="0"/>
        <w:numPr>
          <w:ilvl w:val="0"/>
          <w:numId w:val="7"/>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Paréntesis</w:t>
      </w:r>
    </w:p>
    <w:p w14:paraId="30B74CD5"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30B59E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Es una buena práctica el uso de paréntesis en expresiones que incluyan distintos tipos de operadores para evitar problemas de precedencia de operadores. Aunque la precedencia de operadores nos pueda parecer clara, debemos asumir que otros programadores no tengan un conocimiento exhaustivo sobre las reglas de precedencia.</w:t>
      </w:r>
    </w:p>
    <w:p w14:paraId="6583BFB0"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A5DB090"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Pr>
          <w:rFonts w:ascii="Courier" w:hAnsi="Courier" w:cs="Courier"/>
          <w:color w:val="365F91" w:themeColor="accent1" w:themeShade="BF"/>
          <w:sz w:val="19"/>
          <w:szCs w:val="19"/>
          <w:lang w:val="es-ES"/>
        </w:rPr>
        <w:t>if</w:t>
      </w:r>
      <w:proofErr w:type="spellEnd"/>
      <w:r>
        <w:rPr>
          <w:rFonts w:ascii="Courier" w:hAnsi="Courier" w:cs="Courier"/>
          <w:color w:val="365F91" w:themeColor="accent1" w:themeShade="BF"/>
          <w:sz w:val="19"/>
          <w:szCs w:val="19"/>
          <w:lang w:val="es-ES"/>
        </w:rPr>
        <w:t xml:space="preserve"> (w == x &amp;&amp; y == z)  </w:t>
      </w:r>
      <w:r w:rsidRPr="006E51C8">
        <w:rPr>
          <w:rFonts w:ascii="Courier" w:hAnsi="Courier" w:cs="Courier"/>
          <w:color w:val="365F91" w:themeColor="accent1" w:themeShade="BF"/>
          <w:sz w:val="19"/>
          <w:szCs w:val="19"/>
          <w:lang w:val="es-ES"/>
        </w:rPr>
        <w:t>// INCORRECTO</w:t>
      </w:r>
    </w:p>
    <w:p w14:paraId="474B44D3" w14:textId="77777777" w:rsidR="006E51C8" w:rsidRPr="006E51C8" w:rsidRDefault="006E51C8" w:rsidP="006E51C8">
      <w:pPr>
        <w:widowControl w:val="0"/>
        <w:tabs>
          <w:tab w:val="left" w:pos="220"/>
          <w:tab w:val="left" w:pos="720"/>
        </w:tabs>
        <w:autoSpaceDE w:val="0"/>
        <w:autoSpaceDN w:val="0"/>
        <w:adjustRightInd w:val="0"/>
        <w:ind w:left="720"/>
        <w:rPr>
          <w:rFonts w:ascii="Arial" w:hAnsi="Arial" w:cs="Arial"/>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((w == x) &amp;&amp; (y == z)) // CORRECTO  </w:t>
      </w:r>
    </w:p>
    <w:p w14:paraId="2D9C3B8E"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5DA57573"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F97A5D4" w14:textId="77777777" w:rsidR="006E51C8" w:rsidRDefault="006E51C8" w:rsidP="006E51C8">
      <w:pPr>
        <w:widowControl w:val="0"/>
        <w:numPr>
          <w:ilvl w:val="0"/>
          <w:numId w:val="7"/>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Valores de retorno</w:t>
      </w:r>
    </w:p>
    <w:p w14:paraId="67C182D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5C46CB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Los valores de retorno tendrán que ser simples y comprensibles, de acuerdo al propósito y comportamiento del objeto en el que se utilicen.</w:t>
      </w:r>
    </w:p>
    <w:p w14:paraId="5B8C35D9"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CFA9F99"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INCORRECTO</w:t>
      </w:r>
    </w:p>
    <w:p w14:paraId="25C97B4A"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boolean</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esProgramador</w:t>
      </w:r>
      <w:proofErr w:type="spellEnd"/>
      <w:r w:rsidRPr="006E51C8">
        <w:rPr>
          <w:rFonts w:ascii="Courier" w:hAnsi="Courier" w:cs="Courier"/>
          <w:color w:val="365F91" w:themeColor="accent1" w:themeShade="BF"/>
          <w:sz w:val="19"/>
          <w:szCs w:val="19"/>
          <w:lang w:val="es-ES"/>
        </w:rPr>
        <w:t xml:space="preserve">(Empleado </w:t>
      </w:r>
      <w:proofErr w:type="spellStart"/>
      <w:r w:rsidRPr="006E51C8">
        <w:rPr>
          <w:rFonts w:ascii="Courier" w:hAnsi="Courier" w:cs="Courier"/>
          <w:color w:val="365F91" w:themeColor="accent1" w:themeShade="BF"/>
          <w:sz w:val="19"/>
          <w:szCs w:val="19"/>
          <w:lang w:val="es-ES"/>
        </w:rPr>
        <w:t>emp</w:t>
      </w:r>
      <w:proofErr w:type="spellEnd"/>
      <w:r w:rsidRPr="006E51C8">
        <w:rPr>
          <w:rFonts w:ascii="Courier" w:hAnsi="Courier" w:cs="Courier"/>
          <w:color w:val="365F91" w:themeColor="accent1" w:themeShade="BF"/>
          <w:sz w:val="19"/>
          <w:szCs w:val="19"/>
          <w:lang w:val="es-ES"/>
        </w:rPr>
        <w:t xml:space="preserve">) {   </w:t>
      </w:r>
    </w:p>
    <w:p w14:paraId="3D8B7D08"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emp.getRol</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equals</w:t>
      </w:r>
      <w:proofErr w:type="spellEnd"/>
      <w:r w:rsidRPr="006E51C8">
        <w:rPr>
          <w:rFonts w:ascii="Courier" w:hAnsi="Courier" w:cs="Courier"/>
          <w:color w:val="365F91" w:themeColor="accent1" w:themeShade="BF"/>
          <w:sz w:val="19"/>
          <w:szCs w:val="19"/>
          <w:lang w:val="es-ES"/>
        </w:rPr>
        <w:t xml:space="preserve">(ROL_PROGRAMADOR)) {   </w:t>
      </w:r>
      <w:proofErr w:type="spellStart"/>
      <w:r w:rsidRPr="006E51C8">
        <w:rPr>
          <w:rFonts w:ascii="Courier" w:hAnsi="Courier" w:cs="Courier"/>
          <w:color w:val="365F91" w:themeColor="accent1" w:themeShade="BF"/>
          <w:sz w:val="19"/>
          <w:szCs w:val="19"/>
          <w:lang w:val="es-ES"/>
        </w:rPr>
        <w:t>return</w:t>
      </w:r>
      <w:proofErr w:type="spellEnd"/>
      <w:r w:rsidRPr="006E51C8">
        <w:rPr>
          <w:rFonts w:ascii="Courier" w:hAnsi="Courier" w:cs="Courier"/>
          <w:color w:val="365F91" w:themeColor="accent1" w:themeShade="BF"/>
          <w:sz w:val="19"/>
          <w:szCs w:val="19"/>
          <w:lang w:val="es-ES"/>
        </w:rPr>
        <w:t xml:space="preserve"> true;  } </w:t>
      </w:r>
    </w:p>
    <w:p w14:paraId="2B4869C2"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else</w:t>
      </w:r>
      <w:proofErr w:type="spellEnd"/>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return</w:t>
      </w:r>
      <w:proofErr w:type="spellEnd"/>
      <w:r w:rsidRPr="006E51C8">
        <w:rPr>
          <w:rFonts w:ascii="Courier" w:hAnsi="Courier" w:cs="Courier"/>
          <w:color w:val="365F91" w:themeColor="accent1" w:themeShade="BF"/>
          <w:sz w:val="19"/>
          <w:szCs w:val="19"/>
          <w:lang w:val="es-ES"/>
        </w:rPr>
        <w:t xml:space="preserve"> false;  }  </w:t>
      </w:r>
    </w:p>
    <w:p w14:paraId="140E06C1"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w:t>
      </w:r>
    </w:p>
    <w:p w14:paraId="7925D454"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CORRECTO</w:t>
      </w:r>
    </w:p>
    <w:p w14:paraId="3B4F9FE3"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boolean</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esProgramador</w:t>
      </w:r>
      <w:proofErr w:type="spellEnd"/>
      <w:r w:rsidRPr="006E51C8">
        <w:rPr>
          <w:rFonts w:ascii="Courier" w:hAnsi="Courier" w:cs="Courier"/>
          <w:color w:val="365F91" w:themeColor="accent1" w:themeShade="BF"/>
          <w:sz w:val="19"/>
          <w:szCs w:val="19"/>
          <w:lang w:val="es-ES"/>
        </w:rPr>
        <w:t xml:space="preserve">(Empleado </w:t>
      </w:r>
      <w:proofErr w:type="spellStart"/>
      <w:r w:rsidRPr="006E51C8">
        <w:rPr>
          <w:rFonts w:ascii="Courier" w:hAnsi="Courier" w:cs="Courier"/>
          <w:color w:val="365F91" w:themeColor="accent1" w:themeShade="BF"/>
          <w:sz w:val="19"/>
          <w:szCs w:val="19"/>
          <w:lang w:val="es-ES"/>
        </w:rPr>
        <w:t>emp</w:t>
      </w:r>
      <w:proofErr w:type="spellEnd"/>
      <w:r w:rsidRPr="006E51C8">
        <w:rPr>
          <w:rFonts w:ascii="Courier" w:hAnsi="Courier" w:cs="Courier"/>
          <w:color w:val="365F91" w:themeColor="accent1" w:themeShade="BF"/>
          <w:sz w:val="19"/>
          <w:szCs w:val="19"/>
          <w:lang w:val="es-ES"/>
        </w:rPr>
        <w:t xml:space="preserve">) {   </w:t>
      </w:r>
    </w:p>
    <w:p w14:paraId="78B5AD97"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boolean</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esUnProgramador</w:t>
      </w:r>
      <w:proofErr w:type="spellEnd"/>
      <w:r w:rsidRPr="006E51C8">
        <w:rPr>
          <w:rFonts w:ascii="Courier" w:hAnsi="Courier" w:cs="Courier"/>
          <w:color w:val="365F91" w:themeColor="accent1" w:themeShade="BF"/>
          <w:sz w:val="19"/>
          <w:szCs w:val="19"/>
          <w:lang w:val="es-ES"/>
        </w:rPr>
        <w:t xml:space="preserve"> = false;   </w:t>
      </w:r>
    </w:p>
    <w:p w14:paraId="6CD169CC"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if</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emp.getRol</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equals</w:t>
      </w:r>
      <w:proofErr w:type="spellEnd"/>
      <w:r w:rsidRPr="006E51C8">
        <w:rPr>
          <w:rFonts w:ascii="Courier" w:hAnsi="Courier" w:cs="Courier"/>
          <w:color w:val="365F91" w:themeColor="accent1" w:themeShade="BF"/>
          <w:sz w:val="19"/>
          <w:szCs w:val="19"/>
          <w:lang w:val="es-ES"/>
        </w:rPr>
        <w:t xml:space="preserve">(ROL_PROGRAMADOR)) {   </w:t>
      </w:r>
    </w:p>
    <w:p w14:paraId="38D49F56"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esUnProgramador</w:t>
      </w:r>
      <w:proofErr w:type="spellEnd"/>
      <w:r w:rsidRPr="006E51C8">
        <w:rPr>
          <w:rFonts w:ascii="Courier" w:hAnsi="Courier" w:cs="Courier"/>
          <w:color w:val="365F91" w:themeColor="accent1" w:themeShade="BF"/>
          <w:sz w:val="19"/>
          <w:szCs w:val="19"/>
          <w:lang w:val="es-ES"/>
        </w:rPr>
        <w:t xml:space="preserve"> = true;  }  </w:t>
      </w:r>
    </w:p>
    <w:p w14:paraId="4FF17331" w14:textId="77777777" w:rsidR="006E51C8" w:rsidRDefault="006E51C8" w:rsidP="006E51C8">
      <w:pPr>
        <w:widowControl w:val="0"/>
        <w:tabs>
          <w:tab w:val="left" w:pos="220"/>
          <w:tab w:val="left" w:pos="720"/>
        </w:tabs>
        <w:autoSpaceDE w:val="0"/>
        <w:autoSpaceDN w:val="0"/>
        <w:adjustRightInd w:val="0"/>
        <w:ind w:left="72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return</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esUnProgramador</w:t>
      </w:r>
      <w:proofErr w:type="spellEnd"/>
      <w:r w:rsidRPr="006E51C8">
        <w:rPr>
          <w:rFonts w:ascii="Courier" w:hAnsi="Courier" w:cs="Courier"/>
          <w:color w:val="365F91" w:themeColor="accent1" w:themeShade="BF"/>
          <w:sz w:val="19"/>
          <w:szCs w:val="19"/>
          <w:lang w:val="es-ES"/>
        </w:rPr>
        <w:t>; </w:t>
      </w:r>
    </w:p>
    <w:p w14:paraId="7CDD0D8B" w14:textId="77777777" w:rsidR="006E51C8" w:rsidRPr="006E51C8" w:rsidRDefault="006E51C8" w:rsidP="006E51C8">
      <w:pPr>
        <w:widowControl w:val="0"/>
        <w:tabs>
          <w:tab w:val="left" w:pos="220"/>
          <w:tab w:val="left" w:pos="720"/>
        </w:tabs>
        <w:autoSpaceDE w:val="0"/>
        <w:autoSpaceDN w:val="0"/>
        <w:adjustRightInd w:val="0"/>
        <w:ind w:left="720"/>
        <w:rPr>
          <w:rFonts w:ascii="Arial" w:hAnsi="Arial" w:cs="Arial"/>
          <w:color w:val="365F91" w:themeColor="accent1" w:themeShade="BF"/>
          <w:sz w:val="19"/>
          <w:szCs w:val="19"/>
          <w:lang w:val="es-ES"/>
        </w:rPr>
      </w:pPr>
      <w:r w:rsidRPr="006E51C8">
        <w:rPr>
          <w:rFonts w:ascii="Courier" w:hAnsi="Courier" w:cs="Courier"/>
          <w:color w:val="365F91" w:themeColor="accent1" w:themeShade="BF"/>
          <w:sz w:val="19"/>
          <w:szCs w:val="19"/>
          <w:lang w:val="es-ES"/>
        </w:rPr>
        <w:t>}  </w:t>
      </w:r>
    </w:p>
    <w:p w14:paraId="475D792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7FE4135"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0187F3F" w14:textId="77777777" w:rsidR="006E51C8" w:rsidRDefault="006E51C8" w:rsidP="006E51C8">
      <w:pPr>
        <w:widowControl w:val="0"/>
        <w:numPr>
          <w:ilvl w:val="0"/>
          <w:numId w:val="7"/>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Expresiones en el operador condicional ternario</w:t>
      </w:r>
    </w:p>
    <w:p w14:paraId="66D66A6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ABDCFEF"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Toda expresión compuesta, por uno o más operadores binarios, situada en la parte condicional del operador ternario deberá ir entre paréntesis. Ejemplo:</w:t>
      </w:r>
    </w:p>
    <w:p w14:paraId="6EDED2B9"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546E74F" w14:textId="77777777" w:rsidR="006E51C8" w:rsidRPr="006E51C8" w:rsidRDefault="006E51C8" w:rsidP="006E51C8">
      <w:pPr>
        <w:widowControl w:val="0"/>
        <w:tabs>
          <w:tab w:val="left" w:pos="220"/>
          <w:tab w:val="left" w:pos="720"/>
        </w:tabs>
        <w:autoSpaceDE w:val="0"/>
        <w:autoSpaceDN w:val="0"/>
        <w:adjustRightInd w:val="0"/>
        <w:ind w:left="720"/>
        <w:rPr>
          <w:rFonts w:ascii="Arial" w:hAnsi="Arial" w:cs="Arial"/>
          <w:color w:val="365F91" w:themeColor="accent1" w:themeShade="BF"/>
          <w:sz w:val="19"/>
          <w:szCs w:val="19"/>
          <w:lang w:val="es-ES"/>
        </w:rPr>
      </w:pPr>
      <w:r w:rsidRPr="006E51C8">
        <w:rPr>
          <w:rFonts w:ascii="Courier" w:hAnsi="Courier" w:cs="Courier"/>
          <w:color w:val="365F91" w:themeColor="accent1" w:themeShade="BF"/>
          <w:sz w:val="19"/>
          <w:szCs w:val="19"/>
          <w:lang w:val="es-ES"/>
        </w:rPr>
        <w:t>(x &gt;= y) ? x : y;  </w:t>
      </w:r>
    </w:p>
    <w:p w14:paraId="3C24B550"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74CA26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1FEB87D" w14:textId="77777777" w:rsidR="006E51C8" w:rsidRDefault="006E51C8" w:rsidP="006E51C8">
      <w:pPr>
        <w:widowControl w:val="0"/>
        <w:numPr>
          <w:ilvl w:val="0"/>
          <w:numId w:val="7"/>
        </w:numPr>
        <w:tabs>
          <w:tab w:val="left" w:pos="220"/>
          <w:tab w:val="left" w:pos="720"/>
        </w:tabs>
        <w:autoSpaceDE w:val="0"/>
        <w:autoSpaceDN w:val="0"/>
        <w:adjustRightInd w:val="0"/>
        <w:ind w:hanging="720"/>
        <w:rPr>
          <w:rFonts w:ascii="Arial" w:hAnsi="Arial" w:cs="Arial"/>
          <w:color w:val="262626"/>
          <w:sz w:val="28"/>
          <w:szCs w:val="28"/>
          <w:lang w:val="es-ES"/>
        </w:rPr>
      </w:pPr>
      <w:r>
        <w:rPr>
          <w:rFonts w:ascii="Arial" w:hAnsi="Arial" w:cs="Arial"/>
          <w:color w:val="262626"/>
          <w:sz w:val="28"/>
          <w:szCs w:val="28"/>
          <w:lang w:val="es-ES"/>
        </w:rPr>
        <w:t>Comentarios especiales (TODO, FIXME, XXX)</w:t>
      </w:r>
    </w:p>
    <w:p w14:paraId="23F844F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679878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Utilizaremos XXX para comentar aquella porción de código que, aunque no tenga mal funcionamiento, requiera modificaciones. Usaremos FIXME para señalar un bloque de código erróneo que no funciona. Emplearemos TODO para comentar posibles mejoras de código, como puedan ser las debidas a optimizaciones, actualizaciones o refactorizaciones.</w:t>
      </w:r>
    </w:p>
    <w:p w14:paraId="7F5021F2"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033490F"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A869FF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9B28BB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1A6909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b/>
          <w:bCs/>
          <w:color w:val="262626"/>
          <w:sz w:val="28"/>
          <w:szCs w:val="28"/>
          <w:lang w:val="es-ES"/>
        </w:rPr>
        <w:t xml:space="preserve">2. Documentación: </w:t>
      </w:r>
      <w:proofErr w:type="spellStart"/>
      <w:r>
        <w:rPr>
          <w:rFonts w:ascii="Arial" w:hAnsi="Arial" w:cs="Arial"/>
          <w:b/>
          <w:bCs/>
          <w:color w:val="262626"/>
          <w:sz w:val="28"/>
          <w:szCs w:val="28"/>
          <w:lang w:val="es-ES"/>
        </w:rPr>
        <w:t>javadoc</w:t>
      </w:r>
      <w:proofErr w:type="spellEnd"/>
    </w:p>
    <w:p w14:paraId="6E050781"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1FDD13B"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Se aconseja, como buena práctica de programación, incluir en la entrega de la aplicación la documentación de los ficheros fuente de todas las clases. Dicha documentación será generada por la herramienta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w:t>
      </w:r>
    </w:p>
    <w:p w14:paraId="1150A312"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D8CACD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 herramienta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 xml:space="preserve">" construirá la documentación a partir de los comentarios (incluidos en las clases) encerrados entre los caracteres "/**" y "*/". Distinguimos tres tipos de comentarios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 en función del elemento al que preceden: de clase, de variable y de método.</w:t>
      </w:r>
    </w:p>
    <w:p w14:paraId="78CEF8D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72D0FF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Dentro de los comentarios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 xml:space="preserve">" podremos incluir código </w:t>
      </w:r>
      <w:proofErr w:type="spellStart"/>
      <w:r>
        <w:rPr>
          <w:rFonts w:ascii="Arial" w:hAnsi="Arial" w:cs="Arial"/>
          <w:color w:val="262626"/>
          <w:sz w:val="28"/>
          <w:szCs w:val="28"/>
          <w:lang w:val="es-ES"/>
        </w:rPr>
        <w:t>html</w:t>
      </w:r>
      <w:proofErr w:type="spellEnd"/>
      <w:r>
        <w:rPr>
          <w:rFonts w:ascii="Arial" w:hAnsi="Arial" w:cs="Arial"/>
          <w:color w:val="262626"/>
          <w:sz w:val="28"/>
          <w:szCs w:val="28"/>
          <w:lang w:val="es-ES"/>
        </w:rPr>
        <w:t xml:space="preserve"> y etiquetas especiales de documentación. Estas etiquetas de documentación comienzan con el símbolo "@", se sitúan al inicio de línea del comentario y nos permiten incluir información específica de nuestra aplicación de una forma estándar.</w:t>
      </w:r>
    </w:p>
    <w:p w14:paraId="56C9877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C5E9DD3"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Como norma general utilizaremos las siguientes etiquetas:</w:t>
      </w:r>
    </w:p>
    <w:p w14:paraId="24D966F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34FFE3A"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author</w:t>
      </w:r>
      <w:proofErr w:type="spellEnd"/>
      <w:r>
        <w:rPr>
          <w:rFonts w:ascii="Arial" w:hAnsi="Arial" w:cs="Arial"/>
          <w:color w:val="262626"/>
          <w:sz w:val="28"/>
          <w:szCs w:val="28"/>
          <w:lang w:val="es-ES"/>
        </w:rPr>
        <w:t xml:space="preserve"> Nombre</w:t>
      </w:r>
    </w:p>
    <w:p w14:paraId="6ED8D182"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EEA4B49"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Añade información sobre el autor o autores del código.</w:t>
      </w:r>
    </w:p>
    <w:p w14:paraId="4D56E817"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1A12998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version</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InformacionVersion</w:t>
      </w:r>
      <w:proofErr w:type="spellEnd"/>
    </w:p>
    <w:p w14:paraId="56982AA7" w14:textId="77777777" w:rsidR="006E51C8" w:rsidRDefault="006E51C8" w:rsidP="006E51C8">
      <w:pPr>
        <w:widowControl w:val="0"/>
        <w:tabs>
          <w:tab w:val="left" w:pos="220"/>
          <w:tab w:val="left" w:pos="720"/>
        </w:tabs>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ab/>
      </w:r>
      <w:r>
        <w:rPr>
          <w:rFonts w:ascii="Arial" w:hAnsi="Arial" w:cs="Arial"/>
          <w:color w:val="262626"/>
          <w:sz w:val="28"/>
          <w:szCs w:val="28"/>
          <w:lang w:val="es-ES"/>
        </w:rPr>
        <w:tab/>
      </w:r>
    </w:p>
    <w:p w14:paraId="26A9305F" w14:textId="77777777" w:rsidR="006E51C8" w:rsidRDefault="006E51C8" w:rsidP="006E51C8">
      <w:pPr>
        <w:widowControl w:val="0"/>
        <w:tabs>
          <w:tab w:val="left" w:pos="220"/>
          <w:tab w:val="left" w:pos="720"/>
        </w:tabs>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ab/>
      </w:r>
      <w:r>
        <w:rPr>
          <w:rFonts w:ascii="Arial" w:hAnsi="Arial" w:cs="Arial"/>
          <w:color w:val="262626"/>
          <w:sz w:val="28"/>
          <w:szCs w:val="28"/>
          <w:lang w:val="es-ES"/>
        </w:rPr>
        <w:tab/>
        <w:t>Permite incluir información sobre la versión y fecha del código.</w:t>
      </w:r>
    </w:p>
    <w:p w14:paraId="43B16EF9"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8FB24B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5BC6DA7"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param</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NombreParametro</w:t>
      </w:r>
      <w:proofErr w:type="spellEnd"/>
      <w:r>
        <w:rPr>
          <w:rFonts w:ascii="Arial" w:hAnsi="Arial" w:cs="Arial"/>
          <w:color w:val="262626"/>
          <w:sz w:val="28"/>
          <w:szCs w:val="28"/>
          <w:lang w:val="es-ES"/>
        </w:rPr>
        <w:t xml:space="preserve"> Descripción</w:t>
      </w:r>
    </w:p>
    <w:p w14:paraId="48C76C1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58AB90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Inserta el parámetro especificado y su descripción en la sección "</w:t>
      </w:r>
      <w:proofErr w:type="spellStart"/>
      <w:r>
        <w:rPr>
          <w:rFonts w:ascii="Arial" w:hAnsi="Arial" w:cs="Arial"/>
          <w:color w:val="262626"/>
          <w:sz w:val="28"/>
          <w:szCs w:val="28"/>
          <w:lang w:val="es-ES"/>
        </w:rPr>
        <w:t>Parameters</w:t>
      </w:r>
      <w:proofErr w:type="spellEnd"/>
      <w:r>
        <w:rPr>
          <w:rFonts w:ascii="Arial" w:hAnsi="Arial" w:cs="Arial"/>
          <w:color w:val="262626"/>
          <w:sz w:val="28"/>
          <w:szCs w:val="28"/>
          <w:lang w:val="es-ES"/>
        </w:rPr>
        <w:t xml:space="preserve">:" de la documentación del método en el que se incluya. Estas etiquetas deben aparecer en el mismo orden en el que aparezcan los parámetros especificados del método. Este </w:t>
      </w:r>
      <w:proofErr w:type="spellStart"/>
      <w:r>
        <w:rPr>
          <w:rFonts w:ascii="Arial" w:hAnsi="Arial" w:cs="Arial"/>
          <w:color w:val="262626"/>
          <w:sz w:val="28"/>
          <w:szCs w:val="28"/>
          <w:lang w:val="es-ES"/>
        </w:rPr>
        <w:t>tag</w:t>
      </w:r>
      <w:proofErr w:type="spellEnd"/>
      <w:r>
        <w:rPr>
          <w:rFonts w:ascii="Arial" w:hAnsi="Arial" w:cs="Arial"/>
          <w:color w:val="262626"/>
          <w:sz w:val="28"/>
          <w:szCs w:val="28"/>
          <w:lang w:val="es-ES"/>
        </w:rPr>
        <w:t xml:space="preserve"> no puede utilizarse en comentarios de clase, interfaz o campo. Las descripciones deben ser breves.</w:t>
      </w:r>
    </w:p>
    <w:p w14:paraId="55E9E38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08CA16D9"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BDB38C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return</w:t>
      </w:r>
      <w:proofErr w:type="spellEnd"/>
      <w:r>
        <w:rPr>
          <w:rFonts w:ascii="Arial" w:hAnsi="Arial" w:cs="Arial"/>
          <w:color w:val="262626"/>
          <w:sz w:val="28"/>
          <w:szCs w:val="28"/>
          <w:lang w:val="es-ES"/>
        </w:rPr>
        <w:t xml:space="preserve"> Descripción</w:t>
      </w:r>
    </w:p>
    <w:p w14:paraId="341E221B" w14:textId="77777777" w:rsidR="006E51C8" w:rsidRDefault="006E51C8" w:rsidP="006E51C8">
      <w:pPr>
        <w:widowControl w:val="0"/>
        <w:tabs>
          <w:tab w:val="left" w:pos="220"/>
          <w:tab w:val="left" w:pos="720"/>
        </w:tabs>
        <w:autoSpaceDE w:val="0"/>
        <w:autoSpaceDN w:val="0"/>
        <w:adjustRightInd w:val="0"/>
        <w:rPr>
          <w:rFonts w:ascii="Arial" w:hAnsi="Arial" w:cs="Arial"/>
          <w:color w:val="262626"/>
          <w:sz w:val="28"/>
          <w:szCs w:val="28"/>
          <w:lang w:val="es-ES"/>
        </w:rPr>
      </w:pPr>
    </w:p>
    <w:p w14:paraId="030F2A4C"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Inserta la descripción indicada en la sección "</w:t>
      </w:r>
      <w:proofErr w:type="spellStart"/>
      <w:r>
        <w:rPr>
          <w:rFonts w:ascii="Arial" w:hAnsi="Arial" w:cs="Arial"/>
          <w:color w:val="262626"/>
          <w:sz w:val="28"/>
          <w:szCs w:val="28"/>
          <w:lang w:val="es-ES"/>
        </w:rPr>
        <w:t>Returns</w:t>
      </w:r>
      <w:proofErr w:type="spellEnd"/>
      <w:r>
        <w:rPr>
          <w:rFonts w:ascii="Arial" w:hAnsi="Arial" w:cs="Arial"/>
          <w:color w:val="262626"/>
          <w:sz w:val="28"/>
          <w:szCs w:val="28"/>
          <w:lang w:val="es-ES"/>
        </w:rPr>
        <w:t xml:space="preserve">:" de la documentación del método. Este </w:t>
      </w:r>
      <w:proofErr w:type="spellStart"/>
      <w:r>
        <w:rPr>
          <w:rFonts w:ascii="Arial" w:hAnsi="Arial" w:cs="Arial"/>
          <w:color w:val="262626"/>
          <w:sz w:val="28"/>
          <w:szCs w:val="28"/>
          <w:lang w:val="es-ES"/>
        </w:rPr>
        <w:t>tag</w:t>
      </w:r>
      <w:proofErr w:type="spellEnd"/>
      <w:r>
        <w:rPr>
          <w:rFonts w:ascii="Arial" w:hAnsi="Arial" w:cs="Arial"/>
          <w:color w:val="262626"/>
          <w:sz w:val="28"/>
          <w:szCs w:val="28"/>
          <w:lang w:val="es-ES"/>
        </w:rPr>
        <w:t xml:space="preserve"> debe aparecer en los comentarios de documentación de todos los métodos, salvo en los constructores y en aquellos que no devuelvan ningún valor (</w:t>
      </w:r>
      <w:proofErr w:type="spellStart"/>
      <w:r>
        <w:rPr>
          <w:rFonts w:ascii="Arial" w:hAnsi="Arial" w:cs="Arial"/>
          <w:color w:val="262626"/>
          <w:sz w:val="28"/>
          <w:szCs w:val="28"/>
          <w:lang w:val="es-ES"/>
        </w:rPr>
        <w:t>void</w:t>
      </w:r>
      <w:proofErr w:type="spellEnd"/>
      <w:r>
        <w:rPr>
          <w:rFonts w:ascii="Arial" w:hAnsi="Arial" w:cs="Arial"/>
          <w:color w:val="262626"/>
          <w:sz w:val="28"/>
          <w:szCs w:val="28"/>
          <w:lang w:val="es-ES"/>
        </w:rPr>
        <w:t xml:space="preserve">). </w:t>
      </w:r>
    </w:p>
    <w:p w14:paraId="77D659D5"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541315F"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10FF72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throws</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NombreClase</w:t>
      </w:r>
      <w:proofErr w:type="spellEnd"/>
      <w:r>
        <w:rPr>
          <w:rFonts w:ascii="Arial" w:hAnsi="Arial" w:cs="Arial"/>
          <w:color w:val="262626"/>
          <w:sz w:val="28"/>
          <w:szCs w:val="28"/>
          <w:lang w:val="es-ES"/>
        </w:rPr>
        <w:t xml:space="preserve"> Descripción</w:t>
      </w:r>
    </w:p>
    <w:p w14:paraId="3C88A34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60ED938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Añade el bloque de comentario "</w:t>
      </w:r>
      <w:proofErr w:type="spellStart"/>
      <w:r>
        <w:rPr>
          <w:rFonts w:ascii="Arial" w:hAnsi="Arial" w:cs="Arial"/>
          <w:color w:val="262626"/>
          <w:sz w:val="28"/>
          <w:szCs w:val="28"/>
          <w:lang w:val="es-ES"/>
        </w:rPr>
        <w:t>Throws</w:t>
      </w:r>
      <w:proofErr w:type="spellEnd"/>
      <w:r>
        <w:rPr>
          <w:rFonts w:ascii="Arial" w:hAnsi="Arial" w:cs="Arial"/>
          <w:color w:val="262626"/>
          <w:sz w:val="28"/>
          <w:szCs w:val="28"/>
          <w:lang w:val="es-ES"/>
        </w:rPr>
        <w:t xml:space="preserve">:" incluyendo el nombre y la descripción de la excepción especificada. Todo comentario de documentación de un método debe contener un </w:t>
      </w:r>
      <w:proofErr w:type="spellStart"/>
      <w:r>
        <w:rPr>
          <w:rFonts w:ascii="Arial" w:hAnsi="Arial" w:cs="Arial"/>
          <w:color w:val="262626"/>
          <w:sz w:val="28"/>
          <w:szCs w:val="28"/>
          <w:lang w:val="es-ES"/>
        </w:rPr>
        <w:t>tag</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throws</w:t>
      </w:r>
      <w:proofErr w:type="spellEnd"/>
      <w:r>
        <w:rPr>
          <w:rFonts w:ascii="Arial" w:hAnsi="Arial" w:cs="Arial"/>
          <w:color w:val="262626"/>
          <w:sz w:val="28"/>
          <w:szCs w:val="28"/>
          <w:lang w:val="es-ES"/>
        </w:rPr>
        <w:t>" por cada una de las excepciones que pueda elevar. La descripción de la excepción puede ser tan corta o larga como sea necesario y debe explicar el motivo o motivos que la originan.</w:t>
      </w:r>
    </w:p>
    <w:p w14:paraId="15421BC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4308AC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5495DFE"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see</w:t>
      </w:r>
      <w:proofErr w:type="spellEnd"/>
      <w:r>
        <w:rPr>
          <w:rFonts w:ascii="Arial" w:hAnsi="Arial" w:cs="Arial"/>
          <w:color w:val="262626"/>
          <w:sz w:val="28"/>
          <w:szCs w:val="28"/>
          <w:lang w:val="es-ES"/>
        </w:rPr>
        <w:t xml:space="preserve"> Referencia</w:t>
      </w:r>
    </w:p>
    <w:p w14:paraId="1AA7C7B8"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31A5ADCB"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Permite incluir en la documentación la sección de comentario "</w:t>
      </w:r>
      <w:proofErr w:type="spellStart"/>
      <w:r>
        <w:rPr>
          <w:rFonts w:ascii="Arial" w:hAnsi="Arial" w:cs="Arial"/>
          <w:color w:val="262626"/>
          <w:sz w:val="28"/>
          <w:szCs w:val="28"/>
          <w:lang w:val="es-ES"/>
        </w:rPr>
        <w:t>See</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also</w:t>
      </w:r>
      <w:proofErr w:type="spellEnd"/>
      <w:r>
        <w:rPr>
          <w:rFonts w:ascii="Arial" w:hAnsi="Arial" w:cs="Arial"/>
          <w:color w:val="262626"/>
          <w:sz w:val="28"/>
          <w:szCs w:val="28"/>
          <w:lang w:val="es-ES"/>
        </w:rPr>
        <w:t>:", conteniendo la referencia indicada. Puede aparecer en cualquier tipo de comentario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 Nos permite hacer referencias a la documentación de otras clases o métodos.</w:t>
      </w:r>
    </w:p>
    <w:p w14:paraId="3C09175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43D05EB5"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2BCE2F4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deprecated</w:t>
      </w:r>
      <w:proofErr w:type="spellEnd"/>
      <w:r>
        <w:rPr>
          <w:rFonts w:ascii="Arial" w:hAnsi="Arial" w:cs="Arial"/>
          <w:color w:val="262626"/>
          <w:sz w:val="28"/>
          <w:szCs w:val="28"/>
          <w:lang w:val="es-ES"/>
        </w:rPr>
        <w:t xml:space="preserve"> Explicación</w:t>
      </w:r>
    </w:p>
    <w:p w14:paraId="1FF7A0D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9E3065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Esta etiqueta indica que la clase, interfaz, método o campo está obsoleto y que no debe utilizarse, y que dicho elemento posiblemente desaparecerá en futuras versiones.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 añade el comentario "</w:t>
      </w:r>
      <w:proofErr w:type="spellStart"/>
      <w:r>
        <w:rPr>
          <w:rFonts w:ascii="Arial" w:hAnsi="Arial" w:cs="Arial"/>
          <w:color w:val="262626"/>
          <w:sz w:val="28"/>
          <w:szCs w:val="28"/>
          <w:lang w:val="es-ES"/>
        </w:rPr>
        <w:t>Deprecated</w:t>
      </w:r>
      <w:proofErr w:type="spellEnd"/>
      <w:r>
        <w:rPr>
          <w:rFonts w:ascii="Arial" w:hAnsi="Arial" w:cs="Arial"/>
          <w:color w:val="262626"/>
          <w:sz w:val="28"/>
          <w:szCs w:val="28"/>
          <w:lang w:val="es-ES"/>
        </w:rPr>
        <w:t>" en la documentación e incluye el texto explicativo indicado tras la etiqueta. Dicho texto debería incluir una sugerencia o referencia sobre la clase o método sustituto del elemento "deprecado".</w:t>
      </w:r>
    </w:p>
    <w:p w14:paraId="157813F3"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3AA215FD"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732540A"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w:t>
      </w:r>
      <w:proofErr w:type="spellStart"/>
      <w:r>
        <w:rPr>
          <w:rFonts w:ascii="Arial" w:hAnsi="Arial" w:cs="Arial"/>
          <w:color w:val="262626"/>
          <w:sz w:val="28"/>
          <w:szCs w:val="28"/>
          <w:lang w:val="es-ES"/>
        </w:rPr>
        <w:t>since</w:t>
      </w:r>
      <w:proofErr w:type="spellEnd"/>
      <w:r>
        <w:rPr>
          <w:rFonts w:ascii="Arial" w:hAnsi="Arial" w:cs="Arial"/>
          <w:color w:val="262626"/>
          <w:sz w:val="28"/>
          <w:szCs w:val="28"/>
          <w:lang w:val="es-ES"/>
        </w:rPr>
        <w:t xml:space="preserve"> </w:t>
      </w:r>
      <w:proofErr w:type="spellStart"/>
      <w:r>
        <w:rPr>
          <w:rFonts w:ascii="Arial" w:hAnsi="Arial" w:cs="Arial"/>
          <w:color w:val="262626"/>
          <w:sz w:val="28"/>
          <w:szCs w:val="28"/>
          <w:lang w:val="es-ES"/>
        </w:rPr>
        <w:t>Version</w:t>
      </w:r>
      <w:proofErr w:type="spellEnd"/>
    </w:p>
    <w:p w14:paraId="60CEE843"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7CB12A14"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r>
        <w:rPr>
          <w:rFonts w:ascii="Arial" w:hAnsi="Arial" w:cs="Arial"/>
          <w:color w:val="262626"/>
          <w:sz w:val="28"/>
          <w:szCs w:val="28"/>
          <w:lang w:val="es-ES"/>
        </w:rPr>
        <w:t>Se utiliza para especificar cuando se ha añadido a la API la clase, interfaz, método o campo. Debería incluirse el número de versión u otro tipo de información.</w:t>
      </w:r>
    </w:p>
    <w:p w14:paraId="33A83601" w14:textId="77777777" w:rsidR="006E51C8" w:rsidRDefault="006E51C8" w:rsidP="006E51C8">
      <w:pPr>
        <w:widowControl w:val="0"/>
        <w:tabs>
          <w:tab w:val="left" w:pos="220"/>
          <w:tab w:val="left" w:pos="720"/>
        </w:tabs>
        <w:autoSpaceDE w:val="0"/>
        <w:autoSpaceDN w:val="0"/>
        <w:adjustRightInd w:val="0"/>
        <w:ind w:left="720"/>
        <w:rPr>
          <w:rFonts w:ascii="Arial" w:hAnsi="Arial" w:cs="Arial"/>
          <w:color w:val="262626"/>
          <w:sz w:val="28"/>
          <w:szCs w:val="28"/>
          <w:lang w:val="es-ES"/>
        </w:rPr>
      </w:pPr>
    </w:p>
    <w:p w14:paraId="572C9E3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65BE028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El siguiente ejemplo muestra los tres tipos de comentarios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w:t>
      </w:r>
    </w:p>
    <w:p w14:paraId="457527B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3A80F29E" w14:textId="77777777" w:rsidR="006E51C8" w:rsidRDefault="006E51C8" w:rsidP="006E51C8">
      <w:pPr>
        <w:widowControl w:val="0"/>
        <w:autoSpaceDE w:val="0"/>
        <w:autoSpaceDN w:val="0"/>
        <w:adjustRightInd w:val="0"/>
        <w:rPr>
          <w:rFonts w:ascii="Courier" w:hAnsi="Courier" w:cs="Courier"/>
          <w:color w:val="262626"/>
          <w:sz w:val="28"/>
          <w:szCs w:val="28"/>
          <w:lang w:val="es-ES"/>
        </w:rPr>
      </w:pPr>
    </w:p>
    <w:p w14:paraId="7FE8632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11309B2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UnidadOrganizativa.java:</w:t>
      </w:r>
    </w:p>
    <w:p w14:paraId="10BCBB7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
    <w:p w14:paraId="3370F36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Clase que muestra ejemplos de comentarios de documentación de código. </w:t>
      </w:r>
    </w:p>
    <w:p w14:paraId="0F36F6E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
    <w:p w14:paraId="4AAB147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author</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jlflorido</w:t>
      </w:r>
      <w:proofErr w:type="spellEnd"/>
    </w:p>
    <w:p w14:paraId="203D38E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version</w:t>
      </w:r>
      <w:proofErr w:type="spellEnd"/>
      <w:r w:rsidRPr="006E51C8">
        <w:rPr>
          <w:rFonts w:ascii="Courier" w:hAnsi="Courier" w:cs="Courier"/>
          <w:color w:val="365F91" w:themeColor="accent1" w:themeShade="BF"/>
          <w:sz w:val="19"/>
          <w:szCs w:val="19"/>
          <w:lang w:val="es-ES"/>
        </w:rPr>
        <w:t xml:space="preserve"> 1.0, 05/08/2008</w:t>
      </w:r>
    </w:p>
    <w:p w14:paraId="67BCD2A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see</w:t>
      </w:r>
      <w:proofErr w:type="spellEnd"/>
      <w:r w:rsidRPr="006E51C8">
        <w:rPr>
          <w:rFonts w:ascii="Courier" w:hAnsi="Courier" w:cs="Courier"/>
          <w:color w:val="365F91" w:themeColor="accent1" w:themeShade="BF"/>
          <w:sz w:val="19"/>
          <w:szCs w:val="19"/>
          <w:lang w:val="es-ES"/>
        </w:rPr>
        <w:t xml:space="preserve"> documento "Normas de programación v1.0"</w:t>
      </w:r>
    </w:p>
    <w:p w14:paraId="51EB321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since</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jdk</w:t>
      </w:r>
      <w:proofErr w:type="spellEnd"/>
      <w:r w:rsidRPr="006E51C8">
        <w:rPr>
          <w:rFonts w:ascii="Courier" w:hAnsi="Courier" w:cs="Courier"/>
          <w:color w:val="365F91" w:themeColor="accent1" w:themeShade="BF"/>
          <w:sz w:val="19"/>
          <w:szCs w:val="19"/>
          <w:lang w:val="es-ES"/>
        </w:rPr>
        <w:t xml:space="preserve"> 5.0 </w:t>
      </w:r>
    </w:p>
    <w:p w14:paraId="46EE07E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34B3124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class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UnidadOrganizativa</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extends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PoolDAO</w:t>
      </w:r>
      <w:proofErr w:type="spellEnd"/>
      <w:r w:rsidRPr="006E51C8">
        <w:rPr>
          <w:rFonts w:ascii="Courier" w:hAnsi="Courier" w:cs="Courier"/>
          <w:color w:val="365F91" w:themeColor="accent1" w:themeShade="BF"/>
          <w:sz w:val="19"/>
          <w:szCs w:val="19"/>
          <w:lang w:val="es-ES"/>
        </w:rPr>
        <w:t xml:space="preserve"> {</w:t>
      </w:r>
    </w:p>
    <w:p w14:paraId="54D1C97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0F2AF4F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Trazas de la aplicación */</w:t>
      </w:r>
    </w:p>
    <w:p w14:paraId="7E04383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private</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Logger</w:t>
      </w:r>
      <w:proofErr w:type="spellEnd"/>
      <w:r w:rsidRPr="006E51C8">
        <w:rPr>
          <w:rFonts w:ascii="Courier" w:hAnsi="Courier" w:cs="Courier"/>
          <w:color w:val="365F91" w:themeColor="accent1" w:themeShade="BF"/>
          <w:sz w:val="19"/>
          <w:szCs w:val="19"/>
          <w:lang w:val="es-ES"/>
        </w:rPr>
        <w:t xml:space="preserve"> log = </w:t>
      </w:r>
      <w:proofErr w:type="spellStart"/>
      <w:r w:rsidRPr="006E51C8">
        <w:rPr>
          <w:rFonts w:ascii="Courier" w:hAnsi="Courier" w:cs="Courier"/>
          <w:color w:val="365F91" w:themeColor="accent1" w:themeShade="BF"/>
          <w:sz w:val="19"/>
          <w:szCs w:val="19"/>
          <w:lang w:val="es-ES"/>
        </w:rPr>
        <w:t>Logger.getLogger</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UnidadOrganizativa.class</w:t>
      </w:r>
      <w:proofErr w:type="spellEnd"/>
      <w:r w:rsidRPr="006E51C8">
        <w:rPr>
          <w:rFonts w:ascii="Courier" w:hAnsi="Courier" w:cs="Courier"/>
          <w:color w:val="365F91" w:themeColor="accent1" w:themeShade="BF"/>
          <w:sz w:val="19"/>
          <w:szCs w:val="19"/>
          <w:lang w:val="es-ES"/>
        </w:rPr>
        <w:t>);</w:t>
      </w:r>
    </w:p>
    <w:p w14:paraId="02ED6E5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69AE1F9F"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Identificador de la unidad organizativa */</w:t>
      </w:r>
    </w:p>
    <w:p w14:paraId="57FFFCD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private</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id;</w:t>
      </w:r>
    </w:p>
    <w:p w14:paraId="1292B78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1980C4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Nombre de la unidad organizativa */</w:t>
      </w:r>
    </w:p>
    <w:p w14:paraId="611B4C1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private</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String</w:t>
      </w:r>
      <w:proofErr w:type="spellEnd"/>
      <w:r w:rsidRPr="006E51C8">
        <w:rPr>
          <w:rFonts w:ascii="Courier" w:hAnsi="Courier" w:cs="Courier"/>
          <w:color w:val="365F91" w:themeColor="accent1" w:themeShade="BF"/>
          <w:sz w:val="19"/>
          <w:szCs w:val="19"/>
          <w:lang w:val="es-ES"/>
        </w:rPr>
        <w:t xml:space="preserve"> nombre;</w:t>
      </w:r>
    </w:p>
    <w:p w14:paraId="6F4301D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78A9AB9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Obtiene el identificador de esta unidad organizativa */</w:t>
      </w:r>
    </w:p>
    <w:p w14:paraId="20293CB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getId</w:t>
      </w:r>
      <w:proofErr w:type="spellEnd"/>
      <w:r w:rsidRPr="006E51C8">
        <w:rPr>
          <w:rFonts w:ascii="Courier" w:hAnsi="Courier" w:cs="Courier"/>
          <w:color w:val="365F91" w:themeColor="accent1" w:themeShade="BF"/>
          <w:sz w:val="19"/>
          <w:szCs w:val="19"/>
          <w:lang w:val="es-ES"/>
        </w:rPr>
        <w:t>() {</w:t>
      </w:r>
    </w:p>
    <w:p w14:paraId="690BF9FF"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return</w:t>
      </w:r>
      <w:proofErr w:type="spellEnd"/>
      <w:r w:rsidRPr="006E51C8">
        <w:rPr>
          <w:rFonts w:ascii="Courier" w:hAnsi="Courier" w:cs="Courier"/>
          <w:color w:val="365F91" w:themeColor="accent1" w:themeShade="BF"/>
          <w:sz w:val="19"/>
          <w:szCs w:val="19"/>
          <w:lang w:val="es-ES"/>
        </w:rPr>
        <w:t xml:space="preserve"> id;</w:t>
      </w:r>
    </w:p>
    <w:p w14:paraId="0B82959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BB16F3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51035A2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Establece el identificador de esta unidad organizativa */</w:t>
      </w:r>
    </w:p>
    <w:p w14:paraId="08A6829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setId</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int</w:t>
      </w:r>
      <w:proofErr w:type="spellEnd"/>
      <w:r w:rsidRPr="006E51C8">
        <w:rPr>
          <w:rFonts w:ascii="Courier" w:hAnsi="Courier" w:cs="Courier"/>
          <w:color w:val="365F91" w:themeColor="accent1" w:themeShade="BF"/>
          <w:sz w:val="19"/>
          <w:szCs w:val="19"/>
          <w:lang w:val="es-ES"/>
        </w:rPr>
        <w:t xml:space="preserve"> id) {</w:t>
      </w:r>
    </w:p>
    <w:p w14:paraId="76EC3DA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this.id = id;</w:t>
      </w:r>
    </w:p>
    <w:p w14:paraId="60054FD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46D4927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6402E0C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Obtiene el nombre de esta unidad organizativa */</w:t>
      </w:r>
    </w:p>
    <w:p w14:paraId="5D750E9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String</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getNombre</w:t>
      </w:r>
      <w:proofErr w:type="spellEnd"/>
      <w:r w:rsidRPr="006E51C8">
        <w:rPr>
          <w:rFonts w:ascii="Courier" w:hAnsi="Courier" w:cs="Courier"/>
          <w:color w:val="365F91" w:themeColor="accent1" w:themeShade="BF"/>
          <w:sz w:val="19"/>
          <w:szCs w:val="19"/>
          <w:lang w:val="es-ES"/>
        </w:rPr>
        <w:t>() {</w:t>
      </w:r>
    </w:p>
    <w:p w14:paraId="6EBCFBA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return</w:t>
      </w:r>
      <w:proofErr w:type="spellEnd"/>
      <w:r w:rsidRPr="006E51C8">
        <w:rPr>
          <w:rFonts w:ascii="Courier" w:hAnsi="Courier" w:cs="Courier"/>
          <w:color w:val="365F91" w:themeColor="accent1" w:themeShade="BF"/>
          <w:sz w:val="19"/>
          <w:szCs w:val="19"/>
          <w:lang w:val="es-ES"/>
        </w:rPr>
        <w:t xml:space="preserve"> nombre;</w:t>
      </w:r>
    </w:p>
    <w:p w14:paraId="630F6F9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6237DA2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13B9DBA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Establece el nombre de esta unidad organizativa */</w:t>
      </w:r>
    </w:p>
    <w:p w14:paraId="5C2C26F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setNombre</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String</w:t>
      </w:r>
      <w:proofErr w:type="spellEnd"/>
      <w:r w:rsidRPr="006E51C8">
        <w:rPr>
          <w:rFonts w:ascii="Courier" w:hAnsi="Courier" w:cs="Courier"/>
          <w:color w:val="365F91" w:themeColor="accent1" w:themeShade="BF"/>
          <w:sz w:val="19"/>
          <w:szCs w:val="19"/>
          <w:lang w:val="es-ES"/>
        </w:rPr>
        <w:t xml:space="preserve"> nombre) {</w:t>
      </w:r>
    </w:p>
    <w:p w14:paraId="24E01D1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this.nombre</w:t>
      </w:r>
      <w:proofErr w:type="spellEnd"/>
      <w:r w:rsidRPr="006E51C8">
        <w:rPr>
          <w:rFonts w:ascii="Courier" w:hAnsi="Courier" w:cs="Courier"/>
          <w:color w:val="365F91" w:themeColor="accent1" w:themeShade="BF"/>
          <w:sz w:val="19"/>
          <w:szCs w:val="19"/>
          <w:lang w:val="es-ES"/>
        </w:rPr>
        <w:t xml:space="preserve"> = nombre;</w:t>
      </w:r>
    </w:p>
    <w:p w14:paraId="44C8ADC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61BFB4D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128A48A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5E11AAE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Inserta la unidad organizativa en el sistema.</w:t>
      </w:r>
    </w:p>
    <w:p w14:paraId="66D6F66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
    <w:p w14:paraId="5FB8938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param</w:t>
      </w:r>
      <w:proofErr w:type="spellEnd"/>
      <w:r w:rsidRPr="006E51C8">
        <w:rPr>
          <w:rFonts w:ascii="Courier" w:hAnsi="Courier" w:cs="Courier"/>
          <w:color w:val="365F91" w:themeColor="accent1" w:themeShade="BF"/>
          <w:sz w:val="19"/>
          <w:szCs w:val="19"/>
          <w:lang w:val="es-ES"/>
        </w:rPr>
        <w:t xml:space="preserve"> unidad </w:t>
      </w:r>
      <w:proofErr w:type="spellStart"/>
      <w:r w:rsidRPr="006E51C8">
        <w:rPr>
          <w:rFonts w:ascii="Courier" w:hAnsi="Courier" w:cs="Courier"/>
          <w:color w:val="365F91" w:themeColor="accent1" w:themeShade="BF"/>
          <w:sz w:val="19"/>
          <w:szCs w:val="19"/>
          <w:lang w:val="es-ES"/>
        </w:rPr>
        <w:t>Unidad</w:t>
      </w:r>
      <w:proofErr w:type="spellEnd"/>
      <w:r w:rsidRPr="006E51C8">
        <w:rPr>
          <w:rFonts w:ascii="Courier" w:hAnsi="Courier" w:cs="Courier"/>
          <w:color w:val="365F91" w:themeColor="accent1" w:themeShade="BF"/>
          <w:sz w:val="19"/>
          <w:szCs w:val="19"/>
          <w:lang w:val="es-ES"/>
        </w:rPr>
        <w:t xml:space="preserve"> organizativa a insertar</w:t>
      </w:r>
    </w:p>
    <w:p w14:paraId="46FFA8E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throws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Exception</w:t>
      </w:r>
      <w:proofErr w:type="spellEnd"/>
      <w:r w:rsidRPr="006E51C8">
        <w:rPr>
          <w:rFonts w:ascii="Courier" w:hAnsi="Courier" w:cs="Courier"/>
          <w:color w:val="365F91" w:themeColor="accent1" w:themeShade="BF"/>
          <w:sz w:val="19"/>
          <w:szCs w:val="19"/>
          <w:lang w:val="es-ES"/>
        </w:rPr>
        <w:t xml:space="preserve"> Excepción elevada durante el proceso de inserción</w:t>
      </w:r>
    </w:p>
    <w:p w14:paraId="58FECAF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41BCDF3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public</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void</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insertarUnidad</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UnidadOrganizativa</w:t>
      </w:r>
      <w:proofErr w:type="spellEnd"/>
      <w:r w:rsidRPr="006E51C8">
        <w:rPr>
          <w:rFonts w:ascii="Courier" w:hAnsi="Courier" w:cs="Courier"/>
          <w:color w:val="365F91" w:themeColor="accent1" w:themeShade="BF"/>
          <w:sz w:val="19"/>
          <w:szCs w:val="19"/>
          <w:lang w:val="es-ES"/>
        </w:rPr>
        <w:t xml:space="preserve"> unidad) </w:t>
      </w:r>
      <w:proofErr w:type="spellStart"/>
      <w:r w:rsidRPr="006E51C8">
        <w:rPr>
          <w:rFonts w:ascii="Courier" w:hAnsi="Courier" w:cs="Courier"/>
          <w:color w:val="365F91" w:themeColor="accent1" w:themeShade="BF"/>
          <w:sz w:val="19"/>
          <w:szCs w:val="19"/>
          <w:lang w:val="es-ES"/>
        </w:rPr>
        <w:t>throws</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Exception</w:t>
      </w:r>
      <w:proofErr w:type="spellEnd"/>
      <w:r w:rsidRPr="006E51C8">
        <w:rPr>
          <w:rFonts w:ascii="Courier" w:hAnsi="Courier" w:cs="Courier"/>
          <w:color w:val="365F91" w:themeColor="accent1" w:themeShade="BF"/>
          <w:sz w:val="19"/>
          <w:szCs w:val="19"/>
          <w:lang w:val="es-ES"/>
        </w:rPr>
        <w:t>{</w:t>
      </w:r>
    </w:p>
    <w:p w14:paraId="05CBFC0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7D90511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log.debug</w:t>
      </w:r>
      <w:proofErr w:type="spellEnd"/>
      <w:r w:rsidRPr="006E51C8">
        <w:rPr>
          <w:rFonts w:ascii="Courier" w:hAnsi="Courier" w:cs="Courier"/>
          <w:color w:val="365F91" w:themeColor="accent1" w:themeShade="BF"/>
          <w:sz w:val="19"/>
          <w:szCs w:val="19"/>
          <w:lang w:val="es-ES"/>
        </w:rPr>
        <w:t xml:space="preserve">("-&gt; </w:t>
      </w:r>
      <w:proofErr w:type="spellStart"/>
      <w:r w:rsidRPr="006E51C8">
        <w:rPr>
          <w:rFonts w:ascii="Courier" w:hAnsi="Courier" w:cs="Courier"/>
          <w:color w:val="365F91" w:themeColor="accent1" w:themeShade="BF"/>
          <w:sz w:val="19"/>
          <w:szCs w:val="19"/>
          <w:lang w:val="es-ES"/>
        </w:rPr>
        <w:t>insertarUnidad</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UnidadOrganizativa</w:t>
      </w:r>
      <w:proofErr w:type="spellEnd"/>
      <w:r w:rsidRPr="006E51C8">
        <w:rPr>
          <w:rFonts w:ascii="Courier" w:hAnsi="Courier" w:cs="Courier"/>
          <w:color w:val="365F91" w:themeColor="accent1" w:themeShade="BF"/>
          <w:sz w:val="19"/>
          <w:szCs w:val="19"/>
          <w:lang w:val="es-ES"/>
        </w:rPr>
        <w:t xml:space="preserve"> unidad)");</w:t>
      </w:r>
    </w:p>
    <w:p w14:paraId="2484A4B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0FAF0E8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Connection</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conn</w:t>
      </w:r>
      <w:proofErr w:type="spellEnd"/>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null</w:t>
      </w:r>
      <w:proofErr w:type="spellEnd"/>
      <w:r w:rsidRPr="006E51C8">
        <w:rPr>
          <w:rFonts w:ascii="Courier" w:hAnsi="Courier" w:cs="Courier"/>
          <w:color w:val="365F91" w:themeColor="accent1" w:themeShade="BF"/>
          <w:sz w:val="19"/>
          <w:szCs w:val="19"/>
          <w:lang w:val="es-ES"/>
        </w:rPr>
        <w:t>;</w:t>
      </w:r>
    </w:p>
    <w:p w14:paraId="49CCAD3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PreparedStatement</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pstmt</w:t>
      </w:r>
      <w:proofErr w:type="spellEnd"/>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null</w:t>
      </w:r>
      <w:proofErr w:type="spellEnd"/>
      <w:r w:rsidRPr="006E51C8">
        <w:rPr>
          <w:rFonts w:ascii="Courier" w:hAnsi="Courier" w:cs="Courier"/>
          <w:color w:val="365F91" w:themeColor="accent1" w:themeShade="BF"/>
          <w:sz w:val="19"/>
          <w:szCs w:val="19"/>
          <w:lang w:val="es-ES"/>
        </w:rPr>
        <w:t>;</w:t>
      </w:r>
    </w:p>
    <w:p w14:paraId="4C1E6AA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StringBuffer</w:t>
      </w:r>
      <w:proofErr w:type="spellEnd"/>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sqlSb</w:t>
      </w:r>
      <w:proofErr w:type="spellEnd"/>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null</w:t>
      </w:r>
      <w:proofErr w:type="spellEnd"/>
      <w:r w:rsidRPr="006E51C8">
        <w:rPr>
          <w:rFonts w:ascii="Courier" w:hAnsi="Courier" w:cs="Courier"/>
          <w:color w:val="365F91" w:themeColor="accent1" w:themeShade="BF"/>
          <w:sz w:val="19"/>
          <w:szCs w:val="19"/>
          <w:lang w:val="es-ES"/>
        </w:rPr>
        <w:t>;</w:t>
      </w:r>
    </w:p>
    <w:p w14:paraId="45EE67A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660C3DF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try {</w:t>
      </w:r>
    </w:p>
    <w:p w14:paraId="7EB26965"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conn</w:t>
      </w:r>
      <w:proofErr w:type="spellEnd"/>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this.dameConexion</w:t>
      </w:r>
      <w:proofErr w:type="spellEnd"/>
      <w:r w:rsidRPr="006E51C8">
        <w:rPr>
          <w:rFonts w:ascii="Courier" w:hAnsi="Courier" w:cs="Courier"/>
          <w:color w:val="365F91" w:themeColor="accent1" w:themeShade="BF"/>
          <w:sz w:val="19"/>
          <w:szCs w:val="19"/>
          <w:lang w:val="es-ES"/>
        </w:rPr>
        <w:t>();</w:t>
      </w:r>
    </w:p>
    <w:p w14:paraId="1D82562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C2F155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sqlSb</w:t>
      </w:r>
      <w:proofErr w:type="spellEnd"/>
      <w:r w:rsidRPr="006E51C8">
        <w:rPr>
          <w:rFonts w:ascii="Courier" w:hAnsi="Courier" w:cs="Courier"/>
          <w:color w:val="365F91" w:themeColor="accent1" w:themeShade="BF"/>
          <w:sz w:val="19"/>
          <w:szCs w:val="19"/>
          <w:lang w:val="es-ES"/>
        </w:rPr>
        <w:t xml:space="preserve"> = new </w:t>
      </w:r>
      <w:proofErr w:type="spellStart"/>
      <w:r w:rsidRPr="006E51C8">
        <w:rPr>
          <w:rFonts w:ascii="Courier" w:hAnsi="Courier" w:cs="Courier"/>
          <w:color w:val="365F91" w:themeColor="accent1" w:themeShade="BF"/>
          <w:sz w:val="19"/>
          <w:szCs w:val="19"/>
          <w:lang w:val="es-ES"/>
        </w:rPr>
        <w:t>StringBuffer</w:t>
      </w:r>
      <w:proofErr w:type="spellEnd"/>
      <w:r w:rsidRPr="006E51C8">
        <w:rPr>
          <w:rFonts w:ascii="Courier" w:hAnsi="Courier" w:cs="Courier"/>
          <w:color w:val="365F91" w:themeColor="accent1" w:themeShade="BF"/>
          <w:sz w:val="19"/>
          <w:szCs w:val="19"/>
          <w:lang w:val="es-ES"/>
        </w:rPr>
        <w:t>("")</w:t>
      </w:r>
    </w:p>
    <w:p w14:paraId="255387C6"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append</w:t>
      </w:r>
      <w:proofErr w:type="spellEnd"/>
      <w:r w:rsidRPr="006E51C8">
        <w:rPr>
          <w:rFonts w:ascii="Courier" w:hAnsi="Courier" w:cs="Courier"/>
          <w:color w:val="365F91" w:themeColor="accent1" w:themeShade="BF"/>
          <w:sz w:val="19"/>
          <w:szCs w:val="19"/>
          <w:lang w:val="es-ES"/>
        </w:rPr>
        <w:t>("INSERT INTO ORG.UNIDAD_ORGANIZATIVA ")</w:t>
      </w:r>
    </w:p>
    <w:p w14:paraId="108C7B7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append</w:t>
      </w:r>
      <w:proofErr w:type="spellEnd"/>
      <w:r w:rsidRPr="006E51C8">
        <w:rPr>
          <w:rFonts w:ascii="Courier" w:hAnsi="Courier" w:cs="Courier"/>
          <w:color w:val="365F91" w:themeColor="accent1" w:themeShade="BF"/>
          <w:sz w:val="19"/>
          <w:szCs w:val="19"/>
          <w:lang w:val="es-ES"/>
        </w:rPr>
        <w:t>("(ID, NOMBRE) VALUES (?, ?)");</w:t>
      </w:r>
    </w:p>
    <w:p w14:paraId="786A4BF7"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20F12F9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pstmt</w:t>
      </w:r>
      <w:proofErr w:type="spellEnd"/>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conn.prepareStatement</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sqlSb.toString</w:t>
      </w:r>
      <w:proofErr w:type="spellEnd"/>
      <w:r w:rsidRPr="006E51C8">
        <w:rPr>
          <w:rFonts w:ascii="Courier" w:hAnsi="Courier" w:cs="Courier"/>
          <w:color w:val="365F91" w:themeColor="accent1" w:themeShade="BF"/>
          <w:sz w:val="19"/>
          <w:szCs w:val="19"/>
          <w:lang w:val="es-ES"/>
        </w:rPr>
        <w:t>());</w:t>
      </w:r>
    </w:p>
    <w:p w14:paraId="5FBBFDEF"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pstmt.setInt</w:t>
      </w:r>
      <w:proofErr w:type="spellEnd"/>
      <w:r w:rsidRPr="006E51C8">
        <w:rPr>
          <w:rFonts w:ascii="Courier" w:hAnsi="Courier" w:cs="Courier"/>
          <w:color w:val="365F91" w:themeColor="accent1" w:themeShade="BF"/>
          <w:sz w:val="19"/>
          <w:szCs w:val="19"/>
          <w:lang w:val="es-ES"/>
        </w:rPr>
        <w:t xml:space="preserve">(1, </w:t>
      </w:r>
      <w:proofErr w:type="spellStart"/>
      <w:r w:rsidRPr="006E51C8">
        <w:rPr>
          <w:rFonts w:ascii="Courier" w:hAnsi="Courier" w:cs="Courier"/>
          <w:color w:val="365F91" w:themeColor="accent1" w:themeShade="BF"/>
          <w:sz w:val="19"/>
          <w:szCs w:val="19"/>
          <w:lang w:val="es-ES"/>
        </w:rPr>
        <w:t>unidad.getId</w:t>
      </w:r>
      <w:proofErr w:type="spellEnd"/>
      <w:r w:rsidRPr="006E51C8">
        <w:rPr>
          <w:rFonts w:ascii="Courier" w:hAnsi="Courier" w:cs="Courier"/>
          <w:color w:val="365F91" w:themeColor="accent1" w:themeShade="BF"/>
          <w:sz w:val="19"/>
          <w:szCs w:val="19"/>
          <w:lang w:val="es-ES"/>
        </w:rPr>
        <w:t>());</w:t>
      </w:r>
    </w:p>
    <w:p w14:paraId="4A09B59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pstmt.setString</w:t>
      </w:r>
      <w:proofErr w:type="spellEnd"/>
      <w:r w:rsidRPr="006E51C8">
        <w:rPr>
          <w:rFonts w:ascii="Courier" w:hAnsi="Courier" w:cs="Courier"/>
          <w:color w:val="365F91" w:themeColor="accent1" w:themeShade="BF"/>
          <w:sz w:val="19"/>
          <w:szCs w:val="19"/>
          <w:lang w:val="es-ES"/>
        </w:rPr>
        <w:t xml:space="preserve">(2, </w:t>
      </w:r>
      <w:proofErr w:type="spellStart"/>
      <w:r w:rsidRPr="006E51C8">
        <w:rPr>
          <w:rFonts w:ascii="Courier" w:hAnsi="Courier" w:cs="Courier"/>
          <w:color w:val="365F91" w:themeColor="accent1" w:themeShade="BF"/>
          <w:sz w:val="19"/>
          <w:szCs w:val="19"/>
          <w:lang w:val="es-ES"/>
        </w:rPr>
        <w:t>unidad.getNombre</w:t>
      </w:r>
      <w:proofErr w:type="spellEnd"/>
      <w:r w:rsidRPr="006E51C8">
        <w:rPr>
          <w:rFonts w:ascii="Courier" w:hAnsi="Courier" w:cs="Courier"/>
          <w:color w:val="365F91" w:themeColor="accent1" w:themeShade="BF"/>
          <w:sz w:val="19"/>
          <w:szCs w:val="19"/>
          <w:lang w:val="es-ES"/>
        </w:rPr>
        <w:t>());</w:t>
      </w:r>
    </w:p>
    <w:p w14:paraId="7188D7D8"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pstmt.executeUpdate</w:t>
      </w:r>
      <w:proofErr w:type="spellEnd"/>
      <w:r w:rsidRPr="006E51C8">
        <w:rPr>
          <w:rFonts w:ascii="Courier" w:hAnsi="Courier" w:cs="Courier"/>
          <w:color w:val="365F91" w:themeColor="accent1" w:themeShade="BF"/>
          <w:sz w:val="19"/>
          <w:szCs w:val="19"/>
          <w:lang w:val="es-ES"/>
        </w:rPr>
        <w:t>();</w:t>
      </w:r>
    </w:p>
    <w:p w14:paraId="29CD5FD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46E1D9EC"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catch (</w:t>
      </w:r>
      <w:proofErr w:type="spellStart"/>
      <w:r w:rsidRPr="006E51C8">
        <w:rPr>
          <w:rFonts w:ascii="Courier" w:hAnsi="Courier" w:cs="Courier"/>
          <w:color w:val="365F91" w:themeColor="accent1" w:themeShade="BF"/>
          <w:sz w:val="19"/>
          <w:szCs w:val="19"/>
          <w:lang w:val="es-ES"/>
        </w:rPr>
        <w:t>Exception</w:t>
      </w:r>
      <w:proofErr w:type="spellEnd"/>
      <w:r w:rsidRPr="006E51C8">
        <w:rPr>
          <w:rFonts w:ascii="Courier" w:hAnsi="Courier" w:cs="Courier"/>
          <w:color w:val="365F91" w:themeColor="accent1" w:themeShade="BF"/>
          <w:sz w:val="19"/>
          <w:szCs w:val="19"/>
          <w:lang w:val="es-ES"/>
        </w:rPr>
        <w:t xml:space="preserve"> e) {</w:t>
      </w:r>
    </w:p>
    <w:p w14:paraId="61721C6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71B7B9C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log.error</w:t>
      </w:r>
      <w:proofErr w:type="spellEnd"/>
      <w:r w:rsidRPr="006E51C8">
        <w:rPr>
          <w:rFonts w:ascii="Courier" w:hAnsi="Courier" w:cs="Courier"/>
          <w:color w:val="365F91" w:themeColor="accent1" w:themeShade="BF"/>
          <w:sz w:val="19"/>
          <w:szCs w:val="19"/>
          <w:lang w:val="es-ES"/>
        </w:rPr>
        <w:t>("Error: error al insertar la unidad. " +</w:t>
      </w:r>
    </w:p>
    <w:p w14:paraId="305F3A39"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"Descripción:" + </w:t>
      </w:r>
      <w:proofErr w:type="spellStart"/>
      <w:r w:rsidRPr="006E51C8">
        <w:rPr>
          <w:rFonts w:ascii="Courier" w:hAnsi="Courier" w:cs="Courier"/>
          <w:color w:val="365F91" w:themeColor="accent1" w:themeShade="BF"/>
          <w:sz w:val="19"/>
          <w:szCs w:val="19"/>
          <w:lang w:val="es-ES"/>
        </w:rPr>
        <w:t>e.getMessage</w:t>
      </w:r>
      <w:proofErr w:type="spellEnd"/>
      <w:r w:rsidRPr="006E51C8">
        <w:rPr>
          <w:rFonts w:ascii="Courier" w:hAnsi="Courier" w:cs="Courier"/>
          <w:color w:val="365F91" w:themeColor="accent1" w:themeShade="BF"/>
          <w:sz w:val="19"/>
          <w:szCs w:val="19"/>
          <w:lang w:val="es-ES"/>
        </w:rPr>
        <w:t>(), e);</w:t>
      </w:r>
    </w:p>
    <w:p w14:paraId="50496D41"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2BF13A92"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throw</w:t>
      </w:r>
      <w:proofErr w:type="spellEnd"/>
      <w:r w:rsidRPr="006E51C8">
        <w:rPr>
          <w:rFonts w:ascii="Courier" w:hAnsi="Courier" w:cs="Courier"/>
          <w:color w:val="365F91" w:themeColor="accent1" w:themeShade="BF"/>
          <w:sz w:val="19"/>
          <w:szCs w:val="19"/>
          <w:lang w:val="es-ES"/>
        </w:rPr>
        <w:t xml:space="preserve"> e;</w:t>
      </w:r>
    </w:p>
    <w:p w14:paraId="6060B25A"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78A7133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 </w:t>
      </w:r>
      <w:proofErr w:type="spellStart"/>
      <w:r w:rsidRPr="006E51C8">
        <w:rPr>
          <w:rFonts w:ascii="Courier" w:hAnsi="Courier" w:cs="Courier"/>
          <w:color w:val="365F91" w:themeColor="accent1" w:themeShade="BF"/>
          <w:sz w:val="19"/>
          <w:szCs w:val="19"/>
          <w:lang w:val="es-ES"/>
        </w:rPr>
        <w:t>finally</w:t>
      </w:r>
      <w:proofErr w:type="spellEnd"/>
      <w:r w:rsidRPr="006E51C8">
        <w:rPr>
          <w:rFonts w:ascii="Courier" w:hAnsi="Courier" w:cs="Courier"/>
          <w:color w:val="365F91" w:themeColor="accent1" w:themeShade="BF"/>
          <w:sz w:val="19"/>
          <w:szCs w:val="19"/>
          <w:lang w:val="es-ES"/>
        </w:rPr>
        <w:t xml:space="preserve"> {</w:t>
      </w:r>
    </w:p>
    <w:p w14:paraId="3C98193D"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320D1C4B"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roofErr w:type="spellStart"/>
      <w:r w:rsidRPr="006E51C8">
        <w:rPr>
          <w:rFonts w:ascii="Courier" w:hAnsi="Courier" w:cs="Courier"/>
          <w:color w:val="365F91" w:themeColor="accent1" w:themeShade="BF"/>
          <w:sz w:val="19"/>
          <w:szCs w:val="19"/>
          <w:lang w:val="es-ES"/>
        </w:rPr>
        <w:t>log.debug</w:t>
      </w:r>
      <w:proofErr w:type="spellEnd"/>
      <w:r w:rsidRPr="006E51C8">
        <w:rPr>
          <w:rFonts w:ascii="Courier" w:hAnsi="Courier" w:cs="Courier"/>
          <w:color w:val="365F91" w:themeColor="accent1" w:themeShade="BF"/>
          <w:sz w:val="19"/>
          <w:szCs w:val="19"/>
          <w:lang w:val="es-ES"/>
        </w:rPr>
        <w:t xml:space="preserve">("&lt;- </w:t>
      </w:r>
      <w:proofErr w:type="spellStart"/>
      <w:r w:rsidRPr="006E51C8">
        <w:rPr>
          <w:rFonts w:ascii="Courier" w:hAnsi="Courier" w:cs="Courier"/>
          <w:color w:val="365F91" w:themeColor="accent1" w:themeShade="BF"/>
          <w:sz w:val="19"/>
          <w:szCs w:val="19"/>
          <w:lang w:val="es-ES"/>
        </w:rPr>
        <w:t>insertarUnidad</w:t>
      </w:r>
      <w:proofErr w:type="spellEnd"/>
      <w:r w:rsidRPr="006E51C8">
        <w:rPr>
          <w:rFonts w:ascii="Courier" w:hAnsi="Courier" w:cs="Courier"/>
          <w:color w:val="365F91" w:themeColor="accent1" w:themeShade="BF"/>
          <w:sz w:val="19"/>
          <w:szCs w:val="19"/>
          <w:lang w:val="es-ES"/>
        </w:rPr>
        <w:t>(</w:t>
      </w:r>
      <w:proofErr w:type="spellStart"/>
      <w:r w:rsidRPr="006E51C8">
        <w:rPr>
          <w:rFonts w:ascii="Courier" w:hAnsi="Courier" w:cs="Courier"/>
          <w:color w:val="365F91" w:themeColor="accent1" w:themeShade="BF"/>
          <w:sz w:val="19"/>
          <w:szCs w:val="19"/>
          <w:lang w:val="es-ES"/>
        </w:rPr>
        <w:t>UnidadOrganizativa</w:t>
      </w:r>
      <w:proofErr w:type="spellEnd"/>
      <w:r w:rsidRPr="006E51C8">
        <w:rPr>
          <w:rFonts w:ascii="Courier" w:hAnsi="Courier" w:cs="Courier"/>
          <w:color w:val="365F91" w:themeColor="accent1" w:themeShade="BF"/>
          <w:sz w:val="19"/>
          <w:szCs w:val="19"/>
          <w:lang w:val="es-ES"/>
        </w:rPr>
        <w:t xml:space="preserve"> unidad)");</w:t>
      </w:r>
    </w:p>
    <w:p w14:paraId="3C0328A3"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p>
    <w:p w14:paraId="603AC250"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493D73BE"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 xml:space="preserve">    }</w:t>
      </w:r>
    </w:p>
    <w:p w14:paraId="558E2374" w14:textId="77777777" w:rsidR="006E51C8" w:rsidRPr="006E51C8" w:rsidRDefault="006E51C8" w:rsidP="006E51C8">
      <w:pPr>
        <w:widowControl w:val="0"/>
        <w:autoSpaceDE w:val="0"/>
        <w:autoSpaceDN w:val="0"/>
        <w:adjustRightInd w:val="0"/>
        <w:rPr>
          <w:rFonts w:ascii="Courier" w:hAnsi="Courier" w:cs="Courier"/>
          <w:color w:val="365F91" w:themeColor="accent1" w:themeShade="BF"/>
          <w:sz w:val="19"/>
          <w:szCs w:val="19"/>
          <w:lang w:val="es-ES"/>
        </w:rPr>
      </w:pPr>
      <w:r w:rsidRPr="006E51C8">
        <w:rPr>
          <w:rFonts w:ascii="Courier" w:hAnsi="Courier" w:cs="Courier"/>
          <w:color w:val="365F91" w:themeColor="accent1" w:themeShade="BF"/>
          <w:sz w:val="19"/>
          <w:szCs w:val="19"/>
          <w:lang w:val="es-ES"/>
        </w:rPr>
        <w:t>}</w:t>
      </w:r>
    </w:p>
    <w:p w14:paraId="48F2F46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B96F666"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9777ED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La documentación generada por "</w:t>
      </w:r>
      <w:proofErr w:type="spellStart"/>
      <w:r>
        <w:rPr>
          <w:rFonts w:ascii="Arial" w:hAnsi="Arial" w:cs="Arial"/>
          <w:color w:val="262626"/>
          <w:sz w:val="28"/>
          <w:szCs w:val="28"/>
          <w:lang w:val="es-ES"/>
        </w:rPr>
        <w:t>javadoc</w:t>
      </w:r>
      <w:proofErr w:type="spellEnd"/>
      <w:r>
        <w:rPr>
          <w:rFonts w:ascii="Arial" w:hAnsi="Arial" w:cs="Arial"/>
          <w:color w:val="262626"/>
          <w:sz w:val="28"/>
          <w:szCs w:val="28"/>
          <w:lang w:val="es-ES"/>
        </w:rPr>
        <w:t>" será la siguiente:</w:t>
      </w:r>
    </w:p>
    <w:p w14:paraId="584B065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13FA6A0"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a) Página índice de toda la documentación generada:</w:t>
      </w:r>
    </w:p>
    <w:p w14:paraId="11E8329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13E9F5B2"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noProof/>
          <w:color w:val="262626"/>
          <w:sz w:val="28"/>
          <w:szCs w:val="28"/>
          <w:lang w:val="es-ES"/>
        </w:rPr>
        <w:drawing>
          <wp:inline distT="0" distB="0" distL="0" distR="0" wp14:anchorId="5F9A6A8E" wp14:editId="41F6B3FC">
            <wp:extent cx="5612130" cy="3246755"/>
            <wp:effectExtent l="0" t="0" r="127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o1.jpg"/>
                    <pic:cNvPicPr/>
                  </pic:nvPicPr>
                  <pic:blipFill>
                    <a:blip r:embed="rId6">
                      <a:extLst>
                        <a:ext uri="{28A0092B-C50C-407E-A947-70E740481C1C}">
                          <a14:useLocalDpi xmlns:a14="http://schemas.microsoft.com/office/drawing/2010/main" val="0"/>
                        </a:ext>
                      </a:extLst>
                    </a:blip>
                    <a:stretch>
                      <a:fillRect/>
                    </a:stretch>
                  </pic:blipFill>
                  <pic:spPr>
                    <a:xfrm>
                      <a:off x="0" y="0"/>
                      <a:ext cx="5612130" cy="3246755"/>
                    </a:xfrm>
                    <a:prstGeom prst="rect">
                      <a:avLst/>
                    </a:prstGeom>
                  </pic:spPr>
                </pic:pic>
              </a:graphicData>
            </a:graphic>
          </wp:inline>
        </w:drawing>
      </w:r>
    </w:p>
    <w:p w14:paraId="1183668A"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9016A6F"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color w:val="262626"/>
          <w:sz w:val="28"/>
          <w:szCs w:val="28"/>
          <w:lang w:val="es-ES"/>
        </w:rPr>
        <w:t>b) Documentación de la clase "UnidadOrganizativa.java":</w:t>
      </w:r>
    </w:p>
    <w:p w14:paraId="465D2E44"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7FC4CFF9"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noProof/>
          <w:color w:val="262626"/>
          <w:sz w:val="28"/>
          <w:szCs w:val="28"/>
          <w:lang w:val="es-ES"/>
        </w:rPr>
        <w:drawing>
          <wp:inline distT="0" distB="0" distL="0" distR="0" wp14:anchorId="3063A1B1" wp14:editId="793EC04A">
            <wp:extent cx="5612130" cy="3112770"/>
            <wp:effectExtent l="0" t="0" r="1270" b="1143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112770"/>
                    </a:xfrm>
                    <a:prstGeom prst="rect">
                      <a:avLst/>
                    </a:prstGeom>
                  </pic:spPr>
                </pic:pic>
              </a:graphicData>
            </a:graphic>
          </wp:inline>
        </w:drawing>
      </w:r>
    </w:p>
    <w:p w14:paraId="3C6B8B8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04D48E7E"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noProof/>
          <w:color w:val="262626"/>
          <w:sz w:val="28"/>
          <w:szCs w:val="28"/>
          <w:lang w:val="es-ES"/>
        </w:rPr>
        <w:drawing>
          <wp:inline distT="0" distB="0" distL="0" distR="0" wp14:anchorId="7763D18A" wp14:editId="4B6A824F">
            <wp:extent cx="5612130" cy="3983355"/>
            <wp:effectExtent l="0" t="0" r="127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983355"/>
                    </a:xfrm>
                    <a:prstGeom prst="rect">
                      <a:avLst/>
                    </a:prstGeom>
                  </pic:spPr>
                </pic:pic>
              </a:graphicData>
            </a:graphic>
          </wp:inline>
        </w:drawing>
      </w:r>
    </w:p>
    <w:p w14:paraId="696B2015"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4DBABB31" w14:textId="77777777" w:rsidR="006E51C8" w:rsidRDefault="006E51C8" w:rsidP="006E51C8">
      <w:pPr>
        <w:widowControl w:val="0"/>
        <w:autoSpaceDE w:val="0"/>
        <w:autoSpaceDN w:val="0"/>
        <w:adjustRightInd w:val="0"/>
        <w:rPr>
          <w:rFonts w:ascii="Arial" w:hAnsi="Arial" w:cs="Arial"/>
          <w:color w:val="262626"/>
          <w:sz w:val="28"/>
          <w:szCs w:val="28"/>
          <w:lang w:val="es-ES"/>
        </w:rPr>
      </w:pPr>
      <w:r>
        <w:rPr>
          <w:rFonts w:ascii="Arial" w:hAnsi="Arial" w:cs="Arial"/>
          <w:noProof/>
          <w:color w:val="262626"/>
          <w:sz w:val="28"/>
          <w:szCs w:val="28"/>
          <w:lang w:val="es-ES"/>
        </w:rPr>
        <w:drawing>
          <wp:inline distT="0" distB="0" distL="0" distR="0" wp14:anchorId="5015EF2F" wp14:editId="7485B9C9">
            <wp:extent cx="5612130" cy="331152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311525"/>
                    </a:xfrm>
                    <a:prstGeom prst="rect">
                      <a:avLst/>
                    </a:prstGeom>
                  </pic:spPr>
                </pic:pic>
              </a:graphicData>
            </a:graphic>
          </wp:inline>
        </w:drawing>
      </w:r>
    </w:p>
    <w:p w14:paraId="0FAC206B"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596465A3" w14:textId="77777777" w:rsidR="006E51C8" w:rsidRDefault="00A72623" w:rsidP="006E51C8">
      <w:pPr>
        <w:widowControl w:val="0"/>
        <w:autoSpaceDE w:val="0"/>
        <w:autoSpaceDN w:val="0"/>
        <w:adjustRightInd w:val="0"/>
        <w:rPr>
          <w:rFonts w:ascii="Arial" w:hAnsi="Arial" w:cs="Arial"/>
          <w:color w:val="FC1907"/>
          <w:sz w:val="28"/>
          <w:szCs w:val="28"/>
          <w:lang w:val="es-ES"/>
        </w:rPr>
      </w:pPr>
      <w:r>
        <w:rPr>
          <w:rFonts w:ascii="Arial" w:hAnsi="Arial" w:cs="Arial"/>
          <w:noProof/>
          <w:color w:val="FC1907"/>
          <w:sz w:val="28"/>
          <w:szCs w:val="28"/>
          <w:lang w:val="es-ES"/>
        </w:rPr>
        <w:drawing>
          <wp:inline distT="0" distB="0" distL="0" distR="0" wp14:anchorId="49353A72" wp14:editId="1A100CF2">
            <wp:extent cx="5612130" cy="5273040"/>
            <wp:effectExtent l="0" t="0" r="127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5273040"/>
                    </a:xfrm>
                    <a:prstGeom prst="rect">
                      <a:avLst/>
                    </a:prstGeom>
                  </pic:spPr>
                </pic:pic>
              </a:graphicData>
            </a:graphic>
          </wp:inline>
        </w:drawing>
      </w:r>
    </w:p>
    <w:p w14:paraId="7B9C03F7" w14:textId="77777777" w:rsidR="006E51C8" w:rsidRDefault="006E51C8" w:rsidP="006E51C8">
      <w:pPr>
        <w:widowControl w:val="0"/>
        <w:autoSpaceDE w:val="0"/>
        <w:autoSpaceDN w:val="0"/>
        <w:adjustRightInd w:val="0"/>
        <w:rPr>
          <w:rFonts w:ascii="Arial" w:hAnsi="Arial" w:cs="Arial"/>
          <w:color w:val="262626"/>
          <w:sz w:val="28"/>
          <w:szCs w:val="28"/>
          <w:lang w:val="es-ES"/>
        </w:rPr>
      </w:pPr>
    </w:p>
    <w:p w14:paraId="2B510E32" w14:textId="77777777" w:rsidR="008A151E" w:rsidRDefault="008A151E"/>
    <w:sectPr w:rsidR="008A151E" w:rsidSect="006E51C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C8"/>
    <w:rsid w:val="003A38D5"/>
    <w:rsid w:val="00475470"/>
    <w:rsid w:val="006E51C8"/>
    <w:rsid w:val="008A151E"/>
    <w:rsid w:val="00A72623"/>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BA0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PE"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51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51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PE"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51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51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4193</Words>
  <Characters>23066</Characters>
  <Application>Microsoft Macintosh Word</Application>
  <DocSecurity>0</DocSecurity>
  <Lines>192</Lines>
  <Paragraphs>54</Paragraphs>
  <ScaleCrop>false</ScaleCrop>
  <Company/>
  <LinksUpToDate>false</LinksUpToDate>
  <CharactersWithSpaces>27205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JRaffo Mac</dc:creator>
  <cp:keywords/>
  <dc:description/>
  <cp:lastModifiedBy>JRaffo Mac</cp:lastModifiedBy>
  <cp:revision>2</cp:revision>
  <dcterms:created xsi:type="dcterms:W3CDTF">2014-12-25T23:36:00Z</dcterms:created>
  <dcterms:modified xsi:type="dcterms:W3CDTF">2014-12-25T23:36:00Z</dcterms:modified>
</cp:coreProperties>
</file>