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58" w:rsidRPr="00F81315" w:rsidRDefault="00F81315" w:rsidP="00F81315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F81315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 КП. Основы администрирования – 1</w:t>
      </w:r>
    </w:p>
    <w:p w:rsidR="00F81315" w:rsidRPr="00F81315" w:rsidRDefault="00F81315" w:rsidP="00F8131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F8131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Условия для названия файлов, предназначенных для скачивания их пользователями:</w:t>
      </w:r>
    </w:p>
    <w:p w:rsidR="00F81315" w:rsidRDefault="00F81315" w:rsidP="009666D8">
      <w:pPr>
        <w:pStyle w:val="a3"/>
        <w:numPr>
          <w:ilvl w:val="0"/>
          <w:numId w:val="2"/>
        </w:numPr>
      </w:pPr>
      <w:r>
        <w:t>в нижнем регистре</w:t>
      </w:r>
    </w:p>
    <w:p w:rsidR="00F81315" w:rsidRPr="005D7D84" w:rsidRDefault="00F81315" w:rsidP="009666D8">
      <w:pPr>
        <w:pStyle w:val="a3"/>
        <w:numPr>
          <w:ilvl w:val="0"/>
          <w:numId w:val="2"/>
        </w:numPr>
        <w:rPr>
          <w:color w:val="FF0000"/>
        </w:rPr>
      </w:pPr>
      <w:r w:rsidRPr="005D7D84">
        <w:rPr>
          <w:color w:val="FF0000"/>
        </w:rPr>
        <w:t>без спецсимволов</w:t>
      </w:r>
    </w:p>
    <w:p w:rsidR="00F81315" w:rsidRPr="005D7D84" w:rsidRDefault="00F81315" w:rsidP="009666D8">
      <w:pPr>
        <w:pStyle w:val="a3"/>
        <w:numPr>
          <w:ilvl w:val="0"/>
          <w:numId w:val="2"/>
        </w:numPr>
        <w:rPr>
          <w:color w:val="000000" w:themeColor="text1"/>
        </w:rPr>
      </w:pPr>
      <w:r w:rsidRPr="005D7D84">
        <w:rPr>
          <w:color w:val="000000" w:themeColor="text1"/>
        </w:rPr>
        <w:t>на латинице</w:t>
      </w:r>
    </w:p>
    <w:p w:rsidR="00F81315" w:rsidRDefault="00F81315" w:rsidP="009666D8">
      <w:pPr>
        <w:pStyle w:val="a3"/>
        <w:numPr>
          <w:ilvl w:val="0"/>
          <w:numId w:val="2"/>
        </w:numPr>
      </w:pPr>
      <w:r>
        <w:t>без пробелов</w:t>
      </w:r>
    </w:p>
    <w:p w:rsidR="009666D8" w:rsidRDefault="009666D8" w:rsidP="00F81315"/>
    <w:p w:rsidR="009666D8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Настройка показа компонентов работает по принципу: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если в поле нет ни одного компонента, то запрещено все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если в поле нет ни одного компонента, то разрешено все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какую папку будут загружены файлы из формы "Загрузить файл"?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в произвольную папку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 xml:space="preserve">в папку </w:t>
      </w:r>
      <w:proofErr w:type="spellStart"/>
      <w:r>
        <w:t>upload</w:t>
      </w:r>
      <w:proofErr w:type="spellEnd"/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в папку, открытую в данный момент в менеджере файлов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Кодировка, с использованием которой выполняется отображение сообщений на кнопках в публичном разделе сайта, задается: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на странице настроек «Главного модуля» системы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в форме настроек текущего сайта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в форме настроек языка, на котором показываются сообщения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в коде шаблона дизайна, используемого для отображения публичных страниц сайта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Системные настройки работы визуального редактора производятся: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в настройках «Главного модуля»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непосредственно в самом редакторе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в настройках модуля «Управление структурой»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В HTML-редакторе разместить произвольный </w:t>
      </w:r>
      <w:proofErr w:type="spellStart"/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</w:t>
      </w:r>
      <w:proofErr w:type="spellEnd"/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-скрипт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 xml:space="preserve">можно, используя визуальный компонент «Произвольный </w:t>
      </w:r>
      <w:proofErr w:type="spellStart"/>
      <w:r w:rsidRPr="005D7D84">
        <w:rPr>
          <w:color w:val="FF0000"/>
        </w:rPr>
        <w:t>php</w:t>
      </w:r>
      <w:proofErr w:type="spellEnd"/>
      <w:r w:rsidRPr="005D7D84">
        <w:rPr>
          <w:color w:val="FF0000"/>
        </w:rPr>
        <w:t>-скрипт» или в режиме редактирования исходного кода написать требуемый код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нельзя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можно, для этого необходимо перейти в режим редактирования исходного кода и написать требуемый код</w:t>
      </w:r>
    </w:p>
    <w:p w:rsidR="005D7D84" w:rsidRDefault="005D7D84" w:rsidP="005D7D84"/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Подключение визуального редактора в модуле Управление структурой дает общее разрешение на его использование: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в отдельных модулях можно запретить его использование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визуальный редактор будет использоваться везде.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Можно ли скрывать исходный код компонента?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нет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да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gramStart"/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Различаются ли формы создания\редактирования страниц, разделов в Публичной и Административной частях?</w:t>
      </w:r>
      <w:proofErr w:type="gramEnd"/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нет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да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Поле «Условие», доступное при редактировании меню в расширенном режиме, используется </w:t>
      </w:r>
      <w:proofErr w:type="gramStart"/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задания условия показа пункта меню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управления внешним видом меню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задания условия показа меню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установить в системе новый язык, нужно: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создать запись языка на странице «Языки», загрузить языковые файлы для данного языка через систему обновлений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создать запись для данного языка на странице «Языки»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на странице настроек «Главного модуля» перечислить через запятую идентификаторы используемых в системе языков, выполнить загрузку языковых файлов для данных языков через систему обновлений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Установленное по умолчанию ограничение на размер загружаемого файла в 2 МБ можно изменить </w:t>
      </w:r>
      <w:proofErr w:type="gramStart"/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</w:t>
      </w:r>
      <w:proofErr w:type="gramEnd"/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в файле php.ini</w:t>
      </w:r>
    </w:p>
    <w:p w:rsidR="005D7D84" w:rsidRDefault="005D7D84" w:rsidP="005D7D84">
      <w:pPr>
        <w:pStyle w:val="a3"/>
        <w:numPr>
          <w:ilvl w:val="0"/>
          <w:numId w:val="3"/>
        </w:numPr>
      </w:pPr>
      <w:proofErr w:type="gramStart"/>
      <w:r>
        <w:t>настройках</w:t>
      </w:r>
      <w:proofErr w:type="gramEnd"/>
      <w:r>
        <w:t xml:space="preserve"> "Главного модуля"</w:t>
      </w:r>
    </w:p>
    <w:p w:rsidR="005D7D84" w:rsidRDefault="005D7D84" w:rsidP="005D7D84">
      <w:pPr>
        <w:pStyle w:val="a3"/>
        <w:numPr>
          <w:ilvl w:val="0"/>
          <w:numId w:val="3"/>
        </w:numPr>
      </w:pPr>
      <w:proofErr w:type="gramStart"/>
      <w:r>
        <w:t>настройках</w:t>
      </w:r>
      <w:proofErr w:type="gramEnd"/>
      <w:r>
        <w:t xml:space="preserve"> Менеджера файлов</w:t>
      </w:r>
    </w:p>
    <w:p w:rsidR="005D7D84" w:rsidRDefault="005D7D84" w:rsidP="005D7D84">
      <w:pPr>
        <w:pStyle w:val="a3"/>
        <w:numPr>
          <w:ilvl w:val="0"/>
          <w:numId w:val="3"/>
        </w:numPr>
      </w:pPr>
      <w:proofErr w:type="gramStart"/>
      <w:r>
        <w:t>настройках</w:t>
      </w:r>
      <w:proofErr w:type="gramEnd"/>
      <w:r>
        <w:t xml:space="preserve"> модуля "Управление структурой"</w:t>
      </w:r>
    </w:p>
    <w:p w:rsidR="005D7D84" w:rsidRDefault="005D7D84" w:rsidP="005D7D84"/>
    <w:p w:rsidR="005D7D84" w:rsidRDefault="005D7D84" w:rsidP="005D7D84"/>
    <w:p w:rsidR="005D7D84" w:rsidRDefault="005D7D84" w:rsidP="005D7D84">
      <w:bookmarkStart w:id="0" w:name="_GoBack"/>
      <w:bookmarkEnd w:id="0"/>
    </w:p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Ограничение списка компонентов, доступных пользователям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производится непосредственно в самом редакторе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невозможно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производится в настройках модуля «Управление структурой»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Типы свой</w:t>
      </w:r>
      <w:proofErr w:type="gramStart"/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ств стр</w:t>
      </w:r>
      <w:proofErr w:type="gramEnd"/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аниц, используемые для всех страниц сайта, задаются: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на странице настроек модуля «Управление структурой»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на странице редактирования параметров сайта</w:t>
      </w:r>
    </w:p>
    <w:p w:rsidR="005D7D84" w:rsidRDefault="005D7D84" w:rsidP="005D7D84">
      <w:pPr>
        <w:pStyle w:val="a3"/>
        <w:numPr>
          <w:ilvl w:val="0"/>
          <w:numId w:val="3"/>
        </w:numPr>
      </w:pPr>
      <w:r>
        <w:t>на странице настроек «Главного модуля»</w:t>
      </w:r>
    </w:p>
    <w:p w:rsidR="005D7D84" w:rsidRDefault="005D7D84" w:rsidP="005D7D84"/>
    <w:p w:rsidR="005D7D84" w:rsidRPr="005D7D84" w:rsidRDefault="005D7D84" w:rsidP="005D7D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7D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Управление правами доступа к разделу возможно: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 xml:space="preserve">с помощью кнопки «Свойства папки» как в рамках логической, так и в рамках физической структуры сайта </w:t>
      </w:r>
    </w:p>
    <w:p w:rsidR="005D7D84" w:rsidRPr="005D7D84" w:rsidRDefault="005D7D84" w:rsidP="005D7D84">
      <w:pPr>
        <w:pStyle w:val="a3"/>
        <w:numPr>
          <w:ilvl w:val="0"/>
          <w:numId w:val="3"/>
        </w:numPr>
        <w:rPr>
          <w:color w:val="FF0000"/>
        </w:rPr>
      </w:pPr>
      <w:r w:rsidRPr="005D7D84">
        <w:rPr>
          <w:color w:val="FF0000"/>
        </w:rPr>
        <w:t>с помощью команды "Права на доступ продукта" контекстного меню папки только в рамках физической структуры</w:t>
      </w:r>
    </w:p>
    <w:p w:rsidR="005D7D84" w:rsidRPr="00F81315" w:rsidRDefault="005D7D84" w:rsidP="005D7D84">
      <w:pPr>
        <w:pStyle w:val="a3"/>
        <w:numPr>
          <w:ilvl w:val="0"/>
          <w:numId w:val="3"/>
        </w:numPr>
      </w:pPr>
      <w:r>
        <w:t>с помощью команды "Права на доступ продукта" контекстного меню папки как в рамках логической, так и в рамках физической структуры сайта</w:t>
      </w:r>
    </w:p>
    <w:sectPr w:rsidR="005D7D84" w:rsidRPr="00F81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50C6C"/>
    <w:multiLevelType w:val="hybridMultilevel"/>
    <w:tmpl w:val="7FB6CC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A73D1"/>
    <w:multiLevelType w:val="hybridMultilevel"/>
    <w:tmpl w:val="B18A9E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43CD9"/>
    <w:multiLevelType w:val="hybridMultilevel"/>
    <w:tmpl w:val="3998C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C7"/>
    <w:rsid w:val="002750C7"/>
    <w:rsid w:val="005D7D84"/>
    <w:rsid w:val="00702658"/>
    <w:rsid w:val="009666D8"/>
    <w:rsid w:val="00F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4</cp:revision>
  <dcterms:created xsi:type="dcterms:W3CDTF">2012-08-12T02:22:00Z</dcterms:created>
  <dcterms:modified xsi:type="dcterms:W3CDTF">2012-08-12T02:35:00Z</dcterms:modified>
</cp:coreProperties>
</file>