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58" w:rsidRPr="00522C5F" w:rsidRDefault="003D5401" w:rsidP="00522C5F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522C5F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 КП. Основы администрирования – 2</w:t>
      </w:r>
    </w:p>
    <w:p w:rsidR="003D5401" w:rsidRPr="00522C5F" w:rsidRDefault="00522C5F" w:rsidP="00522C5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22C5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При экспорте </w:t>
      </w:r>
      <w:proofErr w:type="spellStart"/>
      <w:r w:rsidRPr="00522C5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инфоблоков</w:t>
      </w:r>
      <w:proofErr w:type="spellEnd"/>
      <w:r w:rsidRPr="00522C5F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можно выгрузить</w:t>
      </w:r>
    </w:p>
    <w:p w:rsidR="00522C5F" w:rsidRDefault="00522C5F" w:rsidP="00522C5F">
      <w:pPr>
        <w:pStyle w:val="a3"/>
        <w:numPr>
          <w:ilvl w:val="0"/>
          <w:numId w:val="1"/>
        </w:numPr>
      </w:pPr>
      <w:proofErr w:type="spellStart"/>
      <w:r>
        <w:t>неограниченый</w:t>
      </w:r>
      <w:proofErr w:type="spellEnd"/>
      <w:r>
        <w:t xml:space="preserve"> уровень вложенности</w:t>
      </w:r>
    </w:p>
    <w:p w:rsidR="00522C5F" w:rsidRPr="00522C5F" w:rsidRDefault="00522C5F" w:rsidP="00522C5F">
      <w:pPr>
        <w:pStyle w:val="a3"/>
        <w:numPr>
          <w:ilvl w:val="0"/>
          <w:numId w:val="1"/>
        </w:numPr>
        <w:rPr>
          <w:color w:val="FF0000"/>
        </w:rPr>
      </w:pPr>
      <w:r w:rsidRPr="00522C5F">
        <w:rPr>
          <w:color w:val="FF0000"/>
        </w:rPr>
        <w:t xml:space="preserve">3 уровня вложенности </w:t>
      </w:r>
      <w:proofErr w:type="spellStart"/>
      <w:r w:rsidRPr="00522C5F">
        <w:rPr>
          <w:color w:val="FF0000"/>
        </w:rPr>
        <w:t>инфоблока</w:t>
      </w:r>
      <w:proofErr w:type="spellEnd"/>
    </w:p>
    <w:p w:rsidR="003D5401" w:rsidRDefault="00522C5F" w:rsidP="00522C5F">
      <w:pPr>
        <w:pStyle w:val="a3"/>
        <w:numPr>
          <w:ilvl w:val="0"/>
          <w:numId w:val="1"/>
        </w:numPr>
      </w:pPr>
      <w:r>
        <w:t xml:space="preserve">5 уровней вложенности </w:t>
      </w:r>
      <w:proofErr w:type="spellStart"/>
      <w:r>
        <w:t>инфоблока</w:t>
      </w:r>
      <w:proofErr w:type="spellEnd"/>
    </w:p>
    <w:p w:rsidR="00522C5F" w:rsidRDefault="00522C5F" w:rsidP="00522C5F"/>
    <w:p w:rsidR="00522C5F" w:rsidRPr="009116A6" w:rsidRDefault="00EF1350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Добавление новых пользователей в систему возможно: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только вручную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как автоматически с помощью импорта, так и вручную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только автоматически с помощью процедуры импорта</w:t>
      </w:r>
    </w:p>
    <w:p w:rsidR="00EF1350" w:rsidRDefault="00EF1350" w:rsidP="00EF1350"/>
    <w:p w:rsidR="00EF1350" w:rsidRPr="009116A6" w:rsidRDefault="00EF1350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Раздел </w:t>
      </w:r>
      <w:proofErr w:type="spellStart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инфоблока</w:t>
      </w:r>
      <w:proofErr w:type="spellEnd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это логическая единица, используемая для группировки: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элементов внутри информационного блока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элементов внутри типа информационного блока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информации внутри элемента информационного блока</w:t>
      </w:r>
    </w:p>
    <w:p w:rsidR="00EF1350" w:rsidRDefault="00EF1350" w:rsidP="00EF1350"/>
    <w:p w:rsidR="00EF1350" w:rsidRPr="009116A6" w:rsidRDefault="00EF1350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Элемент </w:t>
      </w:r>
      <w:proofErr w:type="spellStart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инфоблока</w:t>
      </w:r>
      <w:proofErr w:type="spellEnd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это: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логическая единица, используемая для группировки информационных блоков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 xml:space="preserve">средство группировки информации в рамках типа </w:t>
      </w:r>
      <w:proofErr w:type="spellStart"/>
      <w:r>
        <w:t>инфоблока</w:t>
      </w:r>
      <w:proofErr w:type="spellEnd"/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непосредственно информация, размещаемая в информационных блоках</w:t>
      </w:r>
    </w:p>
    <w:p w:rsidR="00EF1350" w:rsidRDefault="00EF1350" w:rsidP="00EF1350"/>
    <w:p w:rsidR="00EF1350" w:rsidRPr="009116A6" w:rsidRDefault="00EF1350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Тип </w:t>
      </w:r>
      <w:proofErr w:type="spellStart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инфоблока</w:t>
      </w:r>
      <w:proofErr w:type="spellEnd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это: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 xml:space="preserve">блок структурированной информации, входящий в состав </w:t>
      </w:r>
      <w:proofErr w:type="spellStart"/>
      <w:r>
        <w:t>инфоблока</w:t>
      </w:r>
      <w:proofErr w:type="spellEnd"/>
    </w:p>
    <w:p w:rsidR="00EF1350" w:rsidRDefault="00EF1350" w:rsidP="009116A6">
      <w:pPr>
        <w:pStyle w:val="a3"/>
        <w:numPr>
          <w:ilvl w:val="0"/>
          <w:numId w:val="3"/>
        </w:numPr>
      </w:pPr>
      <w:r>
        <w:t>логическая часть информационного блока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группировка информационных блоков по определенной тематике и (или) схожей структурой</w:t>
      </w:r>
    </w:p>
    <w:p w:rsidR="00EF1350" w:rsidRDefault="00EF1350" w:rsidP="00EF1350"/>
    <w:p w:rsidR="00EF1350" w:rsidRPr="009116A6" w:rsidRDefault="00EF1350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spellStart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</w:t>
      </w:r>
      <w:proofErr w:type="spellEnd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может содержать в своем составе: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подразделы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разделы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 xml:space="preserve">вложенные </w:t>
      </w:r>
      <w:proofErr w:type="spellStart"/>
      <w:r>
        <w:t>инфоблоки</w:t>
      </w:r>
      <w:proofErr w:type="spellEnd"/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 xml:space="preserve">элементы </w:t>
      </w:r>
      <w:proofErr w:type="spellStart"/>
      <w:r w:rsidRPr="009116A6">
        <w:rPr>
          <w:color w:val="FF0000"/>
        </w:rPr>
        <w:t>инфоблока</w:t>
      </w:r>
      <w:proofErr w:type="spellEnd"/>
    </w:p>
    <w:p w:rsidR="00EF1350" w:rsidRDefault="00EF1350" w:rsidP="00EF1350"/>
    <w:p w:rsidR="00EF1350" w:rsidRPr="009116A6" w:rsidRDefault="00EF1350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Технология «</w:t>
      </w:r>
      <w:proofErr w:type="spellStart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Автокеширования</w:t>
      </w:r>
      <w:proofErr w:type="spellEnd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»: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 xml:space="preserve">автоматически обновляет </w:t>
      </w:r>
      <w:proofErr w:type="spellStart"/>
      <w:r>
        <w:t>кеш</w:t>
      </w:r>
      <w:proofErr w:type="spellEnd"/>
      <w:r>
        <w:t xml:space="preserve"> компонентов при изменении данных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 xml:space="preserve">позволяет компонентам с включенным режимом </w:t>
      </w:r>
      <w:proofErr w:type="spellStart"/>
      <w:r w:rsidRPr="009116A6">
        <w:rPr>
          <w:color w:val="FF0000"/>
        </w:rPr>
        <w:t>автокеширования</w:t>
      </w:r>
      <w:proofErr w:type="spellEnd"/>
      <w:r w:rsidRPr="009116A6">
        <w:rPr>
          <w:color w:val="FF0000"/>
        </w:rPr>
        <w:t xml:space="preserve"> создать </w:t>
      </w:r>
      <w:proofErr w:type="spellStart"/>
      <w:r w:rsidRPr="009116A6">
        <w:rPr>
          <w:color w:val="FF0000"/>
        </w:rPr>
        <w:t>кеши</w:t>
      </w:r>
      <w:proofErr w:type="spellEnd"/>
      <w:r w:rsidRPr="009116A6">
        <w:rPr>
          <w:color w:val="FF0000"/>
        </w:rPr>
        <w:t xml:space="preserve"> и полностью перейти в режим работы без запросов к базе данных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 xml:space="preserve">позволяет ускорить загрузку страниц путем обращения к </w:t>
      </w:r>
      <w:proofErr w:type="spellStart"/>
      <w:r>
        <w:t>кешу</w:t>
      </w:r>
      <w:proofErr w:type="spellEnd"/>
      <w:r>
        <w:t xml:space="preserve"> без подключения PHP</w:t>
      </w:r>
    </w:p>
    <w:p w:rsidR="00EF1350" w:rsidRDefault="00EF1350" w:rsidP="00EF1350"/>
    <w:p w:rsidR="00EF1350" w:rsidRPr="009116A6" w:rsidRDefault="00EF1350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«Калининградский филиал» это:</w:t>
      </w:r>
    </w:p>
    <w:p w:rsidR="00EF1350" w:rsidRDefault="00EF1350" w:rsidP="00EF1350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hyperlink r:id="rId6" w:history="1">
        <w:r w:rsidRPr="00EF1350">
          <w:rPr>
            <w:rStyle w:val="a4"/>
          </w:rPr>
          <w:t>http://dev.1c-bitrix.ru/images/content_manager/tests/iblocks.png</w:t>
        </w:r>
      </w:hyperlink>
    </w:p>
    <w:p w:rsidR="00EF1350" w:rsidRDefault="00EF1350" w:rsidP="009116A6">
      <w:pPr>
        <w:pStyle w:val="a3"/>
        <w:numPr>
          <w:ilvl w:val="0"/>
          <w:numId w:val="3"/>
        </w:numPr>
      </w:pPr>
      <w:r>
        <w:t xml:space="preserve">тип </w:t>
      </w:r>
      <w:proofErr w:type="spellStart"/>
      <w:r>
        <w:t>инфоблока</w:t>
      </w:r>
      <w:proofErr w:type="spellEnd"/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 xml:space="preserve">раздел </w:t>
      </w:r>
      <w:proofErr w:type="spellStart"/>
      <w:r w:rsidRPr="009116A6">
        <w:rPr>
          <w:color w:val="FF0000"/>
        </w:rPr>
        <w:t>инфоблока</w:t>
      </w:r>
      <w:proofErr w:type="spellEnd"/>
    </w:p>
    <w:p w:rsidR="00EF1350" w:rsidRDefault="00EF1350" w:rsidP="009116A6">
      <w:pPr>
        <w:pStyle w:val="a3"/>
        <w:numPr>
          <w:ilvl w:val="0"/>
          <w:numId w:val="3"/>
        </w:numPr>
      </w:pPr>
      <w:proofErr w:type="spellStart"/>
      <w:r>
        <w:t>инфоблок</w:t>
      </w:r>
      <w:proofErr w:type="spellEnd"/>
    </w:p>
    <w:p w:rsidR="00EF1350" w:rsidRDefault="00EF1350" w:rsidP="009116A6">
      <w:pPr>
        <w:pStyle w:val="a3"/>
        <w:numPr>
          <w:ilvl w:val="0"/>
          <w:numId w:val="3"/>
        </w:numPr>
      </w:pPr>
      <w:r>
        <w:t xml:space="preserve">элемент </w:t>
      </w:r>
      <w:proofErr w:type="spellStart"/>
      <w:r>
        <w:t>инфоблока</w:t>
      </w:r>
      <w:proofErr w:type="spellEnd"/>
    </w:p>
    <w:p w:rsidR="00EF1350" w:rsidRDefault="00EF1350" w:rsidP="00EF1350"/>
    <w:p w:rsidR="00EF1350" w:rsidRPr="009116A6" w:rsidRDefault="00EF1350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Права на доступ пользователей задаются: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в настройках информационных блоков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в настройках модулей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в настройках уровней доступа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 xml:space="preserve">в настройках типов </w:t>
      </w:r>
      <w:proofErr w:type="spellStart"/>
      <w:r>
        <w:t>инфоблоков</w:t>
      </w:r>
      <w:proofErr w:type="spellEnd"/>
    </w:p>
    <w:p w:rsidR="00EF1350" w:rsidRDefault="00EF1350" w:rsidP="009116A6">
      <w:pPr>
        <w:pStyle w:val="a3"/>
        <w:numPr>
          <w:ilvl w:val="0"/>
          <w:numId w:val="3"/>
        </w:numPr>
      </w:pPr>
      <w:r>
        <w:t>в настройках компонентов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в настройках групп пользователей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в менеджере файлов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в настройках визуального редактора</w:t>
      </w:r>
    </w:p>
    <w:p w:rsidR="00EF1350" w:rsidRDefault="00EF1350" w:rsidP="00EF1350"/>
    <w:p w:rsidR="00EF1350" w:rsidRPr="009116A6" w:rsidRDefault="00EF1350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Какие нужно установить права на файл/папку, чтобы у пользователя был следующий набор кнопок на панели управления: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для папки - «Полный доступ»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для папки и файла - «Чтение»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 xml:space="preserve">для папки - «Запись», а для файла - «Чтение» 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для папки - «Чтение», а для файла - «Запись»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для папки и файла - «Запись»</w:t>
      </w:r>
    </w:p>
    <w:p w:rsidR="00EF1350" w:rsidRDefault="00EF1350" w:rsidP="00EF1350"/>
    <w:p w:rsidR="00EF1350" w:rsidRPr="009116A6" w:rsidRDefault="00EF1350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при создании CSV-файла отсутствует значение для некоторого типа данных, то: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оно должно быть заменено пустой строкой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оно должно быть заменено значением по умолчанию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указывается еще один разделитель</w:t>
      </w:r>
    </w:p>
    <w:p w:rsidR="00EF1350" w:rsidRDefault="00EF1350" w:rsidP="00EF1350"/>
    <w:p w:rsidR="00EF1350" w:rsidRPr="009116A6" w:rsidRDefault="00EF1350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Проверка целостности файлов системы осуществляется на странице: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Контроль целостности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Проверка сайта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>Агенты</w:t>
      </w:r>
    </w:p>
    <w:p w:rsidR="00EF1350" w:rsidRDefault="00EF1350" w:rsidP="00EF1350"/>
    <w:p w:rsidR="00EF1350" w:rsidRPr="009116A6" w:rsidRDefault="00EF1350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Чтобы динамический контент был виден из публичной части всем пользователям, для группы "Все пользователи (в том числе неавторизованные)", задать права "чтение" необходимо: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 xml:space="preserve">в модуле </w:t>
      </w:r>
      <w:proofErr w:type="spellStart"/>
      <w:r>
        <w:t>инфоблоков</w:t>
      </w:r>
      <w:proofErr w:type="spellEnd"/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в правах доступа на страницу с компонентом</w:t>
      </w:r>
    </w:p>
    <w:p w:rsidR="00EF1350" w:rsidRDefault="00EF1350" w:rsidP="009116A6">
      <w:pPr>
        <w:pStyle w:val="a3"/>
        <w:numPr>
          <w:ilvl w:val="0"/>
          <w:numId w:val="3"/>
        </w:numPr>
      </w:pPr>
      <w:r>
        <w:t xml:space="preserve">в настройках типа </w:t>
      </w:r>
      <w:proofErr w:type="spellStart"/>
      <w:r>
        <w:t>инфоблоков</w:t>
      </w:r>
      <w:proofErr w:type="spellEnd"/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в настройках используемого компонента</w:t>
      </w:r>
    </w:p>
    <w:p w:rsidR="00EF1350" w:rsidRPr="009116A6" w:rsidRDefault="00EF1350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 xml:space="preserve">в настройках </w:t>
      </w:r>
      <w:proofErr w:type="spellStart"/>
      <w:r w:rsidRPr="009116A6">
        <w:rPr>
          <w:color w:val="FF0000"/>
        </w:rPr>
        <w:t>инфоблока</w:t>
      </w:r>
      <w:proofErr w:type="spellEnd"/>
    </w:p>
    <w:p w:rsidR="00EF1350" w:rsidRDefault="00EF1350" w:rsidP="00EF1350"/>
    <w:p w:rsidR="00EF1350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Набор кнопок, отображаемых пользователю на панели управления, ограничиваются администратором с помощью: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уровня прав доступа конкретного пользователя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настроек «Главного модуля»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уровня прав доступа группы, к которой он относится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Если </w:t>
      </w:r>
      <w:proofErr w:type="gramStart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загружаемый</w:t>
      </w:r>
      <w:proofErr w:type="gramEnd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</w:t>
      </w:r>
      <w:proofErr w:type="spellEnd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уже существует в системе, то: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 xml:space="preserve">система не произведет никаких действий и выдаст предупреждение о наличии </w:t>
      </w:r>
      <w:proofErr w:type="gramStart"/>
      <w:r>
        <w:t>указанного</w:t>
      </w:r>
      <w:proofErr w:type="gramEnd"/>
      <w:r>
        <w:t xml:space="preserve"> </w:t>
      </w:r>
      <w:proofErr w:type="spellStart"/>
      <w:r>
        <w:t>инфоблока</w:t>
      </w:r>
      <w:proofErr w:type="spellEnd"/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 xml:space="preserve">новый </w:t>
      </w:r>
      <w:proofErr w:type="spellStart"/>
      <w:r w:rsidRPr="009116A6">
        <w:rPr>
          <w:color w:val="FF0000"/>
        </w:rPr>
        <w:t>инфоблок</w:t>
      </w:r>
      <w:proofErr w:type="spellEnd"/>
      <w:r w:rsidRPr="009116A6">
        <w:rPr>
          <w:color w:val="FF0000"/>
        </w:rPr>
        <w:t xml:space="preserve"> не будет создан, загрузка произведётся </w:t>
      </w:r>
      <w:proofErr w:type="gramStart"/>
      <w:r w:rsidRPr="009116A6">
        <w:rPr>
          <w:color w:val="FF0000"/>
        </w:rPr>
        <w:t>в</w:t>
      </w:r>
      <w:proofErr w:type="gramEnd"/>
      <w:r w:rsidRPr="009116A6">
        <w:rPr>
          <w:color w:val="FF0000"/>
        </w:rPr>
        <w:t xml:space="preserve"> имеющийся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 xml:space="preserve">будет создан новый </w:t>
      </w:r>
      <w:proofErr w:type="spellStart"/>
      <w:r>
        <w:t>инфоблок</w:t>
      </w:r>
      <w:proofErr w:type="spellEnd"/>
      <w:r>
        <w:t xml:space="preserve"> с добавлением в название префикса и загрузкой в него данных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системе имеются две обязательные группы: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администрация портала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все пользователи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администраторы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техподдержка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 помощью информационных блоков может быть реализована публикация типов информации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статической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динамической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динамической и статической одновременно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Управление правами доступа пользователей осуществляется: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отдельно для каждого пользователя (в форме редактирования учетной записи пользователя)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 xml:space="preserve">с помощью настройки прав групп, к которым относятся пользователи (в форме настройки параметров группы) 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с помощью настройки параметров сайта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выполнении настроек импорта пользователей со стороны "1С: Зарплата и управление персоналом 8.1" необходимо указать данные: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администратора системы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пользователя портала, обладающего правом на проведение импорта из "1С: Зарплата и управление персоналом 8.1"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администратора "1С: Зарплата и управление персоналом 8.1"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Форма редактирования/добавления элемента </w:t>
      </w:r>
      <w:proofErr w:type="spellStart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инфоблока</w:t>
      </w:r>
      <w:proofErr w:type="spellEnd"/>
    </w:p>
    <w:p w:rsidR="005D40ED" w:rsidRDefault="005D40ED" w:rsidP="009116A6">
      <w:pPr>
        <w:pStyle w:val="a3"/>
        <w:numPr>
          <w:ilvl w:val="0"/>
          <w:numId w:val="3"/>
        </w:numPr>
      </w:pPr>
      <w:r>
        <w:t xml:space="preserve">может быть </w:t>
      </w:r>
      <w:proofErr w:type="gramStart"/>
      <w:r>
        <w:t>изменена</w:t>
      </w:r>
      <w:proofErr w:type="gramEnd"/>
      <w:r>
        <w:t xml:space="preserve"> только для публичной части сайта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 xml:space="preserve">может быть </w:t>
      </w:r>
      <w:proofErr w:type="gramStart"/>
      <w:r>
        <w:t>изменена</w:t>
      </w:r>
      <w:proofErr w:type="gramEnd"/>
      <w:r>
        <w:t xml:space="preserve"> только для административного раздела сайта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 xml:space="preserve">может быть </w:t>
      </w:r>
      <w:proofErr w:type="gramStart"/>
      <w:r w:rsidRPr="009116A6">
        <w:rPr>
          <w:color w:val="FF0000"/>
        </w:rPr>
        <w:t>изменена</w:t>
      </w:r>
      <w:proofErr w:type="gramEnd"/>
      <w:r w:rsidRPr="009116A6">
        <w:rPr>
          <w:color w:val="FF0000"/>
        </w:rPr>
        <w:t xml:space="preserve"> для публичной и административного раздела сайта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Настройка прав доступа к папкам и файлам осуществляется: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в разделе «Контент»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 xml:space="preserve">в настройках модуля «Управление структурой» 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в Менеджере файлов, раздел «Файлы и папки»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spellStart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</w:t>
      </w:r>
      <w:proofErr w:type="spellEnd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это: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блок однородной информации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непосредственно сама информация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логическая единица, используемая для группировки информационных данных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Экспорт </w:t>
      </w:r>
      <w:proofErr w:type="spellStart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инфоблоков</w:t>
      </w:r>
      <w:proofErr w:type="spellEnd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формат XML отличается от экспорта в CSV тем, что: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этот экспорт более быстрый и удобен при больших объемах данных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создается более компактный файл архива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 xml:space="preserve">можно переносить не только содержимое </w:t>
      </w:r>
      <w:proofErr w:type="spellStart"/>
      <w:r w:rsidRPr="009116A6">
        <w:rPr>
          <w:color w:val="FF0000"/>
        </w:rPr>
        <w:t>инфоблоков</w:t>
      </w:r>
      <w:proofErr w:type="spellEnd"/>
      <w:r w:rsidRPr="009116A6">
        <w:rPr>
          <w:color w:val="FF0000"/>
        </w:rPr>
        <w:t>, но и их свойства и изображения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Форма «Проверка сайта» служит </w:t>
      </w:r>
      <w:proofErr w:type="gramStart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: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проверки работоспособности сайта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проверки целостности файлов системы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проверки сервера на соответствие техническим требованием продукта</w:t>
      </w:r>
    </w:p>
    <w:p w:rsidR="005D40ED" w:rsidRDefault="005D40ED" w:rsidP="005D40ED"/>
    <w:p w:rsidR="009116A6" w:rsidRDefault="009116A6" w:rsidP="005D40ED"/>
    <w:p w:rsidR="009116A6" w:rsidRDefault="009116A6" w:rsidP="005D40ED">
      <w:bookmarkStart w:id="0" w:name="_GoBack"/>
      <w:bookmarkEnd w:id="0"/>
    </w:p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Чтобы разрешить пользователю добавление новостей в раздел «Новости компании» (</w:t>
      </w:r>
      <w:proofErr w:type="spellStart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</w:t>
      </w:r>
      <w:proofErr w:type="spellEnd"/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«Новости компании», тип «Новости»), нужно: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 xml:space="preserve">предоставить пользователю право доступа к </w:t>
      </w:r>
      <w:proofErr w:type="spellStart"/>
      <w:r w:rsidRPr="009116A6">
        <w:rPr>
          <w:color w:val="FF0000"/>
        </w:rPr>
        <w:t>инфоблоку</w:t>
      </w:r>
      <w:proofErr w:type="spellEnd"/>
      <w:r w:rsidRPr="009116A6">
        <w:rPr>
          <w:color w:val="FF0000"/>
        </w:rPr>
        <w:t xml:space="preserve"> «Новости компании» равным «Изменение»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 xml:space="preserve">предоставить пользователю право доступа к </w:t>
      </w:r>
      <w:proofErr w:type="spellStart"/>
      <w:r>
        <w:t>инфоблокам</w:t>
      </w:r>
      <w:proofErr w:type="spellEnd"/>
      <w:r>
        <w:t xml:space="preserve"> типа «Новости» равным «Изменение»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предоставить пользователю право доступа к модулю «Информационные блоки» равным «Запись»</w:t>
      </w:r>
    </w:p>
    <w:p w:rsidR="005D40ED" w:rsidRDefault="005D40ED" w:rsidP="005D40ED"/>
    <w:p w:rsidR="005D40ED" w:rsidRPr="005D40ED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D40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Какими правами будет обладать пользователь, относящийся к двум группам со следующими правами? </w:t>
      </w:r>
    </w:p>
    <w:p w:rsidR="005D40ED" w:rsidRPr="005D40ED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Первой группе </w:t>
      </w:r>
      <w:r w:rsidRPr="005D40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пользователей разрешено редактирование всех страниц сайта, кроме страниц закрытого раздела (доступ к данному разделу запрещен);</w:t>
      </w:r>
    </w:p>
    <w:p w:rsidR="005D40ED" w:rsidRPr="005D40ED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Второй группе </w:t>
      </w:r>
      <w:r w:rsidRPr="005D40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пользователей предоставлено право на просмотр всех страниц сайта.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правом на просмотр всех страниц сайта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правом на редактирование всех страниц сайта, кроме страниц закрытого раздела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правом на просмотр страниц закрытого раздела и редактирование остальных страниц сайта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Восстановление базы данных осуществляется на странице: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Агенты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 xml:space="preserve">Проверка БД 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Резервное копирование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Технически минимальный список полей для импорта из файла формата CSV включает в себя колонки: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название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символьный код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XML_ID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ID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пользователь приписан к какой-либо группе на ограниченный период времени, то по окончании указанного периода: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пользователь отписывается от группы и становится неактивным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пользователь будет отписан от группы, бюджет пользователя будет сохранен в системе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пользователь будет удален из системы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приписка пользователя к группе сохраниться, однако пользователь с данным бюджетом станет неактивным</w:t>
      </w:r>
    </w:p>
    <w:p w:rsidR="005D40ED" w:rsidRDefault="005D40ED" w:rsidP="005D40ED"/>
    <w:p w:rsidR="005D40ED" w:rsidRPr="009116A6" w:rsidRDefault="005D40ED" w:rsidP="009116A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9116A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Страница «Резервное копирование» позволяет:</w:t>
      </w:r>
    </w:p>
    <w:p w:rsidR="005D40ED" w:rsidRPr="009116A6" w:rsidRDefault="005D40ED" w:rsidP="009116A6">
      <w:pPr>
        <w:pStyle w:val="a3"/>
        <w:numPr>
          <w:ilvl w:val="0"/>
          <w:numId w:val="3"/>
        </w:numPr>
        <w:rPr>
          <w:color w:val="FF0000"/>
        </w:rPr>
      </w:pPr>
      <w:r w:rsidRPr="009116A6">
        <w:rPr>
          <w:color w:val="FF0000"/>
        </w:rPr>
        <w:t>создать архив публичной части текущего сайта, ядра продукта и базы данных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создать архив ядра продукта и базы данных</w:t>
      </w:r>
    </w:p>
    <w:p w:rsidR="005D40ED" w:rsidRDefault="005D40ED" w:rsidP="009116A6">
      <w:pPr>
        <w:pStyle w:val="a3"/>
        <w:numPr>
          <w:ilvl w:val="0"/>
          <w:numId w:val="3"/>
        </w:numPr>
      </w:pPr>
      <w:r>
        <w:t>создать архив публичной части текущего сайта и базы данных</w:t>
      </w:r>
    </w:p>
    <w:sectPr w:rsidR="005D4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D7935"/>
    <w:multiLevelType w:val="multilevel"/>
    <w:tmpl w:val="6C3A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3335F"/>
    <w:multiLevelType w:val="hybridMultilevel"/>
    <w:tmpl w:val="0B5E66F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760B7"/>
    <w:multiLevelType w:val="hybridMultilevel"/>
    <w:tmpl w:val="2B2820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01"/>
    <w:rsid w:val="003D5401"/>
    <w:rsid w:val="00522C5F"/>
    <w:rsid w:val="005D40ED"/>
    <w:rsid w:val="00702658"/>
    <w:rsid w:val="009116A6"/>
    <w:rsid w:val="00EF1350"/>
    <w:rsid w:val="00F2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C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135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5D40ED"/>
    <w:rPr>
      <w:b/>
      <w:bCs/>
    </w:rPr>
  </w:style>
  <w:style w:type="character" w:customStyle="1" w:styleId="apple-converted-space">
    <w:name w:val="apple-converted-space"/>
    <w:basedOn w:val="a0"/>
    <w:rsid w:val="005D40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C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135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5D40ED"/>
    <w:rPr>
      <w:b/>
      <w:bCs/>
    </w:rPr>
  </w:style>
  <w:style w:type="character" w:customStyle="1" w:styleId="apple-converted-space">
    <w:name w:val="apple-converted-space"/>
    <w:basedOn w:val="a0"/>
    <w:rsid w:val="005D4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1c-bitrix.ru/images/content_manager/tests/iblocks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5</cp:revision>
  <dcterms:created xsi:type="dcterms:W3CDTF">2012-08-12T02:35:00Z</dcterms:created>
  <dcterms:modified xsi:type="dcterms:W3CDTF">2012-08-12T03:01:00Z</dcterms:modified>
</cp:coreProperties>
</file>