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9F0247" w:rsidRDefault="00E56809" w:rsidP="009F0247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9F0247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Модули. Служебные модули</w:t>
      </w:r>
    </w:p>
    <w:p w:rsidR="009F0247" w:rsidRPr="009F0247" w:rsidRDefault="009F0247" w:rsidP="009F024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F024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защиты веб-проекта на высоком уровне безопасности необходимо</w:t>
      </w:r>
    </w:p>
    <w:p w:rsidR="009F0247" w:rsidRPr="009F0247" w:rsidRDefault="009F0247" w:rsidP="009F0247">
      <w:pPr>
        <w:pStyle w:val="a3"/>
        <w:numPr>
          <w:ilvl w:val="0"/>
          <w:numId w:val="1"/>
        </w:numPr>
        <w:rPr>
          <w:color w:val="FF0000"/>
        </w:rPr>
      </w:pPr>
      <w:r w:rsidRPr="009F0247">
        <w:rPr>
          <w:color w:val="FF0000"/>
        </w:rPr>
        <w:t>настроить стандартный уровень безопасности, а затем выполнить настройку параметров для высокого уровня</w:t>
      </w:r>
    </w:p>
    <w:p w:rsidR="009F0247" w:rsidRDefault="009F0247" w:rsidP="009F0247">
      <w:pPr>
        <w:pStyle w:val="a3"/>
        <w:numPr>
          <w:ilvl w:val="0"/>
          <w:numId w:val="1"/>
        </w:numPr>
      </w:pPr>
      <w:r>
        <w:t>настроить стандартный уровень безопасности, а затем настроить параметры использования одноразовых паролей и контроля активности</w:t>
      </w:r>
    </w:p>
    <w:p w:rsidR="009F0247" w:rsidRDefault="009F0247" w:rsidP="009F0247">
      <w:pPr>
        <w:pStyle w:val="a3"/>
        <w:numPr>
          <w:ilvl w:val="0"/>
          <w:numId w:val="1"/>
        </w:numPr>
      </w:pPr>
      <w:r>
        <w:t>настроить только параметры высокого уровня безопасности</w:t>
      </w:r>
    </w:p>
    <w:p w:rsidR="009F0247" w:rsidRDefault="009F0247" w:rsidP="009F0247"/>
    <w:p w:rsidR="009F0247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сведения о группах пользователей корпоративной сети хранятся в базах данных нескольких серверов или в нескольких базах данных одного сервера, то следует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>Создать универсальную запись и указать все возможные сервера и базы данных.</w:t>
      </w:r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Создать несколько записей, регламентирующих доступ к ним.</w:t>
      </w:r>
    </w:p>
    <w:p w:rsidR="00FE5244" w:rsidRDefault="00FE5244" w:rsidP="00FE5244"/>
    <w:p w:rsidR="00FE5244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Задание структуры компании в AD производится</w:t>
      </w:r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автоматически с помощью специальных свойств пользователя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>вручную</w:t>
      </w:r>
    </w:p>
    <w:p w:rsidR="00FE5244" w:rsidRDefault="00FE5244" w:rsidP="00FE5244"/>
    <w:p w:rsidR="00FE5244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при редактировании подключения к облачному хранилищу на закладке "Правила" в колонке "Список модулей" оставить поле пустым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>то под действие правила подпадают файлы только главного модуля</w:t>
      </w:r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то под действие правила подпадают файлы любых модулей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>то под действие правила не будут попадать файлы ни одного из модулей</w:t>
      </w:r>
    </w:p>
    <w:p w:rsidR="00FE5244" w:rsidRDefault="00FE5244" w:rsidP="00FE5244"/>
    <w:p w:rsidR="00FE5244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Администратор контроллера на подчиненных сайтах может</w:t>
      </w:r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9846F5">
        <w:rPr>
          <w:color w:val="FF0000"/>
        </w:rPr>
        <w:t>авторизовываться</w:t>
      </w:r>
      <w:proofErr w:type="spellEnd"/>
      <w:r w:rsidRPr="009846F5">
        <w:rPr>
          <w:color w:val="FF0000"/>
        </w:rPr>
        <w:t xml:space="preserve"> и выполнить необходимые действия без учета уровня прав, установленных локальными администраторами.</w:t>
      </w:r>
    </w:p>
    <w:p w:rsidR="00FE5244" w:rsidRDefault="00FE5244" w:rsidP="009846F5">
      <w:pPr>
        <w:pStyle w:val="a3"/>
        <w:numPr>
          <w:ilvl w:val="0"/>
          <w:numId w:val="2"/>
        </w:numPr>
      </w:pPr>
      <w:proofErr w:type="spellStart"/>
      <w:r>
        <w:t>авторизовываться</w:t>
      </w:r>
      <w:proofErr w:type="spellEnd"/>
      <w:r>
        <w:t xml:space="preserve"> и выполнять действия в соответствии с правами, заданными локальными администраторами.</w:t>
      </w:r>
    </w:p>
    <w:p w:rsidR="00FE5244" w:rsidRDefault="00FE5244" w:rsidP="00FE5244"/>
    <w:p w:rsidR="00FE5244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пользователь удален из списка пользователей корпоративной сети, то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>он сохранит прежний доступ к сайту.</w:t>
      </w:r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при попытке получить доступ к ресурсам сайта он получит отказ в авторизации.</w:t>
      </w:r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его аккаунт будет сохранен в системе управления сайтом.</w:t>
      </w:r>
    </w:p>
    <w:p w:rsidR="00FE5244" w:rsidRDefault="00FE5244" w:rsidP="00FE5244"/>
    <w:p w:rsidR="009846F5" w:rsidRDefault="009846F5" w:rsidP="00FE5244"/>
    <w:p w:rsidR="009846F5" w:rsidRDefault="009846F5" w:rsidP="00FE5244"/>
    <w:p w:rsidR="00FE5244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После подключения сервера </w:t>
      </w:r>
      <w:proofErr w:type="spellStart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memcached</w:t>
      </w:r>
      <w:proofErr w:type="spellEnd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с помощью модуля веб-кластер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 xml:space="preserve">сервер будет использоваться в кластере совместно с файлами </w:t>
      </w:r>
      <w:proofErr w:type="spellStart"/>
      <w:r>
        <w:t>кеша</w:t>
      </w:r>
      <w:proofErr w:type="spellEnd"/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 xml:space="preserve">сервер будет использоваться в кластере вместо </w:t>
      </w:r>
      <w:proofErr w:type="gramStart"/>
      <w:r w:rsidRPr="009846F5">
        <w:rPr>
          <w:color w:val="FF0000"/>
        </w:rPr>
        <w:t>файлового</w:t>
      </w:r>
      <w:proofErr w:type="gramEnd"/>
      <w:r w:rsidRPr="009846F5">
        <w:rPr>
          <w:color w:val="FF0000"/>
        </w:rPr>
        <w:t xml:space="preserve"> </w:t>
      </w:r>
      <w:proofErr w:type="spellStart"/>
      <w:r w:rsidRPr="009846F5">
        <w:rPr>
          <w:color w:val="FF0000"/>
        </w:rPr>
        <w:t>кеша</w:t>
      </w:r>
      <w:proofErr w:type="spellEnd"/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 xml:space="preserve">в случае отказа всех </w:t>
      </w:r>
      <w:proofErr w:type="spellStart"/>
      <w:r w:rsidRPr="009846F5">
        <w:rPr>
          <w:color w:val="FF0000"/>
        </w:rPr>
        <w:t>memcached</w:t>
      </w:r>
      <w:proofErr w:type="spellEnd"/>
      <w:r w:rsidRPr="009846F5">
        <w:rPr>
          <w:color w:val="FF0000"/>
        </w:rPr>
        <w:t xml:space="preserve">-серверов подсистема кеширования снова начинает использовать </w:t>
      </w:r>
      <w:proofErr w:type="gramStart"/>
      <w:r w:rsidRPr="009846F5">
        <w:rPr>
          <w:color w:val="FF0000"/>
        </w:rPr>
        <w:t>файловый</w:t>
      </w:r>
      <w:proofErr w:type="gramEnd"/>
      <w:r w:rsidRPr="009846F5">
        <w:rPr>
          <w:color w:val="FF0000"/>
        </w:rPr>
        <w:t xml:space="preserve"> </w:t>
      </w:r>
      <w:proofErr w:type="spellStart"/>
      <w:r w:rsidRPr="009846F5">
        <w:rPr>
          <w:color w:val="FF0000"/>
        </w:rPr>
        <w:t>кеш</w:t>
      </w:r>
      <w:proofErr w:type="spellEnd"/>
    </w:p>
    <w:p w:rsidR="00FE5244" w:rsidRDefault="00FE5244" w:rsidP="00FE5244"/>
    <w:p w:rsidR="00FE5244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подключенный сайт отмечен в контроллере как неактивный, то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>управление этим сайтом со стороны контроллера невозможно.</w:t>
      </w:r>
    </w:p>
    <w:p w:rsidR="00FE5244" w:rsidRDefault="00FE5244" w:rsidP="009846F5">
      <w:pPr>
        <w:pStyle w:val="a3"/>
        <w:numPr>
          <w:ilvl w:val="0"/>
          <w:numId w:val="2"/>
        </w:numPr>
      </w:pPr>
      <w:r>
        <w:t>на управляемом сайте не выводится информация с управляющего сайта.</w:t>
      </w:r>
    </w:p>
    <w:p w:rsidR="00FE5244" w:rsidRPr="009846F5" w:rsidRDefault="00FE5244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он недоступен для любых посетителей.</w:t>
      </w:r>
    </w:p>
    <w:p w:rsidR="00FE5244" w:rsidRDefault="00FE5244" w:rsidP="00FE5244"/>
    <w:p w:rsidR="00FE5244" w:rsidRPr="009846F5" w:rsidRDefault="00FE5244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стандартный уровень не настроен полностью, то</w:t>
      </w:r>
    </w:p>
    <w:p w:rsidR="00263231" w:rsidRDefault="00263231" w:rsidP="009846F5">
      <w:pPr>
        <w:pStyle w:val="a3"/>
        <w:numPr>
          <w:ilvl w:val="0"/>
          <w:numId w:val="2"/>
        </w:numPr>
      </w:pPr>
      <w:proofErr w:type="gramStart"/>
      <w:r>
        <w:t>защита сайта будет осуществляться на начальном уровне, без учета настроенных параметров на стандартном, высоком и повышенном уровнях</w:t>
      </w:r>
      <w:proofErr w:type="gramEnd"/>
    </w:p>
    <w:p w:rsidR="00263231" w:rsidRPr="009846F5" w:rsidRDefault="00263231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защита сайта будет осуществляться на начальном уровне, но с учетом настроенных параметров на стандартном, высоком и повышенном уровнях</w:t>
      </w:r>
    </w:p>
    <w:p w:rsidR="00263231" w:rsidRDefault="00263231" w:rsidP="009846F5">
      <w:pPr>
        <w:pStyle w:val="a3"/>
        <w:numPr>
          <w:ilvl w:val="0"/>
          <w:numId w:val="2"/>
        </w:numPr>
      </w:pPr>
      <w:r>
        <w:t>защита сайта будет осуществляться на базовом уровне</w:t>
      </w:r>
    </w:p>
    <w:p w:rsidR="00263231" w:rsidRDefault="00263231" w:rsidP="00263231"/>
    <w:p w:rsidR="00263231" w:rsidRPr="009846F5" w:rsidRDefault="00263231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Проактивный</w:t>
      </w:r>
      <w:proofErr w:type="spellEnd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фильтр не работает для групп пользователей</w:t>
      </w:r>
    </w:p>
    <w:p w:rsidR="00263231" w:rsidRDefault="00263231" w:rsidP="009846F5">
      <w:pPr>
        <w:pStyle w:val="a3"/>
        <w:numPr>
          <w:ilvl w:val="0"/>
          <w:numId w:val="2"/>
        </w:numPr>
      </w:pPr>
      <w:r>
        <w:t>если включен механизм хранения данных сессий пользователей в базе данных</w:t>
      </w:r>
    </w:p>
    <w:p w:rsidR="00263231" w:rsidRDefault="00263231" w:rsidP="009846F5">
      <w:pPr>
        <w:pStyle w:val="a3"/>
        <w:numPr>
          <w:ilvl w:val="0"/>
          <w:numId w:val="2"/>
        </w:numPr>
      </w:pPr>
      <w:r>
        <w:t xml:space="preserve">добавленных в </w:t>
      </w:r>
      <w:proofErr w:type="gramStart"/>
      <w:r>
        <w:t>стоп-лист</w:t>
      </w:r>
      <w:proofErr w:type="gramEnd"/>
    </w:p>
    <w:p w:rsidR="00263231" w:rsidRPr="009846F5" w:rsidRDefault="00263231" w:rsidP="009846F5">
      <w:pPr>
        <w:pStyle w:val="a3"/>
        <w:numPr>
          <w:ilvl w:val="0"/>
          <w:numId w:val="2"/>
        </w:numPr>
        <w:rPr>
          <w:color w:val="FF0000"/>
        </w:rPr>
      </w:pPr>
      <w:proofErr w:type="gramStart"/>
      <w:r w:rsidRPr="009846F5">
        <w:rPr>
          <w:color w:val="FF0000"/>
        </w:rPr>
        <w:t>для которых в правах доступа к модулю «</w:t>
      </w:r>
      <w:proofErr w:type="spellStart"/>
      <w:r w:rsidRPr="009846F5">
        <w:rPr>
          <w:color w:val="FF0000"/>
        </w:rPr>
        <w:t>Проактивная</w:t>
      </w:r>
      <w:proofErr w:type="spellEnd"/>
      <w:r w:rsidRPr="009846F5">
        <w:rPr>
          <w:color w:val="FF0000"/>
        </w:rPr>
        <w:t xml:space="preserve"> защита» разрешена операция «Обход </w:t>
      </w:r>
      <w:proofErr w:type="spellStart"/>
      <w:r w:rsidRPr="009846F5">
        <w:rPr>
          <w:color w:val="FF0000"/>
        </w:rPr>
        <w:t>проактивного</w:t>
      </w:r>
      <w:proofErr w:type="spellEnd"/>
      <w:r w:rsidRPr="009846F5">
        <w:rPr>
          <w:color w:val="FF0000"/>
        </w:rPr>
        <w:t xml:space="preserve"> фильтра»</w:t>
      </w:r>
      <w:proofErr w:type="gramEnd"/>
    </w:p>
    <w:p w:rsidR="00263231" w:rsidRDefault="00263231" w:rsidP="009846F5">
      <w:pPr>
        <w:pStyle w:val="a3"/>
        <w:numPr>
          <w:ilvl w:val="0"/>
          <w:numId w:val="2"/>
        </w:numPr>
      </w:pPr>
      <w:r>
        <w:t>если разрешено использования одноразовых паролей</w:t>
      </w:r>
    </w:p>
    <w:p w:rsidR="00263231" w:rsidRDefault="00263231" w:rsidP="00263231"/>
    <w:p w:rsidR="00263231" w:rsidRPr="009846F5" w:rsidRDefault="00263231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Модуль "Веб-Кластер" поддерживает</w:t>
      </w:r>
    </w:p>
    <w:p w:rsidR="00263231" w:rsidRDefault="00263231" w:rsidP="009846F5">
      <w:pPr>
        <w:pStyle w:val="a3"/>
        <w:numPr>
          <w:ilvl w:val="0"/>
          <w:numId w:val="2"/>
        </w:numPr>
      </w:pPr>
      <w:r>
        <w:t>как разделение одной базы данных веб-приложения на две и более базы данных, так и распределение однотипных данных веб-приложения между отдельными базами данных</w:t>
      </w:r>
    </w:p>
    <w:p w:rsidR="00263231" w:rsidRPr="009846F5" w:rsidRDefault="00263231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разделение одной базы данных веб-приложения на две и более базы данных за счет выделения отдельных модулей, без изменения логики работы веб-приложения</w:t>
      </w:r>
    </w:p>
    <w:p w:rsidR="00263231" w:rsidRDefault="00263231" w:rsidP="009846F5">
      <w:pPr>
        <w:pStyle w:val="a3"/>
        <w:numPr>
          <w:ilvl w:val="0"/>
          <w:numId w:val="2"/>
        </w:numPr>
      </w:pPr>
      <w:r>
        <w:t>распределение однотипных данных веб-приложения (например, учетных записей) между отдельными базами данных</w:t>
      </w:r>
    </w:p>
    <w:p w:rsidR="00263231" w:rsidRDefault="00263231" w:rsidP="00263231"/>
    <w:p w:rsidR="00263231" w:rsidRPr="009846F5" w:rsidRDefault="00263231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 отображено на странице Панель безопасности</w:t>
      </w:r>
    </w:p>
    <w:p w:rsidR="00263231" w:rsidRPr="009846F5" w:rsidRDefault="00263231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таблица параметров и их значений</w:t>
      </w:r>
    </w:p>
    <w:p w:rsidR="00263231" w:rsidRDefault="00263231" w:rsidP="009846F5">
      <w:pPr>
        <w:pStyle w:val="a3"/>
        <w:numPr>
          <w:ilvl w:val="0"/>
          <w:numId w:val="2"/>
        </w:numPr>
      </w:pPr>
      <w:r>
        <w:t>состояние параметров защиты</w:t>
      </w:r>
    </w:p>
    <w:p w:rsidR="00263231" w:rsidRPr="009846F5" w:rsidRDefault="00263231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текущий уровень безопасности</w:t>
      </w:r>
    </w:p>
    <w:p w:rsidR="00263231" w:rsidRDefault="00263231" w:rsidP="00263231"/>
    <w:p w:rsidR="009846F5" w:rsidRDefault="009846F5" w:rsidP="00263231"/>
    <w:p w:rsidR="00263231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Импорт пользователей из AD/LDAP осуществляется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автоматически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для всех серверов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из выбранного администратором сервера (вручную)</w:t>
      </w:r>
    </w:p>
    <w:p w:rsidR="00464E83" w:rsidRDefault="00464E83" w:rsidP="00464E83"/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деактивации подключения к облачному хранилищу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данные будут доступны для чтения, запись будет невозможна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данные будут не доступны для чтения, запись будет невозможна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данные будут удалены, запись будет невозможна</w:t>
      </w:r>
    </w:p>
    <w:p w:rsidR="00464E83" w:rsidRDefault="00464E83" w:rsidP="00464E83"/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Страница "Веб-сервера"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носит как информационный характер, так и позволяет добавить в кластер новые узлы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носит информационный характер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позволяет добавить в кластер новые узлы</w:t>
      </w:r>
    </w:p>
    <w:p w:rsidR="00464E83" w:rsidRDefault="00464E83" w:rsidP="00464E83"/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Изменить место хранения </w:t>
      </w:r>
      <w:proofErr w:type="spellStart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кеша</w:t>
      </w:r>
      <w:proofErr w:type="spellEnd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при установленном модуле веб-кластер можно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в настройках главного модуля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в административной части сайта на странице "</w:t>
      </w:r>
      <w:proofErr w:type="spellStart"/>
      <w:r w:rsidRPr="009846F5">
        <w:rPr>
          <w:color w:val="FF0000"/>
        </w:rPr>
        <w:t>Memcached</w:t>
      </w:r>
      <w:proofErr w:type="spellEnd"/>
      <w:r w:rsidRPr="009846F5">
        <w:rPr>
          <w:color w:val="FF0000"/>
        </w:rPr>
        <w:t>"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9846F5">
        <w:rPr>
          <w:color w:val="FF0000"/>
        </w:rPr>
        <w:t>в</w:t>
      </w:r>
      <w:r w:rsidRPr="009846F5">
        <w:rPr>
          <w:color w:val="FF0000"/>
          <w:lang w:val="en-US"/>
        </w:rPr>
        <w:t xml:space="preserve"> </w:t>
      </w:r>
      <w:r w:rsidRPr="009846F5">
        <w:rPr>
          <w:color w:val="FF0000"/>
        </w:rPr>
        <w:t>файле</w:t>
      </w:r>
      <w:r w:rsidRPr="009846F5">
        <w:rPr>
          <w:color w:val="FF0000"/>
          <w:lang w:val="en-US"/>
        </w:rPr>
        <w:t xml:space="preserve"> "\</w:t>
      </w:r>
      <w:proofErr w:type="spellStart"/>
      <w:r w:rsidRPr="009846F5">
        <w:rPr>
          <w:color w:val="FF0000"/>
          <w:lang w:val="en-US"/>
        </w:rPr>
        <w:t>bitrix</w:t>
      </w:r>
      <w:proofErr w:type="spellEnd"/>
      <w:r w:rsidRPr="009846F5">
        <w:rPr>
          <w:color w:val="FF0000"/>
          <w:lang w:val="en-US"/>
        </w:rPr>
        <w:t>\modules\cluster\</w:t>
      </w:r>
      <w:proofErr w:type="spellStart"/>
      <w:r w:rsidRPr="009846F5">
        <w:rPr>
          <w:color w:val="FF0000"/>
          <w:lang w:val="en-US"/>
        </w:rPr>
        <w:t>memcache.php</w:t>
      </w:r>
      <w:proofErr w:type="spellEnd"/>
      <w:r w:rsidRPr="009846F5">
        <w:rPr>
          <w:color w:val="FF0000"/>
          <w:lang w:val="en-US"/>
        </w:rPr>
        <w:t>"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в настройках модуля веб-кластер</w:t>
      </w:r>
    </w:p>
    <w:p w:rsidR="00464E83" w:rsidRDefault="00464E83" w:rsidP="00464E83"/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Передача файлов через контроллер сайтов</w:t>
      </w:r>
    </w:p>
    <w:p w:rsidR="00464E83" w:rsidRDefault="00464E83" w:rsidP="009846F5">
      <w:pPr>
        <w:pStyle w:val="a3"/>
        <w:numPr>
          <w:ilvl w:val="0"/>
          <w:numId w:val="2"/>
        </w:numPr>
      </w:pPr>
      <w:proofErr w:type="gramStart"/>
      <w:r>
        <w:t>возможна</w:t>
      </w:r>
      <w:proofErr w:type="gramEnd"/>
      <w:r>
        <w:t xml:space="preserve"> на отдельный сайт или и на группу при условии совпадении имен директорий для загрузки</w:t>
      </w:r>
    </w:p>
    <w:p w:rsidR="00464E83" w:rsidRDefault="00464E83" w:rsidP="009846F5">
      <w:pPr>
        <w:pStyle w:val="a3"/>
        <w:numPr>
          <w:ilvl w:val="0"/>
          <w:numId w:val="2"/>
        </w:numPr>
      </w:pPr>
      <w:proofErr w:type="gramStart"/>
      <w:r>
        <w:t>возможна</w:t>
      </w:r>
      <w:proofErr w:type="gramEnd"/>
      <w:r>
        <w:t xml:space="preserve"> только на отдельный сайт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proofErr w:type="gramStart"/>
      <w:r w:rsidRPr="009846F5">
        <w:rPr>
          <w:color w:val="FF0000"/>
        </w:rPr>
        <w:t>возможна</w:t>
      </w:r>
      <w:proofErr w:type="gramEnd"/>
      <w:r w:rsidRPr="009846F5">
        <w:rPr>
          <w:color w:val="FF0000"/>
        </w:rPr>
        <w:t xml:space="preserve"> как на отдельный сайт, так и на группу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невозможна</w:t>
      </w:r>
    </w:p>
    <w:p w:rsidR="00464E83" w:rsidRDefault="00464E83" w:rsidP="00464E83"/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защита осуществлялась на повышенном уровне необходимо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настроить параметры повышенного уровня: систему одноразовых паролей и механизм контроля целостности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настроить защиту на стандартном и высоком уровне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настроить защиту на стандартном и высоком уровне, а затем настроить параметры повышенного уровня</w:t>
      </w:r>
    </w:p>
    <w:p w:rsidR="00464E83" w:rsidRDefault="00464E83" w:rsidP="00464E83">
      <w:pPr>
        <w:rPr>
          <w:color w:val="FF0000"/>
        </w:rPr>
      </w:pPr>
    </w:p>
    <w:p w:rsidR="009846F5" w:rsidRDefault="009846F5" w:rsidP="00464E83">
      <w:pPr>
        <w:rPr>
          <w:color w:val="FF0000"/>
        </w:rPr>
      </w:pPr>
    </w:p>
    <w:p w:rsidR="009846F5" w:rsidRDefault="009846F5" w:rsidP="00464E83">
      <w:pPr>
        <w:rPr>
          <w:color w:val="FF0000"/>
        </w:rPr>
      </w:pPr>
      <w:bookmarkStart w:id="0" w:name="_GoBack"/>
      <w:bookmarkEnd w:id="0"/>
    </w:p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Сразу после создания подключения к облачному хранилищу</w:t>
      </w:r>
    </w:p>
    <w:p w:rsidR="00464E83" w:rsidRPr="00464E83" w:rsidRDefault="00464E83" w:rsidP="009846F5">
      <w:pPr>
        <w:pStyle w:val="a3"/>
        <w:numPr>
          <w:ilvl w:val="0"/>
          <w:numId w:val="2"/>
        </w:numPr>
      </w:pPr>
      <w:r w:rsidRPr="00464E83">
        <w:t>на хостинге будут размещаться как старые файлы, так и вновь создаваемые</w:t>
      </w:r>
    </w:p>
    <w:p w:rsidR="00464E83" w:rsidRPr="00464E83" w:rsidRDefault="00464E83" w:rsidP="009846F5">
      <w:pPr>
        <w:pStyle w:val="a3"/>
        <w:numPr>
          <w:ilvl w:val="0"/>
          <w:numId w:val="2"/>
        </w:numPr>
      </w:pPr>
      <w:r w:rsidRPr="00464E83">
        <w:t>старые файлы автоматически будут перенесены в «облако», а новые сразу будут сохраняться там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старые файлы останутся на хостинге, а новые будут автоматически сохраняться в «облаке»</w:t>
      </w:r>
    </w:p>
    <w:p w:rsidR="00464E83" w:rsidRDefault="00464E83" w:rsidP="00464E83">
      <w:pPr>
        <w:rPr>
          <w:color w:val="FF0000"/>
        </w:rPr>
      </w:pPr>
    </w:p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того чтобы выполнять получение почтовых сообщений вручную, на странице настройки почтового ящика в поле «Проверять с периодом» следует указать</w:t>
      </w:r>
    </w:p>
    <w:p w:rsidR="00464E83" w:rsidRPr="00464E83" w:rsidRDefault="00464E83" w:rsidP="009846F5">
      <w:pPr>
        <w:pStyle w:val="a3"/>
        <w:numPr>
          <w:ilvl w:val="0"/>
          <w:numId w:val="2"/>
        </w:numPr>
      </w:pPr>
      <w:r w:rsidRPr="00464E83">
        <w:t>период времени (в минутах), по истечении которого пользователь будет выполнять проверку новых сообщений на сервере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0</w:t>
      </w:r>
    </w:p>
    <w:p w:rsidR="00464E83" w:rsidRDefault="00464E83" w:rsidP="009846F5">
      <w:pPr>
        <w:pStyle w:val="a3"/>
        <w:numPr>
          <w:ilvl w:val="0"/>
          <w:numId w:val="2"/>
        </w:numPr>
      </w:pPr>
      <w:r w:rsidRPr="00464E83">
        <w:t>-1</w:t>
      </w:r>
    </w:p>
    <w:p w:rsidR="00464E83" w:rsidRDefault="00464E83" w:rsidP="00464E83"/>
    <w:p w:rsidR="00464E83" w:rsidRPr="009846F5" w:rsidRDefault="00464E83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указывается сервер, на котором размещен почтовый ящик?</w:t>
      </w:r>
    </w:p>
    <w:p w:rsidR="00464E83" w:rsidRPr="009846F5" w:rsidRDefault="00464E83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в настройках почтового ящика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>в настройках модуля "Почта"</w:t>
      </w:r>
    </w:p>
    <w:p w:rsidR="00464E83" w:rsidRDefault="00464E83" w:rsidP="009846F5">
      <w:pPr>
        <w:pStyle w:val="a3"/>
        <w:numPr>
          <w:ilvl w:val="0"/>
          <w:numId w:val="2"/>
        </w:numPr>
      </w:pPr>
      <w:r>
        <w:t xml:space="preserve">в любом из </w:t>
      </w:r>
      <w:proofErr w:type="gramStart"/>
      <w:r>
        <w:t>перечисленных</w:t>
      </w:r>
      <w:proofErr w:type="gramEnd"/>
    </w:p>
    <w:p w:rsidR="00464E83" w:rsidRDefault="00464E83" w:rsidP="009846F5">
      <w:pPr>
        <w:pStyle w:val="a3"/>
        <w:numPr>
          <w:ilvl w:val="0"/>
          <w:numId w:val="2"/>
        </w:numPr>
      </w:pPr>
      <w:r>
        <w:t>в настройках главного модуля</w:t>
      </w:r>
    </w:p>
    <w:p w:rsidR="00464E83" w:rsidRDefault="00464E83" w:rsidP="00464E83"/>
    <w:p w:rsidR="00464E83" w:rsidRPr="009846F5" w:rsidRDefault="000746B8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Редактирование подключения к облачному хранилищу выполняется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>на странице настроек модуля "Облачные хранилища"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 xml:space="preserve">на странице "Облачные хранилища" (Настройки &gt; Облачные хранилища) 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>на странице "Облачные хранилища" (Контент &gt; Облачные хранилища)</w:t>
      </w:r>
    </w:p>
    <w:p w:rsidR="000746B8" w:rsidRDefault="000746B8" w:rsidP="000746B8"/>
    <w:p w:rsidR="000746B8" w:rsidRPr="009846F5" w:rsidRDefault="000746B8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правило применялось к почтовым сообщениям автоматически, в поле «Применять при событиях» (форма редактирования правила, модуль «Почта») следует выбрать значение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>при принудительном вызове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при получении</w:t>
      </w:r>
    </w:p>
    <w:p w:rsidR="000746B8" w:rsidRDefault="000746B8" w:rsidP="000746B8"/>
    <w:p w:rsidR="000746B8" w:rsidRPr="009846F5" w:rsidRDefault="000746B8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перед удалением сайта из контроллера он был предварительно отсоединен, то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 xml:space="preserve">запись будет удалена, а сам сайт будет работать с теми настройками, которые были установлены контроллером. 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после удаления на сайте будут возвращены настройки, установленные до подключения к контроллеру.</w:t>
      </w:r>
    </w:p>
    <w:p w:rsidR="000746B8" w:rsidRDefault="000746B8" w:rsidP="000746B8"/>
    <w:p w:rsidR="000746B8" w:rsidRPr="009846F5" w:rsidRDefault="000746B8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Модуль AD/LDAP интеграция служит </w:t>
      </w:r>
      <w:proofErr w:type="gramStart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организации централизованного управления всеми группами пользователей корпоративной информационной системы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>организации совместной работы корпоративной сети и сайта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>автоматического доступа в соответствии с уровнем прав</w:t>
      </w:r>
    </w:p>
    <w:p w:rsidR="000746B8" w:rsidRDefault="000746B8" w:rsidP="000746B8"/>
    <w:p w:rsidR="000746B8" w:rsidRPr="009846F5" w:rsidRDefault="000746B8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</w:t>
      </w:r>
      <w:proofErr w:type="spellStart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master-slave</w:t>
      </w:r>
      <w:proofErr w:type="spellEnd"/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репликации в модуле "Веб-кластер"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>чтение данных и запись данных будет происходить как в основную (</w:t>
      </w:r>
      <w:proofErr w:type="spellStart"/>
      <w:r>
        <w:t>master</w:t>
      </w:r>
      <w:proofErr w:type="spellEnd"/>
      <w:r>
        <w:t xml:space="preserve">) базу, так и в </w:t>
      </w:r>
      <w:proofErr w:type="gramStart"/>
      <w:r>
        <w:t>дополнительные</w:t>
      </w:r>
      <w:proofErr w:type="gramEnd"/>
      <w:r>
        <w:t xml:space="preserve"> (</w:t>
      </w:r>
      <w:proofErr w:type="spellStart"/>
      <w:r>
        <w:t>slave</w:t>
      </w:r>
      <w:proofErr w:type="spellEnd"/>
      <w:r>
        <w:t>)</w:t>
      </w:r>
    </w:p>
    <w:p w:rsidR="000746B8" w:rsidRDefault="000746B8" w:rsidP="009846F5">
      <w:pPr>
        <w:pStyle w:val="a3"/>
        <w:numPr>
          <w:ilvl w:val="0"/>
          <w:numId w:val="2"/>
        </w:numPr>
      </w:pPr>
      <w:r>
        <w:t>чтение данных будет происходить из основной (</w:t>
      </w:r>
      <w:proofErr w:type="spellStart"/>
      <w:r>
        <w:t>master</w:t>
      </w:r>
      <w:proofErr w:type="spellEnd"/>
      <w:r>
        <w:t xml:space="preserve">) базы данных, а запись - </w:t>
      </w:r>
      <w:proofErr w:type="gramStart"/>
      <w:r>
        <w:t>в</w:t>
      </w:r>
      <w:proofErr w:type="gramEnd"/>
      <w:r>
        <w:t xml:space="preserve"> дополнительные (</w:t>
      </w:r>
      <w:proofErr w:type="spellStart"/>
      <w:r>
        <w:t>slave</w:t>
      </w:r>
      <w:proofErr w:type="spellEnd"/>
      <w:r>
        <w:t>)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чтение данных будет происходить из дополнительных (</w:t>
      </w:r>
      <w:proofErr w:type="spellStart"/>
      <w:r w:rsidRPr="009846F5">
        <w:rPr>
          <w:color w:val="FF0000"/>
        </w:rPr>
        <w:t>slave</w:t>
      </w:r>
      <w:proofErr w:type="spellEnd"/>
      <w:r w:rsidRPr="009846F5">
        <w:rPr>
          <w:color w:val="FF0000"/>
        </w:rPr>
        <w:t xml:space="preserve">) баз данных, а запись - </w:t>
      </w:r>
      <w:proofErr w:type="gramStart"/>
      <w:r w:rsidRPr="009846F5">
        <w:rPr>
          <w:color w:val="FF0000"/>
        </w:rPr>
        <w:t>в</w:t>
      </w:r>
      <w:proofErr w:type="gramEnd"/>
      <w:r w:rsidRPr="009846F5">
        <w:rPr>
          <w:color w:val="FF0000"/>
        </w:rPr>
        <w:t xml:space="preserve"> основную (</w:t>
      </w:r>
      <w:proofErr w:type="spellStart"/>
      <w:r w:rsidRPr="009846F5">
        <w:rPr>
          <w:color w:val="FF0000"/>
        </w:rPr>
        <w:t>master</w:t>
      </w:r>
      <w:proofErr w:type="spellEnd"/>
      <w:r w:rsidRPr="009846F5">
        <w:rPr>
          <w:color w:val="FF0000"/>
        </w:rPr>
        <w:t>)</w:t>
      </w:r>
    </w:p>
    <w:p w:rsidR="000746B8" w:rsidRDefault="000746B8" w:rsidP="000746B8"/>
    <w:p w:rsidR="000746B8" w:rsidRPr="009846F5" w:rsidRDefault="000746B8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Администратор может выполнять следующие действия с почтовыми ящиками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 xml:space="preserve">создать новый почтовый ящик 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просмотреть или добавить новое правило для почтового ящика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удалить учетную запись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просмотреть все сообщения, пришедшие на этот ящик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посмотреть журнал событий по данному ящику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>изменить параметры учетной записи</w:t>
      </w:r>
    </w:p>
    <w:p w:rsidR="000746B8" w:rsidRDefault="000746B8" w:rsidP="000746B8">
      <w:pPr>
        <w:rPr>
          <w:color w:val="FF0000"/>
        </w:rPr>
      </w:pPr>
    </w:p>
    <w:p w:rsidR="000746B8" w:rsidRPr="009846F5" w:rsidRDefault="000746B8" w:rsidP="009846F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846F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Просмотреть содержимое подключенных контейнеров облачных хранилищ можно на странице</w:t>
      </w:r>
    </w:p>
    <w:p w:rsidR="000746B8" w:rsidRPr="000746B8" w:rsidRDefault="000746B8" w:rsidP="009846F5">
      <w:pPr>
        <w:pStyle w:val="a3"/>
        <w:numPr>
          <w:ilvl w:val="0"/>
          <w:numId w:val="2"/>
        </w:numPr>
      </w:pPr>
      <w:r w:rsidRPr="000746B8">
        <w:t>Облачные хранилища (Настройки &gt; Облачные хранилища)</w:t>
      </w:r>
    </w:p>
    <w:p w:rsidR="000746B8" w:rsidRPr="009846F5" w:rsidRDefault="000746B8" w:rsidP="009846F5">
      <w:pPr>
        <w:pStyle w:val="a3"/>
        <w:numPr>
          <w:ilvl w:val="0"/>
          <w:numId w:val="2"/>
        </w:numPr>
        <w:rPr>
          <w:color w:val="FF0000"/>
        </w:rPr>
      </w:pPr>
      <w:r w:rsidRPr="009846F5">
        <w:rPr>
          <w:color w:val="FF0000"/>
        </w:rPr>
        <w:t xml:space="preserve">Облачные хранилища (Контент &gt; Облачные хранилища) </w:t>
      </w:r>
    </w:p>
    <w:p w:rsidR="000746B8" w:rsidRPr="000746B8" w:rsidRDefault="000746B8" w:rsidP="009846F5">
      <w:pPr>
        <w:pStyle w:val="a3"/>
        <w:numPr>
          <w:ilvl w:val="0"/>
          <w:numId w:val="2"/>
        </w:numPr>
      </w:pPr>
      <w:r w:rsidRPr="000746B8">
        <w:t>Управление структурой (Контент &gt; Структура сайта &gt; Файлы и папки)</w:t>
      </w:r>
    </w:p>
    <w:sectPr w:rsidR="000746B8" w:rsidRPr="00074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C7E"/>
    <w:multiLevelType w:val="hybridMultilevel"/>
    <w:tmpl w:val="2F6A44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B64"/>
    <w:multiLevelType w:val="hybridMultilevel"/>
    <w:tmpl w:val="A35C9E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09"/>
    <w:rsid w:val="000746B8"/>
    <w:rsid w:val="00263231"/>
    <w:rsid w:val="0026612C"/>
    <w:rsid w:val="00464E83"/>
    <w:rsid w:val="009846F5"/>
    <w:rsid w:val="009F0247"/>
    <w:rsid w:val="00E56809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4</cp:revision>
  <dcterms:created xsi:type="dcterms:W3CDTF">2012-08-11T15:08:00Z</dcterms:created>
  <dcterms:modified xsi:type="dcterms:W3CDTF">2012-08-11T16:01:00Z</dcterms:modified>
</cp:coreProperties>
</file>