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FF8" w14:textId="77777777" w:rsidR="00453C70" w:rsidRPr="00453C70" w:rsidRDefault="00453C70" w:rsidP="00453C70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453C70">
        <w:rPr>
          <w:rFonts w:ascii="Arial" w:eastAsia="Times New Roman" w:hAnsi="Arial" w:cs="Arial"/>
          <w:color w:val="000000"/>
          <w:sz w:val="27"/>
          <w:szCs w:val="27"/>
          <w:lang w:val="en-US"/>
        </w:rPr>
        <w:t>Context</w:t>
      </w:r>
    </w:p>
    <w:p w14:paraId="538ECAFC" w14:textId="77777777" w:rsidR="00453C70" w:rsidRPr="00453C70" w:rsidRDefault="00453C70" w:rsidP="00453C7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453C70">
        <w:rPr>
          <w:rFonts w:ascii="Arial" w:eastAsia="Times New Roman" w:hAnsi="Arial" w:cs="Arial"/>
          <w:sz w:val="21"/>
          <w:szCs w:val="21"/>
          <w:lang w:val="en-US"/>
        </w:rPr>
        <w:t>The insurance.csv dataset contains 1338 observations (rows) and 7 features (columns). The dataset contains 4 numerical features (age, bmi, children and expenses) and 3 nominal features (sex, smoker and region) that were converted into factors with numerical value designated for each level.</w:t>
      </w:r>
    </w:p>
    <w:p w14:paraId="280E00BD" w14:textId="77777777" w:rsidR="00453C70" w:rsidRPr="00453C70" w:rsidRDefault="00453C70" w:rsidP="00453C7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453C70">
        <w:rPr>
          <w:rFonts w:ascii="Arial" w:eastAsia="Times New Roman" w:hAnsi="Arial" w:cs="Arial"/>
          <w:color w:val="000000"/>
          <w:sz w:val="27"/>
          <w:szCs w:val="27"/>
          <w:lang w:val="en-US"/>
        </w:rPr>
        <w:t>Acknowledgements</w:t>
      </w:r>
    </w:p>
    <w:p w14:paraId="3C3F084F" w14:textId="77777777" w:rsidR="00453C70" w:rsidRPr="00453C70" w:rsidRDefault="00453C70" w:rsidP="00453C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453C70">
        <w:rPr>
          <w:rFonts w:ascii="Arial" w:eastAsia="Times New Roman" w:hAnsi="Arial" w:cs="Arial"/>
          <w:sz w:val="21"/>
          <w:szCs w:val="21"/>
          <w:lang w:val="en-US"/>
        </w:rPr>
        <w:t>Insurance.csv file is obtained from the Machine Learning course website (Spring 2017) from Professor Eric Suess at </w:t>
      </w:r>
      <w:hyperlink r:id="rId4" w:anchor="week-6" w:history="1">
        <w:r w:rsidRPr="00453C70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/>
          </w:rPr>
          <w:t>http://www.sci.csueastbay.edu/~esuess/stat6620/#week-6</w:t>
        </w:r>
      </w:hyperlink>
      <w:r w:rsidRPr="00453C70">
        <w:rPr>
          <w:rFonts w:ascii="Arial" w:eastAsia="Times New Roman" w:hAnsi="Arial" w:cs="Arial"/>
          <w:sz w:val="21"/>
          <w:szCs w:val="21"/>
          <w:lang w:val="en-US"/>
        </w:rPr>
        <w:t>.</w:t>
      </w:r>
    </w:p>
    <w:p w14:paraId="592E9AA3" w14:textId="77777777" w:rsidR="00453C70" w:rsidRPr="00453C70" w:rsidRDefault="00453C70" w:rsidP="00453C7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453C70">
        <w:rPr>
          <w:rFonts w:ascii="Arial" w:eastAsia="Times New Roman" w:hAnsi="Arial" w:cs="Arial"/>
          <w:color w:val="000000"/>
          <w:sz w:val="27"/>
          <w:szCs w:val="27"/>
          <w:lang w:val="en-US"/>
        </w:rPr>
        <w:t>Inspiration</w:t>
      </w:r>
    </w:p>
    <w:p w14:paraId="6BEF342E" w14:textId="77777777" w:rsidR="00453C70" w:rsidRPr="00453C70" w:rsidRDefault="00453C70" w:rsidP="00453C7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453C70">
        <w:rPr>
          <w:rFonts w:ascii="Arial" w:eastAsia="Times New Roman" w:hAnsi="Arial" w:cs="Arial"/>
          <w:sz w:val="21"/>
          <w:szCs w:val="21"/>
          <w:lang w:val="en-US"/>
        </w:rPr>
        <w:t>The purposes of this exercise to look into different features to observe their relationship, and plot a multiple linear regression based on several features of individual such as age, physical/family condition and location against their existing medical expense to be used for predicting future medical expenses of individuals that help medical insurance to make decision on charging the premium.</w:t>
      </w:r>
    </w:p>
    <w:p w14:paraId="4F2FE715" w14:textId="77777777" w:rsidR="00C56B0A" w:rsidRDefault="00C56B0A"/>
    <w:sectPr w:rsidR="00C5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3"/>
    <w:rsid w:val="00453C70"/>
    <w:rsid w:val="009E0FEA"/>
    <w:rsid w:val="00C035E3"/>
    <w:rsid w:val="00C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B800F-DAB9-4CE8-862A-B859E797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C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5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53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.csueastbay.edu/~esuess/stat66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Aguiar</dc:creator>
  <cp:keywords/>
  <dc:description/>
  <cp:lastModifiedBy>Oswald Aguiar</cp:lastModifiedBy>
  <cp:revision>2</cp:revision>
  <dcterms:created xsi:type="dcterms:W3CDTF">2021-08-12T07:13:00Z</dcterms:created>
  <dcterms:modified xsi:type="dcterms:W3CDTF">2021-08-12T07:13:00Z</dcterms:modified>
</cp:coreProperties>
</file>