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18 - MODELO - SENTENCA - MAGISTERIO - PISO NACIONAL</w:t>
      </w:r>
    </w:p>
    <w:p>
      <w:r>
        <w:t>Sentencas sobre piso nacional do magisterio, proporcionalidade, escalonamento e prescricao.</w:t>
      </w:r>
    </w:p>
    <w:p>
      <w:r>
        <w:t>Fontes consolidadas desta familia de modelos.</w:t>
      </w:r>
    </w:p>
    <w:p>
      <w:pPr>
        <w:pStyle w:val="Heading1"/>
      </w:pPr>
      <w:r>
        <w:t>FONTE 01 - MODELO SENTENCA PISO NACIONAL</w:t>
      </w:r>
    </w:p>
    <w:p>
      <w:r>
        <w:t>Trata-se de processo pelo procedimento comum de que são partes a autora Erodia Magalhães Viana de Souza e os réus Estado do Rio de Janeiro e Fundo Único de Previdência Social do Estado do Rio de Janeiro - RIOPREVIDÊNCIA, tendo a autora relatado os seguintes fatos na inicial.</w:t>
      </w:r>
    </w:p>
    <w:p>
      <w:r>
        <w:t>2 - A autora é professora estadual aposentada.</w:t>
      </w:r>
    </w:p>
    <w:p>
      <w:r>
        <w:t>3 - Ocorre que recebe valores inferiores ao piso estabelecido pela Lei 11.738/08.</w:t>
      </w:r>
    </w:p>
    <w:p>
      <w:r>
        <w:t>4 - A autora pediu gratuidade de justiça, a condenação dos réus à implementação do piso salarial previsto na mencionada lei e a lhe pagar e correspondente à diferença entre os valores pagos e os que lhe seriam devidos, respeitada a prescrição quinquenal.</w:t>
      </w:r>
    </w:p>
    <w:p>
      <w:r>
        <w:t>6 - Deferiu-se o pedido de gratuidade e determinou-se a citação (id. 41).</w:t>
      </w:r>
    </w:p>
    <w:p>
      <w:r>
        <w:t>7 - Em contestação (id. 53), os réus alegaram necessária inserção da União no polo réu, a</w:t>
      </w:r>
    </w:p>
    <w:p>
      <w:r>
        <w:t>ilegitimidade do RIOPREVIDÊNCIA, a necessária suspensão do curso do processo em razão da admissão do incidente de assunção de competência de número 0059333-48.2018.8.19.0000 e da instauração de ação civil pública (autos de número 0228901-59.2018.8.19.0001) e o estrito</w:t>
      </w:r>
    </w:p>
    <w:p>
      <w:r>
        <w:t>cumprimento do piso salarial nacional, pois a autora sempre recebeu valores a mais do que o piso, cabendo observar as limitações orçamentárias e que o Estado aderiu à recuperação fiscal. 8 - A autora apresentou réplica (id. 83) e pediu prova pericial (id. 111), tendo o réu pedido a suspensão em razão do tema 1.218 do c. STF.</w:t>
      </w:r>
    </w:p>
    <w:p>
      <w:r>
        <w:t>9 - O c. Ministério Público declarou ser desnecessária sua intervenção nestes autos (id. 119).</w:t>
      </w:r>
    </w:p>
    <w:p>
      <w:r>
        <w:t>II - FUNDAMENTOS</w:t>
      </w:r>
    </w:p>
    <w:p>
      <w:r>
        <w:t>10 - É desnecessária a inserção da União Federal no polo réu, pois a autora atribuiu aos réus a lesão do direito subjetivo narrado na inicial e a procedência da pretensão não repercutirá nos interesses jurídicos da União Federal. Consequentemente, rejeita-se a alegação de litisconsórcio passivo necessário e o pedido de declínio à competência da c. Justiça Federal.</w:t>
      </w:r>
    </w:p>
    <w:p>
      <w:r>
        <w:t>11 - O RIOPREVIDÊNCIA tem a atribuição de pagamento dos rendimentos à autora e,</w:t>
      </w:r>
    </w:p>
    <w:p>
      <w:r>
        <w:t>consequentemente, é pertinente sua inserção no polo réu.</w:t>
      </w:r>
    </w:p>
    <w:p>
      <w:r>
        <w:t>12 - Diante da liberdade de exercício individual do direito de ação, é desnecessária a suspensão em razão de ação civil pública.</w:t>
      </w:r>
    </w:p>
    <w:p>
      <w:r>
        <w:t>13 - Também não se justifica a suspensão do curso do processo derivada do tema 1.218 do c. STF, pois não há qualquer determinação específica de suspensão do curso dos processos que tratem sobre a matéria nos termos do artigo 1.035, parágrafo 5º, do CPC.</w:t>
      </w:r>
    </w:p>
    <w:p>
      <w:r>
        <w:t>14 - Da admissão da assunção de competência não decorre, automaticamente, a suspensão do curso do processo, inclusive porque o incidente de número 0059333-48.2018.8.19.0000, já julgado, refere-se aos Municípios.</w:t>
      </w:r>
    </w:p>
    <w:p>
      <w:r>
        <w:t>15 - Quanto ao mérito, observo inicialmente que a Lei 11.738/08, que 'regulamenta o piso salarial profissional nacional para os profissionais do magistério público da educação básica' (artigo 1º), estabelece que o valor do piso será de R$ 950,00 mensais para a formação em nível médio para a jornada de, no máximo, quarenta horas semanais, sendo os vencimentos iniciais referentes às demais jornadas de trabalho proporcionais ao precitado valor (artigo 2º, parágrafos 1º e 3º).</w:t>
      </w:r>
    </w:p>
    <w:p>
      <w:r>
        <w:t>16 - O artigo 3º da mesma lei trata das datas progressivas de vigência de valores, o artigo 4º trata da participação financeira complementar da União em hipótese de indisponibilidade</w:t>
      </w:r>
    </w:p>
    <w:p>
      <w:r>
        <w:t>orçamentária, o artigo 5º trata da atualização anual do piso e o artigo 6º estabelece o dever de elaboração e adequação de planos de carreira e remuneração do magistério federal, estadual e municipal para o implemento do piso nacional.</w:t>
      </w:r>
    </w:p>
    <w:p>
      <w:r>
        <w:t>17 - 'A Lei 11.738/2008 passou a ser aplicável a partir de 27.04.2011, data do julgamento de mérito desta ação direta de inconstitucionalidade e em que declarada a constitucionalidade do piso dos professores da educação básica' (ADI 4.167 ED/DF, c. STF, Relator Ministro Joaquim Barbosa, julgamento em 27 de fevereiro de 2013)</w:t>
      </w:r>
    </w:p>
    <w:p>
      <w:r>
        <w:t>18 - Em seu artigo 3º, a Lei Estadual 5.539/09 estabelece que o vencimento-base dos cargos a que se refere a Lei Estadual 1.614/90, de magistério público, guardará o interstício de 12% entre as referências.</w:t>
      </w:r>
    </w:p>
    <w:p>
      <w:r>
        <w:t>19 - A Lei Estadual 5.584/09 estabelece, em seu artigo 2º, que os cargos de Professor Docente I e Professor Docente II serão estruturados em níveis e ordenados em referências numéricas, na forma do anexo I da lei, aplicando-se aos cargos, no que se refere ao enquadramento por níveis, o disposto nos artigos 21, 22 e 30 da Lei Estadual 1.614/90, cujo artigo 29 disciplinará a progressão entre referências.</w:t>
      </w:r>
    </w:p>
    <w:p>
      <w:r>
        <w:t>20 - Esses elementos indicam que a autora tem direito de incidência do percentual de 12% entre as referências desde o nível inicial de docente, cabendo a procedência do pedido de modo a propiciar a eficácia do piso nacional de forma proporcional à carga horária, com a majoração pretendida e a condenação dos réus ao pagamento do correspondente às diferenças, valores a serem estabelecidos em sede de liquidação, dispensada a produção de qualquer outra prova para a resolução do mérito.</w:t>
      </w:r>
    </w:p>
    <w:p>
      <w:r>
        <w:t>21 - Nesse sentido:</w:t>
      </w:r>
    </w:p>
    <w:p>
      <w:r>
        <w:t>'Apelação Cível. Pretensão da autora de revisão da sua remuneração, para que seja adotado o piso salarial nacional, como referência para o plano de carreira dos profissionais do magistério público da educação básica, com o pagamento das diferenças salariais e seus reflexos, sob o fundamento, em síntese, de que o seu vencimento-base se encontra, desde 2015, em valor inferior ao devido, em desacordo com o estabelecido na Lei n.º 11.738, de 16 de julho de 2008. Sentença de procedência do pedido. Inconformismo do réu. Propositura da ação coletiva que não cria litispendência, tampouco impede o exercício do direito de ação individual, ressaltando-se que tal demanda já foi julgada por esta Colenda Corte, sendo desnecessário aguardar o trânsito em julgado. Reconhecimento de repercussão geral da matéria pelo Supremo Tribunal Federal que não obsta o prosseguimento do feito, considerando inexistir qualquer determinação de suspensão dos processos em curso. Constitucionalidade da norma que fixou o piso salarial dos professores, para a jornada de, no máximo, 40 (quarenta) horas semanais. Na espécie, restou demonstrado que a autora cumpre uma jornada de trabalho de 18 (dezoito) horas semanais, razão pela qual faz jus à percepção proporcional. Possibilidade de implementação do mencionado piso para os professores do magistério público da educação básica de forma reflexa e imediata para os ocupantes de patamares superiores no referido quadro, condicionada à existência de legislação do ente federativo. Tese firmada pelo Superior Tribunal de Justiça. Nesse caso, aplica- se o artigo 3.º da Lei Estadual n.º 5.539, de 10 de setembro de 2009, que estabelece que o vencimento base nos cargos de professor guardará o interstício de 12% (doze por cento) entre as referências, padrão esse que não foi revogado pela Lei Estadual n.º 6.834, de 30 de junho de 2014. Plano de carreira de magistério público estadual que é estruturado de forma escalonada pela Lei Estadual n.º 1.614, de 24 de janeiro de 1990, iniciando-se no nível 1 do cargo de Professor Docente II, de modo que, ainda que o Professor Docente I comece no nível 3, tem-se que o salário base deste deve englobar os 12% (doze por cento) entre os níveis 1 a 3, considerando que em razão da especialização deste profissional, o seu inicío já se dá em patamar mais avançado. Assim, como se vê, é com base na legislação estadual que o acréscimo entre níveis é feito e não em utilização de índice de correção fixado pela União, razão pela qual, portanto, se mostra incabível se falar em afronta à Súmula Vinculante 42. Evidenciado que o ente estadual pagou valor inferior ao devido que seria assegurado aos integrantes do magistério por lei federal, correto o julgado ao condenar este ao pagamento das diferenças remuneratórias, e aos seus reflexos pecuniários, tendo como base de cálculo o piso nacional fixado para a categoria de professores, de forma proporcional à carga horária desempenhada. Precedentes desta Colenda Corte de Justiça. Além disso, eventual inobservância aos limites orçamentários da Lei de Responsabilidade Fiscal, no que tange às despesas com pessoal, não serve como fundamento para elidir o recebimento de vantagem assegurada por lei e já devidamente incorporada ao patrimônio jurídico dos servidores. Igualmente não se presta a tal desiderato a mera alegação de ausência de dotação orçamentária ou de dificuldades financeiras. Ademais, não há violação ao princípio da separação dos poderes, tendo em vista que o Judiciário não está substituindo o legislador, mas apenas determinando a aplicação da lei de regência da matéria. Manutenção do decisum que se impõe. Por fim, registre-se que se trata de sentença ilíquida contra a Fazenda, na qual a fixação do percentual dos honorários se dará na fase de liquidação de julgado, sendo, portanto, incabível a majoração nesta via, eis que ainda não houve o arbitramento. Recurso ao qual se nega provimento.' (Relatora Desembargadora Geórgia de Carvalho Lima - c. 7a Câmara de Direito Público deste TJRJ - apelação 0957348-40.2023.8.19.0001 - julgamento em 2 de maio de 2024)</w:t>
      </w:r>
    </w:p>
    <w:p>
      <w:r>
        <w:t>'APELAÇÃO CÍVEL. Ação obrigacional. Piso salarial do magistério previsto na lei nº 11.738/2008. Servidor estadual ativo. Sentença de procedência. Pendência de julgamento do Tema 1.218 do STF e da ACP n.º 0228901-59.2018.8.19.0001 que não importa em suspensão automática das ações individuais. Parte autora ocupante do cargo de Professor Docente I, carga horária 18h, referência 7. Contracheques acostados aos autos que demonstram que a parte autora recebe proventos inferiores ao piso nacional. Constitucionalidade da lei n.º 11.738/2008 declarada no julgamento da ADI nº 4167-DF. Direito condicionado à previsão específica em legislação local de escalonamento na carreira do magistério estadual. Tema nº. 911 do STJ. Leis estaduais nº. 1.614/1990 e 5.539/2009 que estabelecem o escalonamento entre as classes e referências da</w:t>
      </w:r>
    </w:p>
    <w:p>
      <w:r>
        <w:t>carreira do magistério estadual. Vencimento base que deve guardar o interstício de 12% entre as referências. Art. 3º da Lei Estadual n.º 5.539/2009. Reajuste devido em favor da parte autora, observada a proporcionalidade da sua carga horária. Tutela de urgência que encontra obstáculo na vedação legal à concessão da medida contra a Fazenda Pública. Art. 1.059 do CPC. Precedentes jurisprudenciais do STJ e desta Corte. DESPROVIMENTO DE AMBOS OS RECURSOS.' (Relator Desembargador Pedro Saraiva de Andrade Lemos - c. 2a Câmara de Direito Público deste TJRJ - apelação 0893659-22.2023.8.19.0001 - julgamento em 3 de maio de 2024)</w:t>
      </w:r>
    </w:p>
    <w:p>
      <w:r>
        <w:t>III - DISPOSITIVO</w:t>
      </w:r>
    </w:p>
    <w:p>
      <w:r>
        <w:t>22 - Julgo procedentes os pedidos para condenar os réus a revisar os rendimentos da autora tendo por base o piso nacional dos professores, conforme sua carga horária, aplicando-se os reajustes estabelecidos pelo Ministério da Educação desde o primeiro nível, considerado o percentual de 12% entre as referências, e adicional por tempo de serviço e outras vantagens pecuniárias, bem como a pagar à autora o correspondente à diferença entre o valor devido e o valor pago, respeitada a prescrição quinquenal e os termos do artigo 3º da Emenda Constitucional 113/2021, cabendo-lhe ainda o pagamento de honorários em percentual a ser estabelecido em fase de liquidação (art. 85, parágrafo 4º, inciso II, do CPC).</w:t>
      </w:r>
    </w:p>
    <w:p>
      <w:r>
        <w:t>23 - Publique-se. Intimem-se.</w:t>
      </w:r>
    </w:p>
    <w:p>
      <w:r>
        <w:t>24 - Se não houver recurso, encaminhem-se os autos ao c. TJRJ, com nossas homenagens, conforme o artigo 496, inciso I e parágrafo 1º, do CPC.</w:t>
      </w:r>
    </w:p>
    <w:p>
      <w:pPr>
        <w:pStyle w:val="Heading1"/>
      </w:pPr>
      <w:r>
        <w:t>FONTE 02 - SENTENCA PISO MAGISTERIO 0805557 86.2023.8.19.0045</w:t>
      </w:r>
    </w:p>
    <w:p>
      <w:r>
        <w:t xml:space="preserve">Trata-se de Ação de Procedimento Comum ajuizada por LUCIA HELENA PEREIRA em face do ESTADO DO RIO DE JANEIRO e do FUNDO ÚNICO DE PREVIDÊNCIA SOCIAL DO ESTADO DO RIO DE JANEIRO - RIOPREVIDÊNCIA. </w:t>
      </w:r>
    </w:p>
    <w:p>
      <w:r>
        <w:t>Na inicial, narra a autora, em síntese, que é professora estadual aposentada, ocupante do cargo de Professor Docente II, nível 08, com carga horária de 22 horas semanais (matrícula nº 00-0805121-1), e que seus proventos vêm sendo pagos em valor inferior ao piso salarial nacional do magistério, instituído pela Lei Federal nº 11.738/2008. Sustenta que o valor de seu vencimento-base não observa a proporcionalidade de sua carga horária em relação ao piso nacional, nem o escalonamento de 12% entre as referências da carreira, conforme previsto na legislação estadual. Requer, ao final, a concessão de tutela de evidência para a imediata implementação do piso em seus proventos e, no mérito, a confirmação da tutela com a condenação dos réus a implementarem o piso salarial nacional do magistério, com os reflexos advindos do plano de carreira previstos na Lei Estadual nº 5.539/09, bem como ao pagamento das diferenças vencimentais, observada a prescrição quinquenal.</w:t>
      </w:r>
    </w:p>
    <w:p>
      <w:r>
        <w:t>A petição inicial (ID 69951368) veio instruída com os seguintes documentos e respectivos indexadores: Procuração (ID 69951371); Documento de Identificação (ID 69951373); Comprovante de Residência (ID 69951377); Comprovantes de Rendimento (IDs 69951378 e 69951382); Contracheque (ID 69951379) e Planilha de Cálculo (ID 69951384).</w:t>
      </w:r>
    </w:p>
    <w:p>
      <w:r>
        <w:t>Decisão no ID 70821793 deferiu a gratuidade de justiça e a tutela de evidência para determinar a adequação dos vencimentos-base da autora ao montante de R$ 5.374,60.</w:t>
      </w:r>
    </w:p>
    <w:p>
      <w:r>
        <w:t>Citados, os réus apresentaram contestação no ID 76416543, na qual alegaram, preliminarmente, a necessidade de suspensão do processo em razão do Tema 1.218 do STF e da Ação Civil Pública nº 0228901-59.2018.8.19.0001. No mérito, sustentaram, em síntese, que o piso nacional é observado e se refere apenas ao vencimento inicial da carreira, não havendo previsão para reajuste automático em cascata. Invocaram a violação aos artigos 37, X e XIII, da Constituição Federal, à Súmula Vinculante nº 42, ao princípio da separação dos poderes e às limitações orçamentárias do Estado, que se encontra em Regime de Recuperação Fiscal. Afirmaram, ainda, que o Decreto Estadual nº 48.521/2023 já cumpre o estabelecido na lei federal. Requereram a improcedência dos pedidos.</w:t>
      </w:r>
    </w:p>
    <w:p>
      <w:r>
        <w:t>Decisão proferida em Agravo de Instrumento (ID 78408437) deferiu o efeito suspensivo para sustar os efeitos da tutela de evidência concedida.</w:t>
      </w:r>
    </w:p>
    <w:p>
      <w:r>
        <w:t>Decisão deste juízo (ID 79330082) suspendeu o feito, com base em decisão da Presidência do TJRJ nos autos da Suspensão de Liminar nº 0071377-26.2023.8.19.0000.</w:t>
      </w:r>
    </w:p>
    <w:p>
      <w:r>
        <w:t>A autora interpôs novo Agravo de Instrumento contra a decisão de suspensão (ID 84052016).</w:t>
      </w:r>
    </w:p>
    <w:p>
      <w:r>
        <w:t>Réplica foi apresentada no ID 173921582, impugnando a contestação e reiterando os termos da inicial.</w:t>
      </w:r>
    </w:p>
    <w:p>
      <w:r>
        <w:t>Acórdão proferido no Agravo de Instrumento nº 0087223-83.2023.8.19.0000 (ID 120259625 e 138937343) deu provimento ao recurso da autora para cassar a decisão de suspensão e determinar o regular prosseguimento do feito.</w:t>
      </w:r>
    </w:p>
    <w:p>
      <w:r>
        <w:t>Despacho no ID 147326292 determinou o cumprimento do v. Acórdão e intimou as partes em provas. A parte autora manifestou desinteresse na produção de outras provas (ID 178417552), tendo o prazo transcorrido sem manifestação dos réus.</w:t>
      </w:r>
    </w:p>
    <w:p>
      <w:r>
        <w:t>É O RELATÓRIO. DECIDO.</w:t>
      </w:r>
    </w:p>
    <w:p>
      <w:r>
        <w:t>Inicialmente, a questão acerca da suspensão do feito já foi superada no âmbito deste processo pelo v. Acórdão proferido no Agravo de Instrumento nº 0087223-83.2023.8.19.0000 (ID 138937343), que, ao analisar a decisão que havia suspendido o feito com base na ACP e no Tema 1218 do STF, determinou o seu regular prosseguimento, ressaltando que "a existência da ACP não implica, necessariamente, a suspensão das demandas individuais, haja vista que cabe à parte autora a opção de promover a defesa dos seus interesses através de ação individual ou coletiva".</w:t>
      </w:r>
    </w:p>
    <w:p>
      <w:r>
        <w:t>Quanto à alegação de que o Estado se encontra em regime de recuperação fiscal, tem-se que tal fato não afasta sua obrigação de cumprir os deveres legais e constitucionais, salientando-se que não se trata, in casu, de aumento ou reajuste discricionário, mas de cumprimento de piso salarial estabelecido em lei federal declarada constitucional.</w:t>
      </w:r>
    </w:p>
    <w:p>
      <w:r>
        <w:t>No mesmo sentido já decidiu o E. Tribunal de Justiça deste Estado, conforme arestos que ora colaciono:</w:t>
      </w:r>
    </w:p>
    <w:p>
      <w:r>
        <w:t>"0067801-30.2020.8.19.0000 - AGRAVO DE INSTRUMENTO - Des (a). MARCELO ALMEIDA - Julgamento: 29/10/2020 - DÉCIMA NONA CÂMARA CÍVEL - AGRAVO DE INSTRUMENTO. AÇÃO DE OBRIGAÇÃO DE FAZER C/C REPARAÇÃO DE DANOS. Tutela de evidência para determinar aos réus a adequação do vencimento-base da parte autora ao piso nacional da educação, instituído pela Lei nº 11.738/2008, devendo incidir sobre tal vencimento adicional por tempo de serviço e outras vantagens pecuniárias, e que nos anos subsequentes acompanhe os reajustes do piso nacional do magistério da Lei nº 11.738/2008, observando-se a proporção dos valores de acordo com a carga horária e cargo (docente II, 22 horas, referência 07). Julgamento da ADI 4167, pelo STF, com declaração de constitucionalidade dos dispositivos da Lei nº 11.738/2008, que instituiu o piso salarial profissional nacional para os professores públicos da educação básica, como forma de valorização da Educação, garantindo o valor mínimo a ser recebido por tais profissionais. Decisão que não se mostra teratológica, ilegal ou abusiva. Súmula no 59 deste Tribunal de Justiça. DESPROVIMENTO DO RECURSO".</w:t>
      </w:r>
    </w:p>
    <w:p>
      <w:r>
        <w:t>"0003498-41.2016.8.19.0034 - APELACAO / REMESSA NECESSARIA - Des (a). PATRÍCIA RIBEIRO SERRA VIEIRA - Julgamento: 01/04/2019 -DÉCIMACÂMARA CÍVEL - APELAÇÃO CÍVEL. Ação pelo procedimento comum ordinário, com pedidos de obrigação de fazer e cobrança. Professora do Município de Miracema. Pretensões de adequação do vencimento ao disposto na Lei nº 11.738/2008 e pagamento das diferenças. Sentença de parcial procedência. Insurgência do município réu. Declarada a constitucionalidade da referida Lei federal, pela ADI 4167/DF, a União, os Estados, o Distrito Federal e os Municípios não podem fixar o vencimento inicial das carreiras do magistério da educação básica, para a jornada de, no máximo, 40 (quarenta) horas semanais, abaixo do piso salarial profissional nacional; havendo, portanto, previsão de seu pagamento de forma proporcional à carga horária desempenhada pelo professor. Alegação do réu no sentido de que os vencimentos da autora já estariam sendo pagos em valor proporcional ao piso salarial nacional. Correta a sentença, que diferenciou a situação anterior à adequação promovida pelo município a partir da Lei municipal nº 1.618/2015, determinando que, no período de 26/9/2011 a 21/12/2015, deve corresponder a 86,46% do piso nacional, e, a partir de 22/12/2015, a 62,50% do referido piso. Precedentes. RECURSO A QUE SE NEGA PROVIMENTO."</w:t>
      </w:r>
    </w:p>
    <w:p>
      <w:r>
        <w:t>Não havendo outras questões preliminares pendentes de apreciação e presentes os pressupostos processuais, bem como as condições para o regular exercício do direito de ação, passo à apreciação do mérito da causa. A causa está madura para julgamento, porquanto presentes elementos bastantes para a formação do convencimento do juízo, sendo a matéria eminentemente de direito e já provada por meio dos documentos carreados aos autos.</w:t>
      </w:r>
    </w:p>
    <w:p>
      <w:r>
        <w:t>A controvérsia cinge-se à adequação dos proventos de aposentadoria da parte autora ao piso salarial nacional do magistério e à condenação dos réus ao pagamento das diferenças pretéritas.</w:t>
      </w:r>
    </w:p>
    <w:p>
      <w:r>
        <w:t>Com efeito, a Emenda Constitucional nº 53/2006 alterou a redação do artigo 206 da Constituição Federal para incluir a previsão do piso salarial nacional para os profissionais da educação pública, nos seguintes termos:</w:t>
      </w:r>
    </w:p>
    <w:p>
      <w:r>
        <w:t>"Art. 206. O ensino será ministrado com base nos seguintes princípios: (...) VIII - piso salarial profissional nacional para os profissionais da educação escolar pública, nos termos de lei federal. 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w:t>
      </w:r>
    </w:p>
    <w:p>
      <w:r>
        <w:t>Posteriormente, foi editada a Lei Federal nº 11.738/08, que, nos arts. 2º e 6º, definiu critérios em relação ao piso salarial nacional para os profissionais do magistério público da educação básica, de observância obrigatória por todos os entes da Federação, conforme previsão constitucional, e a referida lei foi declarada constitucional pelo STF, nos autos da ADI nº 4167, conforme ementa que se segue:</w:t>
      </w:r>
    </w:p>
    <w:p>
      <w:r>
        <w:t>"CONSTITUCIONAL. FINANCEIRO. PACTO FEDERATIVO E REPARTIÇÃO DE COMPETÊNCIA. PISO NACIONAL PARA OS PROFESSORES DA EDUCAÇÃO BÁSICA. CONCEITO DE PISO: VENCIMENTO OU REMUNERAÇÃO GLOBAL. RISCOS FINANCEIRO E ORÇAMENTÁRIO. JORNADA DE TRABALHO: FIXAÇÃO DO TEMPOMÍNIMO PARA DEDICAÇÃO A ATIVIDADES EXTRACLASSE EM 1/3 DA JORNADA. ARTS. 2º, §§ 1º E 4º, 3º, CAPUT, II E III E 8º, TODOS DA LEI 11.738/2008. CONSTITUCIONALIDADE. PERDA PARCIAL DE OBJETO. 1. Perda parcial do objeto desta ação direta de inconstitucionalidade, na medida em que o cronograma de aplicação escalonada do piso de vencimento dos professores da educação básica se exauriu (arts. 3º e 8º da Lei 11.738/2008). 2.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3. É constitucional a norma geral federal que reserva o percentual mínimo de 1/3 da carga horária dos docentes da educação básica para dedicação às atividades extraclasse. Ação direta de inconstitucionalidade julgada improcedente. Perda de objeto declarada em relação aos arts. 3º e 8º da Lei 11.738/2008" (ADIn 4.167 - DF, Rel. Min. JOAQUIM BARBOSA, Tribunal Pleno, j. em 27/04/2011).</w:t>
      </w:r>
    </w:p>
    <w:p>
      <w:r>
        <w:t>Acrescente-se ainda que, no julgamento dos embargos de declaração na ação mencionada, o Supremo Tribunal Federal modulou a eficácia da aplicação da Lei 11.738/2008, a contar de 27.04.2011, nos seguintes termos:</w:t>
      </w:r>
    </w:p>
    <w:p>
      <w:r>
        <w:t>"EMBARGOS DE DECLARAÇÃO. PROPÓSITO MODIFICATIVO. MODULAÇÃO TEMPORAL DOS EFEITOS DE DECLARAÇÃO DE CONSTITUCIONALIDADE. ACOLHIMENTO PARCIAL. AGRAVO REGIMENTAL. EFICÁCIA DAS DECISÕES PROFERIDAS EM CONTROLE CONCENTRADO DE CONSTITUCIONALIDADE QUE FOREM OBJETO DE RECURSO DE EMBARGOS DE DECLARAÇÃO. PERDA DE OBJETO. PISO NACIONAL DO MAGISTÉRIO DA EDUCAÇÃO BÁSICA. 1. A Lei 11.738/2008 passou a ser aplicável a partir de 27.04.2011, data do julgamento de mérito desta ação direta de inconstitucionalidade e em que declarada a constitucionalidade do piso dos professores da educação básica. Aplicação do art. 27 da Lei 9.868/2001. 2. (...) 3. Correções de erros materiais. 4. (...) 5. Com o julgamento dos recursos de embargos de declaração, o agravo regimental interposto da parte declaratória do despacho que abriu vista dos autos à União e ao Congresso Nacional perdeu seu objeto. Recursos de embargos de declaração interpostos pelos Estados do Rio Grande do Sul, Ceará, Santa Catarina e Mato Grosso parcialmente acolhidos para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conhecida, ela foi julgada improcedente", bem como para estabelecer que a Lei 11.738/2008 passou a ser aplicável a partir de 27.04.2011. Agravo regimental interposto pelo Estado do Rio Grande do Sul que se julga prejudicado, por perda superveniente de seu objeto" (Embargos de Declaração na Ação Direta de Inconstitucionalidade n 4.167/DF, Rel. Min. JOAQUIM BARBOSA, Tribunal Pleno, Relator Ministro Joaquim Barbosa, j. em 27/02/2013).</w:t>
      </w:r>
    </w:p>
    <w:p>
      <w:r>
        <w:t>Dessa forma, todos os professores da educação básica possuem o direito de receber vencimentos ou proventos, com observância do valor mínimo equivalente ao piso salarial, previsto na Lei nº 11.738/2008, proporcionalmente à carga horária semanal exercida.</w:t>
      </w:r>
    </w:p>
    <w:p>
      <w:r>
        <w:t>Importa consignar, ainda, que o STJ, sob a sistemática dos recursos repetitivos, fixou a seguinte tese no Tema 911:</w:t>
      </w:r>
    </w:p>
    <w:p>
      <w:r>
        <w:t>"A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r>
        <w:t>E, no âmbito do Estado do Rio de Janeiro, a Lei nº 5.539/2009, que trata sobre o plano de carreira do magistério, cuida especificamente do assunto no art. 3º, da seguinte forma:</w:t>
      </w:r>
    </w:p>
    <w:p>
      <w:r>
        <w:t>"O vencimento-base dos cargos a que se refere a Lei nº 1.614, de 24 de janeiro de 1990, guardará o interstício de 12% (doze por cento) entre referências".</w:t>
      </w:r>
    </w:p>
    <w:p>
      <w:r>
        <w:t>Tal dispositivo constitui a previsão em legislação local que autoriza o reflexo do piso nas referências superiores da carreira do magistério público estadual, cumprindo a condição estabelecida pelo STJ no Tema 911.</w:t>
      </w:r>
    </w:p>
    <w:p>
      <w:r>
        <w:t>No presente caso, verifica-se que a autora, professora aposentada com carga horária de 22 (vinte e duas) horas semanais, tem o direito de ter o valor de seus proventos calculado de acordo com a sua jornada de trabalho, tendo por base o piso nacional dos professores e o escalonamento previsto na legislação estadual.</w:t>
      </w:r>
    </w:p>
    <w:p>
      <w:r>
        <w:t>Considerando que o direito à implementação do piso já foi reconhecido na decisão de ID 70821793 e que o prosseguimento do feito foi determinado pelo Tribunal de Justiça (ID 138937343), resta evidente o direito da autora ao recebimento das diferenças pretéritas não atingidas pela prescrição quinquenal.</w:t>
      </w:r>
    </w:p>
    <w:p>
      <w:r>
        <w:t>Posto isso, JULGO PROCEDENTES os pedidos formulados na petição inicial, para:</w:t>
      </w:r>
    </w:p>
    <w:p>
      <w:r>
        <w:t>a) Condenar os réus, solidariamente, a implementarem em favor da autora, LUCIA HELENA PEREIRA (matrícula nº 00-0805121-1), o piso salarial nacional do magistério, adequando seu vencimento-base de modo a observar o valor do piso nacional vigente, proporcional à sua carga horária de 22 horas semanais, e aplicando sobre este o escalonamento de 12% (doze por cento) entre as referências da carreira, até atingir o seu nível (Referência 8), com os devidos reflexos nas demais vantagens calculadas sobre o vencimento-base; e</w:t>
      </w:r>
    </w:p>
    <w:p>
      <w:r>
        <w:t>b) Condenar os réus, solidariamente, a pagar à autora as diferenças devidas, a serem apuradas em sede de cumprimento de sentença, relativas aos 5 (cinco) anos anteriores à propositura da ação (28/07/2018) até a data da efetiva implementação do valor correto em seus proventos, respeitada a prescrição das parcelas anteriores a essa data.</w:t>
      </w:r>
    </w:p>
    <w:p>
      <w:r>
        <w:t>Os valores devidos deverão ser corrigidos monetariamente e acrescidos de juros de mora observando-se o seguinte: a partir de 09/12/2021 (data da promulgação da EC nº 113/2021), a atualização monetária e os juros de mora incidirão uma única vez, até o efetivo pagamento, pela taxa referencial do Sistema Especial de Liquidação e de Custódia (SELIC), acumulada mensalmente, nos termos do art. 3º da referida Emenda Constitucional. Para o período anterior, a correção monetária observará o IPCA-E, a contar de cada pagamento a menor, e os juros de mora seguirão os índices aplicáveis à caderneta de poupança (art. 1º-F da Lei 9.494/97 com redação da Lei 11.960/09), a contar da citação.</w:t>
      </w:r>
    </w:p>
    <w:p>
      <w:r>
        <w:t>Em consequência, JULGO EXTINTO o processo, com resolução do mérito, na forma do art. 487, I, do CPC.</w:t>
      </w:r>
    </w:p>
    <w:p>
      <w:r>
        <w:t>Outrossim, condeno os réus ao pagamento de honorários advocatícios, que fixo no percentual de 10% (dez por cento) sobre o valor da condenação, observando-se as faixas e critérios estabelecidos no art. 85, §§ 3º, I, e 4º, II, do CPC, por se tratar de sentença ilíquida contra a Fazenda Pública. O valor final dos honorários será definido quando da liquidação do julgado.</w:t>
      </w:r>
    </w:p>
    <w:p>
      <w:r>
        <w:t>Deixo de condenar os réus ao pagamento de custas processuais, ante a isenção legal e o instituto da confusão.</w:t>
      </w:r>
    </w:p>
    <w:p>
      <w:r>
        <w:t>Sentença sujeita ao reexame necessário, nos termos do art. 496, I, do CPC.</w:t>
      </w:r>
    </w:p>
    <w:p>
      <w:r>
        <w:t>Publique-se. Intimem-se.</w:t>
      </w:r>
    </w:p>
    <w:p>
      <w:r>
        <w:t>Preclusas as vias impugnativas e observadas as formalidades legais, dê-se baixa e arquivem-se os presentes autos.</w:t>
      </w:r>
    </w:p>
    <w:p>
      <w:pPr>
        <w:pStyle w:val="Heading1"/>
      </w:pPr>
      <w:r>
        <w:t>FONTE 03 - SENTENCA PISO MAGISTERIO 0805756 11.2023.8.19.0045</w:t>
      </w:r>
    </w:p>
    <w:p>
      <w:r>
        <w:t>Trata-se de Ação Ordinária de Implementação de Piso Salarial Nacional de Magistério c/c Pedido de Tutela Provisória de Urgência/Evidência, ajuizada por MARIA APARECIDA FERREIRA JUNQUEIRA em face do ESTADO DO RIO DE JANEIRO e do FUNDO ÚNICO DE PREVIDÊNCIA SOCIAL DO ESTADO DO RIO DE JANEIRO - RIOPREVIDÊNCIA.</w:t>
      </w:r>
    </w:p>
    <w:p>
      <w:r>
        <w:t>Na inicial (ID 71039674), alega a autora, em síntese, que é professora estadual aposentada (Docente I, Nível 7, 16 horas semanais, matrícula 00-0250323-3). Sustenta que os réus vêm descumprindo o piso salarial nacional do magistério, estabelecido pela Lei Federal nº 11.738/2008, efetuando pagamento de seus proventos em valor inferior ao devido, considerando a proporcionalidade de sua carga horária e o escalonamento previsto na legislação estadual (Lei nº 5.539/2009, que prevê interstício de 12% entre as referências). Argumenta que a ADI 4.167/DF e o Tema 911 do STJ confirmam a constitucionalidade do piso como vencimento básico inicial e sua repercussão na carreira conforme a legislação local. Assim, em sede de tutela de urgência/evidência, requereu a imediata implementação do piso salarial nacional em seus proventos. No mérito, pleiteia a confirmação da tutela e a condenação dos réus ao pagamento das parcelas vencidas e vincendas relativas às diferenças salariais, respeitada a prescrição quinquenal, acrescidas dos consectários legais. Requer, ainda, os benefícios da justiça gratuita.</w:t>
      </w:r>
    </w:p>
    <w:p>
      <w:r>
        <w:t>A petição inicial veio instruída com os seguintes documentos e respectivos indexadores: Procuração (ID 71039678); Documento de Identificação (ID 71039679); Comprovante de Residência (ID 71039680); Contracheque (ID 71039681); Planilha de Cálculo (ID 71039682).</w:t>
      </w:r>
    </w:p>
    <w:p>
      <w:r>
        <w:t>Decisão de ID 71888719, deferindo a gratuidade de justiça e a tutela de evidência para determinar que os réus implementassem o piso salarial no valor de R$ 4.362,55, com os reflexos legais, no prazo de 15 dias, sob pena de multa. Determinou, ainda, a citação dos réus e dispensou a audiência de conciliação.</w:t>
      </w:r>
    </w:p>
    <w:p>
      <w:r>
        <w:t>Citados, os réus apresentaram contestação (ID 78816960). Preliminarmente, arguiram a necessidade de suspensão do feito em razão do Tema 1218 do STF (RE 1326541) e da Ação Civil Pública nº 0228901-59.2018.8.19.0001. No mérito, sustentaram, em resumo, que cumprem o piso salarial nacional e que a Lei nº 11.738/08 não determina o reajuste automático de toda a estrutura remuneratória. Invocaram a Súmula Vinculante nº 42, o princípio da separação dos poderes e as limitações orçamentárias, inclusive decorrentes do Regime de Recuperação Fiscal. Afirmaram que a Lei Estadual 6.834/2014 teria revogado o interstício de 12% entre as referências. Requereram o acolhimento da preliminar ou a improcedência dos pedidos.</w:t>
      </w:r>
    </w:p>
    <w:p>
      <w:r>
        <w:t>Em réplica (ID 167669202), a autora refutou as preliminares e, no mérito, reiterou os argumentos da inicial.</w:t>
      </w:r>
    </w:p>
    <w:p>
      <w:r>
        <w:t>Ato Ordinatório de ID 164948444, intimando as partes a se manifestarem em provas. A parte autora informou não possuir outras provas a produzir (ID 167670567), tendo o prazo transcorrido sem manifestação dos réus, conforme certidão de ID 195777571.</w:t>
      </w:r>
    </w:p>
    <w:p>
      <w:r>
        <w:t>Decisão de ID 80590878 suspendeu o feito até o trânsito em julgado do Tema 1218 da Repercussão Geral. Contudo, o Acórdão proferido no Agravo de Instrumento nº 0088896-14.2023.8.19.0000 (ID 119035208) deu provimento ao recurso da autora para reformar a decisão agravada e determinar o regular prosseguimento do feito.</w:t>
      </w:r>
    </w:p>
    <w:p>
      <w:r>
        <w:t>É o relatório. Decido.</w:t>
      </w:r>
    </w:p>
    <w:p>
      <w:r>
        <w:t>FUNDAMENTAÇÃO</w:t>
      </w:r>
    </w:p>
    <w:p>
      <w:r>
        <w:t>Inicialmente, a questão acerca da suspensão do feito já foi superada no âmbito deste processo pelo v. Acórdão proferido no Agravo de Instrumento nº 0088896-14.2023.8.19.0000 (ID 119035208), que, ao analisar a decisão que havia suspendido o feito com base na ACP e no Tema 1218 do STF, determinou o seu regular prosseguimento, ressaltando que "a existência da ACP não implica, necessariamente, a suspensão das demandas individuais, haja vista que cabe à parte autora a opção de promover a defesa dos seus interesses através de ação individual ou coletiva".</w:t>
      </w:r>
    </w:p>
    <w:p>
      <w:r>
        <w:t>Rejeita-se, ainda, a tese da necessidade de intervenção da União do feito, para fins de formação de litisconsórcio passivo necessário, uma vez que o E. STJ, no julgamento do REsp no 1.559.965/RS, sob a sistemática dos recursos repetitivos, firmou a tese de que cabe a União , tão somente "cooperar tecnicamente com o ente federativo que não conseguir assegurar o pagamento do piso, de forma a assessorá-lo no planejamento e aperfeiçoamento da aplicação de seus recursos", não se extraindo, da lei, sua legitimidade perante terceiros particulares em demandas que visam a responsabilização pela implementação do piso nacional do magistério.</w:t>
      </w:r>
    </w:p>
    <w:p>
      <w:r>
        <w:t>Quanto à alegação de que o Estado se encontra em regime de recuperação fiscal, tem-se que tal fato não afasta sua obrigação de cumprir os deveres legais e constitucionais, salientando-se que não se trata, in casu, de aumento ou reajuste discricionário, mas de cumprimento de piso salarial estabelecido em lei federal declarada constitucional.</w:t>
      </w:r>
    </w:p>
    <w:p>
      <w:r>
        <w:t>No mesmo sentido já decidiu o E. Tribunal de Justiça deste Estado, conforme arestos que ora colaciono:</w:t>
      </w:r>
    </w:p>
    <w:p>
      <w:r>
        <w:t>"0067801-30.2020.8.19.0000 - AGRAVO DE INSTRUMENTO - Des (a). MARCELO ALMEIDA - Julgamento: 29/10/2020 - DÉCIMA NONA CÂMARA CÍVEL - AGRAVO DE INSTRUMENTO. AÇÃO DE OBRIGAÇÃO DE FAZER C/C REPARAÇÃO DE DANOS. Tutela de evidência para determinar aos réus a adequação do vencimento-base da parte autora ao piso nacional da educação, instituído pela Lei nº 11.738/2008, devendo incidir sobre tal vencimento adicional por tempo de serviço e outras vantagens pecuniárias, e que nos anos subsequentes acompanhe os reajustes do piso nacional do magistério da Lei nº 11.738/2008, observando-se a proporção dos valores de acordo com a carga horária e cargo (docente II, 22 horas, referência 07). Julgamento da ADI 4167, pelo STF, com declaração de constitucionalidade dos dispositivos da Lei nº 11.738/2008, que instituiu o piso salarial profissional nacional para os professores públicos da educação básica, como forma de valorização da Educação, garantindo o valor mínimo a ser recebido por tais profissionais. Decisão que não se mostra teratológica, ilegal ou abusiva. Súmula no 59 deste Tribunal de Justiça. DESPROVIMENTO DO RECURSO".</w:t>
      </w:r>
    </w:p>
    <w:p>
      <w:r>
        <w:t>"0003498-41.2016.8.19.0034 - APELACAO / REMESSA NECESSARIA - Des (a). PATRÍCIA RIBEIRO SERRA VIEIRA - Julgamento: 01/04/2019 -DÉCIMACÂMARA CÍVEL - APELAÇÃO CÍVEL. Ação pelo procedimento comum ordinário, com pedidos de obrigação de fazer e cobrança. Professora do Município de Miracema. Pretensões de adequação do vencimento ao disposto na Lei nº 11.738/2008 e pagamento das diferenças. Sentença de parcial procedência. Insurgência do município réu. Declarada a constitucionalidade da referida Lei federal, pela ADI 4167/DF, a União, os Estados, o Distrito Federal e os Municípios não podem fixar o vencimento inicial das carreiras do magistério da educação básica, para a jornada de, no máximo, 40 (quarenta) horas semanais, abaixo do piso salarial profissional nacional; havendo, portanto, previsão de seu pagamento de forma proporcional à carga horária desempenhada pelo professor. Alegação do réu no sentido de que os vencimentos da autora já estariam sendo pagos em valor proporcional ao piso salarial nacional. Correta a sentença, que diferenciou a situação anterior à adequação promovida pelo município a partir da Lei municipal nº 1.618/2015, determinando que, no período de 26/9/2011 a 21/12/2015, deve corresponder a 86,46% do piso nacional, e, a partir de 22/12/2015, a 62,50% do referido piso. Precedentes. RECURSO A QUE SE NEGA PROVIMENTO."</w:t>
      </w:r>
    </w:p>
    <w:p>
      <w:r>
        <w:t>Não havendo outras questões preliminares pendentes de apreciação e presentes os pressupostos processuais, bem como as condições para o regular exercício do direito de ação, passo à apreciação do mérito da causa. A causa está madura para julgamento, porquanto presentes elementos bastantes para a formação do convencimento do juízo, sendo a matéria eminentemente de direito e já provada por meio dos documentos carreados aos autos.</w:t>
      </w:r>
    </w:p>
    <w:p>
      <w:r>
        <w:t>A controvérsia cinge-se à adequação dos proventos de aposentadoria da parte autora ao piso salarial nacional do magistério e à condenação dos réus ao pagamento das diferenças pretéritas.</w:t>
      </w:r>
    </w:p>
    <w:p>
      <w:r>
        <w:t>Com efeito, a Emenda Constitucional nº 53/2006 alterou a redação do artigo 206 da Constituição Federal para incluir a previsão do piso salarial nacional para os profissionais da educação pública, nos seguintes termos:</w:t>
      </w:r>
    </w:p>
    <w:p>
      <w:r>
        <w:t>"Art. 206. O ensino será ministrado com base nos seguintes princípios: (...) VIII - piso salarial profissional nacional para os profissionais da educação escolar pública, nos termos de lei federal. 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w:t>
      </w:r>
    </w:p>
    <w:p>
      <w:r>
        <w:t>Posteriormente, foi editada a Lei Federal nº 11.738/08, que, nos arts. 2º e 6º, definiu critérios em relação ao piso salarial nacional para os profissionais do magistério público da educação básica, de observância obrigatória por todos os entes da Federação, conforme previsão constitucional, e a referida lei foi declarada constitucional pelo STF, nos autos da ADI nº 4167, conforme ementa que se segue:</w:t>
      </w:r>
    </w:p>
    <w:p>
      <w:r>
        <w:t>"CONSTITUCIONAL. FINANCEIRO. PACTO FEDERATIVO E REPARTIÇÃO DE COMPETÊNCIA. PISO NACIONAL PARA OS PROFESSORES DA EDUCAÇÃO BÁSICA. CONCEITO DE PISO: VENCIMENTO OU REMUNERAÇÃO GLOBAL. RISCOS FINANCEIRO E ORÇAMENTÁRIO. JORNADA DE TRABALHO: FIXAÇÃO DO TEMPOMÍNIMO PARA DEDICAÇÃO A ATIVIDADES EXTRACLASSE EM 1/3 DA JORNADA. ARTS. 2º, §§ 1º E 4º, 3º, CAPUT, II E III E 8º, TODOS DA LEI 11.738/2008. CONSTITUCIONALIDADE. PERDA PARCIAL DE OBJETO. 1. Perda parcial do objeto desta ação direta de inconstitucionalidade, na medida em que o cronograma de aplicação escalonada do piso de vencimento dos professores da educação básica se exauriu (arts. 3º e 8º da Lei 11.738/2008). 2.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3. É constitucional a norma geral federal que reserva o percentual mínimo de 1/3 da carga horária dos docentes da educação básica para dedicação às atividades extraclasse. Ação direta de inconstitucionalidade julgada improcedente. Perda de objeto declarada em relação aos arts. 3º e 8º da Lei 11.738/2008" (ADIn 4.167 - DF, Rel. Min. JOAQUIM BARBOSA, Tribunal Pleno, j. em 27/04/2011)</w:t>
      </w:r>
    </w:p>
    <w:p>
      <w:r>
        <w:t>Acrescente-se ainda que, no julgamento dos embargos de declaração na ação mencionada, o Supremo Tribunal Federal modulou a eficácia da aplicação da Lei 11.738/2008, a contar de 27.04.2011, nos seguintes termos:</w:t>
      </w:r>
    </w:p>
    <w:p>
      <w:r>
        <w:t>"EMBARGOS DE DECLARAÇÃO. PROPÓSITO MODIFICATIVO. MODULAÇÃO TEMPORAL DOS EFEITOS DE DECLARAÇÃO DE CONSTITUCIONALIDADE. ACOLHIMENTO PARCIAL. AGRAVO REGIMENTAL. EFICÁCIA DAS DECISÕES PROFERIDAS EM CONTROLE CONCENTRADO DE CONSTITUCIONALIDADE QUE FOREM OBJETO DE RECURSO DE EMBARGOS DE DECLARAÇÃO. PERDA DE OBJETO. PISO NACIONAL DO MAGISTÉRIO DA EDUCAÇÃO BÁSICA. 1. A Lei 11.738/2008 passou a ser aplicável a partir de 27.04.2011, data do julgamento de mérito desta ação direta de inconstitucionalidade e em que declarada a constitucionalidade do piso dos professores da educação básica. Aplicação do art. 27 da Lei 9.868/2001. 2. (...) 3. Correções de erros materiais. 4. (...) 5. Com o julgamento dos recursos de embargos de declaração, o agravo regimental interposto da parte declaratória do despacho que abriu vista dos autos à União e ao Congresso Nacional perdeu seu objeto. Recursos de embargos de declaração interpostos pelos Estados do Rio Grande do Sul, Ceará, Santa Catarina e Mato Grosso parcialmente acolhidos para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conhecida, ela foi julgada improcedente", bem como para estabelecer que a Lei 11.738/2008 passou a ser aplicável a partir de 27.04.2011. Agravo regimental interposto pelo Estado do Rio Grande do Sul que se julga prejudicado, por perda superveniente de seu objeto" (Embargos de Declaração na Ação Direta de Inconstitucionalidade n 4.167/DF, Rel. Min. JOAQUIM BARBOSA, Tribunal Pleno, Relator Ministro Joaquim Barbosa, j. em 27/02/2013).</w:t>
      </w:r>
    </w:p>
    <w:p>
      <w:r>
        <w:t>Dessa forma, todos os professores da educação básica possuem o direito de receber vencimentos ou proventos, com observância do valor mínimo equivalente ao piso salarial, previsto na Lei nº 11.738/2008, proporcionalmente à carga horária semanal exercida.</w:t>
      </w:r>
    </w:p>
    <w:p>
      <w:r>
        <w:t>Importa consignar, ainda, que o STJ, sob a sistemática dos recursos repetitivos, fixou a seguinte tese no Tema 911:</w:t>
      </w:r>
    </w:p>
    <w:p>
      <w:r>
        <w:t>"A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 (grifo nosso)</w:t>
      </w:r>
    </w:p>
    <w:p>
      <w:r>
        <w:t>E, no âmbito do Estado do Rio de Janeiro, a Lei nº 5.539/2009, que trata sobre o plano de carreira do magistério, cuida especificamente do assunto no art. 3º, da seguinte forma:</w:t>
      </w:r>
    </w:p>
    <w:p>
      <w:r>
        <w:t>"O vencimento-base dos cargos a que se refere a Lei nº 1.614, de 24 de janeiro de 1990, guardará o interstício de 12% (doze por cento) entre referências". (grifo nosso)</w:t>
      </w:r>
    </w:p>
    <w:p>
      <w:r>
        <w:t>Tal dispositivo constitui a previsão em legislação local que autoriza o reflexo do piso nas referências superiores da carreira do magistério público estadual, cumprindo a condição estabelecida pelo STJ no Tema 911.</w:t>
      </w:r>
    </w:p>
    <w:p>
      <w:r>
        <w:t>No presente caso, verifica-se que a autora, professora aposentada com carga horária de 16 (dezesseis) horas semanais, tem o direito de ter o valor de seus proventos calculado de acordo com a sua jornada de trabalho, tendo por base o piso nacional dos professores e o escalonamento previsto na legislação estadual.</w:t>
      </w:r>
    </w:p>
    <w:p>
      <w:r>
        <w:t>Considerando que o direito à implementação do piso já foi reconhecido na decisão de ID 71888719, que estabeleceu o valor correto dos proventos em R$ 4.362,55, e que o prosseguimento do feito foi determinado pelo Tribunal de Justiça (ID 119035208), resta evidente o direito da autora ao recebimento das diferenças pretéritas não atingidas pela prescrição quinquenal.</w:t>
      </w:r>
    </w:p>
    <w:p>
      <w:r>
        <w:t>Posto isso, JULGO PROCEDENTES os pedidos formulados na petição inicial, para:</w:t>
      </w:r>
    </w:p>
    <w:p>
      <w:r>
        <w:t>a) CONFIRMAR a decisão de tutela de evidência de ID 71888719, que determinou a implementação do piso salarial nacional nos proventos da autora, observada a proporcionalidade da carga horária e o escalonamento da carreira;</w:t>
      </w:r>
    </w:p>
    <w:p>
      <w:r>
        <w:t>b) CONDENAR os réus, solidariamente, a pagar à autora as diferenças devidas, a serem apuradas em sede de cumprimento de sentença, relativas aos 5 (cinco) anos anteriores à propositura da ação (04/08/2018) até a data da efetiva implementação do valor correto em seus proventos, respeitada a prescrição das parcelas anteriores a essa data.</w:t>
      </w:r>
    </w:p>
    <w:p>
      <w:r>
        <w:t>Os valores devidos deverão ser corrigidos monetariamente e acrescidos de juros de mora observando-se o seguinte: a partir de 09/12/2021 (data da promulgação da EC nº 113/2021), a atualização monetária e os juros de mora incidirão uma única vez, até o efetivo pagamento, pela taxa referencial do Sistema Especial de Liquidação e de Custódia (SELIC), acumulada mensalmente, nos termos do art. 3º da referida Emenda Constitucional. Para o período anterior, a correção monetária observará o IPCA-E, a contar de cada pagamento a menor, e os juros de mora seguirão os índices aplicáveis à caderneta de poupança (art. 1º-F da Lei 9.494/97 com redação da Lei 11.960/09), a contar da citação.</w:t>
      </w:r>
    </w:p>
    <w:p>
      <w:r>
        <w:t>Em consequência, JULGO EXTINTO o processo, com resolução do mérito, na forma do art. 487, I, do CPC.</w:t>
      </w:r>
    </w:p>
    <w:p>
      <w:r>
        <w:t>Outrossim, condeno os réus ao pagamento de honorários advocatícios, que fixo no percentual de 10% (dez por cento) sobre o valor da condenação, observando-se as faixas e critérios estabelecidos no art. 85, §§ 3º, I, e 4º, II, do CPC, por se tratar de sentença ilíquida contra a Fazenda Pública. O valor final dos honorários será definido quando da liquidação do julgado.</w:t>
      </w:r>
    </w:p>
    <w:p>
      <w:r>
        <w:t>Deixo de condenar os réus ao pagamento de custas processuais, ante a isenção legal e o instituto da confusão.</w:t>
      </w:r>
    </w:p>
    <w:p>
      <w:r>
        <w:t>Sentença sujeita ao reexame necessário, nos termos do art. 496, I, do CPC.</w:t>
      </w:r>
    </w:p>
    <w:p>
      <w:r>
        <w:t xml:space="preserve">Publique-se. Intimem-se. </w:t>
      </w:r>
    </w:p>
    <w:p>
      <w:r>
        <w:t>Preclusas as vias impugnativas e observadas as formalidades legais, dê-se baixa e arquivem-se os presentes autos.</w:t>
      </w:r>
    </w:p>
    <w:p>
      <w:pPr>
        <w:pStyle w:val="Heading1"/>
      </w:pPr>
      <w:r>
        <w:t>FONTE 04 - SENTENCA PISO NACIONAL 0806546 29.2022.8.19.0045</w:t>
      </w:r>
    </w:p>
    <w:p>
      <w:r>
        <w:t>Trata-se de Ação Ordinária de Implementação de Piso Salarial Nacional de Magistério c/c Pedido de Tutela Provisória de Urgência/Evidência, ajuizada por CATARINA DE GOVEIA E SIQUEIRA em face do ESTADO DO RIO DE JANEIRO.</w:t>
      </w:r>
    </w:p>
    <w:p>
      <w:r>
        <w:t>Na inicial (ID 40742955), alega a autora, em síntese, que é professora estadual aposentada (Docente II, Nível 7, 22 horas semanais, matrícula 00-0235711-9), desde 24/02/2011. Sustenta que o réu vem descumprindo o piso salarial nacional do magistério, estabelecido pela Lei Federal nº 11.738/2008, desde o ano de 2015, efetuando pagamento de vencimento-base em valor inferior ao devido, considerando a proporcionalidade de sua carga horária (22h) e o escalonamento previsto na legislação estadual (Lei nº 5.539/2009, que prevê interstício de 12% entre as referências). Argumenta que a ADI 4.167/DF e o Tema 911 do STJ (REsp 1.426.210/RS) confirmam a constitucionalidade do piso como vencimento básico inicial e sua repercussão na carreira conforme a legislação local. Afirma que seu piso deveria corresponder a R$ 4.174,36, mas recebe R$ 2.097,88, gerando diferenças a receber. Assim, em sede de tutela de urgência/evidência, requer a imediata implementação do piso salarial nacional em seus proventos, no valor de R$ 4.174,36, com os devidos reflexos. No mérito, pleiteia a confirmação da tutela e a condenação do réu ao pagamento das parcelas vencidas e vincendas relativas às diferenças salariais, respeitada a prescrição quinquenal, totalizando R$ 159.888,96, acrescidas dos consectários legais. Requer, ainda, gratuidade de justiça e prioridade na tramitação.</w:t>
      </w:r>
    </w:p>
    <w:p>
      <w:r>
        <w:t>A inicial veio instruída com os documentos de IDs 40742957 a 40742965, destacando-se: Procuração (40742957), Documentos Pessoais (40742958, 40742959), Comprovante de Residência (40742961), Contracheques (40742962, 40742963, 40742964) e Planilha de Cálculo (40742965).</w:t>
      </w:r>
    </w:p>
    <w:p>
      <w:r>
        <w:t>Decisão de ID 41455863, deferindo a gratuidade de justiça e a tutela de urgência/evidência para determinar que o réu implementasse o piso salarial no valor de R$ 4.174,36, com os reflexos legais e contratuais, no prazo de 15 dias, sob pena de multa. Determinou, ainda, a citação do réu e dispensou a audiência de conciliação.</w:t>
      </w:r>
    </w:p>
    <w:p>
      <w:r>
        <w:t>Regularmente citado, o réu ESTADO DO RIO DE JANEIRO apresentou contestação (ID 42554737). Preliminarmente, arguiu a necessidade de suspensão do feito em razão do Incidente de Assunção de Competência nº 0059333-48.2018.8.19.0000 e da Ação Civil Pública nº 0228901-59.2018.8.19.0001; bem como a necessidade de inclusão da União no polo passivo e a incompetência da Justiça Estadual. No mérito, sustentou, em resumo, que cumpre o piso salarial nacional, pois o vencimento inicial da carreira no Estado é superior ao piso nacional. Alegou que a Lei nº 11.738/08 não determina o reajuste automático de toda a estrutura remuneratória, mas apenas do vencimento inicial. Invocou a Súmula Vinculante nº 37, o princípio da separação dos poderes e as limitações orçamentárias, inclusive decorrentes do Regime de Recuperação Fiscal. Afirmou que a autora não comprovou o fato constitutivo de seu direito e que o piso nacional se refere à jornada de 40 horas. Requereu o acolhimento das preliminares ou a improcedência dos pedidos. Contestação instruída com os documentos de IDs 42554737 a 42554737.</w:t>
      </w:r>
    </w:p>
    <w:p>
      <w:r>
        <w:t>Em réplica (ID 46582687), a autora refutou as preliminares, argumentando pela desnecessidade de suspensão do feito individual e pela competência da Justiça Estadual. No mérito, reiterou os argumentos da inicial, defendendo a aplicação proporcional do piso e seu reflexo em toda a carreira, conforme a legislação estadual e a jurisprudência.</w:t>
      </w:r>
    </w:p>
    <w:p>
      <w:r>
        <w:t>Ato Ordinatório de ID 49664216, intimando as partes a se manifestarem em provas.</w:t>
      </w:r>
    </w:p>
    <w:p>
      <w:r>
        <w:t>Petição da autora (ID 49898251), informando não possuir outras provas a produzir.</w:t>
      </w:r>
    </w:p>
    <w:p>
      <w:r>
        <w:t>Certidão de ID 63100272, informando que a parte ré, apesar de intimada, não se manifestou em provas no prazo legal.</w:t>
      </w:r>
    </w:p>
    <w:p>
      <w:r>
        <w:t>Petições da autora nos IDs 53876751 e 57234182, requerendo a intimação do réu para comprovar o cumprimento da tutela deferida.</w:t>
      </w:r>
    </w:p>
    <w:p>
      <w:r>
        <w:t>Decisão de ID 80877305, datada de 04/10/2023, suspendendo o feito até o trânsito em julgado do Tema 1218 da Repercussão Geral (RE 1326541).</w:t>
      </w:r>
    </w:p>
    <w:p>
      <w:r>
        <w:t>Acórdão proferido no Agravo de Instrumento nº 0089230-48.2023.8.19.0000 (ID 113565273), interposto pela autora contra a decisão de suspensão, ao qual foi dado provimento para reformar a decisão agravada e determinar o prosseguimento do feito originário.</w:t>
      </w:r>
    </w:p>
    <w:p>
      <w:r>
        <w:t>Petição do Estado do Rio de Janeiro (ID 128282101), informando a solicitação de restabelecimento do piso nacional nos proventos da autora e requerendo dilação de prazo para comprovação. Documentos comprobatórios do cumprimento do julgado anexados (ID 131939442 e 131939443).</w:t>
      </w:r>
    </w:p>
    <w:p>
      <w:r>
        <w:t>Ato Ordinatório de ID 138356793, intimando a parte autora sobre a manifestação e documentos do réu.</w:t>
      </w:r>
    </w:p>
    <w:p>
      <w:r>
        <w:t>Petição da autora (ID 138642678), confirmando o cumprimento da obrigação referente ao pagamento do piso nacional, mas requerendo o prosseguimento do feito quanto às verbas atrasadas.</w:t>
      </w:r>
    </w:p>
    <w:p>
      <w:r>
        <w:t>Despacho de ID 159072434, intimando a autora a esclarecer se persiste o interesse no prosseguimento do feito.</w:t>
      </w:r>
    </w:p>
    <w:p>
      <w:r>
        <w:t>Petição da autora (ID 161765167), reiterando o interesse no prosseguimento do feito para recebimento das verbas retroativas.</w:t>
      </w:r>
    </w:p>
    <w:p>
      <w:r>
        <w:t>É O RELATÓRIO. DECIDO.</w:t>
      </w:r>
    </w:p>
    <w:p>
      <w:r>
        <w:t>Inicialmente, destaco e, desde logo, rejeito as preliminares arguidas na contestação. Vejamos.</w:t>
      </w:r>
    </w:p>
    <w:p>
      <w:r>
        <w:t>A primeira delas, referente à necessidade de suspensão do feito, não se sustenta, na medida em que o IRDR nº 0059333-48.2018.8.19.000 mencionado pelo réu versa sobre jornada de trabalho estabelecida para os professores da rede municipal, com discussão voltada para o percentual de horas extraclasse e a forma de cálculo para atender a proporcionalidade legal, tema diverso do posto em análise, onde se questiona a remuneração de professor da rede estadual de educação. Logo, não há que se falar na presença de questão prejudicial, para efeitos de suspensão do feito.</w:t>
      </w:r>
    </w:p>
    <w:p>
      <w:r>
        <w:t>Não merece acolhida, também, a segunda preliminar, relacionada à necessidade de suspensão em razão da Ação Civil Pública nº 0228901-59.2018.8.19.0001, onde se discute a aplicabilidade, ou não, do piso nacional do magistério - Lei nº 11.738/2008 - em âmbito Estadual.</w:t>
      </w:r>
    </w:p>
    <w:p>
      <w:r>
        <w:t>Isso porque, inexiste lei que determine a manifestação da autora acerca do interesse de excluir-se dos efeitos de sentença proferida em ação civil pública, sendo direito da parte buscar sua pretensão de forma autônoma, nos termos do que dispõe o artigo 19, da Lei nº 7347/1985, e artigo 81, do CDC.</w:t>
      </w:r>
    </w:p>
    <w:p>
      <w:r>
        <w:t>Oportuno registrar, ainda, que não há determinação de suspensão das ações individuais no bojo da Ação Civil Pública nº 00228901- 59.2018.8.19.0001, tampouco há necessidade de suspensão do processo até que a tese fixada no Tema 911, do STJ, seja reapreciada pelo STF, diante da interposição de recurso extraordinário, haja vista que o RE foi admitido pelo STF sem concessão de efeito suspensivo, nem determinação de sobrestamento dos processos que versam sobre o tema. Ademais, a decisão proferida na Suspensão de Liminar nº 0071377-26.2023.8.19.0000 (id. 80877305), que determinou a suspensão do feito, foi objeto de Agravo de Instrumento pela Autora, ao qual foi dado provimento para determinar o prosseguimento do feito (id. 113565273).</w:t>
      </w:r>
    </w:p>
    <w:p>
      <w:r>
        <w:t>Por fim, rejeita-se a tese da necessidade de intervenção da União do feito, para fins de formação de litisconsórcio passivo necessário, uma vez que o E. STJ, no julgamento do REsp no 1.559.965/RS, sob a sistemática dos recursos repetitivos, firmou a tese de que cabe a União , tão somente "cooperar tecnicamente com o ente federativo que não conseguir assegurar o pagamento do piso, de forma a assessorá-lo no planejamento e aperfeiçoamento da aplicação de seus recursos", não se extraindo, da lei, sua legitimidade perante terceiros particulares em demandas que visam a responsabilização pela implementação do piso nacional do magistério.</w:t>
      </w:r>
    </w:p>
    <w:p>
      <w:r>
        <w:t>Quanto à alegação do réu de que o Estado se encontra em regime de recuperação fiscal, tem-se que tal fato não afasta sua obrigação de cumprir os deveres legais e constitucionais, salientando-se que não se trata, "in casu", de aumento ou reajuste discricionário, mas de cumprimento de piso salarial estabelecido em lei federal declarada constitucional.</w:t>
      </w:r>
    </w:p>
    <w:p>
      <w:r>
        <w:t>No mesmo sentido já decidiu o E. Tribunal de Justiça deste Estado, conforme arestos que ora colaciono:</w:t>
      </w:r>
    </w:p>
    <w:p>
      <w:r>
        <w:t>"0067801-30.2020.8.19.0000 - AGRAVO DE INSTRUMENTO - Des (a). MARCELO ALMEIDA - Julgamento: 29/10/2020 - DÉCIMA NONA CÂMARA CÍVEL - AGRAVO DE INSTRUMENTO. AÇÃO DE OBRIGAÇÃO DE FAZER C/C REPARAÇÃO DE DANOS. Tutela de evidência para determinar aos réus a adequação do vencimento-base da parte autora ao piso nacional da educação, instituído pela Lei nº 11.738/2008, devendo incidir sobre tal vencimento adicional por tempo de serviço e outras vantagens pecuniárias, e que nos anos subsequentes acompanhe os reajustes do piso nacional do magistério da Lei nº 11.738/2008, observando-se a proporção dos valores de acordo com a carga horária e cargo (docente II, 22 horas, referência 07). Julgamento da ADI 4167, pelo STF, com declaração de constitucionalidade dos dispositivos da Lei nº 11.738/2008, que instituiu o piso salarial profissional nacional para os professores públicos da educação básica, como forma de valorização da Educação, garantindo o valor mínimo a ser recebido por tais profissionais. Decisão que não se mostra teratológica, ilegal ou abusiva. Súmula no 59 deste Tribunal de Justiça. DESPROVIMENTO DO RECURSO".</w:t>
      </w:r>
    </w:p>
    <w:p>
      <w:r>
        <w:t>"0003498-41.2016.8.19.0034 - APELACAO / REMESSA NECESSARIA - Des (a). PATRÍCIA RIBEIRO SERRA VIEIRA - Julgamento: 01/04/2019 -DÉCIMACÂMARA CÍVEL - APELAÇÃO CÍVEL. Ação pelo procedimento comum ordinário, com pedidos de obrigação de fazer e cobrança. Professora do Município de Miracema. Pretensões de adequação do vencimento ao disposto na Lei nº 11.738/2008 e pagamento das diferenças. Sentença de parcial procedência. Insurgência do município réu. Declarada a constitucionalidade da referida Lei federal, pela ADI 4167/DF, a União, os Estados, o Distrito Federal e os Municípios não podem fixar o vencimento inicial das carreiras do magistério da educação básica, para a jornada de, no máximo, 40 (quarenta) horas semanais, abaixo do piso salarial profissional nacional; havendo, portanto, previsão de seu pagamento de forma proporcional à carga horária desempenhada pelo professor. Alegação do réu no sentido de que os vencimentos da autora já estariam sendo pagos em valor proporcional ao piso salarial nacional. Correta a sentença, que diferenciou a situação anterior à adequação promovida pelo município a partir da Lei municipal nº 1.618/2015, determinando que, no período de 26/9/2011 a 21/12/2015, deve corresponder a 86,46% do piso nacional, e, a partir de 22/12/2015, a 62,50% do referido piso. Precedentes. RECURSO A QUE SE NEGA PROVIMENTO."</w:t>
      </w:r>
    </w:p>
    <w:p>
      <w:r>
        <w:t>Não havendo questões preliminares pendentes de apreciação e presentes os pressupostos processuais, bem como as condições para o regular exercício do direito de ação, passo à apreciação do mérito da causa. A causa está madura para julgamento, porquanto presentes elementos bastantes para a formação do convencimento do juízo, sendo a questão remanescente referente ao pagamento dos valores retroativos, uma vez que o direito à implementação já foi reconhecido e cumprido pelo Réu.</w:t>
      </w:r>
    </w:p>
    <w:p>
      <w:r>
        <w:t>Com efeito, a EC nº 53/06 alterou a redação do artigo 206 da Constituição Federal para incluir a previsão do piso salarial nacional para os profissionais da educação pública, nos seguintes termos:</w:t>
      </w:r>
    </w:p>
    <w:p>
      <w:r>
        <w:t>"Art. 206. O ensino será ministrado com base nos seguintes princípios: (...) VIII - piso salarial profissional nacional para os profissionais da educação escolar pública, nos termos de lei federal. 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w:t>
      </w:r>
    </w:p>
    <w:p>
      <w:r>
        <w:t>Posteriormente, foi editada a Lei Federal nº 11.738/08, que, nos arts. 2º e 6º, definiu critérios em relação ao piso salarial nacional para os profissionais do magistério público da educação básica, de observância obrigatória por todos os entes da Federação, conforme previsão constitucional, e a referida lei foi declarada constitucional pelo STF, nos autos da ADI nº 4167, conforme ementa que se segue:</w:t>
      </w:r>
    </w:p>
    <w:p>
      <w:r>
        <w:t>"CONSTITUCIONAL. FINANCEIRO. PACTO FEDERATIVO E REPARTIÇÃO DE COMPETÊNCIA. PISO NACIONAL PARA OS PROFESSORES DA EDUCAÇÃO BÁSICA. CONCEITO DE PISO: VENCIMENTO OU REMUNERAÇÃO GLOBAL. RISCOS FINANCEIRO E ORÇAMENTÁRIO. JORNADA DE TRABALHO: FIXAÇÃO DO TEMPOMÍNIMO PARA DEDICAÇÃO A ATIVIDADES EXTRACLASSE EM 1/3 DA JORNADA. ARTS. 2º, §§ 1º E 4º, 3º, CAPUT, II E III E 8º, TODOS DA LEI 11.738/2008. CONSTITUCIONALIDADE. PERDA PARCIAL DE OBJETO. 1. Perda parcial do objeto desta ação direta de inconstitucionalidade, na medida em que o cronograma de aplicação escalonada do piso de vencimento dos professores da educação básica se exauriu (arts. 3º e 8º da Lei 11.738/2008). 2.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3. É constitucional a norma geral federal que reserva o percentual mínimo de 1/3 da carga horária dos docentes da educação básica para dedicação às atividades extraclasse. Ação direta de inconstitucionalidade julgada improcedente. Perda de objeto declarada em relação aos arts. 3º e 8º da Lei 11.738/2008" (ADIn 4.167 - DF, Rel. Min. JOAQUIM BARBOSA, Tribunal Pleno, j. em 27/04/2011)</w:t>
      </w:r>
    </w:p>
    <w:p>
      <w:r>
        <w:t>Acrescente-se ainda que, no julgamento dos embargos de declaração na ação mencionada, o Supremo Tribunal Federal modulou a eficácia da aplicação da Lei 11.738/2008, a contar de 27.04.2011, nos seguintes termos:</w:t>
      </w:r>
    </w:p>
    <w:p>
      <w:r>
        <w:t>"EMBARGOS DE DECLARAÇÃO. PROPÓSITO MODIFICATIVO. MODULAÇÃO TEMPORAL DOS EFEITOS DE DECLARAÇÃO DE CONSTITUCIONALIDADE. ACOLHIMENTO PARCIAL. AGRAVO REGIMENTAL. EFICÁCIA DAS DECISÕES PROFERIDAS EM CONTROLE CONCENTRADO DE CONSTITUCIONALIDADE QUE FOREM OBJETO DE RECURSO DE EMBARGOS DE DECLARAÇÃO. PERDA DE OBJETO. PISO NACIONAL DO MAGISTÉRIO DA EDUCAÇÃO BÁSICA. 1. A Lei 11.738/2008 passou a ser aplicável a partir de 27.04.2011, data do julgamento de mérito desta ação direta de inconstitucionalidade e em que declarada a constitucionalidade do piso dos professores da educação básica. Aplicação do art. 27 da Lei 9.868/2001. 2. (...) 3. Correções de erros materiais. 4. (...) 5. Com o julgamento dos recursos de embargos de declaração, o agravo regimental interposto da parte declaratória do despacho que abriu vista dos autos à União e ao Congresso Nacional perdeu seu objeto. Recursos de embargos de declaração interpostos pelos Estados do Rio Grande do Sul, Ceará, Santa Catarina e Mato Grosso parcialmente acolhidos para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conhecida, ela foi julgada improcedente", bem como para estabelecer que a Lei 11.738/2008 passou a ser aplicável a partir de 27.04.2011. Agravo regimental interposto pelo Estado do Rio Grande do Sul que se julga prejudicado, por perda superveniente de seu objeto" (Embargos de Declaração na Ação Direta de Inconstitucionalidade n 4.167/DF, Rel. Min. JOAQUIM BARBOSA, Tribunal Pleno, Relator Ministro Joaquim Barbosa, j. em 27/02/2013).</w:t>
      </w:r>
    </w:p>
    <w:p>
      <w:r>
        <w:t>Dessa forma, todos os professores da educação básica possuem o direito de receber vencimentos ou proventos, com observância do valor mínimo equivalente ao piso salarial, previsto na Lei nº 11.738/2008, proporcionalmente à carga horária semanal exercida.</w:t>
      </w:r>
    </w:p>
    <w:p>
      <w:r>
        <w:t>Importa consignar, ainda, que o STJ, sob a sistemática dos recursos repetitivos, fixou a seguinte tese:</w:t>
      </w:r>
    </w:p>
    <w:p>
      <w:r>
        <w:t>"Tema 911 - 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r>
        <w:t>E, no âmbito do Estado do Rio de Janeiro, a Lei nº 5.539/2009, cuida especificamente do assunto, no art.3º, da seguinte forma:</w:t>
      </w:r>
    </w:p>
    <w:p>
      <w:r>
        <w:t>"O vencimento-base dos cargos a que se refere a Lei nº 1.614, de 24 de janeiro de 1990, guardará o interstício de 12% (doze por cento) entre referências", o que, por consequência, impõe reflexos na remuneração das referências superiores da carreira do magistério público estadual".</w:t>
      </w:r>
    </w:p>
    <w:p>
      <w:r>
        <w:t>No presente caso, verifica-se que a autora, professora aposentada, cumpria carga de 22 (vinte e duas) horas semanais e, diante de todas as premissas acima elencadas, tem o direito de ter o valor de seus proventos calculado de acordo com a sua jornada de trabalho, tendo por base o piso nacional dos professores, instituído pela Lei Federal nº 11.738/2008.</w:t>
      </w:r>
    </w:p>
    <w:p>
      <w:r>
        <w:t>Considerando que o piso nacional do magistério público proporcional à carga horária de 22 horas semanais, aplicado desde a referência 1 e acrescido do interstício de 12% previsto na Lei Estadual nº 5.539/2009 até a referência 7 em que se encontrava a autora quando da aposentadoria, resulta no valor de R$ 4.174,36, conforme fundamentado e calculado na inicial (id. 40742955) e reconhecido pelo Réu ao implementar o valor correto prospectivamente (id. 131939443), faz jus a Autora ao recebimento das diferenças pretéritas não atingidas pela prescrição quinquenal.</w:t>
      </w:r>
    </w:p>
    <w:p>
      <w:r>
        <w:t>POSTO ISSO, JULGO PROCEDENTES OS PEDIDOS FORMULADOS NA INICIAL PARA:</w:t>
      </w:r>
    </w:p>
    <w:p>
      <w:r>
        <w:t>1) Confirmar a decisão de ID. 41455863; e</w:t>
      </w:r>
    </w:p>
    <w:p>
      <w:r>
        <w:t>2) Condenar o Réu a pagar à autora as diferenças devidas, a serem apuradas em sede de cumprimento de sentença, relativas aos 5 (cinco) anos anteriores à propositura da ação (22/12/2017) até a data da efetiva implementação do valor correto em seus proventos (competência julho/2024, conforme id. 131939443), tudo devidamente atualizado e acrescido de correção monetária a partir da data em que deveria ter sido efetuado o pagamento de cada parcela, de acordo com o IPCA-E (nos termos do que restou decidido pelo STF, no julgamento do TEMA 810, no RE 870947/SE), e de juros de mora desde a citação, nos termos do art. 1º F da Lei nº 9.494/97, com redação dada pela Lei 11.960/09.</w:t>
      </w:r>
    </w:p>
    <w:p>
      <w:r>
        <w:t>Em consequência, JULGO EXTINTO o processo, com resolução do mérito, na forma do art. 487, I, do CPC.</w:t>
      </w:r>
    </w:p>
    <w:p>
      <w:r>
        <w:t>Deixo de condenar o réu ao pagamento de custas processuais e de Taxa Judiciária, face à isenção prevista no artigo 17, inciso IX, da Lei nº 3.350/99, do Enunciado 28 do Fundo Especial do Tribunal de Justiça, e em razão da caracterização de reciprocidade fiscal, e à consequente confusão (art. 381, CC).</w:t>
      </w:r>
    </w:p>
    <w:p>
      <w:r>
        <w:t>Condeno o réu ao pagamento de honorários de sucumbência, que fixo em 10% (dez por cento) sobre o valor da condenação atualizado, a ser calculado em liquidação de sentença, nos termos do artigo 85, § 3º, I, do Código de Processo Civil.</w:t>
      </w:r>
    </w:p>
    <w:p>
      <w:r>
        <w:t>Tendo em vista se tratar de sentença ilíquida proferida contra a Fazenda Pública, observe-se o reexame necessário na forma do art. 496, I do CPC.</w:t>
      </w:r>
    </w:p>
    <w:p>
      <w:r>
        <w:t>Publique-se e intimem-se.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