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198D" w:rsidRDefault="0079198D" w:rsidP="0079198D">
      <w:r>
        <w:t>The Team</w:t>
      </w:r>
    </w:p>
    <w:p w:rsidR="00D64480" w:rsidRDefault="0079198D" w:rsidP="0079198D">
      <w:r>
        <w:t xml:space="preserve">Matt, </w:t>
      </w:r>
      <w:proofErr w:type="spellStart"/>
      <w:r>
        <w:t>Nikii</w:t>
      </w:r>
      <w:proofErr w:type="spellEnd"/>
      <w:r>
        <w:t xml:space="preserve">, Kris, </w:t>
      </w:r>
      <w:proofErr w:type="spellStart"/>
      <w:r>
        <w:t>Lachi</w:t>
      </w:r>
      <w:proofErr w:type="spellEnd"/>
      <w:r>
        <w:t>, Sally, Amber, Richard, Kate, Will.</w:t>
      </w:r>
    </w:p>
    <w:p w:rsidR="0079198D" w:rsidRDefault="0079198D" w:rsidP="0079198D"/>
    <w:p w:rsidR="0079198D" w:rsidRPr="0079198D" w:rsidRDefault="0079198D" w:rsidP="0079198D">
      <w:r w:rsidRPr="0079198D">
        <w:t>The team at Aston Fitness pride themselves on being the best in the industry. Their extraordinary passion for their work translates into extraordinary results for each and every client, regardless of their level of fitness. From injury rehabilitation to fat loss, our personalised, one-on-one approach and dedication to helping you achieve your goals is the key to success.</w:t>
      </w:r>
    </w:p>
    <w:sectPr w:rsidR="0079198D" w:rsidRPr="0079198D" w:rsidSect="001B50A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A0C67"/>
    <w:rsid w:val="001B50A4"/>
    <w:rsid w:val="003C68D7"/>
    <w:rsid w:val="006A0C67"/>
    <w:rsid w:val="0079198D"/>
    <w:rsid w:val="00C92030"/>
    <w:rsid w:val="00D64480"/>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50A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Words>
  <Characters>379</Characters>
  <Application>Microsoft Office Word</Application>
  <DocSecurity>0</DocSecurity>
  <Lines>3</Lines>
  <Paragraphs>1</Paragraphs>
  <ScaleCrop>false</ScaleCrop>
  <Company/>
  <LinksUpToDate>false</LinksUpToDate>
  <CharactersWithSpaces>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2010-03-30T11:08:00Z</dcterms:created>
  <dcterms:modified xsi:type="dcterms:W3CDTF">2010-03-30T11:08:00Z</dcterms:modified>
</cp:coreProperties>
</file>