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BC92" w14:textId="77777777" w:rsidR="00C41262" w:rsidRPr="002D7386" w:rsidRDefault="00C41262" w:rsidP="00C41262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Objetivos</w:t>
      </w:r>
    </w:p>
    <w:p w14:paraId="33422107" w14:textId="77777777" w:rsidR="00C41262" w:rsidRDefault="00C41262" w:rsidP="00C41262">
      <w:p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  <w:t>Objetivo General</w:t>
      </w:r>
    </w:p>
    <w:p w14:paraId="0AF9EA47" w14:textId="77777777" w:rsidR="00C41262" w:rsidRDefault="00C41262" w:rsidP="00C41262">
      <w:p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e implementar un sistema interactivo independiente que sea capaz de comunicar el lenguaje hablado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con el lenguaje de señas en México y viceversa.</w:t>
      </w:r>
    </w:p>
    <w:p w14:paraId="309D6C60" w14:textId="77777777" w:rsidR="00C41262" w:rsidRDefault="00C41262" w:rsidP="00C41262">
      <w:p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br/>
      </w:r>
      <w:r w:rsidRPr="007A2DEA"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  <w:t>Objetivos Específicos</w:t>
      </w:r>
    </w:p>
    <w:p w14:paraId="22537CC3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un sistema de cámaras.</w:t>
      </w:r>
    </w:p>
    <w:p w14:paraId="77E60F2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un módulo de alimentación.</w:t>
      </w:r>
    </w:p>
    <w:p w14:paraId="4FE0C5A7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la estructura para mantener las condiciones ideales.</w:t>
      </w:r>
    </w:p>
    <w:p w14:paraId="7D0B7A32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el algoritmo para los rangos de movimiento de las 50 palabras de LSM.</w:t>
      </w:r>
    </w:p>
    <w:p w14:paraId="3C5BCAE6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la base de datos que contendrán el catálogo de palabras.</w:t>
      </w:r>
    </w:p>
    <w:p w14:paraId="2883A16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Diseñar la aplicación móvil.</w:t>
      </w:r>
    </w:p>
    <w:p w14:paraId="5CD41A66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Validar el sistema mecatrónico.</w:t>
      </w:r>
    </w:p>
    <w:p w14:paraId="5005B26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Integrar todos los módulos.</w:t>
      </w:r>
    </w:p>
    <w:p w14:paraId="059A73EA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Implementar la base de datos en la aplicación móvil.</w:t>
      </w:r>
    </w:p>
    <w:p w14:paraId="115D7E99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Implementar el algoritmo en la aplicación móvil.</w:t>
      </w:r>
    </w:p>
    <w:p w14:paraId="4ACE7BF6" w14:textId="77777777" w:rsidR="00C41262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Conectar la aplicación móvil con el sistema.</w:t>
      </w:r>
    </w:p>
    <w:p w14:paraId="6E767809" w14:textId="77777777" w:rsidR="00C41262" w:rsidRPr="007A2DEA" w:rsidRDefault="00C41262" w:rsidP="00C4126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7A2DEA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Comprobar el sistema mecatrónico mediante pruebas de funcionamiento.</w:t>
      </w:r>
    </w:p>
    <w:p w14:paraId="51E7F225" w14:textId="77777777" w:rsidR="00C41262" w:rsidRDefault="00C41262" w:rsidP="00C41262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(Texto Original)</w:t>
      </w:r>
    </w:p>
    <w:p w14:paraId="5004C971" w14:textId="77777777" w:rsidR="002D7386" w:rsidRP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sectPr w:rsidR="002D7386" w:rsidRPr="002D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AE6"/>
    <w:multiLevelType w:val="hybridMultilevel"/>
    <w:tmpl w:val="C2305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A95"/>
    <w:multiLevelType w:val="hybridMultilevel"/>
    <w:tmpl w:val="ECECB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4C41"/>
    <w:multiLevelType w:val="hybridMultilevel"/>
    <w:tmpl w:val="58E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31289">
    <w:abstractNumId w:val="2"/>
  </w:num>
  <w:num w:numId="2" w16cid:durableId="26948656">
    <w:abstractNumId w:val="1"/>
  </w:num>
  <w:num w:numId="3" w16cid:durableId="112075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6"/>
    <w:rsid w:val="00235EE7"/>
    <w:rsid w:val="002D7386"/>
    <w:rsid w:val="005A6974"/>
    <w:rsid w:val="007A2DEA"/>
    <w:rsid w:val="00B5267B"/>
    <w:rsid w:val="00C41262"/>
    <w:rsid w:val="00C525F6"/>
    <w:rsid w:val="00CC35E7"/>
    <w:rsid w:val="00D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5EC"/>
  <w15:chartTrackingRefBased/>
  <w15:docId w15:val="{296DFA2E-D9AE-4F31-A7FB-7EE27D5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5A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Elisa Guerra Santibanez</cp:lastModifiedBy>
  <cp:revision>2</cp:revision>
  <dcterms:created xsi:type="dcterms:W3CDTF">2024-06-27T16:44:00Z</dcterms:created>
  <dcterms:modified xsi:type="dcterms:W3CDTF">2024-06-27T16:44:00Z</dcterms:modified>
</cp:coreProperties>
</file>