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BC92" w14:textId="4A150676" w:rsidR="00C41262" w:rsidRPr="002D7386" w:rsidRDefault="00F15083" w:rsidP="00C41262">
      <w:pPr>
        <w:shd w:val="clear" w:color="auto" w:fill="FFFFFF"/>
        <w:spacing w:after="150" w:line="240" w:lineRule="auto"/>
        <w:jc w:val="center"/>
        <w:rPr>
          <w:rFonts w:ascii="Bahnschrift SemiLight" w:eastAsia="Times New Roman" w:hAnsi="Bahnschrift SemiLight" w:cstheme="majorHAnsi"/>
          <w:b/>
          <w:bCs/>
          <w:kern w:val="0"/>
          <w:sz w:val="24"/>
          <w:szCs w:val="24"/>
          <w:lang w:eastAsia="es-MX"/>
          <w14:ligatures w14:val="none"/>
        </w:rPr>
      </w:pPr>
      <w:r>
        <w:rPr>
          <w:rFonts w:ascii="Bahnschrift SemiLight" w:eastAsia="Times New Roman" w:hAnsi="Bahnschrift SemiLight" w:cstheme="majorHAnsi"/>
          <w:b/>
          <w:bCs/>
          <w:kern w:val="0"/>
          <w:sz w:val="24"/>
          <w:szCs w:val="24"/>
          <w:lang w:eastAsia="es-MX"/>
          <w14:ligatures w14:val="none"/>
        </w:rPr>
        <w:t>Organización del Documento</w:t>
      </w:r>
    </w:p>
    <w:p w14:paraId="45FF6861" w14:textId="02A7D405" w:rsidR="00F15083" w:rsidRPr="00F15083" w:rsidRDefault="00F15083" w:rsidP="00F15083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F15083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Este trabajo se encuentra documentado en cuatro capítulos:</w:t>
      </w:r>
    </w:p>
    <w:p w14:paraId="1F9E4B9E" w14:textId="6F400E9F" w:rsidR="00F15083" w:rsidRPr="00F15083" w:rsidRDefault="00F15083" w:rsidP="00F15083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F15083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 xml:space="preserve">El </w:t>
      </w:r>
      <w:r w:rsidRPr="00FC3D19"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>Capítulo 1</w:t>
      </w:r>
      <w:r w:rsidRPr="00F15083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 xml:space="preserve"> se basa en el marco de referencia.</w:t>
      </w:r>
    </w:p>
    <w:p w14:paraId="16A06594" w14:textId="77777777" w:rsidR="00FC3D19" w:rsidRDefault="00F15083" w:rsidP="00F15083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FC3D19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El marco teórico marca las bases del LSM, el microcontrolador ESP32, el protocolo de comunicación TCP/IP, las librerías y la base de datos.</w:t>
      </w:r>
    </w:p>
    <w:p w14:paraId="367ACCCD" w14:textId="37F7C286" w:rsidR="00F15083" w:rsidRPr="00FC3D19" w:rsidRDefault="00F15083" w:rsidP="00F15083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FC3D19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El marco procedimental brinda las bases de algunas metodologías empleadas para el desarrollo del diseño del proyecto, como lo son, el modelo Scrum y el modelo en V, las especificaciones de diseño del producto, la estructura de desglose funcional y el proceso de análisis jerárquico.</w:t>
      </w:r>
    </w:p>
    <w:p w14:paraId="200F9FB4" w14:textId="0008CC42" w:rsidR="00F15083" w:rsidRPr="00F15083" w:rsidRDefault="00F15083" w:rsidP="00F15083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F15083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 xml:space="preserve">El </w:t>
      </w:r>
      <w:r w:rsidRPr="00FC3D19"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>Capítulo 2</w:t>
      </w:r>
      <w:r w:rsidRPr="00F15083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 xml:space="preserve"> hace referencia al diseño del sistema.</w:t>
      </w:r>
    </w:p>
    <w:p w14:paraId="6230E98F" w14:textId="77777777" w:rsidR="00FC3D19" w:rsidRDefault="00F15083" w:rsidP="00F15083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FC3D19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En el diseño conceptual se definen los requerimientos, tanto obligatorios como deseables, la arquitectura funcional, las propuestas de solución, para poder así, evaluar las combinaciones y seleccionar un diseño preliminar.</w:t>
      </w:r>
    </w:p>
    <w:p w14:paraId="19BDAFF2" w14:textId="41D0348C" w:rsidR="00F15083" w:rsidRPr="00FC3D19" w:rsidRDefault="00F15083" w:rsidP="00F15083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FC3D19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En el diseño detallado se definen los cinco módulos del dispositivo, así como las especificaciones técnicas de cada uno de ellos.</w:t>
      </w:r>
    </w:p>
    <w:p w14:paraId="1D1388F8" w14:textId="040BBC00" w:rsidR="00F15083" w:rsidRPr="00F15083" w:rsidRDefault="00F15083" w:rsidP="00F15083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F15083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 xml:space="preserve">El </w:t>
      </w:r>
      <w:r w:rsidRPr="00FC3D19"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>Capítulo 3</w:t>
      </w:r>
      <w:r w:rsidRPr="00F15083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 xml:space="preserve"> se basa en </w:t>
      </w:r>
      <w:r w:rsidR="00FC3D19" w:rsidRPr="00F15083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la</w:t>
      </w:r>
      <w:r w:rsidRPr="00F15083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 xml:space="preserve"> implementación del dispositivo.</w:t>
      </w:r>
    </w:p>
    <w:p w14:paraId="56968913" w14:textId="52D5C200" w:rsidR="00F15083" w:rsidRPr="00FC3D19" w:rsidRDefault="00F15083" w:rsidP="00F15083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FC3D19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 xml:space="preserve">La implementación del dispositivo se refiere al proceso de poner en práctica o ejecutar un dispositivo físico o sistema, incluyendo la instalación, configuración, y puesta en marcha para su funcionamiento efectivo y correcto. </w:t>
      </w:r>
    </w:p>
    <w:p w14:paraId="68158E11" w14:textId="6F0911AE" w:rsidR="00F15083" w:rsidRPr="00F15083" w:rsidRDefault="00F15083" w:rsidP="00F15083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F15083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 xml:space="preserve">El </w:t>
      </w:r>
      <w:r w:rsidRPr="00FC3D19"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>Capítulo 4</w:t>
      </w:r>
      <w:r w:rsidRPr="00F15083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 xml:space="preserve"> hace referencia al análisis de resultados.</w:t>
      </w:r>
    </w:p>
    <w:p w14:paraId="65593A05" w14:textId="27D19F88" w:rsidR="00F15083" w:rsidRPr="00FC3D19" w:rsidRDefault="00F15083" w:rsidP="00F15083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FC3D19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El análisis de resultados implica la evaluación exhaustiva de los datos recopilados durante la implementación. Se centra en interpretar, organizar y sacar conclusiones significativas a partir de la información obtenida, con el objetivo de extraer conocimientos útiles, identificar patrones, tendencias o cualquier otra información relevante que pueda guiar decisiones o acciones futuras.</w:t>
      </w:r>
    </w:p>
    <w:p w14:paraId="2B13C7D4" w14:textId="77777777" w:rsidR="00F15083" w:rsidRPr="00F15083" w:rsidRDefault="00F15083" w:rsidP="00F15083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F15083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Finalmente se presentan las conclusiones del diseño del dispositivo, así como las recomendaciones y el trabajo a futuro.</w:t>
      </w:r>
    </w:p>
    <w:p w14:paraId="30E5ED14" w14:textId="77777777" w:rsidR="00F15083" w:rsidRPr="00F15083" w:rsidRDefault="00F15083" w:rsidP="00F15083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</w:p>
    <w:p w14:paraId="7FC4E2AA" w14:textId="77777777" w:rsidR="00F15083" w:rsidRPr="00F15083" w:rsidRDefault="00F15083" w:rsidP="00F15083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</w:p>
    <w:p w14:paraId="2D31D03C" w14:textId="3F38A21F" w:rsidR="002931F0" w:rsidRPr="005959B1" w:rsidRDefault="002931F0" w:rsidP="00F15083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</w:p>
    <w:p w14:paraId="3F04A333" w14:textId="4C1B6D28" w:rsidR="00EB513C" w:rsidRPr="00EB513C" w:rsidRDefault="00EB513C" w:rsidP="002D7386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</w:p>
    <w:sectPr w:rsidR="00EB513C" w:rsidRPr="00EB5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7243"/>
    <w:multiLevelType w:val="hybridMultilevel"/>
    <w:tmpl w:val="9F842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A13F8"/>
    <w:multiLevelType w:val="hybridMultilevel"/>
    <w:tmpl w:val="81DC6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0217"/>
    <w:multiLevelType w:val="hybridMultilevel"/>
    <w:tmpl w:val="9B940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05AE6"/>
    <w:multiLevelType w:val="hybridMultilevel"/>
    <w:tmpl w:val="C2305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47A95"/>
    <w:multiLevelType w:val="hybridMultilevel"/>
    <w:tmpl w:val="ECECB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803D3"/>
    <w:multiLevelType w:val="multilevel"/>
    <w:tmpl w:val="D0EE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82A73"/>
    <w:multiLevelType w:val="hybridMultilevel"/>
    <w:tmpl w:val="38FCA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34C41"/>
    <w:multiLevelType w:val="hybridMultilevel"/>
    <w:tmpl w:val="58E82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D5D82"/>
    <w:multiLevelType w:val="hybridMultilevel"/>
    <w:tmpl w:val="39887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04086"/>
    <w:multiLevelType w:val="hybridMultilevel"/>
    <w:tmpl w:val="09C880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731289">
    <w:abstractNumId w:val="7"/>
  </w:num>
  <w:num w:numId="2" w16cid:durableId="26948656">
    <w:abstractNumId w:val="4"/>
  </w:num>
  <w:num w:numId="3" w16cid:durableId="1120757797">
    <w:abstractNumId w:val="3"/>
  </w:num>
  <w:num w:numId="4" w16cid:durableId="812718921">
    <w:abstractNumId w:val="9"/>
  </w:num>
  <w:num w:numId="5" w16cid:durableId="275992723">
    <w:abstractNumId w:val="6"/>
  </w:num>
  <w:num w:numId="6" w16cid:durableId="2126386366">
    <w:abstractNumId w:val="8"/>
  </w:num>
  <w:num w:numId="7" w16cid:durableId="1409689891">
    <w:abstractNumId w:val="5"/>
  </w:num>
  <w:num w:numId="8" w16cid:durableId="1848909582">
    <w:abstractNumId w:val="0"/>
  </w:num>
  <w:num w:numId="9" w16cid:durableId="1791053422">
    <w:abstractNumId w:val="1"/>
  </w:num>
  <w:num w:numId="10" w16cid:durableId="2002007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86"/>
    <w:rsid w:val="0000574D"/>
    <w:rsid w:val="00235EE7"/>
    <w:rsid w:val="0029224A"/>
    <w:rsid w:val="002931F0"/>
    <w:rsid w:val="002D7386"/>
    <w:rsid w:val="005959B1"/>
    <w:rsid w:val="005A6974"/>
    <w:rsid w:val="00721B5A"/>
    <w:rsid w:val="007A2DEA"/>
    <w:rsid w:val="007A528D"/>
    <w:rsid w:val="00B5267B"/>
    <w:rsid w:val="00C41262"/>
    <w:rsid w:val="00C525F6"/>
    <w:rsid w:val="00CC35E7"/>
    <w:rsid w:val="00DF6C7B"/>
    <w:rsid w:val="00E72EB7"/>
    <w:rsid w:val="00EB513C"/>
    <w:rsid w:val="00F15083"/>
    <w:rsid w:val="00F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55EC"/>
  <w15:chartTrackingRefBased/>
  <w15:docId w15:val="{296DFA2E-D9AE-4F31-A7FB-7EE27D56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5A69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3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6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2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5637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Santibanez Elisa (BGSW/EBS3.1-SX)</dc:creator>
  <cp:keywords/>
  <dc:description/>
  <cp:lastModifiedBy>Elisa Guerra Santibanez</cp:lastModifiedBy>
  <cp:revision>4</cp:revision>
  <dcterms:created xsi:type="dcterms:W3CDTF">2024-06-27T18:51:00Z</dcterms:created>
  <dcterms:modified xsi:type="dcterms:W3CDTF">2024-07-01T16:49:00Z</dcterms:modified>
</cp:coreProperties>
</file>