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37" w:rsidRDefault="001B06D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55"/>
        <w:gridCol w:w="3014"/>
      </w:tblGrid>
      <w:tr w:rsidR="000A233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A2337" w:rsidRDefault="001B06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A2337" w:rsidRDefault="001B06D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A2337" w:rsidRDefault="001B06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A2337" w:rsidRDefault="001B06D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A2337" w:rsidRDefault="001B06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A2337" w:rsidRDefault="001B06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A2337" w:rsidRPr="001B06DB" w:rsidRDefault="001B06DB">
            <w:pPr>
              <w:spacing w:after="0"/>
              <w:jc w:val="right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A2337" w:rsidRPr="001B06DB" w:rsidRDefault="001B06D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B06D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A2337" w:rsidRPr="001B06DB" w:rsidRDefault="001B06DB">
            <w:pPr>
              <w:spacing w:after="0"/>
              <w:ind w:right="16"/>
              <w:jc w:val="right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A2337" w:rsidRPr="001B06DB" w:rsidRDefault="001B06DB">
            <w:pPr>
              <w:spacing w:after="58"/>
              <w:jc w:val="both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sz w:val="20"/>
                <w:lang w:val="en-CA"/>
              </w:rPr>
              <w:t>DEC0947126-D71C23B4237A-IB</w:t>
            </w:r>
          </w:p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A2337" w:rsidTr="001B06D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6DB" w:rsidRDefault="001B06DB" w:rsidP="001B06D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B06DB">
              <w:rPr>
                <w:rFonts w:ascii="Arial" w:eastAsia="Arial" w:hAnsi="Arial" w:cs="Arial"/>
                <w:b/>
                <w:sz w:val="36"/>
                <w:szCs w:val="36"/>
              </w:rPr>
              <w:t>COD 2021 251390</w:t>
            </w:r>
          </w:p>
          <w:p w:rsidR="001B06DB" w:rsidRPr="001B06DB" w:rsidRDefault="001B06DB" w:rsidP="001B06D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A2337" w:rsidRDefault="001B06DB" w:rsidP="001B06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A2337" w:rsidRDefault="000A233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</w:tr>
    </w:tbl>
    <w:p w:rsidR="000A2337" w:rsidRDefault="001B06D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A2337" w:rsidRPr="001B06DB" w:rsidRDefault="001B06DB">
      <w:pPr>
        <w:pStyle w:val="Titre2"/>
        <w:spacing w:after="48"/>
        <w:ind w:left="1696"/>
        <w:rPr>
          <w:lang w:val="en-CA"/>
        </w:rPr>
      </w:pPr>
      <w:r w:rsidRPr="001B06DB">
        <w:rPr>
          <w:lang w:val="en-CA"/>
        </w:rPr>
        <w:t>LIBERATION 1148-6 GOLF LES BATTATS, Lubumbashi, Katanga, Congo, The Democratic Republic of the Tel: +</w:t>
      </w:r>
      <w:proofErr w:type="gramStart"/>
      <w:r w:rsidRPr="001B06DB">
        <w:rPr>
          <w:lang w:val="en-CA"/>
        </w:rPr>
        <w:t>243  -</w:t>
      </w:r>
      <w:proofErr w:type="gramEnd"/>
      <w:r w:rsidRPr="001B06DB">
        <w:rPr>
          <w:lang w:val="en-CA"/>
        </w:rPr>
        <w:t xml:space="preserve">  referentielrdc@soget.fr</w:t>
      </w:r>
    </w:p>
    <w:p w:rsidR="000A2337" w:rsidRDefault="001B06D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A233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A2337" w:rsidRPr="001B06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Pr="001B06DB" w:rsidRDefault="001B06DB">
            <w:pPr>
              <w:spacing w:after="0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sz w:val="18"/>
                <w:lang w:val="en-CA"/>
              </w:rPr>
              <w:t>JSR ENGINEERING (H.K) LIMITED</w:t>
            </w:r>
          </w:p>
        </w:tc>
      </w:tr>
      <w:tr w:rsidR="000A2337" w:rsidRPr="001B06D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2337" w:rsidRDefault="001B06DB">
            <w:pPr>
              <w:spacing w:after="0"/>
            </w:pPr>
            <w:r w:rsidRPr="001B06D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Pr="001B06DB" w:rsidRDefault="001B06DB">
            <w:pPr>
              <w:spacing w:after="0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sz w:val="18"/>
                <w:lang w:val="en-CA"/>
              </w:rPr>
              <w:t xml:space="preserve">FLAT/RM A, 9/F SILVERCORP INT'L TOWER 707-713 NATHAN RD MONGKOK, KLN, HONGKONG.    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Pr="001B06DB" w:rsidRDefault="000A233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+8618 50 166 3624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abbymeng@capitaljw.com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36999.91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36999.91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A2337" w:rsidRPr="001B06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Pr="001B06DB" w:rsidRDefault="001B06DB">
            <w:pPr>
              <w:spacing w:after="0"/>
              <w:rPr>
                <w:lang w:val="en-CA"/>
              </w:rPr>
            </w:pPr>
            <w:r w:rsidRPr="001B06DB">
              <w:rPr>
                <w:rFonts w:ascii="Arial" w:eastAsia="Arial" w:hAnsi="Arial" w:cs="Arial"/>
                <w:b/>
                <w:sz w:val="18"/>
                <w:lang w:val="en-CA"/>
              </w:rPr>
              <w:t>JSR ENGINEERING (H.K) LIMITED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 w:rsidRPr="001B06D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+8618 50 166 3624     abbymeng@capitaljw.com    </w:t>
            </w:r>
          </w:p>
        </w:tc>
      </w:tr>
      <w:tr w:rsidR="000A23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A23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JSR-KMA-20210618</w:t>
            </w:r>
          </w:p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Juil. 2021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0A23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0A23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</w:tr>
      <w:tr w:rsidR="000A233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A2337" w:rsidRDefault="001B06D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A2337" w:rsidRDefault="001B06D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A233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A2337" w:rsidRDefault="000A233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</w:tr>
      <w:tr w:rsidR="000A233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A2337" w:rsidRDefault="000A233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A2337" w:rsidRDefault="000A2337"/>
        </w:tc>
      </w:tr>
    </w:tbl>
    <w:p w:rsidR="000A2337" w:rsidRDefault="001B06D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A233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A233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69.8512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A233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Lustres et projecteurs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suspendre </w:t>
            </w:r>
          </w:p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 plafond ou fixer au mur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150.6989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337" w:rsidRDefault="001B06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A2337" w:rsidRDefault="001B06DB">
      <w:pPr>
        <w:pStyle w:val="Titre2"/>
        <w:tabs>
          <w:tab w:val="right" w:pos="10772"/>
        </w:tabs>
        <w:spacing w:after="1577"/>
        <w:ind w:left="0" w:firstLine="0"/>
      </w:pPr>
      <w:r>
        <w:t>Tiré le 15 Juil. 2021</w:t>
      </w:r>
      <w:r>
        <w:tab/>
        <w:t>CATEGORIE :  LICENCE PREFINANCEE</w:t>
      </w:r>
    </w:p>
    <w:p w:rsidR="000A2337" w:rsidRDefault="001B06DB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Juil. 2021 16H05:50</w:t>
      </w:r>
    </w:p>
    <w:sectPr w:rsidR="000A233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37"/>
    <w:rsid w:val="000A2337"/>
    <w:rsid w:val="001B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70C"/>
  <w15:docId w15:val="{7BBBC6FA-7EE0-44B8-9535-18B78BEB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2021-07-15T15:31:00Z</dcterms:created>
  <dcterms:modified xsi:type="dcterms:W3CDTF">2021-07-15T15:31:00Z</dcterms:modified>
</cp:coreProperties>
</file>