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PreprocessorTok"/>
        </w:rPr>
        <w:t xml:space="preserve"># include </w:t>
      </w:r>
      <w:r>
        <w:rPr>
          <w:rStyle w:val="ImportTok"/>
        </w:rPr>
        <w:t xml:space="preserve">&lt;Wire.h&gt;</w:t>
      </w:r>
      <w:r>
        <w:br/>
      </w:r>
      <w:r>
        <w:rPr>
          <w:rStyle w:val="PreprocessorTok"/>
        </w:rPr>
        <w:t xml:space="preserve"># include </w:t>
      </w:r>
      <w:r>
        <w:rPr>
          <w:rStyle w:val="ImportTok"/>
        </w:rPr>
        <w:t xml:space="preserve">&lt;dht11.h&gt;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 DHT11库</w:t>
      </w:r>
      <w:r>
        <w:br/>
      </w:r>
      <w:r>
        <w:rPr>
          <w:rStyle w:val="PreprocessorTok"/>
        </w:rPr>
        <w:t xml:space="preserve"># include </w:t>
      </w:r>
      <w:r>
        <w:rPr>
          <w:rStyle w:val="ImportTok"/>
        </w:rPr>
        <w:t xml:space="preserve">&lt;LiquidCrystal.h&gt;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 LCD控制相关库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定义引脚</w:t>
      </w:r>
      <w:r>
        <w:br/>
      </w:r>
      <w:r>
        <w:rPr>
          <w:rStyle w:val="PreprocessorTok"/>
        </w:rPr>
        <w:t xml:space="preserve"># define DHT11PIN </w:t>
      </w:r>
      <w:r>
        <w:rPr>
          <w:rStyle w:val="DecValTok"/>
        </w:rPr>
        <w:t xml:space="preserve">6</w:t>
      </w:r>
      <w:r>
        <w:br/>
      </w:r>
      <w:r>
        <w:rPr>
          <w:rStyle w:val="PreprocessorTok"/>
        </w:rPr>
        <w:t xml:space="preserve"># define EMPIN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LiquidCrystal lcd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初始化LCD</w:t>
      </w:r>
      <w:r>
        <w:br/>
      </w:r>
      <w:r>
        <w:rPr>
          <w:rStyle w:val="NormalTok"/>
        </w:rPr>
        <w:t xml:space="preserve">dht11 DHT11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String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定义字符串str，接收学号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length_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setHumidity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realHumidity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put your setup code here, to run once: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9600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初始化串口，设置波特率为9600</w:t>
      </w:r>
      <w:r>
        <w:br/>
      </w:r>
      <w:r>
        <w:rPr>
          <w:rStyle w:val="NormalTok"/>
        </w:rPr>
        <w:t xml:space="preserve">  lcd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pinMode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EMPIN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OUTPUT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设置连接直流电机引脚工作模式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put your main code here, to run repeatedly:</w:t>
      </w:r>
      <w:r>
        <w:br/>
      </w:r>
      <w:r>
        <w:rPr>
          <w:rStyle w:val="NormalTok"/>
        </w:rPr>
        <w:t xml:space="preserve">  DHT11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DHT11PIN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realHumidity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DHT11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humidity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lcd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"ID:"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available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串口接收到数据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available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str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lcd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length_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substring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length_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length_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toInt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取末尾数字</w:t>
      </w:r>
      <w:r>
        <w:br/>
      </w:r>
      <w:r>
        <w:rPr>
          <w:rStyle w:val="NormalTok"/>
        </w:rPr>
        <w:t xml:space="preserve">    setHumidity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last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length_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lcd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setCursor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将光标定位在第0列，第1行</w:t>
      </w:r>
      <w:r>
        <w:br/>
      </w:r>
      <w:r>
        <w:rPr>
          <w:rStyle w:val="NormalTok"/>
        </w:rPr>
        <w:t xml:space="preserve">  lcd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"RH:"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lcd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realHumidity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lcd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lcd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home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光标返回左上角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"Humidity:"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realHumidity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realHumidity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setHumidity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EMPIN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电机转动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EMPIN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2023-09-27T09:30:58Z</dcterms:created>
  <dcterms:modified xsi:type="dcterms:W3CDTF">2023-09-27T09:30:58Z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