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10" w:rsidRDefault="00DC1E10" w:rsidP="00035C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5E5" w:rsidRDefault="00C715E5" w:rsidP="00846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Tutorial 3 </w:t>
      </w:r>
    </w:p>
    <w:p w:rsidR="007C4E80" w:rsidRPr="00035CA1" w:rsidRDefault="00C715E5" w:rsidP="00846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k 4</w:t>
      </w:r>
    </w:p>
    <w:p w:rsidR="00DC5C14" w:rsidRDefault="00DC5C14" w:rsidP="00BE6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1E6" w:rsidRDefault="008461E6" w:rsidP="008461E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93D" w:rsidRDefault="00FF293D" w:rsidP="00BE636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revision – data frames. </w:t>
      </w:r>
    </w:p>
    <w:p w:rsidR="00FF293D" w:rsidRPr="00FF293D" w:rsidRDefault="00FF293D" w:rsidP="00FF2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C5C14">
        <w:rPr>
          <w:rFonts w:ascii="Times New Roman" w:hAnsi="Times New Roman" w:cs="Times New Roman"/>
          <w:sz w:val="28"/>
          <w:szCs w:val="28"/>
        </w:rPr>
        <w:t xml:space="preserve">Consider the problems given in slides 37 and </w:t>
      </w:r>
      <w:r w:rsidR="00C715E5">
        <w:rPr>
          <w:rFonts w:ascii="Times New Roman" w:hAnsi="Times New Roman" w:cs="Times New Roman"/>
          <w:sz w:val="28"/>
          <w:szCs w:val="28"/>
        </w:rPr>
        <w:t>46</w:t>
      </w:r>
      <w:r w:rsidRPr="00DC5C14">
        <w:rPr>
          <w:rFonts w:ascii="Times New Roman" w:hAnsi="Times New Roman" w:cs="Times New Roman"/>
          <w:sz w:val="28"/>
          <w:szCs w:val="28"/>
        </w:rPr>
        <w:t xml:space="preserve"> in lecture notes</w:t>
      </w:r>
      <w:r w:rsidR="00035CA1">
        <w:rPr>
          <w:rFonts w:ascii="Times New Roman" w:hAnsi="Times New Roman" w:cs="Times New Roman"/>
          <w:sz w:val="28"/>
          <w:szCs w:val="28"/>
        </w:rPr>
        <w:t xml:space="preserve"> for week </w:t>
      </w:r>
      <w:r w:rsidR="00C715E5">
        <w:rPr>
          <w:rFonts w:ascii="Times New Roman" w:hAnsi="Times New Roman" w:cs="Times New Roman"/>
          <w:sz w:val="28"/>
          <w:szCs w:val="28"/>
        </w:rPr>
        <w:t>3</w:t>
      </w:r>
      <w:r w:rsidRPr="00DC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C14" w:rsidRDefault="00DC5C14" w:rsidP="00BE6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obtain the following estimates for an </w:t>
      </w:r>
      <w:proofErr w:type="gramStart"/>
      <w:r>
        <w:rPr>
          <w:rFonts w:ascii="Times New Roman" w:hAnsi="Times New Roman" w:cs="Times New Roman"/>
          <w:sz w:val="28"/>
          <w:szCs w:val="28"/>
        </w:rPr>
        <w:t>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2) model of some returns data. </w:t>
      </w:r>
    </w:p>
    <w:p w:rsidR="00DC5C14" w:rsidRPr="00DC5C14" w:rsidRDefault="00DC5C14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E86262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=0.803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+0.682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DC5C14" w:rsidRDefault="00DC5C14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white noise error process. By examining the characteristic equation, check the estimated model for stationarity. </w:t>
      </w:r>
    </w:p>
    <w:p w:rsidR="00DC5C14" w:rsidRDefault="00DC5C14" w:rsidP="00BE636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27718" w:rsidRPr="00035CA1" w:rsidRDefault="00727718" w:rsidP="00BE6364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3068C" w:rsidRPr="00A3068C" w:rsidRDefault="00A3068C" w:rsidP="00BE6364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3068C">
        <w:rPr>
          <w:rFonts w:ascii="Times New Roman" w:hAnsi="Times New Roman" w:cs="Times New Roman"/>
          <w:color w:val="231F20"/>
          <w:sz w:val="28"/>
          <w:szCs w:val="28"/>
        </w:rPr>
        <w:t>(a) You obtain the following sample autocorrelations and partial autocorrelations for a sample of 100 observations from actual data:</w:t>
      </w:r>
    </w:p>
    <w:p w:rsidR="00A3068C" w:rsidRDefault="00A3068C" w:rsidP="00BE63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960"/>
        <w:gridCol w:w="960"/>
        <w:gridCol w:w="959"/>
        <w:gridCol w:w="959"/>
        <w:gridCol w:w="959"/>
        <w:gridCol w:w="959"/>
        <w:gridCol w:w="959"/>
        <w:gridCol w:w="959"/>
      </w:tblGrid>
      <w:tr w:rsidR="00E86262" w:rsidRPr="00A3068C" w:rsidTr="0010633B"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Lag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E86262" w:rsidRPr="00A3068C" w:rsidTr="0010633B">
        <w:tc>
          <w:tcPr>
            <w:tcW w:w="1074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SACF</w:t>
            </w:r>
          </w:p>
        </w:tc>
        <w:tc>
          <w:tcPr>
            <w:tcW w:w="960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0.632</w:t>
            </w:r>
          </w:p>
        </w:tc>
        <w:tc>
          <w:tcPr>
            <w:tcW w:w="960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0.381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0.268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0.199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0.205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0.101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0.096</w:t>
            </w:r>
          </w:p>
        </w:tc>
        <w:tc>
          <w:tcPr>
            <w:tcW w:w="959" w:type="dxa"/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0.082</w:t>
            </w:r>
          </w:p>
        </w:tc>
      </w:tr>
      <w:tr w:rsidR="00E86262" w:rsidRPr="00A3068C" w:rsidTr="0010633B">
        <w:tc>
          <w:tcPr>
            <w:tcW w:w="1074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SPACF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0.420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0.104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0.032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-0.206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-0.138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0.042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-0.018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E86262" w:rsidRPr="00A3068C" w:rsidRDefault="00E86262" w:rsidP="001063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0.074</w:t>
            </w:r>
          </w:p>
        </w:tc>
      </w:tr>
    </w:tbl>
    <w:p w:rsidR="00E86262" w:rsidRDefault="00E86262" w:rsidP="00BE63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42B42" w:rsidRPr="000905C3" w:rsidRDefault="00642B42" w:rsidP="000905C3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0905C3">
        <w:rPr>
          <w:rFonts w:ascii="Times New Roman" w:hAnsi="Times New Roman" w:cs="Times New Roman"/>
          <w:color w:val="231F20"/>
          <w:sz w:val="28"/>
          <w:szCs w:val="28"/>
        </w:rPr>
        <w:t>Can you identify the most appropriate time series process for this</w:t>
      </w:r>
      <w:r w:rsidRPr="000905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905C3">
        <w:rPr>
          <w:rFonts w:ascii="Times New Roman" w:hAnsi="Times New Roman" w:cs="Times New Roman"/>
          <w:color w:val="231F20"/>
          <w:sz w:val="28"/>
          <w:szCs w:val="28"/>
        </w:rPr>
        <w:t>data?</w:t>
      </w:r>
    </w:p>
    <w:p w:rsidR="00642B42" w:rsidRDefault="00642B42" w:rsidP="00BE63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5C14" w:rsidRPr="00A3068C" w:rsidRDefault="00A3068C" w:rsidP="00BE6364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3068C">
        <w:rPr>
          <w:rFonts w:ascii="Times New Roman" w:hAnsi="Times New Roman" w:cs="Times New Roman"/>
          <w:color w:val="231F20"/>
          <w:sz w:val="28"/>
          <w:szCs w:val="28"/>
        </w:rPr>
        <w:t xml:space="preserve">(b) Use the </w:t>
      </w:r>
      <w:proofErr w:type="spellStart"/>
      <w:r w:rsidRPr="00A3068C">
        <w:rPr>
          <w:rFonts w:ascii="Times New Roman" w:hAnsi="Times New Roman" w:cs="Times New Roman"/>
          <w:color w:val="231F20"/>
          <w:sz w:val="28"/>
          <w:szCs w:val="28"/>
        </w:rPr>
        <w:t>Ljung</w:t>
      </w:r>
      <w:proofErr w:type="spellEnd"/>
      <w:r w:rsidRPr="00A3068C">
        <w:rPr>
          <w:rFonts w:ascii="Times New Roman" w:hAnsi="Times New Roman" w:cs="Times New Roman"/>
          <w:color w:val="231F20"/>
          <w:sz w:val="28"/>
          <w:szCs w:val="28"/>
        </w:rPr>
        <w:t>–Box Q</w:t>
      </w:r>
      <w:r w:rsidRPr="00A3068C">
        <w:rPr>
          <w:rFonts w:ascii="Times New Roman" w:hAnsi="Times New Roman" w:cs="Times New Roman" w:hint="eastAsia"/>
          <w:color w:val="231F20"/>
          <w:sz w:val="28"/>
          <w:szCs w:val="28"/>
        </w:rPr>
        <w:t>∗</w:t>
      </w:r>
      <w:r w:rsidRPr="00A3068C">
        <w:rPr>
          <w:rFonts w:ascii="Times New Roman" w:hAnsi="Times New Roman" w:cs="Times New Roman"/>
          <w:color w:val="231F20"/>
          <w:sz w:val="28"/>
          <w:szCs w:val="28"/>
        </w:rPr>
        <w:t xml:space="preserve"> test to determine whether the first three autocorrelation coefficients taken together are jointly significantly different from zero.</w:t>
      </w:r>
    </w:p>
    <w:sectPr w:rsidR="00DC5C14" w:rsidRPr="00A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FCD"/>
    <w:multiLevelType w:val="hybridMultilevel"/>
    <w:tmpl w:val="7E7E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MTY1MDM3MDMyMDJU0lEKTi0uzszPAykwqgUA6MXbeywAAAA="/>
  </w:docVars>
  <w:rsids>
    <w:rsidRoot w:val="000E3CE2"/>
    <w:rsid w:val="00035CA1"/>
    <w:rsid w:val="000905C3"/>
    <w:rsid w:val="000E3CE2"/>
    <w:rsid w:val="000F1472"/>
    <w:rsid w:val="00642B42"/>
    <w:rsid w:val="00727718"/>
    <w:rsid w:val="007C4E80"/>
    <w:rsid w:val="008461E6"/>
    <w:rsid w:val="008748A1"/>
    <w:rsid w:val="00A3068C"/>
    <w:rsid w:val="00BE6364"/>
    <w:rsid w:val="00C715E5"/>
    <w:rsid w:val="00DC1E10"/>
    <w:rsid w:val="00DC5C14"/>
    <w:rsid w:val="00E86262"/>
    <w:rsid w:val="00EE0271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615BD-FA9D-4116-BEB9-81C61165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C14"/>
    <w:rPr>
      <w:color w:val="808080"/>
    </w:rPr>
  </w:style>
  <w:style w:type="table" w:styleId="TableGrid">
    <w:name w:val="Table Grid"/>
    <w:basedOn w:val="TableNormal"/>
    <w:uiPriority w:val="59"/>
    <w:rsid w:val="00A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Akram Hasanov</cp:lastModifiedBy>
  <cp:revision>11</cp:revision>
  <dcterms:created xsi:type="dcterms:W3CDTF">2015-08-23T23:23:00Z</dcterms:created>
  <dcterms:modified xsi:type="dcterms:W3CDTF">2018-08-13T00:58:00Z</dcterms:modified>
</cp:coreProperties>
</file>