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A9537" w14:textId="77777777" w:rsidR="00CD4712" w:rsidRPr="00CD4712" w:rsidRDefault="00CD4712" w:rsidP="00CD4712">
      <w:pPr>
        <w:spacing w:after="0" w:line="240" w:lineRule="auto"/>
        <w:ind w:left="851"/>
        <w:jc w:val="both"/>
        <w:rPr>
          <w:rFonts w:ascii="Times New Roman" w:hAnsi="Times New Roman" w:cs="Times New Roman"/>
          <w:sz w:val="24"/>
          <w:szCs w:val="24"/>
        </w:rPr>
      </w:pPr>
    </w:p>
    <w:p w14:paraId="40CB439C" w14:textId="77777777" w:rsidR="00C66B04" w:rsidRDefault="00A10FD7" w:rsidP="00CD4712">
      <w:pPr>
        <w:spacing w:after="0" w:line="240" w:lineRule="auto"/>
        <w:jc w:val="center"/>
        <w:rPr>
          <w:rFonts w:ascii="Times New Roman" w:hAnsi="Times New Roman" w:cs="Times New Roman"/>
          <w:b/>
          <w:sz w:val="24"/>
          <w:szCs w:val="24"/>
        </w:rPr>
      </w:pPr>
      <w:r w:rsidRPr="00E264CA">
        <w:rPr>
          <w:rFonts w:ascii="Times New Roman" w:hAnsi="Times New Roman" w:cs="Times New Roman"/>
          <w:b/>
          <w:sz w:val="24"/>
          <w:szCs w:val="24"/>
        </w:rPr>
        <w:t>Tutorial</w:t>
      </w:r>
      <w:r w:rsidR="00CD4712">
        <w:rPr>
          <w:rFonts w:ascii="Times New Roman" w:hAnsi="Times New Roman" w:cs="Times New Roman"/>
          <w:b/>
          <w:sz w:val="24"/>
          <w:szCs w:val="24"/>
        </w:rPr>
        <w:t xml:space="preserve"> Activity</w:t>
      </w:r>
      <w:r w:rsidRPr="00E264CA">
        <w:rPr>
          <w:rFonts w:ascii="Times New Roman" w:hAnsi="Times New Roman" w:cs="Times New Roman"/>
          <w:b/>
          <w:sz w:val="24"/>
          <w:szCs w:val="24"/>
        </w:rPr>
        <w:t xml:space="preserve"> 5</w:t>
      </w:r>
    </w:p>
    <w:p w14:paraId="50ED8F56" w14:textId="77777777" w:rsidR="00CD4712" w:rsidRPr="00E264CA" w:rsidRDefault="00CD4712" w:rsidP="00CD471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Week 6</w:t>
      </w:r>
    </w:p>
    <w:p w14:paraId="44A0C403" w14:textId="77777777" w:rsidR="008B0CA4" w:rsidRPr="00CD4712" w:rsidRDefault="008B0CA4" w:rsidP="00CD4712">
      <w:pPr>
        <w:spacing w:after="0" w:line="240" w:lineRule="auto"/>
        <w:ind w:left="851"/>
        <w:jc w:val="both"/>
        <w:rPr>
          <w:rFonts w:ascii="Times New Roman" w:hAnsi="Times New Roman" w:cs="Times New Roman"/>
          <w:sz w:val="24"/>
          <w:szCs w:val="24"/>
        </w:rPr>
      </w:pPr>
    </w:p>
    <w:p w14:paraId="668C84E6" w14:textId="77777777" w:rsidR="00A10FD7" w:rsidRPr="00CD4712" w:rsidRDefault="00E264CA" w:rsidP="00CD4712">
      <w:pPr>
        <w:pStyle w:val="ListParagraph"/>
        <w:numPr>
          <w:ilvl w:val="0"/>
          <w:numId w:val="9"/>
        </w:numPr>
        <w:autoSpaceDE w:val="0"/>
        <w:autoSpaceDN w:val="0"/>
        <w:adjustRightInd w:val="0"/>
        <w:spacing w:after="0" w:line="240" w:lineRule="auto"/>
        <w:rPr>
          <w:rFonts w:ascii="Bembo" w:hAnsi="Bembo" w:cs="Bembo"/>
          <w:noProof w:val="0"/>
          <w:color w:val="231F20"/>
          <w:sz w:val="23"/>
          <w:szCs w:val="23"/>
          <w:lang w:val="ms-MY"/>
        </w:rPr>
      </w:pPr>
      <w:r w:rsidRPr="00CD4712">
        <w:rPr>
          <w:rFonts w:ascii="Bembo" w:hAnsi="Bembo" w:cs="Bembo"/>
          <w:noProof w:val="0"/>
          <w:color w:val="231F20"/>
          <w:sz w:val="23"/>
          <w:szCs w:val="23"/>
          <w:lang w:val="ms-MY"/>
        </w:rPr>
        <w:t>E</w:t>
      </w:r>
      <w:r w:rsidR="00A10FD7" w:rsidRPr="00CD4712">
        <w:rPr>
          <w:rFonts w:ascii="Bembo" w:hAnsi="Bembo" w:cs="Bembo"/>
          <w:noProof w:val="0"/>
          <w:color w:val="231F20"/>
          <w:sz w:val="23"/>
          <w:szCs w:val="23"/>
          <w:lang w:val="ms-MY"/>
        </w:rPr>
        <w:t>xplain what stylised shapes would be expected for the autocorrelation and partial autocorrelation functions for the following stochastic processes:</w:t>
      </w:r>
    </w:p>
    <w:p w14:paraId="37D35548" w14:textId="77777777" w:rsidR="00A10FD7" w:rsidRDefault="00A10FD7" w:rsidP="00E264CA">
      <w:pPr>
        <w:autoSpaceDE w:val="0"/>
        <w:autoSpaceDN w:val="0"/>
        <w:adjustRightInd w:val="0"/>
        <w:spacing w:after="0" w:line="240" w:lineRule="auto"/>
        <w:ind w:left="709"/>
        <w:rPr>
          <w:rFonts w:ascii="Bembo" w:hAnsi="Bembo" w:cs="Bembo"/>
          <w:noProof w:val="0"/>
          <w:color w:val="231F20"/>
          <w:sz w:val="23"/>
          <w:szCs w:val="23"/>
          <w:lang w:val="ms-MY"/>
        </w:rPr>
      </w:pPr>
    </w:p>
    <w:p w14:paraId="417B69F2" w14:textId="77777777" w:rsidR="00A10FD7" w:rsidRPr="00A10FD7" w:rsidRDefault="00A10FD7" w:rsidP="00E264CA">
      <w:pPr>
        <w:pStyle w:val="ListParagraph"/>
        <w:numPr>
          <w:ilvl w:val="0"/>
          <w:numId w:val="2"/>
        </w:numPr>
        <w:autoSpaceDE w:val="0"/>
        <w:autoSpaceDN w:val="0"/>
        <w:adjustRightInd w:val="0"/>
        <w:spacing w:after="0" w:line="240" w:lineRule="auto"/>
        <w:ind w:left="1560" w:hanging="567"/>
        <w:jc w:val="both"/>
        <w:rPr>
          <w:rFonts w:ascii="Bembo" w:hAnsi="Bembo" w:cs="Bembo"/>
          <w:noProof w:val="0"/>
          <w:color w:val="231F20"/>
          <w:sz w:val="23"/>
          <w:szCs w:val="23"/>
          <w:lang w:val="ms-MY"/>
        </w:rPr>
      </w:pPr>
      <w:r w:rsidRPr="00A10FD7">
        <w:rPr>
          <w:rFonts w:ascii="ZapfDingbats" w:eastAsia="ZapfDingbats" w:hAnsi="Bembo" w:cs="ZapfDingbats"/>
          <w:noProof w:val="0"/>
          <w:color w:val="000000"/>
          <w:sz w:val="12"/>
          <w:szCs w:val="12"/>
          <w:lang w:val="ms-MY"/>
        </w:rPr>
        <w:t xml:space="preserve"> </w:t>
      </w:r>
      <w:r w:rsidRPr="00A10FD7">
        <w:rPr>
          <w:rFonts w:ascii="Bembo" w:hAnsi="Bembo" w:cs="Bembo"/>
          <w:noProof w:val="0"/>
          <w:color w:val="231F20"/>
          <w:sz w:val="23"/>
          <w:szCs w:val="23"/>
          <w:lang w:val="ms-MY"/>
        </w:rPr>
        <w:t>white noise</w:t>
      </w:r>
    </w:p>
    <w:p w14:paraId="369C4AFF" w14:textId="77777777" w:rsidR="00A10FD7" w:rsidRPr="00A10FD7" w:rsidRDefault="00A10FD7" w:rsidP="00E264CA">
      <w:pPr>
        <w:pStyle w:val="ListParagraph"/>
        <w:numPr>
          <w:ilvl w:val="0"/>
          <w:numId w:val="2"/>
        </w:numPr>
        <w:autoSpaceDE w:val="0"/>
        <w:autoSpaceDN w:val="0"/>
        <w:adjustRightInd w:val="0"/>
        <w:spacing w:after="0" w:line="240" w:lineRule="auto"/>
        <w:ind w:left="1560" w:hanging="567"/>
        <w:jc w:val="both"/>
        <w:rPr>
          <w:rFonts w:ascii="Bembo" w:hAnsi="Bembo" w:cs="Bembo"/>
          <w:noProof w:val="0"/>
          <w:color w:val="231F20"/>
          <w:sz w:val="23"/>
          <w:szCs w:val="23"/>
          <w:lang w:val="ms-MY"/>
        </w:rPr>
      </w:pPr>
      <w:r w:rsidRPr="00A10FD7">
        <w:rPr>
          <w:rFonts w:ascii="ZapfDingbats" w:eastAsia="ZapfDingbats" w:hAnsi="Bembo" w:cs="ZapfDingbats"/>
          <w:noProof w:val="0"/>
          <w:color w:val="000000"/>
          <w:sz w:val="12"/>
          <w:szCs w:val="12"/>
          <w:lang w:val="ms-MY"/>
        </w:rPr>
        <w:t xml:space="preserve"> </w:t>
      </w:r>
      <w:r w:rsidRPr="00A10FD7">
        <w:rPr>
          <w:rFonts w:ascii="Bembo" w:hAnsi="Bembo" w:cs="Bembo"/>
          <w:noProof w:val="0"/>
          <w:color w:val="231F20"/>
          <w:sz w:val="23"/>
          <w:szCs w:val="23"/>
          <w:lang w:val="ms-MY"/>
        </w:rPr>
        <w:t>an AR(2)</w:t>
      </w:r>
    </w:p>
    <w:p w14:paraId="24F5E990" w14:textId="77777777" w:rsidR="00A10FD7" w:rsidRPr="00A10FD7" w:rsidRDefault="00A10FD7" w:rsidP="00E264CA">
      <w:pPr>
        <w:pStyle w:val="ListParagraph"/>
        <w:numPr>
          <w:ilvl w:val="0"/>
          <w:numId w:val="2"/>
        </w:numPr>
        <w:autoSpaceDE w:val="0"/>
        <w:autoSpaceDN w:val="0"/>
        <w:adjustRightInd w:val="0"/>
        <w:spacing w:after="0" w:line="240" w:lineRule="auto"/>
        <w:ind w:left="1560" w:hanging="567"/>
        <w:jc w:val="both"/>
        <w:rPr>
          <w:rFonts w:ascii="Bembo" w:hAnsi="Bembo" w:cs="Bembo"/>
          <w:noProof w:val="0"/>
          <w:color w:val="231F20"/>
          <w:sz w:val="23"/>
          <w:szCs w:val="23"/>
          <w:lang w:val="ms-MY"/>
        </w:rPr>
      </w:pPr>
      <w:r w:rsidRPr="00A10FD7">
        <w:rPr>
          <w:rFonts w:ascii="ZapfDingbats" w:eastAsia="ZapfDingbats" w:hAnsi="Bembo" w:cs="ZapfDingbats"/>
          <w:noProof w:val="0"/>
          <w:color w:val="000000"/>
          <w:sz w:val="12"/>
          <w:szCs w:val="12"/>
          <w:lang w:val="ms-MY"/>
        </w:rPr>
        <w:t xml:space="preserve"> </w:t>
      </w:r>
      <w:r w:rsidRPr="00A10FD7">
        <w:rPr>
          <w:rFonts w:ascii="Bembo" w:hAnsi="Bembo" w:cs="Bembo"/>
          <w:noProof w:val="0"/>
          <w:color w:val="231F20"/>
          <w:sz w:val="23"/>
          <w:szCs w:val="23"/>
          <w:lang w:val="ms-MY"/>
        </w:rPr>
        <w:t>an MA(1)</w:t>
      </w:r>
    </w:p>
    <w:p w14:paraId="090DF363" w14:textId="77777777" w:rsidR="00A10FD7" w:rsidRPr="00A10FD7" w:rsidRDefault="00A10FD7" w:rsidP="00E264CA">
      <w:pPr>
        <w:pStyle w:val="ListParagraph"/>
        <w:numPr>
          <w:ilvl w:val="0"/>
          <w:numId w:val="2"/>
        </w:numPr>
        <w:ind w:left="1560" w:hanging="567"/>
        <w:jc w:val="both"/>
        <w:rPr>
          <w:rFonts w:ascii="Times New Roman" w:hAnsi="Times New Roman" w:cs="Times New Roman"/>
          <w:sz w:val="24"/>
          <w:szCs w:val="24"/>
        </w:rPr>
      </w:pPr>
      <w:r w:rsidRPr="00A10FD7">
        <w:rPr>
          <w:rFonts w:ascii="ZapfDingbats" w:eastAsia="ZapfDingbats" w:hAnsi="Bembo" w:cs="ZapfDingbats"/>
          <w:noProof w:val="0"/>
          <w:color w:val="000000"/>
          <w:sz w:val="12"/>
          <w:szCs w:val="12"/>
          <w:lang w:val="ms-MY"/>
        </w:rPr>
        <w:t xml:space="preserve"> </w:t>
      </w:r>
      <w:r w:rsidRPr="00A10FD7">
        <w:rPr>
          <w:rFonts w:ascii="Bembo" w:hAnsi="Bembo" w:cs="Bembo"/>
          <w:noProof w:val="0"/>
          <w:color w:val="231F20"/>
          <w:sz w:val="23"/>
          <w:szCs w:val="23"/>
          <w:lang w:val="ms-MY"/>
        </w:rPr>
        <w:t>an ARMA (2,1).</w:t>
      </w:r>
    </w:p>
    <w:p w14:paraId="773EC7AC" w14:textId="77777777" w:rsidR="00A10FD7" w:rsidRPr="00A11A67" w:rsidRDefault="00A10FD7" w:rsidP="00A11A67">
      <w:pPr>
        <w:spacing w:after="0" w:line="240" w:lineRule="auto"/>
        <w:ind w:left="284"/>
        <w:rPr>
          <w:rFonts w:ascii="Times New Roman" w:hAnsi="Times New Roman" w:cs="Times New Roman"/>
          <w:sz w:val="24"/>
          <w:szCs w:val="24"/>
        </w:rPr>
      </w:pPr>
    </w:p>
    <w:tbl>
      <w:tblPr>
        <w:tblW w:w="7636" w:type="dxa"/>
        <w:jc w:val="center"/>
        <w:tblBorders>
          <w:top w:val="single" w:sz="4" w:space="0" w:color="auto"/>
          <w:bottom w:val="single" w:sz="4" w:space="0" w:color="auto"/>
        </w:tblBorders>
        <w:tblLayout w:type="fixed"/>
        <w:tblLook w:val="0000" w:firstRow="0" w:lastRow="0" w:firstColumn="0" w:lastColumn="0" w:noHBand="0" w:noVBand="0"/>
      </w:tblPr>
      <w:tblGrid>
        <w:gridCol w:w="1984"/>
        <w:gridCol w:w="2694"/>
        <w:gridCol w:w="2958"/>
      </w:tblGrid>
      <w:tr w:rsidR="00802362" w:rsidRPr="00802362" w14:paraId="05DDEDAC" w14:textId="77777777" w:rsidTr="00301E80">
        <w:trPr>
          <w:jc w:val="center"/>
        </w:trPr>
        <w:tc>
          <w:tcPr>
            <w:tcW w:w="1984" w:type="dxa"/>
            <w:tcBorders>
              <w:top w:val="single" w:sz="4" w:space="0" w:color="auto"/>
              <w:bottom w:val="single" w:sz="4" w:space="0" w:color="auto"/>
            </w:tcBorders>
          </w:tcPr>
          <w:p w14:paraId="3E7EFFDB" w14:textId="77777777" w:rsidR="00A11A67" w:rsidRPr="00802362" w:rsidRDefault="00A11A67" w:rsidP="00A11A67">
            <w:pPr>
              <w:spacing w:after="0" w:line="240" w:lineRule="auto"/>
              <w:rPr>
                <w:rFonts w:ascii="Times New Roman" w:hAnsi="Times New Roman" w:cs="Times New Roman"/>
                <w:color w:val="0000FF"/>
                <w:szCs w:val="24"/>
              </w:rPr>
            </w:pPr>
            <w:r w:rsidRPr="00802362">
              <w:rPr>
                <w:rFonts w:ascii="Times New Roman" w:hAnsi="Times New Roman" w:cs="Times New Roman"/>
                <w:color w:val="0000FF"/>
                <w:szCs w:val="24"/>
              </w:rPr>
              <w:t>Process</w:t>
            </w:r>
          </w:p>
        </w:tc>
        <w:tc>
          <w:tcPr>
            <w:tcW w:w="2694" w:type="dxa"/>
            <w:tcBorders>
              <w:top w:val="single" w:sz="4" w:space="0" w:color="auto"/>
              <w:bottom w:val="single" w:sz="4" w:space="0" w:color="auto"/>
            </w:tcBorders>
          </w:tcPr>
          <w:p w14:paraId="292A3D77" w14:textId="77777777" w:rsidR="00A11A67" w:rsidRPr="00802362" w:rsidRDefault="00A11A67" w:rsidP="00A11A67">
            <w:pPr>
              <w:spacing w:after="0" w:line="240" w:lineRule="auto"/>
              <w:rPr>
                <w:rFonts w:ascii="Times New Roman" w:hAnsi="Times New Roman" w:cs="Times New Roman"/>
                <w:color w:val="0000FF"/>
                <w:szCs w:val="24"/>
              </w:rPr>
            </w:pPr>
            <w:r w:rsidRPr="00802362">
              <w:rPr>
                <w:rFonts w:ascii="Times New Roman" w:hAnsi="Times New Roman" w:cs="Times New Roman"/>
                <w:color w:val="0000FF"/>
                <w:szCs w:val="24"/>
              </w:rPr>
              <w:t>acf</w:t>
            </w:r>
          </w:p>
        </w:tc>
        <w:tc>
          <w:tcPr>
            <w:tcW w:w="2958" w:type="dxa"/>
            <w:tcBorders>
              <w:top w:val="single" w:sz="4" w:space="0" w:color="auto"/>
              <w:bottom w:val="single" w:sz="4" w:space="0" w:color="auto"/>
            </w:tcBorders>
          </w:tcPr>
          <w:p w14:paraId="5484CDF4" w14:textId="77777777" w:rsidR="00A11A67" w:rsidRPr="00802362" w:rsidRDefault="00A11A67" w:rsidP="00A11A67">
            <w:pPr>
              <w:spacing w:after="0" w:line="240" w:lineRule="auto"/>
              <w:rPr>
                <w:rFonts w:ascii="Times New Roman" w:hAnsi="Times New Roman" w:cs="Times New Roman"/>
                <w:color w:val="0000FF"/>
                <w:szCs w:val="24"/>
              </w:rPr>
            </w:pPr>
            <w:r w:rsidRPr="00802362">
              <w:rPr>
                <w:rFonts w:ascii="Times New Roman" w:hAnsi="Times New Roman" w:cs="Times New Roman"/>
                <w:color w:val="0000FF"/>
                <w:szCs w:val="24"/>
              </w:rPr>
              <w:t>pacf</w:t>
            </w:r>
          </w:p>
        </w:tc>
      </w:tr>
      <w:tr w:rsidR="00802362" w:rsidRPr="00802362" w14:paraId="6B53ED4C" w14:textId="77777777" w:rsidTr="00301E80">
        <w:trPr>
          <w:jc w:val="center"/>
        </w:trPr>
        <w:tc>
          <w:tcPr>
            <w:tcW w:w="1984" w:type="dxa"/>
            <w:tcBorders>
              <w:top w:val="nil"/>
            </w:tcBorders>
          </w:tcPr>
          <w:p w14:paraId="2DF3A5C5" w14:textId="77777777" w:rsidR="00A11A67" w:rsidRPr="00802362" w:rsidRDefault="00A11A67" w:rsidP="00A11A67">
            <w:pPr>
              <w:spacing w:after="0" w:line="240" w:lineRule="auto"/>
              <w:rPr>
                <w:rFonts w:ascii="Times New Roman" w:hAnsi="Times New Roman" w:cs="Times New Roman"/>
                <w:color w:val="0000FF"/>
                <w:szCs w:val="24"/>
              </w:rPr>
            </w:pPr>
            <w:r w:rsidRPr="00802362">
              <w:rPr>
                <w:rFonts w:ascii="Times New Roman" w:hAnsi="Times New Roman" w:cs="Times New Roman"/>
                <w:color w:val="0000FF"/>
                <w:szCs w:val="24"/>
              </w:rPr>
              <w:t>White noise</w:t>
            </w:r>
          </w:p>
        </w:tc>
        <w:tc>
          <w:tcPr>
            <w:tcW w:w="2694" w:type="dxa"/>
            <w:tcBorders>
              <w:top w:val="nil"/>
            </w:tcBorders>
          </w:tcPr>
          <w:p w14:paraId="772B3893" w14:textId="77777777" w:rsidR="00A11A67" w:rsidRPr="00802362" w:rsidRDefault="00A11A67" w:rsidP="00A11A67">
            <w:pPr>
              <w:spacing w:after="0" w:line="240" w:lineRule="auto"/>
              <w:rPr>
                <w:rFonts w:ascii="Times New Roman" w:hAnsi="Times New Roman" w:cs="Times New Roman"/>
                <w:color w:val="0000FF"/>
                <w:szCs w:val="24"/>
              </w:rPr>
            </w:pPr>
            <w:r w:rsidRPr="00802362">
              <w:rPr>
                <w:rFonts w:ascii="Times New Roman" w:hAnsi="Times New Roman" w:cs="Times New Roman"/>
                <w:color w:val="0000FF"/>
                <w:szCs w:val="24"/>
              </w:rPr>
              <w:t>No significant coefficients</w:t>
            </w:r>
          </w:p>
        </w:tc>
        <w:tc>
          <w:tcPr>
            <w:tcW w:w="2958" w:type="dxa"/>
            <w:tcBorders>
              <w:top w:val="nil"/>
            </w:tcBorders>
          </w:tcPr>
          <w:p w14:paraId="50266094" w14:textId="77777777" w:rsidR="00A11A67" w:rsidRPr="00802362" w:rsidRDefault="00A11A67" w:rsidP="00A11A67">
            <w:pPr>
              <w:spacing w:after="0" w:line="240" w:lineRule="auto"/>
              <w:rPr>
                <w:rFonts w:ascii="Times New Roman" w:hAnsi="Times New Roman" w:cs="Times New Roman"/>
                <w:color w:val="0000FF"/>
                <w:szCs w:val="24"/>
              </w:rPr>
            </w:pPr>
            <w:r w:rsidRPr="00802362">
              <w:rPr>
                <w:rFonts w:ascii="Times New Roman" w:hAnsi="Times New Roman" w:cs="Times New Roman"/>
                <w:color w:val="0000FF"/>
                <w:szCs w:val="24"/>
              </w:rPr>
              <w:t>No significant coefficients</w:t>
            </w:r>
          </w:p>
        </w:tc>
      </w:tr>
      <w:tr w:rsidR="00802362" w:rsidRPr="00802362" w14:paraId="1F308511" w14:textId="77777777" w:rsidTr="00301E80">
        <w:trPr>
          <w:jc w:val="center"/>
        </w:trPr>
        <w:tc>
          <w:tcPr>
            <w:tcW w:w="1984" w:type="dxa"/>
          </w:tcPr>
          <w:p w14:paraId="0DC36D28" w14:textId="77777777" w:rsidR="00A11A67" w:rsidRPr="00802362" w:rsidRDefault="00A11A67" w:rsidP="00A11A67">
            <w:pPr>
              <w:spacing w:after="0" w:line="240" w:lineRule="auto"/>
              <w:rPr>
                <w:rFonts w:ascii="Times New Roman" w:hAnsi="Times New Roman" w:cs="Times New Roman"/>
                <w:color w:val="0000FF"/>
                <w:szCs w:val="24"/>
              </w:rPr>
            </w:pPr>
            <w:r w:rsidRPr="00802362">
              <w:rPr>
                <w:rFonts w:ascii="Times New Roman" w:hAnsi="Times New Roman" w:cs="Times New Roman"/>
                <w:color w:val="0000FF"/>
                <w:szCs w:val="24"/>
              </w:rPr>
              <w:t>AR(2)</w:t>
            </w:r>
          </w:p>
        </w:tc>
        <w:tc>
          <w:tcPr>
            <w:tcW w:w="2694" w:type="dxa"/>
          </w:tcPr>
          <w:p w14:paraId="1D3F446A" w14:textId="77777777" w:rsidR="00A11A67" w:rsidRPr="00802362" w:rsidRDefault="00A11A67" w:rsidP="00A11A67">
            <w:pPr>
              <w:spacing w:after="0" w:line="240" w:lineRule="auto"/>
              <w:rPr>
                <w:rFonts w:ascii="Times New Roman" w:hAnsi="Times New Roman" w:cs="Times New Roman"/>
                <w:color w:val="0000FF"/>
                <w:szCs w:val="24"/>
              </w:rPr>
            </w:pPr>
            <w:r w:rsidRPr="00802362">
              <w:rPr>
                <w:rFonts w:ascii="Times New Roman" w:hAnsi="Times New Roman" w:cs="Times New Roman"/>
                <w:color w:val="0000FF"/>
                <w:szCs w:val="24"/>
              </w:rPr>
              <w:t>Geometrically declining or damped sinusoid acf</w:t>
            </w:r>
          </w:p>
        </w:tc>
        <w:tc>
          <w:tcPr>
            <w:tcW w:w="2958" w:type="dxa"/>
          </w:tcPr>
          <w:p w14:paraId="1F3068C8" w14:textId="77777777" w:rsidR="00A11A67" w:rsidRPr="00802362" w:rsidRDefault="00A11A67" w:rsidP="00A11A67">
            <w:pPr>
              <w:spacing w:after="0" w:line="240" w:lineRule="auto"/>
              <w:rPr>
                <w:rFonts w:ascii="Times New Roman" w:hAnsi="Times New Roman" w:cs="Times New Roman"/>
                <w:color w:val="0000FF"/>
                <w:szCs w:val="24"/>
              </w:rPr>
            </w:pPr>
            <w:r w:rsidRPr="00802362">
              <w:rPr>
                <w:rFonts w:ascii="Times New Roman" w:hAnsi="Times New Roman" w:cs="Times New Roman"/>
                <w:color w:val="0000FF"/>
                <w:szCs w:val="24"/>
              </w:rPr>
              <w:t>First 2 pacf coefficients significant, all others insignificant</w:t>
            </w:r>
          </w:p>
        </w:tc>
      </w:tr>
      <w:tr w:rsidR="00802362" w:rsidRPr="00802362" w14:paraId="34DAEDDA" w14:textId="77777777" w:rsidTr="00301E80">
        <w:trPr>
          <w:jc w:val="center"/>
        </w:trPr>
        <w:tc>
          <w:tcPr>
            <w:tcW w:w="1984" w:type="dxa"/>
          </w:tcPr>
          <w:p w14:paraId="236DB0CC" w14:textId="77777777" w:rsidR="00A11A67" w:rsidRPr="00802362" w:rsidRDefault="00A11A67" w:rsidP="00A11A67">
            <w:pPr>
              <w:spacing w:after="0" w:line="240" w:lineRule="auto"/>
              <w:rPr>
                <w:rFonts w:ascii="Times New Roman" w:hAnsi="Times New Roman" w:cs="Times New Roman"/>
                <w:color w:val="0000FF"/>
                <w:szCs w:val="24"/>
              </w:rPr>
            </w:pPr>
            <w:r w:rsidRPr="00802362">
              <w:rPr>
                <w:rFonts w:ascii="Times New Roman" w:hAnsi="Times New Roman" w:cs="Times New Roman"/>
                <w:color w:val="0000FF"/>
                <w:szCs w:val="24"/>
              </w:rPr>
              <w:t>MA(1)</w:t>
            </w:r>
          </w:p>
        </w:tc>
        <w:tc>
          <w:tcPr>
            <w:tcW w:w="2694" w:type="dxa"/>
          </w:tcPr>
          <w:p w14:paraId="422450DC" w14:textId="77777777" w:rsidR="00A11A67" w:rsidRPr="00802362" w:rsidRDefault="00A11A67" w:rsidP="00A11A67">
            <w:pPr>
              <w:spacing w:after="0" w:line="240" w:lineRule="auto"/>
              <w:rPr>
                <w:rFonts w:ascii="Times New Roman" w:hAnsi="Times New Roman" w:cs="Times New Roman"/>
                <w:color w:val="0000FF"/>
                <w:szCs w:val="24"/>
              </w:rPr>
            </w:pPr>
            <w:r w:rsidRPr="00802362">
              <w:rPr>
                <w:rFonts w:ascii="Times New Roman" w:hAnsi="Times New Roman" w:cs="Times New Roman"/>
                <w:color w:val="0000FF"/>
                <w:szCs w:val="24"/>
              </w:rPr>
              <w:t>First acf coefficient significant, all others insignificant</w:t>
            </w:r>
          </w:p>
        </w:tc>
        <w:tc>
          <w:tcPr>
            <w:tcW w:w="2958" w:type="dxa"/>
          </w:tcPr>
          <w:p w14:paraId="063EDE18" w14:textId="77777777" w:rsidR="00A11A67" w:rsidRPr="00802362" w:rsidRDefault="00A11A67" w:rsidP="00A11A67">
            <w:pPr>
              <w:spacing w:after="0" w:line="240" w:lineRule="auto"/>
              <w:rPr>
                <w:rFonts w:ascii="Times New Roman" w:hAnsi="Times New Roman" w:cs="Times New Roman"/>
                <w:color w:val="0000FF"/>
                <w:szCs w:val="24"/>
              </w:rPr>
            </w:pPr>
            <w:r w:rsidRPr="00802362">
              <w:rPr>
                <w:rFonts w:ascii="Times New Roman" w:hAnsi="Times New Roman" w:cs="Times New Roman"/>
                <w:color w:val="0000FF"/>
                <w:szCs w:val="24"/>
              </w:rPr>
              <w:t>Geometrically declining or damped sinusoid pacf</w:t>
            </w:r>
          </w:p>
        </w:tc>
      </w:tr>
      <w:tr w:rsidR="00802362" w:rsidRPr="00802362" w14:paraId="6D555C1D" w14:textId="77777777" w:rsidTr="00301E80">
        <w:trPr>
          <w:jc w:val="center"/>
        </w:trPr>
        <w:tc>
          <w:tcPr>
            <w:tcW w:w="1984" w:type="dxa"/>
          </w:tcPr>
          <w:p w14:paraId="4DE38156" w14:textId="77777777" w:rsidR="00A11A67" w:rsidRPr="00802362" w:rsidRDefault="00A11A67" w:rsidP="00A11A67">
            <w:pPr>
              <w:spacing w:after="0" w:line="240" w:lineRule="auto"/>
              <w:rPr>
                <w:rFonts w:ascii="Times New Roman" w:hAnsi="Times New Roman" w:cs="Times New Roman"/>
                <w:color w:val="0000FF"/>
                <w:szCs w:val="24"/>
              </w:rPr>
            </w:pPr>
            <w:r w:rsidRPr="00802362">
              <w:rPr>
                <w:rFonts w:ascii="Times New Roman" w:hAnsi="Times New Roman" w:cs="Times New Roman"/>
                <w:color w:val="0000FF"/>
                <w:szCs w:val="24"/>
              </w:rPr>
              <w:t>ARMA(2,1)</w:t>
            </w:r>
          </w:p>
        </w:tc>
        <w:tc>
          <w:tcPr>
            <w:tcW w:w="2694" w:type="dxa"/>
          </w:tcPr>
          <w:p w14:paraId="2BE5A27A" w14:textId="77777777" w:rsidR="00A11A67" w:rsidRPr="00802362" w:rsidRDefault="00A11A67" w:rsidP="00A11A67">
            <w:pPr>
              <w:spacing w:after="0" w:line="240" w:lineRule="auto"/>
              <w:rPr>
                <w:rFonts w:ascii="Times New Roman" w:hAnsi="Times New Roman" w:cs="Times New Roman"/>
                <w:color w:val="0000FF"/>
                <w:szCs w:val="24"/>
              </w:rPr>
            </w:pPr>
            <w:r w:rsidRPr="00802362">
              <w:rPr>
                <w:rFonts w:ascii="Times New Roman" w:hAnsi="Times New Roman" w:cs="Times New Roman"/>
                <w:color w:val="0000FF"/>
                <w:szCs w:val="24"/>
              </w:rPr>
              <w:t>Geometrically declining or damped sinusoid acf</w:t>
            </w:r>
          </w:p>
        </w:tc>
        <w:tc>
          <w:tcPr>
            <w:tcW w:w="2958" w:type="dxa"/>
          </w:tcPr>
          <w:p w14:paraId="2396DAD1" w14:textId="77777777" w:rsidR="00A11A67" w:rsidRPr="00802362" w:rsidRDefault="00A11A67" w:rsidP="00A11A67">
            <w:pPr>
              <w:spacing w:after="0" w:line="240" w:lineRule="auto"/>
              <w:rPr>
                <w:rFonts w:ascii="Times New Roman" w:hAnsi="Times New Roman" w:cs="Times New Roman"/>
                <w:color w:val="0000FF"/>
                <w:szCs w:val="24"/>
              </w:rPr>
            </w:pPr>
            <w:r w:rsidRPr="00802362">
              <w:rPr>
                <w:rFonts w:ascii="Times New Roman" w:hAnsi="Times New Roman" w:cs="Times New Roman"/>
                <w:color w:val="0000FF"/>
                <w:szCs w:val="24"/>
              </w:rPr>
              <w:t>Geometrically declining or damped sinusoid pacf</w:t>
            </w:r>
          </w:p>
        </w:tc>
      </w:tr>
    </w:tbl>
    <w:p w14:paraId="7EBBBCB7" w14:textId="77777777" w:rsidR="00A11A67" w:rsidRPr="00802362" w:rsidRDefault="00A11A67" w:rsidP="00A11A67">
      <w:pPr>
        <w:spacing w:after="0" w:line="240" w:lineRule="auto"/>
        <w:ind w:left="284"/>
        <w:rPr>
          <w:rFonts w:ascii="Times New Roman" w:hAnsi="Times New Roman" w:cs="Times New Roman"/>
          <w:color w:val="0000FF"/>
          <w:sz w:val="24"/>
          <w:szCs w:val="24"/>
        </w:rPr>
      </w:pPr>
    </w:p>
    <w:p w14:paraId="0343C62D" w14:textId="77777777" w:rsidR="00A11A67" w:rsidRPr="00802362" w:rsidRDefault="00A11A67" w:rsidP="00A11A67">
      <w:pPr>
        <w:spacing w:after="0" w:line="240" w:lineRule="auto"/>
        <w:ind w:left="284"/>
        <w:jc w:val="both"/>
        <w:rPr>
          <w:rFonts w:ascii="Times New Roman" w:hAnsi="Times New Roman" w:cs="Times New Roman"/>
          <w:color w:val="0000FF"/>
          <w:sz w:val="24"/>
          <w:szCs w:val="24"/>
        </w:rPr>
      </w:pPr>
    </w:p>
    <w:p w14:paraId="5A164C0B" w14:textId="77777777" w:rsidR="00A11A67" w:rsidRPr="00802362" w:rsidRDefault="00B93DE6" w:rsidP="00B93DE6">
      <w:pPr>
        <w:ind w:left="709"/>
        <w:jc w:val="both"/>
        <w:rPr>
          <w:rFonts w:ascii="Times New Roman" w:hAnsi="Times New Roman" w:cs="Times New Roman"/>
          <w:color w:val="0000FF"/>
          <w:sz w:val="24"/>
          <w:szCs w:val="24"/>
        </w:rPr>
      </w:pPr>
      <w:r w:rsidRPr="00802362">
        <w:rPr>
          <w:rFonts w:ascii="Times New Roman" w:hAnsi="Times New Roman" w:cs="Times New Roman"/>
          <w:color w:val="0000FF"/>
          <w:sz w:val="24"/>
          <w:szCs w:val="24"/>
        </w:rPr>
        <w:t>A couple of further points are worth noting. First, it is not possible to tell what the signs of the coefficients for the acf or pacf would be for the last three processes, since that would depend on the signs of the coefficients of the processes. Second, for mixed processes, the AR part dominates from the point of view of acf calculation, while the MA part dominates for pacf calculation.</w:t>
      </w:r>
    </w:p>
    <w:p w14:paraId="24701578" w14:textId="77777777" w:rsidR="00B93DE6" w:rsidRPr="00B93DE6" w:rsidRDefault="00B93DE6" w:rsidP="00A10FD7">
      <w:pPr>
        <w:ind w:left="284"/>
        <w:jc w:val="both"/>
        <w:rPr>
          <w:rFonts w:ascii="Times New Roman" w:hAnsi="Times New Roman" w:cs="Times New Roman"/>
          <w:sz w:val="24"/>
          <w:szCs w:val="24"/>
        </w:rPr>
      </w:pPr>
    </w:p>
    <w:p w14:paraId="7AF47468" w14:textId="77777777" w:rsidR="00A10FD7" w:rsidRPr="00CD4712" w:rsidRDefault="00A10FD7" w:rsidP="00CD4712">
      <w:pPr>
        <w:pStyle w:val="ListParagraph"/>
        <w:numPr>
          <w:ilvl w:val="0"/>
          <w:numId w:val="8"/>
        </w:numPr>
        <w:autoSpaceDE w:val="0"/>
        <w:autoSpaceDN w:val="0"/>
        <w:adjustRightInd w:val="0"/>
        <w:spacing w:after="0" w:line="240" w:lineRule="auto"/>
        <w:rPr>
          <w:rFonts w:ascii="Bembo" w:hAnsi="Bembo" w:cs="Bembo"/>
          <w:noProof w:val="0"/>
          <w:color w:val="231F20"/>
          <w:sz w:val="23"/>
          <w:szCs w:val="23"/>
          <w:lang w:val="ms-MY"/>
        </w:rPr>
      </w:pPr>
      <w:r w:rsidRPr="00CD4712">
        <w:rPr>
          <w:rFonts w:ascii="Bembo" w:hAnsi="Bembo" w:cs="Bembo"/>
          <w:noProof w:val="0"/>
          <w:color w:val="231F20"/>
          <w:sz w:val="23"/>
          <w:szCs w:val="23"/>
          <w:lang w:val="ms-MY"/>
        </w:rPr>
        <w:t>Consider the following ARMA process.</w:t>
      </w:r>
    </w:p>
    <w:p w14:paraId="0F22B57E" w14:textId="77777777" w:rsidR="00E264CA" w:rsidRDefault="00E264CA" w:rsidP="006425E7">
      <w:pPr>
        <w:autoSpaceDE w:val="0"/>
        <w:autoSpaceDN w:val="0"/>
        <w:adjustRightInd w:val="0"/>
        <w:spacing w:after="0" w:line="240" w:lineRule="auto"/>
        <w:ind w:firstLine="709"/>
        <w:rPr>
          <w:rFonts w:ascii="Bembo" w:hAnsi="Bembo" w:cs="Bembo"/>
          <w:noProof w:val="0"/>
          <w:color w:val="231F20"/>
          <w:sz w:val="23"/>
          <w:szCs w:val="23"/>
          <w:lang w:val="ms-MY"/>
        </w:rPr>
      </w:pPr>
    </w:p>
    <w:p w14:paraId="4199520E" w14:textId="77777777" w:rsidR="00E264CA" w:rsidRDefault="004403D3" w:rsidP="006425E7">
      <w:pPr>
        <w:autoSpaceDE w:val="0"/>
        <w:autoSpaceDN w:val="0"/>
        <w:adjustRightInd w:val="0"/>
        <w:spacing w:after="0" w:line="240" w:lineRule="auto"/>
        <w:ind w:left="284" w:firstLine="709"/>
        <w:jc w:val="both"/>
        <w:rPr>
          <w:rFonts w:ascii="Times New Roman" w:hAnsi="Times New Roman" w:cs="Times New Roman"/>
          <w:i/>
          <w:iCs/>
          <w:noProof w:val="0"/>
          <w:color w:val="231F20"/>
          <w:sz w:val="24"/>
          <w:szCs w:val="24"/>
          <w:lang w:val="ms-MY"/>
        </w:rPr>
      </w:pPr>
      <m:oMathPara>
        <m:oMath>
          <m:sSub>
            <m:sSubPr>
              <m:ctrlPr>
                <w:rPr>
                  <w:rFonts w:ascii="Cambria Math" w:hAnsi="Cambria Math" w:cs="Times New Roman"/>
                  <w:i/>
                  <w:iCs/>
                  <w:noProof w:val="0"/>
                  <w:color w:val="231F20"/>
                  <w:sz w:val="24"/>
                  <w:szCs w:val="24"/>
                  <w:lang w:val="ms-MY"/>
                </w:rPr>
              </m:ctrlPr>
            </m:sSubPr>
            <m:e>
              <m:r>
                <w:rPr>
                  <w:rFonts w:ascii="Cambria Math" w:hAnsi="Cambria Math" w:cs="Times New Roman"/>
                  <w:noProof w:val="0"/>
                  <w:color w:val="231F20"/>
                  <w:sz w:val="24"/>
                  <w:szCs w:val="24"/>
                  <w:lang w:val="ms-MY"/>
                </w:rPr>
                <m:t>y</m:t>
              </m:r>
            </m:e>
            <m:sub>
              <m:r>
                <w:rPr>
                  <w:rFonts w:ascii="Cambria Math" w:hAnsi="Cambria Math" w:cs="Times New Roman"/>
                  <w:noProof w:val="0"/>
                  <w:color w:val="231F20"/>
                  <w:sz w:val="24"/>
                  <w:szCs w:val="24"/>
                  <w:lang w:val="ms-MY"/>
                </w:rPr>
                <m:t>t</m:t>
              </m:r>
            </m:sub>
          </m:sSub>
          <m:r>
            <w:rPr>
              <w:rFonts w:ascii="Cambria Math" w:eastAsiaTheme="minorEastAsia" w:hAnsi="Cambria Math" w:cs="Times New Roman"/>
              <w:noProof w:val="0"/>
              <w:color w:val="231F20"/>
              <w:sz w:val="24"/>
              <w:szCs w:val="24"/>
              <w:lang w:val="ms-MY"/>
            </w:rPr>
            <m:t>=0.21+1.32</m:t>
          </m:r>
          <m:sSub>
            <m:sSubPr>
              <m:ctrlPr>
                <w:rPr>
                  <w:rFonts w:ascii="Cambria Math" w:eastAsiaTheme="minorEastAsia" w:hAnsi="Cambria Math" w:cs="Times New Roman"/>
                  <w:i/>
                  <w:iCs/>
                  <w:noProof w:val="0"/>
                  <w:color w:val="231F20"/>
                  <w:sz w:val="24"/>
                  <w:szCs w:val="24"/>
                  <w:lang w:val="ms-MY"/>
                </w:rPr>
              </m:ctrlPr>
            </m:sSubPr>
            <m:e>
              <m:r>
                <w:rPr>
                  <w:rFonts w:ascii="Cambria Math" w:eastAsiaTheme="minorEastAsia" w:hAnsi="Cambria Math" w:cs="Times New Roman"/>
                  <w:noProof w:val="0"/>
                  <w:color w:val="231F20"/>
                  <w:sz w:val="24"/>
                  <w:szCs w:val="24"/>
                  <w:lang w:val="ms-MY"/>
                </w:rPr>
                <m:t>y</m:t>
              </m:r>
            </m:e>
            <m:sub>
              <m:r>
                <w:rPr>
                  <w:rFonts w:ascii="Cambria Math" w:eastAsiaTheme="minorEastAsia" w:hAnsi="Cambria Math" w:cs="Times New Roman"/>
                  <w:noProof w:val="0"/>
                  <w:color w:val="231F20"/>
                  <w:sz w:val="24"/>
                  <w:szCs w:val="24"/>
                  <w:lang w:val="ms-MY"/>
                </w:rPr>
                <m:t>t-1</m:t>
              </m:r>
            </m:sub>
          </m:sSub>
          <m:r>
            <w:rPr>
              <w:rFonts w:ascii="Cambria Math" w:eastAsiaTheme="minorEastAsia" w:hAnsi="Cambria Math" w:cs="Times New Roman"/>
              <w:noProof w:val="0"/>
              <w:color w:val="231F20"/>
              <w:sz w:val="24"/>
              <w:szCs w:val="24"/>
              <w:lang w:val="ms-MY"/>
            </w:rPr>
            <m:t>+0.58</m:t>
          </m:r>
          <m:sSub>
            <m:sSubPr>
              <m:ctrlPr>
                <w:rPr>
                  <w:rFonts w:ascii="Cambria Math" w:eastAsiaTheme="minorEastAsia" w:hAnsi="Cambria Math" w:cs="Times New Roman"/>
                  <w:i/>
                  <w:iCs/>
                  <w:noProof w:val="0"/>
                  <w:color w:val="231F20"/>
                  <w:sz w:val="24"/>
                  <w:szCs w:val="24"/>
                  <w:lang w:val="ms-MY"/>
                </w:rPr>
              </m:ctrlPr>
            </m:sSubPr>
            <m:e>
              <m:r>
                <w:rPr>
                  <w:rFonts w:ascii="Cambria Math" w:eastAsiaTheme="minorEastAsia" w:hAnsi="Cambria Math" w:cs="Times New Roman"/>
                  <w:noProof w:val="0"/>
                  <w:color w:val="231F20"/>
                  <w:sz w:val="24"/>
                  <w:szCs w:val="24"/>
                  <w:lang w:val="ms-MY"/>
                </w:rPr>
                <m:t>u</m:t>
              </m:r>
            </m:e>
            <m:sub>
              <m:r>
                <w:rPr>
                  <w:rFonts w:ascii="Cambria Math" w:eastAsiaTheme="minorEastAsia" w:hAnsi="Cambria Math" w:cs="Times New Roman"/>
                  <w:noProof w:val="0"/>
                  <w:color w:val="231F20"/>
                  <w:sz w:val="24"/>
                  <w:szCs w:val="24"/>
                  <w:lang w:val="ms-MY"/>
                </w:rPr>
                <m:t>t-1</m:t>
              </m:r>
            </m:sub>
          </m:sSub>
          <m:r>
            <w:rPr>
              <w:rFonts w:ascii="Cambria Math" w:eastAsiaTheme="minorEastAsia" w:hAnsi="Cambria Math" w:cs="Times New Roman"/>
              <w:noProof w:val="0"/>
              <w:color w:val="231F20"/>
              <w:sz w:val="24"/>
              <w:szCs w:val="24"/>
              <w:lang w:val="ms-MY"/>
            </w:rPr>
            <m:t>+</m:t>
          </m:r>
          <m:sSub>
            <m:sSubPr>
              <m:ctrlPr>
                <w:rPr>
                  <w:rFonts w:ascii="Cambria Math" w:eastAsiaTheme="minorEastAsia" w:hAnsi="Cambria Math" w:cs="Times New Roman"/>
                  <w:i/>
                  <w:iCs/>
                  <w:noProof w:val="0"/>
                  <w:color w:val="231F20"/>
                  <w:sz w:val="24"/>
                  <w:szCs w:val="24"/>
                  <w:lang w:val="ms-MY"/>
                </w:rPr>
              </m:ctrlPr>
            </m:sSubPr>
            <m:e>
              <m:r>
                <w:rPr>
                  <w:rFonts w:ascii="Cambria Math" w:eastAsiaTheme="minorEastAsia" w:hAnsi="Cambria Math" w:cs="Times New Roman"/>
                  <w:noProof w:val="0"/>
                  <w:color w:val="231F20"/>
                  <w:sz w:val="24"/>
                  <w:szCs w:val="24"/>
                  <w:lang w:val="ms-MY"/>
                </w:rPr>
                <m:t>u</m:t>
              </m:r>
            </m:e>
            <m:sub>
              <m:r>
                <w:rPr>
                  <w:rFonts w:ascii="Cambria Math" w:eastAsiaTheme="minorEastAsia" w:hAnsi="Cambria Math" w:cs="Times New Roman"/>
                  <w:noProof w:val="0"/>
                  <w:color w:val="231F20"/>
                  <w:sz w:val="24"/>
                  <w:szCs w:val="24"/>
                  <w:lang w:val="ms-MY"/>
                </w:rPr>
                <m:t>t</m:t>
              </m:r>
            </m:sub>
          </m:sSub>
        </m:oMath>
      </m:oMathPara>
    </w:p>
    <w:p w14:paraId="31EDAE2A" w14:textId="77777777" w:rsidR="00E264CA" w:rsidRDefault="00E264CA" w:rsidP="006425E7">
      <w:pPr>
        <w:autoSpaceDE w:val="0"/>
        <w:autoSpaceDN w:val="0"/>
        <w:adjustRightInd w:val="0"/>
        <w:spacing w:after="0" w:line="240" w:lineRule="auto"/>
        <w:ind w:firstLine="709"/>
        <w:rPr>
          <w:rFonts w:ascii="Bembo" w:hAnsi="Bembo" w:cs="Bembo"/>
          <w:noProof w:val="0"/>
          <w:color w:val="231F20"/>
          <w:sz w:val="23"/>
          <w:szCs w:val="23"/>
          <w:lang w:val="ms-MY"/>
        </w:rPr>
      </w:pPr>
    </w:p>
    <w:p w14:paraId="063F5B40" w14:textId="77777777" w:rsidR="00A10FD7" w:rsidRPr="00301E80" w:rsidRDefault="00E264CA" w:rsidP="00301E80">
      <w:pPr>
        <w:pStyle w:val="ListParagraph"/>
        <w:numPr>
          <w:ilvl w:val="0"/>
          <w:numId w:val="5"/>
        </w:numPr>
        <w:autoSpaceDE w:val="0"/>
        <w:autoSpaceDN w:val="0"/>
        <w:adjustRightInd w:val="0"/>
        <w:spacing w:after="0" w:line="240" w:lineRule="auto"/>
        <w:jc w:val="both"/>
        <w:rPr>
          <w:rFonts w:ascii="Bembo" w:hAnsi="Bembo" w:cs="Bembo"/>
          <w:noProof w:val="0"/>
          <w:color w:val="231F20"/>
          <w:sz w:val="23"/>
          <w:szCs w:val="23"/>
          <w:lang w:val="ms-MY"/>
        </w:rPr>
      </w:pPr>
      <w:r w:rsidRPr="00301E80">
        <w:rPr>
          <w:rFonts w:ascii="Bembo" w:hAnsi="Bembo" w:cs="Bembo"/>
          <w:noProof w:val="0"/>
          <w:color w:val="231F20"/>
          <w:sz w:val="23"/>
          <w:szCs w:val="23"/>
          <w:lang w:val="ms-MY"/>
        </w:rPr>
        <w:t>D</w:t>
      </w:r>
      <w:r w:rsidR="00A10FD7" w:rsidRPr="00301E80">
        <w:rPr>
          <w:rFonts w:ascii="Bembo" w:hAnsi="Bembo" w:cs="Bembo"/>
          <w:noProof w:val="0"/>
          <w:color w:val="231F20"/>
          <w:sz w:val="23"/>
          <w:szCs w:val="23"/>
          <w:lang w:val="ms-MY"/>
        </w:rPr>
        <w:t>etermine whether the MA part of the process is invertible.</w:t>
      </w:r>
    </w:p>
    <w:p w14:paraId="479C5F7F" w14:textId="77777777" w:rsidR="00301E80" w:rsidRDefault="00301E80" w:rsidP="00301E80">
      <w:pPr>
        <w:autoSpaceDE w:val="0"/>
        <w:autoSpaceDN w:val="0"/>
        <w:adjustRightInd w:val="0"/>
        <w:spacing w:after="0" w:line="240" w:lineRule="auto"/>
        <w:jc w:val="both"/>
        <w:rPr>
          <w:rFonts w:ascii="Bembo" w:hAnsi="Bembo" w:cs="Bembo"/>
          <w:noProof w:val="0"/>
          <w:color w:val="231F20"/>
          <w:sz w:val="23"/>
          <w:szCs w:val="23"/>
          <w:lang w:val="ms-MY"/>
        </w:rPr>
      </w:pPr>
    </w:p>
    <w:p w14:paraId="55085C48" w14:textId="77777777" w:rsidR="00301E80" w:rsidRPr="00802362" w:rsidRDefault="00301E80" w:rsidP="00301E80">
      <w:pPr>
        <w:ind w:left="720"/>
        <w:jc w:val="both"/>
        <w:rPr>
          <w:rFonts w:ascii="Times New Roman" w:hAnsi="Times New Roman" w:cs="Times New Roman"/>
          <w:color w:val="0000FF"/>
          <w:sz w:val="24"/>
          <w:szCs w:val="24"/>
        </w:rPr>
      </w:pPr>
      <w:r w:rsidRPr="00802362">
        <w:rPr>
          <w:rFonts w:ascii="Times New Roman" w:hAnsi="Times New Roman" w:cs="Times New Roman"/>
          <w:color w:val="0000FF"/>
          <w:sz w:val="24"/>
          <w:szCs w:val="24"/>
        </w:rPr>
        <w:t xml:space="preserve">The important point here is to focus on the MA part of the model and to ignore the AR dynamics. The characteristic equation would be </w:t>
      </w:r>
    </w:p>
    <w:p w14:paraId="3CC92B7F" w14:textId="77777777" w:rsidR="00301E80" w:rsidRPr="00802362" w:rsidRDefault="00301E80" w:rsidP="00301E80">
      <w:pPr>
        <w:ind w:firstLine="708"/>
        <w:jc w:val="both"/>
        <w:rPr>
          <w:rFonts w:ascii="Times New Roman" w:hAnsi="Times New Roman" w:cs="Times New Roman"/>
          <w:color w:val="0000FF"/>
          <w:sz w:val="24"/>
          <w:szCs w:val="24"/>
        </w:rPr>
      </w:pPr>
      <w:r w:rsidRPr="00802362">
        <w:rPr>
          <w:rFonts w:ascii="Times New Roman" w:hAnsi="Times New Roman" w:cs="Times New Roman"/>
          <w:color w:val="0000FF"/>
          <w:sz w:val="24"/>
          <w:szCs w:val="24"/>
        </w:rPr>
        <w:t>(1+0.</w:t>
      </w:r>
      <w:r w:rsidR="00EF55FE">
        <w:rPr>
          <w:rFonts w:ascii="Times New Roman" w:hAnsi="Times New Roman" w:cs="Times New Roman"/>
          <w:color w:val="0000FF"/>
          <w:sz w:val="24"/>
          <w:szCs w:val="24"/>
        </w:rPr>
        <w:t>58</w:t>
      </w:r>
      <w:r w:rsidRPr="00802362">
        <w:rPr>
          <w:rFonts w:ascii="Times New Roman" w:hAnsi="Times New Roman" w:cs="Times New Roman"/>
          <w:i/>
          <w:color w:val="0000FF"/>
          <w:sz w:val="24"/>
          <w:szCs w:val="24"/>
        </w:rPr>
        <w:t>z</w:t>
      </w:r>
      <w:r w:rsidRPr="00802362">
        <w:rPr>
          <w:rFonts w:ascii="Times New Roman" w:hAnsi="Times New Roman" w:cs="Times New Roman"/>
          <w:color w:val="0000FF"/>
          <w:sz w:val="24"/>
          <w:szCs w:val="24"/>
        </w:rPr>
        <w:t>) = 0</w:t>
      </w:r>
    </w:p>
    <w:p w14:paraId="0C966BD9" w14:textId="77777777" w:rsidR="00301E80" w:rsidRPr="00802362" w:rsidRDefault="00301E80" w:rsidP="00301E80">
      <w:pPr>
        <w:ind w:left="720"/>
        <w:jc w:val="both"/>
        <w:rPr>
          <w:rFonts w:ascii="Times New Roman" w:hAnsi="Times New Roman" w:cs="Times New Roman"/>
          <w:color w:val="0000FF"/>
          <w:sz w:val="24"/>
          <w:szCs w:val="24"/>
        </w:rPr>
      </w:pPr>
      <w:r w:rsidRPr="00802362">
        <w:rPr>
          <w:rFonts w:ascii="Times New Roman" w:hAnsi="Times New Roman" w:cs="Times New Roman"/>
          <w:color w:val="0000FF"/>
          <w:sz w:val="24"/>
          <w:szCs w:val="24"/>
        </w:rPr>
        <w:t>The root of this equation is -1/0.</w:t>
      </w:r>
      <w:r w:rsidR="00EF55FE">
        <w:rPr>
          <w:rFonts w:ascii="Times New Roman" w:hAnsi="Times New Roman" w:cs="Times New Roman"/>
          <w:color w:val="0000FF"/>
          <w:sz w:val="24"/>
          <w:szCs w:val="24"/>
        </w:rPr>
        <w:t>58</w:t>
      </w:r>
      <w:r w:rsidRPr="00802362">
        <w:rPr>
          <w:rFonts w:ascii="Times New Roman" w:hAnsi="Times New Roman" w:cs="Times New Roman"/>
          <w:color w:val="0000FF"/>
          <w:sz w:val="24"/>
          <w:szCs w:val="24"/>
        </w:rPr>
        <w:t xml:space="preserve"> = -</w:t>
      </w:r>
      <w:r w:rsidR="00EF55FE">
        <w:rPr>
          <w:rFonts w:ascii="Times New Roman" w:hAnsi="Times New Roman" w:cs="Times New Roman"/>
          <w:color w:val="0000FF"/>
          <w:sz w:val="24"/>
          <w:szCs w:val="24"/>
        </w:rPr>
        <w:t>1</w:t>
      </w:r>
      <w:r w:rsidRPr="00802362">
        <w:rPr>
          <w:rFonts w:ascii="Times New Roman" w:hAnsi="Times New Roman" w:cs="Times New Roman"/>
          <w:color w:val="0000FF"/>
          <w:sz w:val="24"/>
          <w:szCs w:val="24"/>
        </w:rPr>
        <w:t>.</w:t>
      </w:r>
      <w:r w:rsidR="00EF55FE">
        <w:rPr>
          <w:rFonts w:ascii="Times New Roman" w:hAnsi="Times New Roman" w:cs="Times New Roman"/>
          <w:color w:val="0000FF"/>
          <w:sz w:val="24"/>
          <w:szCs w:val="24"/>
        </w:rPr>
        <w:t>72</w:t>
      </w:r>
      <w:r w:rsidRPr="00802362">
        <w:rPr>
          <w:rFonts w:ascii="Times New Roman" w:hAnsi="Times New Roman" w:cs="Times New Roman"/>
          <w:color w:val="0000FF"/>
          <w:sz w:val="24"/>
          <w:szCs w:val="24"/>
        </w:rPr>
        <w:t>, which lies outside the unit circle, and therefore the MA part of the model is invertible.</w:t>
      </w:r>
    </w:p>
    <w:p w14:paraId="01B42CF7" w14:textId="77777777" w:rsidR="00301E80" w:rsidRPr="00301E80" w:rsidRDefault="00301E80" w:rsidP="00301E80">
      <w:pPr>
        <w:autoSpaceDE w:val="0"/>
        <w:autoSpaceDN w:val="0"/>
        <w:adjustRightInd w:val="0"/>
        <w:spacing w:after="0" w:line="240" w:lineRule="auto"/>
        <w:jc w:val="both"/>
        <w:rPr>
          <w:rFonts w:ascii="Bembo" w:hAnsi="Bembo" w:cs="Bembo"/>
          <w:noProof w:val="0"/>
          <w:color w:val="231F20"/>
          <w:sz w:val="23"/>
          <w:szCs w:val="23"/>
          <w:lang w:val="ms-MY"/>
        </w:rPr>
      </w:pPr>
    </w:p>
    <w:p w14:paraId="782DBDFE" w14:textId="77777777" w:rsidR="00A10FD7" w:rsidRPr="006D610D" w:rsidRDefault="00A10FD7" w:rsidP="006D610D">
      <w:pPr>
        <w:pStyle w:val="ListParagraph"/>
        <w:numPr>
          <w:ilvl w:val="0"/>
          <w:numId w:val="5"/>
        </w:numPr>
        <w:autoSpaceDE w:val="0"/>
        <w:autoSpaceDN w:val="0"/>
        <w:adjustRightInd w:val="0"/>
        <w:spacing w:after="0" w:line="240" w:lineRule="auto"/>
        <w:jc w:val="both"/>
        <w:rPr>
          <w:rFonts w:ascii="Bembo" w:hAnsi="Bembo" w:cs="Bembo"/>
          <w:noProof w:val="0"/>
          <w:color w:val="231F20"/>
          <w:sz w:val="23"/>
          <w:szCs w:val="23"/>
          <w:lang w:val="ms-MY"/>
        </w:rPr>
      </w:pPr>
      <w:r w:rsidRPr="006D610D">
        <w:rPr>
          <w:rFonts w:ascii="Bembo" w:hAnsi="Bembo" w:cs="Bembo"/>
          <w:noProof w:val="0"/>
          <w:color w:val="231F20"/>
          <w:sz w:val="23"/>
          <w:szCs w:val="23"/>
          <w:lang w:val="ms-MY"/>
        </w:rPr>
        <w:t>What procedure might be used to estimate the parameters of an ARMA model? Explain, briefly, how such a procedure operates, and why OLS is not appropriate.</w:t>
      </w:r>
    </w:p>
    <w:p w14:paraId="0DDEB74F" w14:textId="77777777" w:rsidR="00A10FD7" w:rsidRDefault="00A10FD7" w:rsidP="006425E7">
      <w:pPr>
        <w:ind w:left="709"/>
        <w:jc w:val="both"/>
        <w:rPr>
          <w:rFonts w:ascii="Times New Roman" w:hAnsi="Times New Roman" w:cs="Times New Roman"/>
          <w:sz w:val="24"/>
          <w:szCs w:val="24"/>
        </w:rPr>
      </w:pPr>
    </w:p>
    <w:p w14:paraId="342B09D2" w14:textId="77777777" w:rsidR="00802362" w:rsidRPr="00802362" w:rsidRDefault="00802362" w:rsidP="00802362">
      <w:pPr>
        <w:ind w:left="1418"/>
        <w:jc w:val="both"/>
        <w:rPr>
          <w:rFonts w:ascii="Times New Roman" w:hAnsi="Times New Roman" w:cs="Times New Roman"/>
          <w:color w:val="0000FF"/>
          <w:sz w:val="24"/>
          <w:szCs w:val="24"/>
        </w:rPr>
      </w:pPr>
      <w:r w:rsidRPr="00802362">
        <w:rPr>
          <w:rFonts w:ascii="Times New Roman" w:hAnsi="Times New Roman" w:cs="Times New Roman"/>
          <w:color w:val="0000FF"/>
          <w:sz w:val="24"/>
          <w:szCs w:val="24"/>
        </w:rPr>
        <w:t xml:space="preserve">Moving average and ARMA models cannot be estimated using OLS – they are usually estimated by maximum likelihood. Autoregressive models can be estimated using OLS or maximum likelihood. Pure autoregressive models contain only lagged values of observed quantities on the RHS, and therefore, the lags of the dependent variable can be used just like any other regressors. </w:t>
      </w:r>
      <w:r w:rsidRPr="00802362">
        <w:rPr>
          <w:rFonts w:ascii="Times New Roman" w:hAnsi="Times New Roman" w:cs="Times New Roman"/>
          <w:color w:val="0000FF"/>
          <w:sz w:val="24"/>
          <w:szCs w:val="24"/>
        </w:rPr>
        <w:lastRenderedPageBreak/>
        <w:t xml:space="preserve">However, in the context of MA and mixed models, the lagged values of the error term that occur on the RHS are </w:t>
      </w:r>
      <w:r w:rsidRPr="004403D3">
        <w:rPr>
          <w:rFonts w:ascii="Times New Roman" w:hAnsi="Times New Roman" w:cs="Times New Roman"/>
          <w:color w:val="ED7D31" w:themeColor="accent2"/>
          <w:sz w:val="24"/>
          <w:szCs w:val="24"/>
          <w:u w:val="single"/>
        </w:rPr>
        <w:t xml:space="preserve">not known </w:t>
      </w:r>
      <w:r w:rsidRPr="004403D3">
        <w:rPr>
          <w:rFonts w:ascii="Times New Roman" w:hAnsi="Times New Roman" w:cs="Times New Roman"/>
          <w:i/>
          <w:color w:val="ED7D31" w:themeColor="accent2"/>
          <w:sz w:val="24"/>
          <w:szCs w:val="24"/>
          <w:u w:val="single"/>
        </w:rPr>
        <w:t>a priori</w:t>
      </w:r>
      <w:r w:rsidRPr="004403D3">
        <w:rPr>
          <w:rFonts w:ascii="Times New Roman" w:hAnsi="Times New Roman" w:cs="Times New Roman"/>
          <w:color w:val="0000FF"/>
          <w:sz w:val="24"/>
          <w:szCs w:val="24"/>
          <w:u w:val="single"/>
        </w:rPr>
        <w:t>.</w:t>
      </w:r>
      <w:r w:rsidRPr="00802362">
        <w:rPr>
          <w:rFonts w:ascii="Times New Roman" w:hAnsi="Times New Roman" w:cs="Times New Roman"/>
          <w:color w:val="0000FF"/>
          <w:sz w:val="24"/>
          <w:szCs w:val="24"/>
        </w:rPr>
        <w:t xml:space="preserve"> Hence, these quantities are replaced by the residuals, which are not available until after the model has been estimated. But equally, these residuals are required in order to be able to estimate the model parameters. Maximum likelihood essentially works around this by calculating the values of the coefficients and the residu</w:t>
      </w:r>
      <w:bookmarkStart w:id="0" w:name="_GoBack"/>
      <w:bookmarkEnd w:id="0"/>
      <w:r w:rsidRPr="00802362">
        <w:rPr>
          <w:rFonts w:ascii="Times New Roman" w:hAnsi="Times New Roman" w:cs="Times New Roman"/>
          <w:color w:val="0000FF"/>
          <w:sz w:val="24"/>
          <w:szCs w:val="24"/>
        </w:rPr>
        <w:t xml:space="preserve">als at the same time. Maximum likelihood involves selecting the most likely values of the parameters given the actual data sample, and given an assumed statistical distribution for the errors. This technique will be discussed in greater detail in the section on volatility modelling in Chapter 9. </w:t>
      </w:r>
    </w:p>
    <w:sectPr w:rsidR="00802362" w:rsidRPr="00802362" w:rsidSect="00151BD9">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mbo">
    <w:altName w:val="Bembo"/>
    <w:charset w:val="00"/>
    <w:family w:val="roman"/>
    <w:pitch w:val="variable"/>
    <w:sig w:usb0="80000003" w:usb1="00000000" w:usb2="00000000" w:usb3="00000000" w:csb0="00000001" w:csb1="00000000"/>
  </w:font>
  <w:font w:name="ZapfDingbats">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F43B5"/>
    <w:multiLevelType w:val="hybridMultilevel"/>
    <w:tmpl w:val="2CC847E8"/>
    <w:lvl w:ilvl="0" w:tplc="DC32E7E8">
      <w:start w:val="1"/>
      <w:numFmt w:val="lowerLetter"/>
      <w:lvlText w:val="(%1)"/>
      <w:lvlJc w:val="left"/>
      <w:pPr>
        <w:ind w:left="1069" w:hanging="360"/>
      </w:pPr>
      <w:rPr>
        <w:rFonts w:hint="default"/>
      </w:rPr>
    </w:lvl>
    <w:lvl w:ilvl="1" w:tplc="043E0019" w:tentative="1">
      <w:start w:val="1"/>
      <w:numFmt w:val="lowerLetter"/>
      <w:lvlText w:val="%2."/>
      <w:lvlJc w:val="left"/>
      <w:pPr>
        <w:ind w:left="1789" w:hanging="360"/>
      </w:pPr>
    </w:lvl>
    <w:lvl w:ilvl="2" w:tplc="043E001B" w:tentative="1">
      <w:start w:val="1"/>
      <w:numFmt w:val="lowerRoman"/>
      <w:lvlText w:val="%3."/>
      <w:lvlJc w:val="right"/>
      <w:pPr>
        <w:ind w:left="2509" w:hanging="180"/>
      </w:pPr>
    </w:lvl>
    <w:lvl w:ilvl="3" w:tplc="043E000F" w:tentative="1">
      <w:start w:val="1"/>
      <w:numFmt w:val="decimal"/>
      <w:lvlText w:val="%4."/>
      <w:lvlJc w:val="left"/>
      <w:pPr>
        <w:ind w:left="3229" w:hanging="360"/>
      </w:pPr>
    </w:lvl>
    <w:lvl w:ilvl="4" w:tplc="043E0019" w:tentative="1">
      <w:start w:val="1"/>
      <w:numFmt w:val="lowerLetter"/>
      <w:lvlText w:val="%5."/>
      <w:lvlJc w:val="left"/>
      <w:pPr>
        <w:ind w:left="3949" w:hanging="360"/>
      </w:pPr>
    </w:lvl>
    <w:lvl w:ilvl="5" w:tplc="043E001B" w:tentative="1">
      <w:start w:val="1"/>
      <w:numFmt w:val="lowerRoman"/>
      <w:lvlText w:val="%6."/>
      <w:lvlJc w:val="right"/>
      <w:pPr>
        <w:ind w:left="4669" w:hanging="180"/>
      </w:pPr>
    </w:lvl>
    <w:lvl w:ilvl="6" w:tplc="043E000F" w:tentative="1">
      <w:start w:val="1"/>
      <w:numFmt w:val="decimal"/>
      <w:lvlText w:val="%7."/>
      <w:lvlJc w:val="left"/>
      <w:pPr>
        <w:ind w:left="5389" w:hanging="360"/>
      </w:pPr>
    </w:lvl>
    <w:lvl w:ilvl="7" w:tplc="043E0019" w:tentative="1">
      <w:start w:val="1"/>
      <w:numFmt w:val="lowerLetter"/>
      <w:lvlText w:val="%8."/>
      <w:lvlJc w:val="left"/>
      <w:pPr>
        <w:ind w:left="6109" w:hanging="360"/>
      </w:pPr>
    </w:lvl>
    <w:lvl w:ilvl="8" w:tplc="043E001B" w:tentative="1">
      <w:start w:val="1"/>
      <w:numFmt w:val="lowerRoman"/>
      <w:lvlText w:val="%9."/>
      <w:lvlJc w:val="right"/>
      <w:pPr>
        <w:ind w:left="6829" w:hanging="180"/>
      </w:pPr>
    </w:lvl>
  </w:abstractNum>
  <w:abstractNum w:abstractNumId="1" w15:restartNumberingAfterBreak="0">
    <w:nsid w:val="381A0CB8"/>
    <w:multiLevelType w:val="hybridMultilevel"/>
    <w:tmpl w:val="50507014"/>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 w15:restartNumberingAfterBreak="0">
    <w:nsid w:val="427D6B18"/>
    <w:multiLevelType w:val="hybridMultilevel"/>
    <w:tmpl w:val="6C7C54BE"/>
    <w:lvl w:ilvl="0" w:tplc="F184D38E">
      <w:start w:val="1"/>
      <w:numFmt w:val="lowerLetter"/>
      <w:lvlText w:val="(%1)"/>
      <w:lvlJc w:val="left"/>
      <w:pPr>
        <w:ind w:left="1069" w:hanging="360"/>
      </w:pPr>
      <w:rPr>
        <w:rFonts w:hint="default"/>
      </w:rPr>
    </w:lvl>
    <w:lvl w:ilvl="1" w:tplc="043E0019" w:tentative="1">
      <w:start w:val="1"/>
      <w:numFmt w:val="lowerLetter"/>
      <w:lvlText w:val="%2."/>
      <w:lvlJc w:val="left"/>
      <w:pPr>
        <w:ind w:left="1789" w:hanging="360"/>
      </w:pPr>
    </w:lvl>
    <w:lvl w:ilvl="2" w:tplc="043E001B" w:tentative="1">
      <w:start w:val="1"/>
      <w:numFmt w:val="lowerRoman"/>
      <w:lvlText w:val="%3."/>
      <w:lvlJc w:val="right"/>
      <w:pPr>
        <w:ind w:left="2509" w:hanging="180"/>
      </w:pPr>
    </w:lvl>
    <w:lvl w:ilvl="3" w:tplc="043E000F" w:tentative="1">
      <w:start w:val="1"/>
      <w:numFmt w:val="decimal"/>
      <w:lvlText w:val="%4."/>
      <w:lvlJc w:val="left"/>
      <w:pPr>
        <w:ind w:left="3229" w:hanging="360"/>
      </w:pPr>
    </w:lvl>
    <w:lvl w:ilvl="4" w:tplc="043E0019" w:tentative="1">
      <w:start w:val="1"/>
      <w:numFmt w:val="lowerLetter"/>
      <w:lvlText w:val="%5."/>
      <w:lvlJc w:val="left"/>
      <w:pPr>
        <w:ind w:left="3949" w:hanging="360"/>
      </w:pPr>
    </w:lvl>
    <w:lvl w:ilvl="5" w:tplc="043E001B" w:tentative="1">
      <w:start w:val="1"/>
      <w:numFmt w:val="lowerRoman"/>
      <w:lvlText w:val="%6."/>
      <w:lvlJc w:val="right"/>
      <w:pPr>
        <w:ind w:left="4669" w:hanging="180"/>
      </w:pPr>
    </w:lvl>
    <w:lvl w:ilvl="6" w:tplc="043E000F" w:tentative="1">
      <w:start w:val="1"/>
      <w:numFmt w:val="decimal"/>
      <w:lvlText w:val="%7."/>
      <w:lvlJc w:val="left"/>
      <w:pPr>
        <w:ind w:left="5389" w:hanging="360"/>
      </w:pPr>
    </w:lvl>
    <w:lvl w:ilvl="7" w:tplc="043E0019" w:tentative="1">
      <w:start w:val="1"/>
      <w:numFmt w:val="lowerLetter"/>
      <w:lvlText w:val="%8."/>
      <w:lvlJc w:val="left"/>
      <w:pPr>
        <w:ind w:left="6109" w:hanging="360"/>
      </w:pPr>
    </w:lvl>
    <w:lvl w:ilvl="8" w:tplc="043E001B" w:tentative="1">
      <w:start w:val="1"/>
      <w:numFmt w:val="lowerRoman"/>
      <w:lvlText w:val="%9."/>
      <w:lvlJc w:val="right"/>
      <w:pPr>
        <w:ind w:left="6829" w:hanging="180"/>
      </w:pPr>
    </w:lvl>
  </w:abstractNum>
  <w:abstractNum w:abstractNumId="3" w15:restartNumberingAfterBreak="0">
    <w:nsid w:val="4D6C7FCD"/>
    <w:multiLevelType w:val="hybridMultilevel"/>
    <w:tmpl w:val="CA7CA0EA"/>
    <w:lvl w:ilvl="0" w:tplc="553A0908">
      <w:start w:val="1"/>
      <w:numFmt w:val="lowerLetter"/>
      <w:lvlText w:val="(%1)"/>
      <w:lvlJc w:val="left"/>
      <w:pPr>
        <w:ind w:left="1069" w:hanging="360"/>
      </w:pPr>
      <w:rPr>
        <w:rFonts w:hint="default"/>
      </w:rPr>
    </w:lvl>
    <w:lvl w:ilvl="1" w:tplc="043E0019" w:tentative="1">
      <w:start w:val="1"/>
      <w:numFmt w:val="lowerLetter"/>
      <w:lvlText w:val="%2."/>
      <w:lvlJc w:val="left"/>
      <w:pPr>
        <w:ind w:left="1789" w:hanging="360"/>
      </w:pPr>
    </w:lvl>
    <w:lvl w:ilvl="2" w:tplc="043E001B" w:tentative="1">
      <w:start w:val="1"/>
      <w:numFmt w:val="lowerRoman"/>
      <w:lvlText w:val="%3."/>
      <w:lvlJc w:val="right"/>
      <w:pPr>
        <w:ind w:left="2509" w:hanging="180"/>
      </w:pPr>
    </w:lvl>
    <w:lvl w:ilvl="3" w:tplc="043E000F" w:tentative="1">
      <w:start w:val="1"/>
      <w:numFmt w:val="decimal"/>
      <w:lvlText w:val="%4."/>
      <w:lvlJc w:val="left"/>
      <w:pPr>
        <w:ind w:left="3229" w:hanging="360"/>
      </w:pPr>
    </w:lvl>
    <w:lvl w:ilvl="4" w:tplc="043E0019" w:tentative="1">
      <w:start w:val="1"/>
      <w:numFmt w:val="lowerLetter"/>
      <w:lvlText w:val="%5."/>
      <w:lvlJc w:val="left"/>
      <w:pPr>
        <w:ind w:left="3949" w:hanging="360"/>
      </w:pPr>
    </w:lvl>
    <w:lvl w:ilvl="5" w:tplc="043E001B" w:tentative="1">
      <w:start w:val="1"/>
      <w:numFmt w:val="lowerRoman"/>
      <w:lvlText w:val="%6."/>
      <w:lvlJc w:val="right"/>
      <w:pPr>
        <w:ind w:left="4669" w:hanging="180"/>
      </w:pPr>
    </w:lvl>
    <w:lvl w:ilvl="6" w:tplc="043E000F" w:tentative="1">
      <w:start w:val="1"/>
      <w:numFmt w:val="decimal"/>
      <w:lvlText w:val="%7."/>
      <w:lvlJc w:val="left"/>
      <w:pPr>
        <w:ind w:left="5389" w:hanging="360"/>
      </w:pPr>
    </w:lvl>
    <w:lvl w:ilvl="7" w:tplc="043E0019" w:tentative="1">
      <w:start w:val="1"/>
      <w:numFmt w:val="lowerLetter"/>
      <w:lvlText w:val="%8."/>
      <w:lvlJc w:val="left"/>
      <w:pPr>
        <w:ind w:left="6109" w:hanging="360"/>
      </w:pPr>
    </w:lvl>
    <w:lvl w:ilvl="8" w:tplc="043E001B" w:tentative="1">
      <w:start w:val="1"/>
      <w:numFmt w:val="lowerRoman"/>
      <w:lvlText w:val="%9."/>
      <w:lvlJc w:val="right"/>
      <w:pPr>
        <w:ind w:left="6829" w:hanging="180"/>
      </w:pPr>
    </w:lvl>
  </w:abstractNum>
  <w:abstractNum w:abstractNumId="4" w15:restartNumberingAfterBreak="0">
    <w:nsid w:val="4E4A2980"/>
    <w:multiLevelType w:val="hybridMultilevel"/>
    <w:tmpl w:val="2004962E"/>
    <w:lvl w:ilvl="0" w:tplc="E0AA6410">
      <w:start w:val="1"/>
      <w:numFmt w:val="lowerLetter"/>
      <w:lvlText w:val="(%1)"/>
      <w:lvlJc w:val="left"/>
      <w:pPr>
        <w:ind w:left="1417" w:hanging="708"/>
      </w:pPr>
      <w:rPr>
        <w:rFonts w:hint="default"/>
      </w:rPr>
    </w:lvl>
    <w:lvl w:ilvl="1" w:tplc="043E0019" w:tentative="1">
      <w:start w:val="1"/>
      <w:numFmt w:val="lowerLetter"/>
      <w:lvlText w:val="%2."/>
      <w:lvlJc w:val="left"/>
      <w:pPr>
        <w:ind w:left="1789" w:hanging="360"/>
      </w:pPr>
    </w:lvl>
    <w:lvl w:ilvl="2" w:tplc="043E001B" w:tentative="1">
      <w:start w:val="1"/>
      <w:numFmt w:val="lowerRoman"/>
      <w:lvlText w:val="%3."/>
      <w:lvlJc w:val="right"/>
      <w:pPr>
        <w:ind w:left="2509" w:hanging="180"/>
      </w:pPr>
    </w:lvl>
    <w:lvl w:ilvl="3" w:tplc="043E000F" w:tentative="1">
      <w:start w:val="1"/>
      <w:numFmt w:val="decimal"/>
      <w:lvlText w:val="%4."/>
      <w:lvlJc w:val="left"/>
      <w:pPr>
        <w:ind w:left="3229" w:hanging="360"/>
      </w:pPr>
    </w:lvl>
    <w:lvl w:ilvl="4" w:tplc="043E0019" w:tentative="1">
      <w:start w:val="1"/>
      <w:numFmt w:val="lowerLetter"/>
      <w:lvlText w:val="%5."/>
      <w:lvlJc w:val="left"/>
      <w:pPr>
        <w:ind w:left="3949" w:hanging="360"/>
      </w:pPr>
    </w:lvl>
    <w:lvl w:ilvl="5" w:tplc="043E001B" w:tentative="1">
      <w:start w:val="1"/>
      <w:numFmt w:val="lowerRoman"/>
      <w:lvlText w:val="%6."/>
      <w:lvlJc w:val="right"/>
      <w:pPr>
        <w:ind w:left="4669" w:hanging="180"/>
      </w:pPr>
    </w:lvl>
    <w:lvl w:ilvl="6" w:tplc="043E000F" w:tentative="1">
      <w:start w:val="1"/>
      <w:numFmt w:val="decimal"/>
      <w:lvlText w:val="%7."/>
      <w:lvlJc w:val="left"/>
      <w:pPr>
        <w:ind w:left="5389" w:hanging="360"/>
      </w:pPr>
    </w:lvl>
    <w:lvl w:ilvl="7" w:tplc="043E0019" w:tentative="1">
      <w:start w:val="1"/>
      <w:numFmt w:val="lowerLetter"/>
      <w:lvlText w:val="%8."/>
      <w:lvlJc w:val="left"/>
      <w:pPr>
        <w:ind w:left="6109" w:hanging="360"/>
      </w:pPr>
    </w:lvl>
    <w:lvl w:ilvl="8" w:tplc="043E001B" w:tentative="1">
      <w:start w:val="1"/>
      <w:numFmt w:val="lowerRoman"/>
      <w:lvlText w:val="%9."/>
      <w:lvlJc w:val="right"/>
      <w:pPr>
        <w:ind w:left="6829" w:hanging="180"/>
      </w:pPr>
    </w:lvl>
  </w:abstractNum>
  <w:abstractNum w:abstractNumId="5" w15:restartNumberingAfterBreak="0">
    <w:nsid w:val="647C3F67"/>
    <w:multiLevelType w:val="hybridMultilevel"/>
    <w:tmpl w:val="C8F640F2"/>
    <w:lvl w:ilvl="0" w:tplc="4409000F">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5A2562A"/>
    <w:multiLevelType w:val="hybridMultilevel"/>
    <w:tmpl w:val="A900F3CC"/>
    <w:lvl w:ilvl="0" w:tplc="043E001B">
      <w:start w:val="1"/>
      <w:numFmt w:val="lowerRoman"/>
      <w:lvlText w:val="%1."/>
      <w:lvlJc w:val="right"/>
      <w:pPr>
        <w:ind w:left="1070" w:hanging="360"/>
      </w:pPr>
    </w:lvl>
    <w:lvl w:ilvl="1" w:tplc="043E0019" w:tentative="1">
      <w:start w:val="1"/>
      <w:numFmt w:val="lowerLetter"/>
      <w:lvlText w:val="%2."/>
      <w:lvlJc w:val="left"/>
      <w:pPr>
        <w:ind w:left="1790" w:hanging="360"/>
      </w:pPr>
    </w:lvl>
    <w:lvl w:ilvl="2" w:tplc="043E001B" w:tentative="1">
      <w:start w:val="1"/>
      <w:numFmt w:val="lowerRoman"/>
      <w:lvlText w:val="%3."/>
      <w:lvlJc w:val="right"/>
      <w:pPr>
        <w:ind w:left="2510" w:hanging="180"/>
      </w:pPr>
    </w:lvl>
    <w:lvl w:ilvl="3" w:tplc="043E000F" w:tentative="1">
      <w:start w:val="1"/>
      <w:numFmt w:val="decimal"/>
      <w:lvlText w:val="%4."/>
      <w:lvlJc w:val="left"/>
      <w:pPr>
        <w:ind w:left="3230" w:hanging="360"/>
      </w:pPr>
    </w:lvl>
    <w:lvl w:ilvl="4" w:tplc="043E0019" w:tentative="1">
      <w:start w:val="1"/>
      <w:numFmt w:val="lowerLetter"/>
      <w:lvlText w:val="%5."/>
      <w:lvlJc w:val="left"/>
      <w:pPr>
        <w:ind w:left="3950" w:hanging="360"/>
      </w:pPr>
    </w:lvl>
    <w:lvl w:ilvl="5" w:tplc="043E001B" w:tentative="1">
      <w:start w:val="1"/>
      <w:numFmt w:val="lowerRoman"/>
      <w:lvlText w:val="%6."/>
      <w:lvlJc w:val="right"/>
      <w:pPr>
        <w:ind w:left="4670" w:hanging="180"/>
      </w:pPr>
    </w:lvl>
    <w:lvl w:ilvl="6" w:tplc="043E000F" w:tentative="1">
      <w:start w:val="1"/>
      <w:numFmt w:val="decimal"/>
      <w:lvlText w:val="%7."/>
      <w:lvlJc w:val="left"/>
      <w:pPr>
        <w:ind w:left="5390" w:hanging="360"/>
      </w:pPr>
    </w:lvl>
    <w:lvl w:ilvl="7" w:tplc="043E0019" w:tentative="1">
      <w:start w:val="1"/>
      <w:numFmt w:val="lowerLetter"/>
      <w:lvlText w:val="%8."/>
      <w:lvlJc w:val="left"/>
      <w:pPr>
        <w:ind w:left="6110" w:hanging="360"/>
      </w:pPr>
    </w:lvl>
    <w:lvl w:ilvl="8" w:tplc="043E001B" w:tentative="1">
      <w:start w:val="1"/>
      <w:numFmt w:val="lowerRoman"/>
      <w:lvlText w:val="%9."/>
      <w:lvlJc w:val="right"/>
      <w:pPr>
        <w:ind w:left="6830" w:hanging="180"/>
      </w:pPr>
    </w:lvl>
  </w:abstractNum>
  <w:abstractNum w:abstractNumId="7" w15:restartNumberingAfterBreak="0">
    <w:nsid w:val="66772CF6"/>
    <w:multiLevelType w:val="hybridMultilevel"/>
    <w:tmpl w:val="C81EB9A8"/>
    <w:lvl w:ilvl="0" w:tplc="3E8604AE">
      <w:start w:val="1"/>
      <w:numFmt w:val="decimal"/>
      <w:lvlText w:val="%1."/>
      <w:lvlJc w:val="left"/>
      <w:pPr>
        <w:ind w:left="644" w:hanging="360"/>
      </w:pPr>
      <w:rPr>
        <w:rFonts w:hint="default"/>
      </w:rPr>
    </w:lvl>
    <w:lvl w:ilvl="1" w:tplc="043E0019" w:tentative="1">
      <w:start w:val="1"/>
      <w:numFmt w:val="lowerLetter"/>
      <w:lvlText w:val="%2."/>
      <w:lvlJc w:val="left"/>
      <w:pPr>
        <w:ind w:left="1364" w:hanging="360"/>
      </w:pPr>
    </w:lvl>
    <w:lvl w:ilvl="2" w:tplc="043E001B" w:tentative="1">
      <w:start w:val="1"/>
      <w:numFmt w:val="lowerRoman"/>
      <w:lvlText w:val="%3."/>
      <w:lvlJc w:val="right"/>
      <w:pPr>
        <w:ind w:left="2084" w:hanging="180"/>
      </w:pPr>
    </w:lvl>
    <w:lvl w:ilvl="3" w:tplc="043E000F" w:tentative="1">
      <w:start w:val="1"/>
      <w:numFmt w:val="decimal"/>
      <w:lvlText w:val="%4."/>
      <w:lvlJc w:val="left"/>
      <w:pPr>
        <w:ind w:left="2804" w:hanging="360"/>
      </w:pPr>
    </w:lvl>
    <w:lvl w:ilvl="4" w:tplc="043E0019" w:tentative="1">
      <w:start w:val="1"/>
      <w:numFmt w:val="lowerLetter"/>
      <w:lvlText w:val="%5."/>
      <w:lvlJc w:val="left"/>
      <w:pPr>
        <w:ind w:left="3524" w:hanging="360"/>
      </w:pPr>
    </w:lvl>
    <w:lvl w:ilvl="5" w:tplc="043E001B" w:tentative="1">
      <w:start w:val="1"/>
      <w:numFmt w:val="lowerRoman"/>
      <w:lvlText w:val="%6."/>
      <w:lvlJc w:val="right"/>
      <w:pPr>
        <w:ind w:left="4244" w:hanging="180"/>
      </w:pPr>
    </w:lvl>
    <w:lvl w:ilvl="6" w:tplc="043E000F" w:tentative="1">
      <w:start w:val="1"/>
      <w:numFmt w:val="decimal"/>
      <w:lvlText w:val="%7."/>
      <w:lvlJc w:val="left"/>
      <w:pPr>
        <w:ind w:left="4964" w:hanging="360"/>
      </w:pPr>
    </w:lvl>
    <w:lvl w:ilvl="7" w:tplc="043E0019" w:tentative="1">
      <w:start w:val="1"/>
      <w:numFmt w:val="lowerLetter"/>
      <w:lvlText w:val="%8."/>
      <w:lvlJc w:val="left"/>
      <w:pPr>
        <w:ind w:left="5684" w:hanging="360"/>
      </w:pPr>
    </w:lvl>
    <w:lvl w:ilvl="8" w:tplc="043E001B" w:tentative="1">
      <w:start w:val="1"/>
      <w:numFmt w:val="lowerRoman"/>
      <w:lvlText w:val="%9."/>
      <w:lvlJc w:val="right"/>
      <w:pPr>
        <w:ind w:left="6404" w:hanging="180"/>
      </w:pPr>
    </w:lvl>
  </w:abstractNum>
  <w:abstractNum w:abstractNumId="8" w15:restartNumberingAfterBreak="0">
    <w:nsid w:val="78E37031"/>
    <w:multiLevelType w:val="hybridMultilevel"/>
    <w:tmpl w:val="B1882442"/>
    <w:lvl w:ilvl="0" w:tplc="4409000F">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0"/>
  </w:num>
  <w:num w:numId="5">
    <w:abstractNumId w:val="4"/>
  </w:num>
  <w:num w:numId="6">
    <w:abstractNumId w:val="3"/>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LMwsjQyNTY0MTM1MrBQ0lEKTi0uzszPAykwrAUAo7zjHywAAAA="/>
  </w:docVars>
  <w:rsids>
    <w:rsidRoot w:val="00A34CF2"/>
    <w:rsid w:val="00151BD9"/>
    <w:rsid w:val="00301E80"/>
    <w:rsid w:val="004403D3"/>
    <w:rsid w:val="004E6CD4"/>
    <w:rsid w:val="006425E7"/>
    <w:rsid w:val="00651A48"/>
    <w:rsid w:val="006D610D"/>
    <w:rsid w:val="00802362"/>
    <w:rsid w:val="008B0CA4"/>
    <w:rsid w:val="009B7AD6"/>
    <w:rsid w:val="00A10FD7"/>
    <w:rsid w:val="00A11A67"/>
    <w:rsid w:val="00A34CF2"/>
    <w:rsid w:val="00B93DE6"/>
    <w:rsid w:val="00C66B04"/>
    <w:rsid w:val="00C674FB"/>
    <w:rsid w:val="00C74F15"/>
    <w:rsid w:val="00CD4712"/>
    <w:rsid w:val="00E0564B"/>
    <w:rsid w:val="00E1722E"/>
    <w:rsid w:val="00E264CA"/>
    <w:rsid w:val="00EF55FE"/>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7B6E"/>
  <w15:chartTrackingRefBased/>
  <w15:docId w15:val="{A6CF7DD4-A210-4D72-85F1-95DC59F6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FD7"/>
    <w:pPr>
      <w:ind w:left="720"/>
      <w:contextualSpacing/>
    </w:pPr>
  </w:style>
  <w:style w:type="character" w:styleId="PlaceholderText">
    <w:name w:val="Placeholder Text"/>
    <w:basedOn w:val="DefaultParagraphFont"/>
    <w:uiPriority w:val="99"/>
    <w:semiHidden/>
    <w:rsid w:val="00E0564B"/>
    <w:rPr>
      <w:color w:val="808080"/>
    </w:rPr>
  </w:style>
  <w:style w:type="table" w:styleId="TableGrid">
    <w:name w:val="Table Grid"/>
    <w:basedOn w:val="TableNormal"/>
    <w:uiPriority w:val="39"/>
    <w:rsid w:val="00642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dc:creator>
  <cp:keywords/>
  <dc:description/>
  <cp:lastModifiedBy>Ryu Uezato</cp:lastModifiedBy>
  <cp:revision>10</cp:revision>
  <dcterms:created xsi:type="dcterms:W3CDTF">2015-08-31T02:28:00Z</dcterms:created>
  <dcterms:modified xsi:type="dcterms:W3CDTF">2018-11-03T09:24:00Z</dcterms:modified>
</cp:coreProperties>
</file>