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7ECC" w14:textId="77777777" w:rsidR="00EC4A80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705A4F68" wp14:editId="53A54756">
            <wp:extent cx="5544000" cy="1653634"/>
            <wp:effectExtent l="0" t="0" r="0" b="0"/>
            <wp:docPr id="1" name="Picture 1" descr="Logo completa do Coelo: coelho laranja, nome Coelo em grafite e frase institucional." title="Logo Coelo compl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coelo_full_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65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1"/>
      </w:tblGrid>
      <w:tr w:rsidR="00EC4A80" w14:paraId="0CED6582" w14:textId="77777777">
        <w:trPr>
          <w:jc w:val="center"/>
        </w:trPr>
        <w:tc>
          <w:tcPr>
            <w:tcW w:w="10261" w:type="dxa"/>
            <w:tcBorders>
              <w:top w:val="single" w:sz="6" w:space="0" w:color="D63C00"/>
              <w:left w:val="single" w:sz="6" w:space="0" w:color="D63C00"/>
              <w:bottom w:val="single" w:sz="6" w:space="0" w:color="D63C00"/>
              <w:right w:val="single" w:sz="6" w:space="0" w:color="D63C00"/>
            </w:tcBorders>
            <w:shd w:val="clear" w:color="auto" w:fill="D63C00"/>
            <w:tcMar>
              <w:top w:w="420" w:type="dxa"/>
              <w:left w:w="320" w:type="dxa"/>
              <w:bottom w:w="420" w:type="dxa"/>
              <w:right w:w="320" w:type="dxa"/>
            </w:tcMar>
          </w:tcPr>
          <w:p w14:paraId="3D054EDF" w14:textId="77777777" w:rsidR="00EC4A80" w:rsidRPr="00BC0E3A" w:rsidRDefault="00000000">
            <w:pPr>
              <w:jc w:val="center"/>
              <w:rPr>
                <w:lang w:val="pt-BR"/>
              </w:rPr>
            </w:pPr>
            <w:r w:rsidRPr="00BC0E3A">
              <w:rPr>
                <w:rFonts w:eastAsia="Nunito Sans"/>
                <w:b/>
                <w:color w:val="FFFFFF"/>
                <w:sz w:val="50"/>
                <w:lang w:val="pt-BR"/>
              </w:rPr>
              <w:t>DESIGN SYSTEM OFICIAL</w:t>
            </w:r>
          </w:p>
          <w:p w14:paraId="0FAF971C" w14:textId="77777777" w:rsidR="00EC4A80" w:rsidRPr="00BC0E3A" w:rsidRDefault="00000000">
            <w:pPr>
              <w:spacing w:after="160"/>
              <w:jc w:val="center"/>
              <w:rPr>
                <w:lang w:val="pt-BR"/>
              </w:rPr>
            </w:pPr>
            <w:r w:rsidRPr="00BC0E3A">
              <w:rPr>
                <w:rFonts w:eastAsia="Nunito Sans"/>
                <w:b/>
                <w:color w:val="FFE0D5"/>
                <w:sz w:val="24"/>
                <w:lang w:val="pt-BR"/>
              </w:rPr>
              <w:t xml:space="preserve">Marca · Produto · Light &amp; </w:t>
            </w:r>
            <w:proofErr w:type="spellStart"/>
            <w:r w:rsidRPr="00BC0E3A">
              <w:rPr>
                <w:rFonts w:eastAsia="Nunito Sans"/>
                <w:b/>
                <w:color w:val="FFE0D5"/>
                <w:sz w:val="24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b/>
                <w:color w:val="FFE0D5"/>
                <w:sz w:val="24"/>
                <w:lang w:val="pt-BR"/>
              </w:rPr>
              <w:t xml:space="preserve"> · Acessibilidade · Componentes</w:t>
            </w:r>
          </w:p>
          <w:p w14:paraId="5E44B555" w14:textId="77777777" w:rsidR="00EC4A80" w:rsidRDefault="00000000">
            <w:pPr>
              <w:jc w:val="center"/>
            </w:pPr>
            <w:proofErr w:type="spellStart"/>
            <w:r>
              <w:rPr>
                <w:rFonts w:eastAsia="Nunito Sans"/>
                <w:color w:val="FFFFFF"/>
              </w:rPr>
              <w:t>Versão</w:t>
            </w:r>
            <w:proofErr w:type="spellEnd"/>
            <w:r>
              <w:rPr>
                <w:rFonts w:eastAsia="Nunito Sans"/>
                <w:color w:val="FFFFFF"/>
              </w:rPr>
              <w:t xml:space="preserve"> </w:t>
            </w:r>
            <w:proofErr w:type="gramStart"/>
            <w:r>
              <w:rPr>
                <w:rFonts w:eastAsia="Nunito Sans"/>
                <w:color w:val="FFFFFF"/>
              </w:rPr>
              <w:t>1.0  |</w:t>
            </w:r>
            <w:proofErr w:type="gramEnd"/>
            <w:r>
              <w:rPr>
                <w:rFonts w:eastAsia="Nunito Sans"/>
                <w:color w:val="FFFFFF"/>
              </w:rPr>
              <w:t xml:space="preserve">  21/06/</w:t>
            </w:r>
            <w:proofErr w:type="gramStart"/>
            <w:r>
              <w:rPr>
                <w:rFonts w:eastAsia="Nunito Sans"/>
                <w:color w:val="FFFFFF"/>
              </w:rPr>
              <w:t>2026  |</w:t>
            </w:r>
            <w:proofErr w:type="gramEnd"/>
            <w:r>
              <w:rPr>
                <w:rFonts w:eastAsia="Nunito Sans"/>
                <w:color w:val="FFFFFF"/>
              </w:rPr>
              <w:t xml:space="preserve">  coelo.me</w:t>
            </w:r>
          </w:p>
        </w:tc>
      </w:tr>
    </w:tbl>
    <w:p w14:paraId="0A5BE7B9" w14:textId="77777777" w:rsidR="00EC4A80" w:rsidRDefault="00EC4A80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EC4A80" w:rsidRPr="00973426" w14:paraId="1305D2A3" w14:textId="77777777">
        <w:trPr>
          <w:jc w:val="center"/>
        </w:trPr>
        <w:tc>
          <w:tcPr>
            <w:tcW w:w="3402" w:type="dxa"/>
            <w:tcBorders>
              <w:top w:val="single" w:sz="5" w:space="0" w:color="FFC2AD"/>
              <w:left w:val="single" w:sz="5" w:space="0" w:color="FFC2AD"/>
              <w:bottom w:val="single" w:sz="5" w:space="0" w:color="FFC2AD"/>
              <w:right w:val="single" w:sz="5" w:space="0" w:color="FFC2AD"/>
            </w:tcBorders>
            <w:shd w:val="clear" w:color="auto" w:fill="FFF3EE"/>
            <w:tcMar>
              <w:top w:w="130" w:type="dxa"/>
              <w:left w:w="105" w:type="dxa"/>
              <w:bottom w:w="130" w:type="dxa"/>
              <w:right w:w="105" w:type="dxa"/>
            </w:tcMar>
          </w:tcPr>
          <w:p w14:paraId="02D5603B" w14:textId="77777777" w:rsidR="00EC4A80" w:rsidRPr="00BC0E3A" w:rsidRDefault="00000000">
            <w:pPr>
              <w:jc w:val="center"/>
              <w:rPr>
                <w:lang w:val="pt-BR"/>
              </w:rPr>
            </w:pPr>
            <w:r w:rsidRPr="00BC0E3A">
              <w:rPr>
                <w:rFonts w:eastAsia="Nunito Sans"/>
                <w:b/>
                <w:color w:val="D63C00"/>
                <w:lang w:val="pt-BR"/>
              </w:rPr>
              <w:t xml:space="preserve">Simples como </w:t>
            </w:r>
            <w:proofErr w:type="spellStart"/>
            <w:r w:rsidRPr="00BC0E3A">
              <w:rPr>
                <w:rFonts w:eastAsia="Nunito Sans"/>
                <w:b/>
                <w:color w:val="D63C00"/>
                <w:lang w:val="pt-BR"/>
              </w:rPr>
              <w:t>Airbnb</w:t>
            </w:r>
            <w:proofErr w:type="spellEnd"/>
          </w:p>
          <w:p w14:paraId="4ED95781" w14:textId="77777777" w:rsidR="00EC4A80" w:rsidRPr="00BC0E3A" w:rsidRDefault="00000000">
            <w:pPr>
              <w:jc w:val="center"/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Uso intuitivo e sem ruído.</w:t>
            </w:r>
          </w:p>
        </w:tc>
        <w:tc>
          <w:tcPr>
            <w:tcW w:w="3402" w:type="dxa"/>
            <w:tcBorders>
              <w:top w:val="single" w:sz="5" w:space="0" w:color="FFC2AD"/>
              <w:left w:val="single" w:sz="5" w:space="0" w:color="FFC2AD"/>
              <w:bottom w:val="single" w:sz="5" w:space="0" w:color="FFC2AD"/>
              <w:right w:val="single" w:sz="5" w:space="0" w:color="FFC2AD"/>
            </w:tcBorders>
            <w:shd w:val="clear" w:color="auto" w:fill="FFF3EE"/>
            <w:tcMar>
              <w:top w:w="130" w:type="dxa"/>
              <w:left w:w="105" w:type="dxa"/>
              <w:bottom w:w="130" w:type="dxa"/>
              <w:right w:w="105" w:type="dxa"/>
            </w:tcMar>
          </w:tcPr>
          <w:p w14:paraId="02FEBFD1" w14:textId="77777777" w:rsidR="00EC4A80" w:rsidRPr="00BC0E3A" w:rsidRDefault="00000000">
            <w:pPr>
              <w:jc w:val="center"/>
              <w:rPr>
                <w:lang w:val="pt-BR"/>
              </w:rPr>
            </w:pPr>
            <w:r w:rsidRPr="00BC0E3A">
              <w:rPr>
                <w:rFonts w:eastAsia="Nunito Sans"/>
                <w:b/>
                <w:color w:val="D63C00"/>
                <w:lang w:val="pt-BR"/>
              </w:rPr>
              <w:t>Visual como Instagram</w:t>
            </w:r>
          </w:p>
          <w:p w14:paraId="02117824" w14:textId="77777777" w:rsidR="00EC4A80" w:rsidRPr="00BC0E3A" w:rsidRDefault="00000000">
            <w:pPr>
              <w:jc w:val="center"/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Conteúdo humano e fácil de consumir.</w:t>
            </w:r>
          </w:p>
        </w:tc>
        <w:tc>
          <w:tcPr>
            <w:tcW w:w="3402" w:type="dxa"/>
            <w:tcBorders>
              <w:top w:val="single" w:sz="5" w:space="0" w:color="FFC2AD"/>
              <w:left w:val="single" w:sz="5" w:space="0" w:color="FFC2AD"/>
              <w:bottom w:val="single" w:sz="5" w:space="0" w:color="FFC2AD"/>
              <w:right w:val="single" w:sz="5" w:space="0" w:color="FFC2AD"/>
            </w:tcBorders>
            <w:shd w:val="clear" w:color="auto" w:fill="FFF3EE"/>
            <w:tcMar>
              <w:top w:w="130" w:type="dxa"/>
              <w:left w:w="105" w:type="dxa"/>
              <w:bottom w:w="130" w:type="dxa"/>
              <w:right w:w="105" w:type="dxa"/>
            </w:tcMar>
          </w:tcPr>
          <w:p w14:paraId="733AADEE" w14:textId="77777777" w:rsidR="00EC4A80" w:rsidRPr="00BC0E3A" w:rsidRDefault="00000000">
            <w:pPr>
              <w:jc w:val="center"/>
              <w:rPr>
                <w:lang w:val="pt-BR"/>
              </w:rPr>
            </w:pPr>
            <w:r w:rsidRPr="00BC0E3A">
              <w:rPr>
                <w:rFonts w:eastAsia="Nunito Sans"/>
                <w:b/>
                <w:color w:val="D63C00"/>
                <w:lang w:val="pt-BR"/>
              </w:rPr>
              <w:t>Confiável como escola</w:t>
            </w:r>
          </w:p>
          <w:p w14:paraId="2D2F84C9" w14:textId="77777777" w:rsidR="00EC4A80" w:rsidRPr="00BC0E3A" w:rsidRDefault="00000000">
            <w:pPr>
              <w:jc w:val="center"/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Privacidade, clareza e governança.</w:t>
            </w:r>
          </w:p>
        </w:tc>
      </w:tr>
    </w:tbl>
    <w:p w14:paraId="616E72DB" w14:textId="77777777" w:rsidR="00EC4A80" w:rsidRPr="00BC0E3A" w:rsidRDefault="00000000">
      <w:pPr>
        <w:spacing w:before="280" w:after="0"/>
        <w:jc w:val="center"/>
        <w:rPr>
          <w:lang w:val="pt-BR"/>
        </w:rPr>
      </w:pPr>
      <w:r w:rsidRPr="00BC0E3A">
        <w:rPr>
          <w:rFonts w:eastAsia="Nunito Sans"/>
          <w:color w:val="737B80"/>
          <w:sz w:val="17"/>
          <w:lang w:val="pt-BR"/>
        </w:rPr>
        <w:t xml:space="preserve">Documento operacional para </w:t>
      </w:r>
      <w:proofErr w:type="spellStart"/>
      <w:r w:rsidRPr="00BC0E3A">
        <w:rPr>
          <w:rFonts w:eastAsia="Nunito Sans"/>
          <w:color w:val="737B80"/>
          <w:sz w:val="17"/>
          <w:lang w:val="pt-BR"/>
        </w:rPr>
        <w:t>Figma</w:t>
      </w:r>
      <w:proofErr w:type="spellEnd"/>
      <w:r w:rsidRPr="00BC0E3A">
        <w:rPr>
          <w:rFonts w:eastAsia="Nunito Sans"/>
          <w:color w:val="737B80"/>
          <w:sz w:val="17"/>
          <w:lang w:val="pt-BR"/>
        </w:rPr>
        <w:t xml:space="preserve">, </w:t>
      </w:r>
      <w:proofErr w:type="spellStart"/>
      <w:r w:rsidRPr="00BC0E3A">
        <w:rPr>
          <w:rFonts w:eastAsia="Nunito Sans"/>
          <w:color w:val="737B80"/>
          <w:sz w:val="17"/>
          <w:lang w:val="pt-BR"/>
        </w:rPr>
        <w:t>Flutter</w:t>
      </w:r>
      <w:proofErr w:type="spellEnd"/>
      <w:r w:rsidRPr="00BC0E3A">
        <w:rPr>
          <w:rFonts w:eastAsia="Nunito Sans"/>
          <w:color w:val="737B80"/>
          <w:sz w:val="17"/>
          <w:lang w:val="pt-BR"/>
        </w:rPr>
        <w:t xml:space="preserve">/Dart, Admin, </w:t>
      </w:r>
      <w:proofErr w:type="spellStart"/>
      <w:r w:rsidRPr="00BC0E3A">
        <w:rPr>
          <w:rFonts w:eastAsia="Nunito Sans"/>
          <w:color w:val="737B80"/>
          <w:sz w:val="17"/>
          <w:lang w:val="pt-BR"/>
        </w:rPr>
        <w:t>Superadmin</w:t>
      </w:r>
      <w:proofErr w:type="spellEnd"/>
      <w:r w:rsidRPr="00BC0E3A">
        <w:rPr>
          <w:rFonts w:eastAsia="Nunito Sans"/>
          <w:color w:val="737B80"/>
          <w:sz w:val="17"/>
          <w:lang w:val="pt-BR"/>
        </w:rPr>
        <w:t>, App e comunicação da marca.</w:t>
      </w:r>
    </w:p>
    <w:p w14:paraId="65392BE0" w14:textId="77777777" w:rsidR="00EC4A80" w:rsidRPr="00BC0E3A" w:rsidRDefault="00000000">
      <w:pPr>
        <w:rPr>
          <w:lang w:val="pt-BR"/>
        </w:rPr>
      </w:pPr>
      <w:r w:rsidRPr="00BC0E3A">
        <w:rPr>
          <w:lang w:val="pt-BR"/>
        </w:rPr>
        <w:br w:type="page"/>
      </w:r>
    </w:p>
    <w:p w14:paraId="5D5514ED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lastRenderedPageBreak/>
        <w:t>1. Decisões oficiais do Design System</w:t>
      </w:r>
    </w:p>
    <w:p w14:paraId="2410BF29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p w14:paraId="3182536C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 xml:space="preserve">Este documento transforma a identidade do </w:t>
      </w:r>
      <w:proofErr w:type="spellStart"/>
      <w:r w:rsidRPr="00BC0E3A">
        <w:rPr>
          <w:rFonts w:eastAsia="Nunito Sans"/>
          <w:lang w:val="pt-BR"/>
        </w:rPr>
        <w:t>Coelo</w:t>
      </w:r>
      <w:proofErr w:type="spellEnd"/>
      <w:r w:rsidRPr="00BC0E3A">
        <w:rPr>
          <w:rFonts w:eastAsia="Nunito Sans"/>
          <w:lang w:val="pt-BR"/>
        </w:rPr>
        <w:t xml:space="preserve"> em regras práticas para telas, componentes, conteúdo e desenvolvimento. O sistema preserva o laranja vivo da marca, usa o grafite como base de confiança e mantém a interface leve, familiar e adulta — infantil no acolhimento, nunca infantilizada na operação.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91"/>
        <w:gridCol w:w="5102"/>
      </w:tblGrid>
      <w:tr w:rsidR="00EC4A80" w14:paraId="449DCD72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FC733AB" w14:textId="77777777" w:rsidR="00EC4A80" w:rsidRDefault="00000000">
            <w:pPr>
              <w:spacing w:after="0"/>
            </w:pPr>
            <w:proofErr w:type="spellStart"/>
            <w:r>
              <w:rPr>
                <w:rFonts w:eastAsia="Nunito Sans"/>
                <w:b/>
                <w:color w:val="FFFFFF"/>
                <w:sz w:val="16"/>
              </w:rPr>
              <w:t>Decisão</w:t>
            </w:r>
            <w:proofErr w:type="spellEnd"/>
          </w:p>
        </w:tc>
        <w:tc>
          <w:tcPr>
            <w:tcW w:w="289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816145E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Padrão oficial v1</w:t>
            </w:r>
          </w:p>
        </w:tc>
        <w:tc>
          <w:tcPr>
            <w:tcW w:w="5102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2182DB2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Por quê</w:t>
            </w:r>
          </w:p>
        </w:tc>
      </w:tr>
      <w:tr w:rsidR="00EC4A80" w:rsidRPr="00973426" w14:paraId="3559EE16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F68B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b/>
                <w:sz w:val="16"/>
              </w:rPr>
              <w:t>Marca primária</w:t>
            </w:r>
          </w:p>
        </w:tc>
        <w:tc>
          <w:tcPr>
            <w:tcW w:w="289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C0968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#D63C00 — Coelo Orange</w:t>
            </w:r>
          </w:p>
        </w:tc>
        <w:tc>
          <w:tcPr>
            <w:tcW w:w="510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AE041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É vivo, memorável e alcança 4,66:1 com branco em botões e blocos sólidos.</w:t>
            </w:r>
          </w:p>
        </w:tc>
      </w:tr>
      <w:tr w:rsidR="00EC4A80" w:rsidRPr="00973426" w14:paraId="2D4DD74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0F9EFA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b/>
                <w:sz w:val="16"/>
              </w:rPr>
              <w:t>Neutro</w:t>
            </w:r>
            <w:proofErr w:type="spellEnd"/>
            <w:r>
              <w:rPr>
                <w:rFonts w:eastAsia="Nunito Sans"/>
                <w:b/>
                <w:sz w:val="16"/>
              </w:rPr>
              <w:t xml:space="preserve"> de </w:t>
            </w:r>
            <w:proofErr w:type="spellStart"/>
            <w:r>
              <w:rPr>
                <w:rFonts w:eastAsia="Nunito Sans"/>
                <w:b/>
                <w:sz w:val="16"/>
              </w:rPr>
              <w:t>marca</w:t>
            </w:r>
            <w:proofErr w:type="spellEnd"/>
          </w:p>
        </w:tc>
        <w:tc>
          <w:tcPr>
            <w:tcW w:w="289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2C69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#3F4549 — Coelo Graphite</w:t>
            </w:r>
          </w:p>
        </w:tc>
        <w:tc>
          <w:tcPr>
            <w:tcW w:w="510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9A878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Traz confiança e reduz o aspecto “carnaval” quando combinado ao laranja.</w:t>
            </w:r>
          </w:p>
        </w:tc>
      </w:tr>
      <w:tr w:rsidR="00EC4A80" w:rsidRPr="00973426" w14:paraId="18F9B00F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48903E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b/>
                <w:sz w:val="16"/>
              </w:rPr>
              <w:t>Tipografia</w:t>
            </w:r>
            <w:proofErr w:type="spellEnd"/>
          </w:p>
        </w:tc>
        <w:tc>
          <w:tcPr>
            <w:tcW w:w="289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D25F0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Nunito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Sans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em todo o ecossistema</w:t>
            </w:r>
          </w:p>
        </w:tc>
        <w:tc>
          <w:tcPr>
            <w:tcW w:w="510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93AA5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Uma família só reduz complexidade e combina legibilidade com personalidade acolhedora.</w:t>
            </w:r>
          </w:p>
        </w:tc>
      </w:tr>
      <w:tr w:rsidR="00EC4A80" w:rsidRPr="00973426" w14:paraId="485A179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E3DFA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b/>
                <w:sz w:val="16"/>
              </w:rPr>
              <w:t>Tema</w:t>
            </w:r>
          </w:p>
        </w:tc>
        <w:tc>
          <w:tcPr>
            <w:tcW w:w="289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0700F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Light como padrão +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completo</w:t>
            </w:r>
          </w:p>
        </w:tc>
        <w:tc>
          <w:tcPr>
            <w:tcW w:w="510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BCBAE1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O app pode respeitar o sistema do dispositivo e oferecer escolha manual.</w:t>
            </w:r>
          </w:p>
        </w:tc>
      </w:tr>
      <w:tr w:rsidR="00EC4A80" w:rsidRPr="00973426" w14:paraId="6E354B7C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7CB21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b/>
                <w:sz w:val="16"/>
              </w:rPr>
              <w:t>Arquitetura</w:t>
            </w:r>
            <w:proofErr w:type="spellEnd"/>
            <w:r>
              <w:rPr>
                <w:rFonts w:eastAsia="Nunito Sans"/>
                <w:b/>
                <w:sz w:val="16"/>
              </w:rPr>
              <w:t xml:space="preserve"> de </w:t>
            </w:r>
            <w:proofErr w:type="spellStart"/>
            <w:r>
              <w:rPr>
                <w:rFonts w:eastAsia="Nunito Sans"/>
                <w:b/>
                <w:sz w:val="16"/>
              </w:rPr>
              <w:t>cor</w:t>
            </w:r>
            <w:proofErr w:type="spellEnd"/>
          </w:p>
        </w:tc>
        <w:tc>
          <w:tcPr>
            <w:tcW w:w="289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48919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Tokens por função, não HEX direto</w:t>
            </w:r>
          </w:p>
        </w:tc>
        <w:tc>
          <w:tcPr>
            <w:tcW w:w="510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56D0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Permite trocar light/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 aumentar contraste sem quebrar componentes.</w:t>
            </w:r>
          </w:p>
        </w:tc>
      </w:tr>
      <w:tr w:rsidR="00EC4A80" w:rsidRPr="00973426" w14:paraId="69B138C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DC3FE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b/>
                <w:sz w:val="16"/>
              </w:rPr>
              <w:t>Acessibilidade</w:t>
            </w:r>
            <w:proofErr w:type="spellEnd"/>
          </w:p>
        </w:tc>
        <w:tc>
          <w:tcPr>
            <w:tcW w:w="289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74A92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WCAG 2.2 AA como mínimo</w:t>
            </w:r>
          </w:p>
        </w:tc>
        <w:tc>
          <w:tcPr>
            <w:tcW w:w="510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9709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Texto normal ≥ 4,5:1; componentes/foco ≥ 3:1; alvos interativos de 48 × 48.</w:t>
            </w:r>
          </w:p>
        </w:tc>
      </w:tr>
      <w:tr w:rsidR="00EC4A80" w:rsidRPr="00973426" w14:paraId="6F83F163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DC280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b/>
                <w:sz w:val="16"/>
              </w:rPr>
              <w:t>Estilo visual</w:t>
            </w:r>
          </w:p>
        </w:tc>
        <w:tc>
          <w:tcPr>
            <w:tcW w:w="289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84013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Superfícies limpas, poucos contornos e sombras discretas</w:t>
            </w:r>
          </w:p>
        </w:tc>
        <w:tc>
          <w:tcPr>
            <w:tcW w:w="510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BF073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Mantém a simplicidade de apps familiares e dá protagonismo ao conteúdo.</w:t>
            </w:r>
          </w:p>
        </w:tc>
      </w:tr>
    </w:tbl>
    <w:p w14:paraId="33D05635" w14:textId="77777777" w:rsidR="00EC4A80" w:rsidRPr="00BC0E3A" w:rsidRDefault="00EC4A80">
      <w:pPr>
        <w:spacing w:after="2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1"/>
      </w:tblGrid>
      <w:tr w:rsidR="00EC4A80" w:rsidRPr="00973426" w14:paraId="09246425" w14:textId="77777777">
        <w:trPr>
          <w:jc w:val="center"/>
        </w:trPr>
        <w:tc>
          <w:tcPr>
            <w:tcW w:w="10261" w:type="dxa"/>
            <w:tcBorders>
              <w:top w:val="single" w:sz="10" w:space="0" w:color="D63C00"/>
              <w:left w:val="single" w:sz="10" w:space="0" w:color="D63C00"/>
              <w:bottom w:val="single" w:sz="10" w:space="0" w:color="D63C00"/>
              <w:right w:val="single" w:sz="10" w:space="0" w:color="D63C00"/>
            </w:tcBorders>
            <w:shd w:val="clear" w:color="auto" w:fill="FFF3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87F0D1" w14:textId="77777777" w:rsidR="00EC4A80" w:rsidRPr="00BC0E3A" w:rsidRDefault="00000000">
            <w:pPr>
              <w:spacing w:after="40"/>
              <w:rPr>
                <w:lang w:val="pt-BR"/>
              </w:rPr>
            </w:pPr>
            <w:r w:rsidRPr="00BC0E3A">
              <w:rPr>
                <w:rFonts w:eastAsia="Nunito Sans"/>
                <w:b/>
                <w:color w:val="D63C00"/>
                <w:sz w:val="20"/>
                <w:lang w:val="pt-BR"/>
              </w:rPr>
              <w:t>Resumo de bolso</w:t>
            </w:r>
          </w:p>
          <w:p w14:paraId="2C2E594B" w14:textId="77777777" w:rsidR="00EC4A80" w:rsidRPr="00BC0E3A" w:rsidRDefault="00000000">
            <w:pPr>
              <w:spacing w:after="0" w:line="252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t>Use laranja para ação e identidade; grafite para texto e estrutura; branco e neutros para respirar. Nunca use cores semânticas como decoração. Nunca use uma cor isolada para comunicar um estado.</w:t>
            </w:r>
          </w:p>
        </w:tc>
      </w:tr>
    </w:tbl>
    <w:p w14:paraId="5422A75F" w14:textId="77777777" w:rsidR="00EC4A80" w:rsidRPr="00BC0E3A" w:rsidRDefault="00EC4A80">
      <w:pPr>
        <w:spacing w:after="20"/>
        <w:rPr>
          <w:lang w:val="pt-BR"/>
        </w:rPr>
      </w:pPr>
    </w:p>
    <w:p w14:paraId="507BCFBC" w14:textId="77777777" w:rsidR="00EC4A80" w:rsidRDefault="00000000">
      <w:pPr>
        <w:pStyle w:val="H2Coelo"/>
      </w:pPr>
      <w:r>
        <w:rPr>
          <w:rFonts w:eastAsia="Nunito Sans"/>
        </w:rPr>
        <w:t xml:space="preserve">Como usar </w:t>
      </w:r>
      <w:proofErr w:type="spellStart"/>
      <w:r>
        <w:rPr>
          <w:rFonts w:eastAsia="Nunito Sans"/>
        </w:rPr>
        <w:t>este</w:t>
      </w:r>
      <w:proofErr w:type="spellEnd"/>
      <w:r>
        <w:rPr>
          <w:rFonts w:eastAsia="Nunito Sans"/>
        </w:rPr>
        <w:t xml:space="preserve"> </w:t>
      </w:r>
      <w:proofErr w:type="spellStart"/>
      <w:r>
        <w:rPr>
          <w:rFonts w:eastAsia="Nunito Sans"/>
        </w:rPr>
        <w:t>documento</w:t>
      </w:r>
      <w:proofErr w:type="spellEnd"/>
    </w:p>
    <w:p w14:paraId="38DD528A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Design: crie </w:t>
      </w:r>
      <w:proofErr w:type="spellStart"/>
      <w:r w:rsidRPr="00BC0E3A">
        <w:rPr>
          <w:rFonts w:eastAsia="Nunito Sans"/>
          <w:lang w:val="pt-BR"/>
        </w:rPr>
        <w:t>Variables</w:t>
      </w:r>
      <w:proofErr w:type="spellEnd"/>
      <w:r w:rsidRPr="00BC0E3A">
        <w:rPr>
          <w:rFonts w:eastAsia="Nunito Sans"/>
          <w:lang w:val="pt-BR"/>
        </w:rPr>
        <w:t>/</w:t>
      </w:r>
      <w:proofErr w:type="spellStart"/>
      <w:r w:rsidRPr="00BC0E3A">
        <w:rPr>
          <w:rFonts w:eastAsia="Nunito Sans"/>
          <w:lang w:val="pt-BR"/>
        </w:rPr>
        <w:t>Styles</w:t>
      </w:r>
      <w:proofErr w:type="spellEnd"/>
      <w:r w:rsidRPr="00BC0E3A">
        <w:rPr>
          <w:rFonts w:eastAsia="Nunito Sans"/>
          <w:lang w:val="pt-BR"/>
        </w:rPr>
        <w:t xml:space="preserve"> no </w:t>
      </w:r>
      <w:proofErr w:type="spellStart"/>
      <w:r w:rsidRPr="00BC0E3A">
        <w:rPr>
          <w:rFonts w:eastAsia="Nunito Sans"/>
          <w:lang w:val="pt-BR"/>
        </w:rPr>
        <w:t>Figma</w:t>
      </w:r>
      <w:proofErr w:type="spellEnd"/>
      <w:r w:rsidRPr="00BC0E3A">
        <w:rPr>
          <w:rFonts w:eastAsia="Nunito Sans"/>
          <w:lang w:val="pt-BR"/>
        </w:rPr>
        <w:t xml:space="preserve"> com os nomes de tokens indicados e aplique componentes, não cores soltas.</w:t>
      </w:r>
    </w:p>
    <w:p w14:paraId="1DB4398C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proofErr w:type="spellStart"/>
      <w:r w:rsidRPr="00BC0E3A">
        <w:rPr>
          <w:rFonts w:eastAsia="Nunito Sans"/>
          <w:lang w:val="pt-BR"/>
        </w:rPr>
        <w:t>Flutter</w:t>
      </w:r>
      <w:proofErr w:type="spellEnd"/>
      <w:r w:rsidRPr="00BC0E3A">
        <w:rPr>
          <w:rFonts w:eastAsia="Nunito Sans"/>
          <w:lang w:val="pt-BR"/>
        </w:rPr>
        <w:t xml:space="preserve">: centralize os tokens em </w:t>
      </w:r>
      <w:proofErr w:type="spellStart"/>
      <w:r w:rsidRPr="00BC0E3A">
        <w:rPr>
          <w:rFonts w:eastAsia="Nunito Sans"/>
          <w:lang w:val="pt-BR"/>
        </w:rPr>
        <w:t>ColorScheme</w:t>
      </w:r>
      <w:proofErr w:type="spellEnd"/>
      <w:r w:rsidRPr="00BC0E3A">
        <w:rPr>
          <w:rFonts w:eastAsia="Nunito Sans"/>
          <w:lang w:val="pt-BR"/>
        </w:rPr>
        <w:t xml:space="preserve">, </w:t>
      </w:r>
      <w:proofErr w:type="spellStart"/>
      <w:r w:rsidRPr="00BC0E3A">
        <w:rPr>
          <w:rFonts w:eastAsia="Nunito Sans"/>
          <w:lang w:val="pt-BR"/>
        </w:rPr>
        <w:t>TextTheme</w:t>
      </w:r>
      <w:proofErr w:type="spellEnd"/>
      <w:r w:rsidRPr="00BC0E3A">
        <w:rPr>
          <w:rFonts w:eastAsia="Nunito Sans"/>
          <w:lang w:val="pt-BR"/>
        </w:rPr>
        <w:t xml:space="preserve"> e </w:t>
      </w:r>
      <w:proofErr w:type="spellStart"/>
      <w:r w:rsidRPr="00BC0E3A">
        <w:rPr>
          <w:rFonts w:eastAsia="Nunito Sans"/>
          <w:lang w:val="pt-BR"/>
        </w:rPr>
        <w:t>ThemeExtension</w:t>
      </w:r>
      <w:proofErr w:type="spellEnd"/>
      <w:r w:rsidRPr="00BC0E3A">
        <w:rPr>
          <w:rFonts w:eastAsia="Nunito Sans"/>
          <w:lang w:val="pt-BR"/>
        </w:rPr>
        <w:t>; nenhuma tela deve declarar HEX diretamente.</w:t>
      </w:r>
    </w:p>
    <w:p w14:paraId="2610794A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Produto e conteúdo: use os padrões de voz, feedback e hierarquia para manter consistência entre App, Admin e </w:t>
      </w:r>
      <w:proofErr w:type="spellStart"/>
      <w:r w:rsidRPr="00BC0E3A">
        <w:rPr>
          <w:rFonts w:eastAsia="Nunito Sans"/>
          <w:lang w:val="pt-BR"/>
        </w:rPr>
        <w:t>Superadmin</w:t>
      </w:r>
      <w:proofErr w:type="spellEnd"/>
      <w:r w:rsidRPr="00BC0E3A">
        <w:rPr>
          <w:rFonts w:eastAsia="Nunito Sans"/>
          <w:lang w:val="pt-BR"/>
        </w:rPr>
        <w:t>.</w:t>
      </w:r>
    </w:p>
    <w:p w14:paraId="6109E605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QA: valide light, </w:t>
      </w:r>
      <w:proofErr w:type="spellStart"/>
      <w:r w:rsidRPr="00BC0E3A">
        <w:rPr>
          <w:rFonts w:eastAsia="Nunito Sans"/>
          <w:lang w:val="pt-BR"/>
        </w:rPr>
        <w:t>dark</w:t>
      </w:r>
      <w:proofErr w:type="spellEnd"/>
      <w:r w:rsidRPr="00BC0E3A">
        <w:rPr>
          <w:rFonts w:eastAsia="Nunito Sans"/>
          <w:lang w:val="pt-BR"/>
        </w:rPr>
        <w:t>, texto ampliado, teclado, leitor de tela, alto contraste e estados de erro/carregamento.</w:t>
      </w:r>
    </w:p>
    <w:p w14:paraId="53CA3B5C" w14:textId="77777777" w:rsidR="00EC4A80" w:rsidRPr="00BC0E3A" w:rsidRDefault="00000000">
      <w:pPr>
        <w:pStyle w:val="H2Coelo"/>
        <w:rPr>
          <w:lang w:val="pt-BR"/>
        </w:rPr>
      </w:pPr>
      <w:r w:rsidRPr="00BC0E3A">
        <w:rPr>
          <w:rFonts w:eastAsia="Nunito Sans"/>
          <w:lang w:val="pt-BR"/>
        </w:rPr>
        <w:t>Base interna utilizada</w:t>
      </w:r>
    </w:p>
    <w:p w14:paraId="105427B2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 xml:space="preserve">O sistema segue a </w:t>
      </w:r>
      <w:proofErr w:type="spellStart"/>
      <w:r w:rsidRPr="00BC0E3A">
        <w:rPr>
          <w:rFonts w:eastAsia="Nunito Sans"/>
          <w:lang w:val="pt-BR"/>
        </w:rPr>
        <w:t>Product</w:t>
      </w:r>
      <w:proofErr w:type="spellEnd"/>
      <w:r w:rsidRPr="00BC0E3A">
        <w:rPr>
          <w:rFonts w:eastAsia="Nunito Sans"/>
          <w:lang w:val="pt-BR"/>
        </w:rPr>
        <w:t xml:space="preserve"> Vision (“simples, familiar e confiável”), a história da marca (cuidado, escuta, proteção e comunicação) e os módulos oficiais Flow, </w:t>
      </w:r>
      <w:proofErr w:type="spellStart"/>
      <w:r w:rsidRPr="00BC0E3A">
        <w:rPr>
          <w:rFonts w:eastAsia="Nunito Sans"/>
          <w:lang w:val="pt-BR"/>
        </w:rPr>
        <w:t>Now</w:t>
      </w:r>
      <w:proofErr w:type="spellEnd"/>
      <w:r w:rsidRPr="00BC0E3A">
        <w:rPr>
          <w:rFonts w:eastAsia="Nunito Sans"/>
          <w:lang w:val="pt-BR"/>
        </w:rPr>
        <w:t xml:space="preserve"> e </w:t>
      </w:r>
      <w:proofErr w:type="spellStart"/>
      <w:r w:rsidRPr="00BC0E3A">
        <w:rPr>
          <w:rFonts w:eastAsia="Nunito Sans"/>
          <w:lang w:val="pt-BR"/>
        </w:rPr>
        <w:t>Moments</w:t>
      </w:r>
      <w:proofErr w:type="spellEnd"/>
      <w:r w:rsidRPr="00BC0E3A">
        <w:rPr>
          <w:rFonts w:eastAsia="Nunito Sans"/>
          <w:lang w:val="pt-BR"/>
        </w:rPr>
        <w:t xml:space="preserve">. Também incorpora o princípio “privado por padrão” dos </w:t>
      </w:r>
      <w:proofErr w:type="spellStart"/>
      <w:r w:rsidRPr="00BC0E3A">
        <w:rPr>
          <w:rFonts w:eastAsia="Nunito Sans"/>
          <w:lang w:val="pt-BR"/>
        </w:rPr>
        <w:t>PRDs</w:t>
      </w:r>
      <w:proofErr w:type="spellEnd"/>
      <w:r w:rsidRPr="00BC0E3A">
        <w:rPr>
          <w:rFonts w:eastAsia="Nunito Sans"/>
          <w:lang w:val="pt-BR"/>
        </w:rPr>
        <w:t xml:space="preserve"> de App e LGPD.</w:t>
      </w:r>
    </w:p>
    <w:p w14:paraId="07838107" w14:textId="77777777" w:rsidR="00EC4A80" w:rsidRDefault="00000000">
      <w:pPr>
        <w:pStyle w:val="H1Coelo"/>
      </w:pPr>
      <w:r>
        <w:rPr>
          <w:rFonts w:eastAsia="Nunito Sans"/>
        </w:rPr>
        <w:t>2. Princípios de experiência</w:t>
      </w:r>
    </w:p>
    <w:p w14:paraId="5AF9A735" w14:textId="77777777" w:rsidR="00EC4A80" w:rsidRDefault="00EC4A80">
      <w:pPr>
        <w:keepNext/>
        <w:pBdr>
          <w:bottom w:val="single" w:sz="18" w:space="1" w:color="D63C00"/>
        </w:pBd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969"/>
        <w:gridCol w:w="4252"/>
      </w:tblGrid>
      <w:tr w:rsidR="00EC4A80" w14:paraId="74DCECF6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69088E7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Princípio</w:t>
            </w:r>
          </w:p>
        </w:tc>
        <w:tc>
          <w:tcPr>
            <w:tcW w:w="3969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1E0C7EE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Tradução visual</w:t>
            </w:r>
          </w:p>
        </w:tc>
        <w:tc>
          <w:tcPr>
            <w:tcW w:w="4252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762D047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Decisão prática</w:t>
            </w:r>
          </w:p>
        </w:tc>
      </w:tr>
      <w:tr w:rsidR="00EC4A80" w:rsidRPr="00973426" w14:paraId="4126A4DB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7B89E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b/>
                <w:sz w:val="16"/>
              </w:rPr>
              <w:t>Simplicidade radical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6682E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Poucos elementos por tela, hierarquia evidente e ações previsíveis.</w:t>
            </w:r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8371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Uma ação primária por contexto; ações secundárias ficam discretas.</w:t>
            </w:r>
          </w:p>
        </w:tc>
      </w:tr>
      <w:tr w:rsidR="00EC4A80" w:rsidRPr="00973426" w14:paraId="43D53EC4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8F392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b/>
                <w:sz w:val="16"/>
              </w:rPr>
              <w:t xml:space="preserve">Visual antes de </w:t>
            </w:r>
            <w:proofErr w:type="spellStart"/>
            <w:r>
              <w:rPr>
                <w:rFonts w:eastAsia="Nunito Sans"/>
                <w:b/>
                <w:sz w:val="16"/>
              </w:rPr>
              <w:t>burocrático</w:t>
            </w:r>
            <w:proofErr w:type="spellEnd"/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1687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Fotos, rotina, agenda e mensagens são fáceis de escanear.</w:t>
            </w:r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14D0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Cards com título curto, metadados leves e conteúdo em primeiro plano.</w:t>
            </w:r>
          </w:p>
        </w:tc>
      </w:tr>
      <w:tr w:rsidR="00EC4A80" w:rsidRPr="00973426" w14:paraId="6A0E106F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D5BFA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b/>
                <w:sz w:val="16"/>
              </w:rPr>
              <w:lastRenderedPageBreak/>
              <w:t xml:space="preserve">Privado </w:t>
            </w:r>
            <w:proofErr w:type="spellStart"/>
            <w:r>
              <w:rPr>
                <w:rFonts w:eastAsia="Nunito Sans"/>
                <w:b/>
                <w:sz w:val="16"/>
              </w:rPr>
              <w:t>por</w:t>
            </w:r>
            <w:proofErr w:type="spellEnd"/>
            <w:r>
              <w:rPr>
                <w:rFonts w:eastAsia="Nunito Sans"/>
                <w:b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b/>
                <w:sz w:val="16"/>
              </w:rPr>
              <w:t>padrão</w:t>
            </w:r>
            <w:proofErr w:type="spellEnd"/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25D9A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A interface transmite proteção sem parecer ameaçadora.</w:t>
            </w:r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1AFAA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Contexto ativo sempre visível; audiência e permissões antes de publicar.</w:t>
            </w:r>
          </w:p>
        </w:tc>
      </w:tr>
      <w:tr w:rsidR="00EC4A80" w:rsidRPr="00973426" w14:paraId="606AA5C4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996EA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b/>
                <w:sz w:val="16"/>
              </w:rPr>
              <w:t xml:space="preserve">Familiar, </w:t>
            </w:r>
            <w:proofErr w:type="spellStart"/>
            <w:r>
              <w:rPr>
                <w:rFonts w:eastAsia="Nunito Sans"/>
                <w:b/>
                <w:sz w:val="16"/>
              </w:rPr>
              <w:t>não</w:t>
            </w:r>
            <w:proofErr w:type="spellEnd"/>
            <w:r>
              <w:rPr>
                <w:rFonts w:eastAsia="Nunito Sans"/>
                <w:b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b/>
                <w:sz w:val="16"/>
              </w:rPr>
              <w:t>infantilizado</w:t>
            </w:r>
            <w:proofErr w:type="spellEnd"/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35FD70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Formas arredondadas e tom humano, com acabamento profissional.</w:t>
            </w:r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48A18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Evitar excesso de mascotes, arco-íris, confetes e diminutivos.</w:t>
            </w:r>
          </w:p>
        </w:tc>
      </w:tr>
      <w:tr w:rsidR="00EC4A80" w:rsidRPr="00973426" w14:paraId="02D2D2B9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664098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b/>
                <w:sz w:val="16"/>
              </w:rPr>
              <w:t>Confiança</w:t>
            </w:r>
            <w:proofErr w:type="spellEnd"/>
            <w:r>
              <w:rPr>
                <w:rFonts w:eastAsia="Nunito Sans"/>
                <w:b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b/>
                <w:sz w:val="16"/>
              </w:rPr>
              <w:t>acima</w:t>
            </w:r>
            <w:proofErr w:type="spellEnd"/>
            <w:r>
              <w:rPr>
                <w:rFonts w:eastAsia="Nunito Sans"/>
                <w:b/>
                <w:sz w:val="16"/>
              </w:rPr>
              <w:t xml:space="preserve"> de volume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8F2B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Menos alertas e mais clareza sobre o que exige atenção.</w:t>
            </w:r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52FA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Sem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badges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vermelhos em tudo; separar informação, pendência e urgência.</w:t>
            </w:r>
          </w:p>
        </w:tc>
      </w:tr>
      <w:tr w:rsidR="00EC4A80" w:rsidRPr="00973426" w14:paraId="73AD92A4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EAB2C9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b/>
                <w:sz w:val="16"/>
              </w:rPr>
              <w:t>Inclusão</w:t>
            </w:r>
            <w:proofErr w:type="spellEnd"/>
            <w:r>
              <w:rPr>
                <w:rFonts w:eastAsia="Nunito Sans"/>
                <w:b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b/>
                <w:sz w:val="16"/>
              </w:rPr>
              <w:t>desde</w:t>
            </w:r>
            <w:proofErr w:type="spellEnd"/>
            <w:r>
              <w:rPr>
                <w:rFonts w:eastAsia="Nunito Sans"/>
                <w:b/>
                <w:sz w:val="16"/>
              </w:rPr>
              <w:t xml:space="preserve"> o </w:t>
            </w:r>
            <w:proofErr w:type="spellStart"/>
            <w:r>
              <w:rPr>
                <w:rFonts w:eastAsia="Nunito Sans"/>
                <w:b/>
                <w:sz w:val="16"/>
              </w:rPr>
              <w:t>início</w:t>
            </w:r>
            <w:proofErr w:type="spellEnd"/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9AFF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Contraste, tamanho, foco e linguagem fazem parte do componente.</w:t>
            </w:r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40C40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Acessibilidade não é camada final nem opção de tema.</w:t>
            </w:r>
          </w:p>
        </w:tc>
      </w:tr>
    </w:tbl>
    <w:p w14:paraId="64DF9AC8" w14:textId="77777777" w:rsidR="00EC4A80" w:rsidRPr="00BC0E3A" w:rsidRDefault="00EC4A80">
      <w:pPr>
        <w:spacing w:after="20"/>
        <w:rPr>
          <w:lang w:val="pt-BR"/>
        </w:rPr>
      </w:pPr>
    </w:p>
    <w:p w14:paraId="7141D893" w14:textId="77777777" w:rsidR="00EC4A80" w:rsidRDefault="00000000">
      <w:pPr>
        <w:pStyle w:val="H2Coelo"/>
      </w:pPr>
      <w:proofErr w:type="spellStart"/>
      <w:r>
        <w:rPr>
          <w:rFonts w:eastAsia="Nunito Sans"/>
        </w:rPr>
        <w:t>Personalidade</w:t>
      </w:r>
      <w:proofErr w:type="spellEnd"/>
      <w:r>
        <w:rPr>
          <w:rFonts w:eastAsia="Nunito Sans"/>
        </w:rPr>
        <w:t xml:space="preserve"> visual </w:t>
      </w:r>
      <w:proofErr w:type="spellStart"/>
      <w:r>
        <w:rPr>
          <w:rFonts w:eastAsia="Nunito Sans"/>
        </w:rPr>
        <w:t>em</w:t>
      </w:r>
      <w:proofErr w:type="spellEnd"/>
      <w:r>
        <w:rPr>
          <w:rFonts w:eastAsia="Nunito Sans"/>
        </w:rPr>
        <w:t xml:space="preserve"> </w:t>
      </w:r>
      <w:proofErr w:type="spellStart"/>
      <w:r>
        <w:rPr>
          <w:rFonts w:eastAsia="Nunito Sans"/>
        </w:rPr>
        <w:t>quatro</w:t>
      </w:r>
      <w:proofErr w:type="spellEnd"/>
      <w:r>
        <w:rPr>
          <w:rFonts w:eastAsia="Nunito Sans"/>
        </w:rPr>
        <w:t xml:space="preserve"> eixos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4309"/>
      </w:tblGrid>
      <w:tr w:rsidR="00EC4A80" w14:paraId="11631E0F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61E6B27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Eixo</w:t>
            </w:r>
          </w:p>
        </w:tc>
        <w:tc>
          <w:tcPr>
            <w:tcW w:w="4252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801726F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Mais Coelo</w:t>
            </w:r>
          </w:p>
        </w:tc>
        <w:tc>
          <w:tcPr>
            <w:tcW w:w="4309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A90002A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Evitar</w:t>
            </w:r>
          </w:p>
        </w:tc>
      </w:tr>
      <w:tr w:rsidR="00EC4A80" w:rsidRPr="00973426" w14:paraId="4EC3926C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84CDE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Acolhedor</w:t>
            </w:r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DC40C7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Calor moderado, cantos suaves, mensagens claras.</w:t>
            </w:r>
          </w:p>
        </w:tc>
        <w:tc>
          <w:tcPr>
            <w:tcW w:w="43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AE0A0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Baby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talk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, excesso de ilustração infantil ou emojis.</w:t>
            </w:r>
          </w:p>
        </w:tc>
      </w:tr>
      <w:tr w:rsidR="00EC4A80" w:rsidRPr="00973426" w14:paraId="7F46D04C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517F2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Confiável</w:t>
            </w:r>
            <w:proofErr w:type="spellEnd"/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04692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Grafite, espaçamento, confirmação, contexto e histórico.</w:t>
            </w:r>
          </w:p>
        </w:tc>
        <w:tc>
          <w:tcPr>
            <w:tcW w:w="43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4370AF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Telas cheias, textos vagos ou ações irreversíveis escondidas.</w:t>
            </w:r>
          </w:p>
        </w:tc>
      </w:tr>
      <w:tr w:rsidR="00EC4A80" w:rsidRPr="00973426" w14:paraId="649705A2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B1F4E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Visual</w:t>
            </w:r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0E6271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Mídia bem enquadrada, cards leves e boa hierarquia.</w:t>
            </w:r>
          </w:p>
        </w:tc>
        <w:tc>
          <w:tcPr>
            <w:tcW w:w="43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E37F4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Gradientes aleatórios, sombras pesadas e ornamentos sem função.</w:t>
            </w:r>
          </w:p>
        </w:tc>
      </w:tr>
      <w:tr w:rsidR="00EC4A80" w:rsidRPr="00973426" w14:paraId="561CAE5C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C00A32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Ágil</w:t>
            </w:r>
            <w:proofErr w:type="spellEnd"/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3DAAF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Fluxos curtos, padrões conhecidos e feedback imediato.</w:t>
            </w:r>
          </w:p>
        </w:tc>
        <w:tc>
          <w:tcPr>
            <w:tcW w:w="43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F9401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Animações longas, modais em cascata e formulários intermináveis.</w:t>
            </w:r>
          </w:p>
        </w:tc>
      </w:tr>
    </w:tbl>
    <w:p w14:paraId="2559F0DE" w14:textId="77777777" w:rsidR="00EC4A80" w:rsidRPr="00BC0E3A" w:rsidRDefault="00EC4A80">
      <w:pPr>
        <w:spacing w:after="20"/>
        <w:rPr>
          <w:lang w:val="pt-BR"/>
        </w:rPr>
      </w:pPr>
    </w:p>
    <w:p w14:paraId="067A2847" w14:textId="77777777" w:rsidR="00EC4A80" w:rsidRDefault="00000000">
      <w:pPr>
        <w:pStyle w:val="H1Coelo"/>
      </w:pPr>
      <w:r>
        <w:rPr>
          <w:rFonts w:eastAsia="Nunito Sans"/>
        </w:rPr>
        <w:t>3. Logo e aplicação da marca</w:t>
      </w:r>
    </w:p>
    <w:p w14:paraId="1767E50A" w14:textId="77777777" w:rsidR="00EC4A80" w:rsidRDefault="00EC4A80">
      <w:pPr>
        <w:keepNext/>
        <w:pBdr>
          <w:bottom w:val="single" w:sz="18" w:space="1" w:color="D63C00"/>
        </w:pBdr>
        <w:spacing w:after="120"/>
      </w:pPr>
    </w:p>
    <w:p w14:paraId="07CA81C9" w14:textId="77777777" w:rsidR="00EC4A80" w:rsidRDefault="00000000">
      <w:pPr>
        <w:jc w:val="center"/>
      </w:pPr>
      <w:r>
        <w:rPr>
          <w:noProof/>
        </w:rPr>
        <w:drawing>
          <wp:inline distT="0" distB="0" distL="0" distR="0" wp14:anchorId="06AE8025" wp14:editId="6F76AD02">
            <wp:extent cx="5220000" cy="1556993"/>
            <wp:effectExtent l="0" t="0" r="0" b="0"/>
            <wp:docPr id="2" name="Picture 2" descr="Logo completa do Coelo usada como exemplo de aplicação principal da marca." title="Aplicação principal da logo Co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coelo_full_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5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A4A1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>A marca principal combina o símbolo laranja com o nome em grafite. O símbolo representa cuidado, escuta, proteção e o elo entre família, criança e instituição. A aplicação deve preservar essa simplicidade: espaço, contraste e nenhuma “maquiagem” desnecessária.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2494"/>
        <w:gridCol w:w="2721"/>
      </w:tblGrid>
      <w:tr w:rsidR="00EC4A80" w14:paraId="19DF1C5A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1759F90" w14:textId="77777777" w:rsidR="00EC4A80" w:rsidRDefault="00000000">
            <w:pPr>
              <w:spacing w:after="0"/>
            </w:pPr>
            <w:proofErr w:type="spellStart"/>
            <w:r>
              <w:rPr>
                <w:rFonts w:eastAsia="Nunito Sans"/>
                <w:b/>
                <w:color w:val="FFFFFF"/>
                <w:sz w:val="16"/>
              </w:rPr>
              <w:t>Versão</w:t>
            </w:r>
            <w:proofErr w:type="spellEnd"/>
          </w:p>
        </w:tc>
        <w:tc>
          <w:tcPr>
            <w:tcW w:w="311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8772085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Quando usar</w:t>
            </w:r>
          </w:p>
        </w:tc>
        <w:tc>
          <w:tcPr>
            <w:tcW w:w="249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D27538C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Fundo recomendado</w:t>
            </w:r>
          </w:p>
        </w:tc>
        <w:tc>
          <w:tcPr>
            <w:tcW w:w="272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8BD1BC4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Não fazer</w:t>
            </w:r>
          </w:p>
        </w:tc>
      </w:tr>
      <w:tr w:rsidR="00EC4A80" w:rsidRPr="00973426" w14:paraId="01794ED6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4F5C9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Principal colorida</w:t>
            </w:r>
          </w:p>
        </w:tc>
        <w:tc>
          <w:tcPr>
            <w:tcW w:w="31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A114E1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Site, apresentações, cabeçalhos e telas institucionais.</w:t>
            </w:r>
          </w:p>
        </w:tc>
        <w:tc>
          <w:tcPr>
            <w:tcW w:w="249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AAE2C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 xml:space="preserve">Branco </w:t>
            </w:r>
            <w:proofErr w:type="spellStart"/>
            <w:r>
              <w:rPr>
                <w:rFonts w:eastAsia="Nunito Sans"/>
                <w:sz w:val="16"/>
              </w:rPr>
              <w:t>ou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neutro</w:t>
            </w:r>
            <w:proofErr w:type="spellEnd"/>
            <w:r>
              <w:rPr>
                <w:rFonts w:eastAsia="Nunito Sans"/>
                <w:sz w:val="16"/>
              </w:rPr>
              <w:t xml:space="preserve"> 50.</w:t>
            </w:r>
          </w:p>
        </w:tc>
        <w:tc>
          <w:tcPr>
            <w:tcW w:w="272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A49A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Não alterar as proporções nem aproximar o slogan do símbolo.</w:t>
            </w:r>
          </w:p>
        </w:tc>
      </w:tr>
      <w:tr w:rsidR="00EC4A80" w:rsidRPr="00973426" w14:paraId="6FDBBF44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D22B2E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Símbolo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laranja</w:t>
            </w:r>
            <w:proofErr w:type="spellEnd"/>
          </w:p>
        </w:tc>
        <w:tc>
          <w:tcPr>
            <w:tcW w:w="31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CF497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Ícone interno, avatar oficial, favicon e assinatura compacta.</w:t>
            </w:r>
          </w:p>
        </w:tc>
        <w:tc>
          <w:tcPr>
            <w:tcW w:w="249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426A0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 xml:space="preserve">Branco, </w:t>
            </w:r>
            <w:proofErr w:type="spellStart"/>
            <w:r>
              <w:rPr>
                <w:rFonts w:eastAsia="Nunito Sans"/>
                <w:sz w:val="16"/>
              </w:rPr>
              <w:t>transparente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ou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neutro</w:t>
            </w:r>
            <w:proofErr w:type="spellEnd"/>
            <w:r>
              <w:rPr>
                <w:rFonts w:eastAsia="Nunito Sans"/>
                <w:sz w:val="16"/>
              </w:rPr>
              <w:t xml:space="preserve"> 50.</w:t>
            </w:r>
          </w:p>
        </w:tc>
        <w:tc>
          <w:tcPr>
            <w:tcW w:w="272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EB7B0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Não usar em fundo de baixo contraste ou sobre foto sem placa.</w:t>
            </w:r>
          </w:p>
        </w:tc>
      </w:tr>
      <w:tr w:rsidR="00EC4A80" w:rsidRPr="00973426" w14:paraId="328DA1B6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4579FB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Negativa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branca</w:t>
            </w:r>
            <w:proofErr w:type="spellEnd"/>
          </w:p>
        </w:tc>
        <w:tc>
          <w:tcPr>
            <w:tcW w:w="31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569C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Splash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, blocos de marca e fundos escuros/laranja.</w:t>
            </w:r>
          </w:p>
        </w:tc>
        <w:tc>
          <w:tcPr>
            <w:tcW w:w="249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97B7BA" w14:textId="77777777" w:rsidR="00EC4A80" w:rsidRDefault="00000000">
            <w:pPr>
              <w:spacing w:after="0" w:line="247" w:lineRule="auto"/>
            </w:pPr>
            <w:proofErr w:type="gramStart"/>
            <w:r>
              <w:rPr>
                <w:rFonts w:eastAsia="Nunito Sans"/>
                <w:sz w:val="16"/>
              </w:rPr>
              <w:t>#D63C00, #</w:t>
            </w:r>
            <w:proofErr w:type="gramEnd"/>
            <w:r>
              <w:rPr>
                <w:rFonts w:eastAsia="Nunito Sans"/>
                <w:sz w:val="16"/>
              </w:rPr>
              <w:t xml:space="preserve">3F4549 </w:t>
            </w:r>
            <w:proofErr w:type="spellStart"/>
            <w:r>
              <w:rPr>
                <w:rFonts w:eastAsia="Nunito Sans"/>
                <w:sz w:val="16"/>
              </w:rPr>
              <w:t>ou</w:t>
            </w:r>
            <w:proofErr w:type="spellEnd"/>
            <w:r>
              <w:rPr>
                <w:rFonts w:eastAsia="Nunito Sans"/>
                <w:sz w:val="16"/>
              </w:rPr>
              <w:t xml:space="preserve"> #111416.</w:t>
            </w:r>
          </w:p>
        </w:tc>
        <w:tc>
          <w:tcPr>
            <w:tcW w:w="272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7062DD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Não adicionar contorno, brilho ou sombra.</w:t>
            </w:r>
          </w:p>
        </w:tc>
      </w:tr>
      <w:tr w:rsidR="00EC4A80" w:rsidRPr="00973426" w14:paraId="54D8830F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18C65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Monocromática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grafite</w:t>
            </w:r>
            <w:proofErr w:type="spellEnd"/>
          </w:p>
        </w:tc>
        <w:tc>
          <w:tcPr>
            <w:tcW w:w="31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F3F14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Documentos e impressos sem cor.</w:t>
            </w:r>
          </w:p>
        </w:tc>
        <w:tc>
          <w:tcPr>
            <w:tcW w:w="249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B407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Branco.</w:t>
            </w:r>
          </w:p>
        </w:tc>
        <w:tc>
          <w:tcPr>
            <w:tcW w:w="272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655773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Não converter para cinzas diferentes dentro do mesmo símbolo.</w:t>
            </w:r>
          </w:p>
        </w:tc>
      </w:tr>
    </w:tbl>
    <w:p w14:paraId="1128BDB4" w14:textId="77777777" w:rsidR="00EC4A80" w:rsidRPr="00BC0E3A" w:rsidRDefault="00EC4A80">
      <w:pPr>
        <w:spacing w:after="20"/>
        <w:rPr>
          <w:lang w:val="pt-BR"/>
        </w:rPr>
      </w:pPr>
    </w:p>
    <w:p w14:paraId="63026167" w14:textId="77777777" w:rsidR="00EC4A80" w:rsidRPr="00BC0E3A" w:rsidRDefault="00000000">
      <w:pPr>
        <w:pStyle w:val="H2Coelo"/>
        <w:rPr>
          <w:lang w:val="pt-BR"/>
        </w:rPr>
      </w:pPr>
      <w:r w:rsidRPr="00BC0E3A">
        <w:rPr>
          <w:rFonts w:eastAsia="Nunito Sans"/>
          <w:lang w:val="pt-BR"/>
        </w:rPr>
        <w:t>Área de proteção e tamanho mínimo</w:t>
      </w:r>
    </w:p>
    <w:p w14:paraId="6D5FA367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Área livre: mantenha ao redor da marca ao menos 50% da altura do rosto do coelho.</w:t>
      </w:r>
    </w:p>
    <w:p w14:paraId="090C9158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Símbolo isolado: mínimo de 24 </w:t>
      </w:r>
      <w:proofErr w:type="spellStart"/>
      <w:r w:rsidRPr="00BC0E3A">
        <w:rPr>
          <w:rFonts w:eastAsia="Nunito Sans"/>
          <w:lang w:val="pt-BR"/>
        </w:rPr>
        <w:t>px</w:t>
      </w:r>
      <w:proofErr w:type="spellEnd"/>
      <w:r w:rsidRPr="00BC0E3A">
        <w:rPr>
          <w:rFonts w:eastAsia="Nunito Sans"/>
          <w:lang w:val="pt-BR"/>
        </w:rPr>
        <w:t xml:space="preserve"> em interfaces; recomendado 32 </w:t>
      </w:r>
      <w:proofErr w:type="spellStart"/>
      <w:r w:rsidRPr="00BC0E3A">
        <w:rPr>
          <w:rFonts w:eastAsia="Nunito Sans"/>
          <w:lang w:val="pt-BR"/>
        </w:rPr>
        <w:t>px</w:t>
      </w:r>
      <w:proofErr w:type="spellEnd"/>
      <w:r w:rsidRPr="00BC0E3A">
        <w:rPr>
          <w:rFonts w:eastAsia="Nunito Sans"/>
          <w:lang w:val="pt-BR"/>
        </w:rPr>
        <w:t xml:space="preserve"> ou 40 </w:t>
      </w:r>
      <w:proofErr w:type="spellStart"/>
      <w:r w:rsidRPr="00BC0E3A">
        <w:rPr>
          <w:rFonts w:eastAsia="Nunito Sans"/>
          <w:lang w:val="pt-BR"/>
        </w:rPr>
        <w:t>px</w:t>
      </w:r>
      <w:proofErr w:type="spellEnd"/>
      <w:r w:rsidRPr="00BC0E3A">
        <w:rPr>
          <w:rFonts w:eastAsia="Nunito Sans"/>
          <w:lang w:val="pt-BR"/>
        </w:rPr>
        <w:t xml:space="preserve"> em navegação.</w:t>
      </w:r>
    </w:p>
    <w:p w14:paraId="4230983D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Assinatura completa: mínimo de 120 </w:t>
      </w:r>
      <w:proofErr w:type="spellStart"/>
      <w:r w:rsidRPr="00BC0E3A">
        <w:rPr>
          <w:rFonts w:eastAsia="Nunito Sans"/>
          <w:lang w:val="pt-BR"/>
        </w:rPr>
        <w:t>px</w:t>
      </w:r>
      <w:proofErr w:type="spellEnd"/>
      <w:r w:rsidRPr="00BC0E3A">
        <w:rPr>
          <w:rFonts w:eastAsia="Nunito Sans"/>
          <w:lang w:val="pt-BR"/>
        </w:rPr>
        <w:t xml:space="preserve"> de largura sem slogan; 220 </w:t>
      </w:r>
      <w:proofErr w:type="spellStart"/>
      <w:r w:rsidRPr="00BC0E3A">
        <w:rPr>
          <w:rFonts w:eastAsia="Nunito Sans"/>
          <w:lang w:val="pt-BR"/>
        </w:rPr>
        <w:t>px</w:t>
      </w:r>
      <w:proofErr w:type="spellEnd"/>
      <w:r w:rsidRPr="00BC0E3A">
        <w:rPr>
          <w:rFonts w:eastAsia="Nunito Sans"/>
          <w:lang w:val="pt-BR"/>
        </w:rPr>
        <w:t xml:space="preserve"> com slogan.</w:t>
      </w:r>
    </w:p>
    <w:p w14:paraId="5D4D29A2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App </w:t>
      </w:r>
      <w:proofErr w:type="spellStart"/>
      <w:r w:rsidRPr="00BC0E3A">
        <w:rPr>
          <w:rFonts w:eastAsia="Nunito Sans"/>
          <w:lang w:val="pt-BR"/>
        </w:rPr>
        <w:t>icon</w:t>
      </w:r>
      <w:proofErr w:type="spellEnd"/>
      <w:r w:rsidRPr="00BC0E3A">
        <w:rPr>
          <w:rFonts w:eastAsia="Nunito Sans"/>
          <w:lang w:val="pt-BR"/>
        </w:rPr>
        <w:t>: use o coelho branco em campo laranja; não use a assinatura completa dentro do ícone.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1"/>
      </w:tblGrid>
      <w:tr w:rsidR="00EC4A80" w14:paraId="5CAF9824" w14:textId="77777777">
        <w:trPr>
          <w:jc w:val="center"/>
        </w:trPr>
        <w:tc>
          <w:tcPr>
            <w:tcW w:w="10261" w:type="dxa"/>
            <w:tcBorders>
              <w:top w:val="single" w:sz="10" w:space="0" w:color="D63C00"/>
              <w:left w:val="single" w:sz="10" w:space="0" w:color="D63C00"/>
              <w:bottom w:val="single" w:sz="10" w:space="0" w:color="D63C00"/>
              <w:right w:val="single" w:sz="10" w:space="0" w:color="D63C00"/>
            </w:tcBorders>
            <w:shd w:val="clear" w:color="auto" w:fill="FFF3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432502" w14:textId="77777777" w:rsidR="00EC4A80" w:rsidRPr="00BC0E3A" w:rsidRDefault="00000000">
            <w:pPr>
              <w:spacing w:after="40"/>
              <w:rPr>
                <w:lang w:val="pt-BR"/>
              </w:rPr>
            </w:pPr>
            <w:r w:rsidRPr="00BC0E3A">
              <w:rPr>
                <w:rFonts w:eastAsia="Nunito Sans"/>
                <w:b/>
                <w:color w:val="D63C00"/>
                <w:sz w:val="20"/>
                <w:lang w:val="pt-BR"/>
              </w:rPr>
              <w:t>Regra de ouro da logo</w:t>
            </w:r>
          </w:p>
          <w:p w14:paraId="4EEFB2EA" w14:textId="77777777" w:rsidR="00EC4A80" w:rsidRDefault="00000000">
            <w:pPr>
              <w:spacing w:after="0" w:line="252" w:lineRule="auto"/>
            </w:pPr>
            <w:r w:rsidRPr="00BC0E3A">
              <w:rPr>
                <w:rFonts w:eastAsia="Nunito Sans"/>
                <w:sz w:val="17"/>
                <w:lang w:val="pt-BR"/>
              </w:rPr>
              <w:t xml:space="preserve">A logo não muda de cor para indicar sucesso, erro, alerta ou plano. </w:t>
            </w:r>
            <w:r>
              <w:rPr>
                <w:rFonts w:eastAsia="Nunito Sans"/>
                <w:sz w:val="17"/>
              </w:rPr>
              <w:t xml:space="preserve">Marca é </w:t>
            </w:r>
            <w:proofErr w:type="spellStart"/>
            <w:r>
              <w:rPr>
                <w:rFonts w:eastAsia="Nunito Sans"/>
                <w:sz w:val="17"/>
              </w:rPr>
              <w:t>marca</w:t>
            </w:r>
            <w:proofErr w:type="spellEnd"/>
            <w:r>
              <w:rPr>
                <w:rFonts w:eastAsia="Nunito Sans"/>
                <w:sz w:val="17"/>
              </w:rPr>
              <w:t xml:space="preserve">; </w:t>
            </w:r>
            <w:proofErr w:type="spellStart"/>
            <w:r>
              <w:rPr>
                <w:rFonts w:eastAsia="Nunito Sans"/>
                <w:sz w:val="17"/>
              </w:rPr>
              <w:t>estado</w:t>
            </w:r>
            <w:proofErr w:type="spellEnd"/>
            <w:r>
              <w:rPr>
                <w:rFonts w:eastAsia="Nunito Sans"/>
                <w:sz w:val="17"/>
              </w:rPr>
              <w:t xml:space="preserve"> de </w:t>
            </w:r>
            <w:proofErr w:type="spellStart"/>
            <w:r>
              <w:rPr>
                <w:rFonts w:eastAsia="Nunito Sans"/>
                <w:sz w:val="17"/>
              </w:rPr>
              <w:t>sistema</w:t>
            </w:r>
            <w:proofErr w:type="spellEnd"/>
            <w:r>
              <w:rPr>
                <w:rFonts w:eastAsia="Nunito Sans"/>
                <w:sz w:val="17"/>
              </w:rPr>
              <w:t xml:space="preserve"> usa tokens semânticos.</w:t>
            </w:r>
          </w:p>
        </w:tc>
      </w:tr>
    </w:tbl>
    <w:p w14:paraId="576C94D0" w14:textId="77777777" w:rsidR="00EC4A80" w:rsidRDefault="00EC4A80">
      <w:pPr>
        <w:spacing w:after="20"/>
      </w:pPr>
    </w:p>
    <w:p w14:paraId="7B95D370" w14:textId="77777777" w:rsidR="00EC4A80" w:rsidRDefault="00000000">
      <w:pPr>
        <w:pStyle w:val="H1Coelo"/>
      </w:pPr>
      <w:r>
        <w:rPr>
          <w:rFonts w:eastAsia="Nunito Sans"/>
        </w:rPr>
        <w:t>4. Sistema de cores: fundamentos</w:t>
      </w:r>
    </w:p>
    <w:p w14:paraId="3DDD74C3" w14:textId="77777777" w:rsidR="00EC4A80" w:rsidRDefault="00EC4A80">
      <w:pPr>
        <w:keepNext/>
        <w:pBdr>
          <w:bottom w:val="single" w:sz="18" w:space="1" w:color="D63C00"/>
        </w:pBdr>
        <w:spacing w:after="120"/>
      </w:pPr>
    </w:p>
    <w:p w14:paraId="73D52717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 xml:space="preserve">O </w:t>
      </w:r>
      <w:proofErr w:type="spellStart"/>
      <w:r w:rsidRPr="00BC0E3A">
        <w:rPr>
          <w:rFonts w:eastAsia="Nunito Sans"/>
          <w:lang w:val="pt-BR"/>
        </w:rPr>
        <w:t>Coelo</w:t>
      </w:r>
      <w:proofErr w:type="spellEnd"/>
      <w:r w:rsidRPr="00BC0E3A">
        <w:rPr>
          <w:rFonts w:eastAsia="Nunito Sans"/>
          <w:lang w:val="pt-BR"/>
        </w:rPr>
        <w:t xml:space="preserve"> usa uma arquitetura de cores por papéis semânticos. A paleta física (tons) existe para construir os temas; designers e desenvolvedores devem aplicar tokens como </w:t>
      </w:r>
      <w:proofErr w:type="spellStart"/>
      <w:proofErr w:type="gramStart"/>
      <w:r w:rsidRPr="00BC0E3A">
        <w:rPr>
          <w:rFonts w:eastAsia="Nunito Sans"/>
          <w:lang w:val="pt-BR"/>
        </w:rPr>
        <w:t>color.action</w:t>
      </w:r>
      <w:proofErr w:type="gramEnd"/>
      <w:r w:rsidRPr="00BC0E3A">
        <w:rPr>
          <w:rFonts w:eastAsia="Nunito Sans"/>
          <w:lang w:val="pt-BR"/>
        </w:rPr>
        <w:t>.primary</w:t>
      </w:r>
      <w:proofErr w:type="spellEnd"/>
      <w:r w:rsidRPr="00BC0E3A">
        <w:rPr>
          <w:rFonts w:eastAsia="Nunito Sans"/>
          <w:lang w:val="pt-BR"/>
        </w:rPr>
        <w:t xml:space="preserve"> ou </w:t>
      </w:r>
      <w:proofErr w:type="spellStart"/>
      <w:r w:rsidRPr="00BC0E3A">
        <w:rPr>
          <w:rFonts w:eastAsia="Nunito Sans"/>
          <w:lang w:val="pt-BR"/>
        </w:rPr>
        <w:t>color.</w:t>
      </w:r>
      <w:proofErr w:type="gramStart"/>
      <w:r w:rsidRPr="00BC0E3A">
        <w:rPr>
          <w:rFonts w:eastAsia="Nunito Sans"/>
          <w:lang w:val="pt-BR"/>
        </w:rPr>
        <w:t>text.secondary</w:t>
      </w:r>
      <w:proofErr w:type="spellEnd"/>
      <w:proofErr w:type="gramEnd"/>
      <w:r w:rsidRPr="00BC0E3A">
        <w:rPr>
          <w:rFonts w:eastAsia="Nunito Sans"/>
          <w:lang w:val="pt-BR"/>
        </w:rPr>
        <w:t>, não selecionar tons diretamente.</w:t>
      </w:r>
    </w:p>
    <w:p w14:paraId="53499DC8" w14:textId="77777777" w:rsidR="00EC4A80" w:rsidRDefault="00000000">
      <w:pPr>
        <w:pStyle w:val="H2Coelo"/>
      </w:pPr>
      <w:r>
        <w:rPr>
          <w:rFonts w:eastAsia="Nunito Sans"/>
        </w:rPr>
        <w:t xml:space="preserve">4.1 Paleta </w:t>
      </w:r>
      <w:proofErr w:type="spellStart"/>
      <w:r>
        <w:rPr>
          <w:rFonts w:eastAsia="Nunito Sans"/>
        </w:rPr>
        <w:t>primária</w:t>
      </w:r>
      <w:proofErr w:type="spellEnd"/>
      <w:r>
        <w:rPr>
          <w:rFonts w:eastAsia="Nunito Sans"/>
        </w:rPr>
        <w:t xml:space="preserve"> </w:t>
      </w:r>
      <w:proofErr w:type="spellStart"/>
      <w:r>
        <w:rPr>
          <w:rFonts w:eastAsia="Nunito Sans"/>
        </w:rPr>
        <w:t>Coelo</w:t>
      </w:r>
      <w:proofErr w:type="spellEnd"/>
      <w:r>
        <w:rPr>
          <w:rFonts w:eastAsia="Nunito Sans"/>
        </w:rPr>
        <w:t xml:space="preserve"> Orange</w:t>
      </w:r>
    </w:p>
    <w:tbl>
      <w:tblPr>
        <w:tblW w:w="10700" w:type="dxa"/>
        <w:jc w:val="center"/>
        <w:tblLayout w:type="fixed"/>
        <w:tblLook w:val="04A0" w:firstRow="1" w:lastRow="0" w:firstColumn="1" w:lastColumn="0" w:noHBand="0" w:noVBand="1"/>
      </w:tblPr>
      <w:tblGrid>
        <w:gridCol w:w="1518"/>
        <w:gridCol w:w="1592"/>
        <w:gridCol w:w="1518"/>
        <w:gridCol w:w="3036"/>
        <w:gridCol w:w="1518"/>
        <w:gridCol w:w="1518"/>
      </w:tblGrid>
      <w:tr w:rsidR="00EC4A80" w14:paraId="6C71C236" w14:textId="77777777" w:rsidTr="00BC0E3A">
        <w:trPr>
          <w:trHeight w:val="277"/>
          <w:tblHeader/>
          <w:jc w:val="center"/>
        </w:trPr>
        <w:tc>
          <w:tcPr>
            <w:tcW w:w="1518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A36E862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Cor</w:t>
            </w:r>
          </w:p>
        </w:tc>
        <w:tc>
          <w:tcPr>
            <w:tcW w:w="1592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77DD291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Token / nome</w:t>
            </w:r>
          </w:p>
        </w:tc>
        <w:tc>
          <w:tcPr>
            <w:tcW w:w="1518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103CBC8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HEX</w:t>
            </w:r>
          </w:p>
        </w:tc>
        <w:tc>
          <w:tcPr>
            <w:tcW w:w="3036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9AD9FF5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Uso principal</w:t>
            </w:r>
          </w:p>
        </w:tc>
        <w:tc>
          <w:tcPr>
            <w:tcW w:w="1518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4DE4DD9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Texto sobre a cor</w:t>
            </w:r>
          </w:p>
        </w:tc>
        <w:tc>
          <w:tcPr>
            <w:tcW w:w="1518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F5D617C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Contraste</w:t>
            </w:r>
          </w:p>
        </w:tc>
      </w:tr>
      <w:tr w:rsidR="00EC4A80" w14:paraId="4388A22C" w14:textId="77777777" w:rsidTr="00BC0E3A">
        <w:trPr>
          <w:cantSplit/>
          <w:trHeight w:val="359"/>
          <w:jc w:val="center"/>
        </w:trPr>
        <w:tc>
          <w:tcPr>
            <w:tcW w:w="1518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FF3EE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63348EAC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742100"/>
                <w:sz w:val="24"/>
              </w:rPr>
              <w:t>■</w:t>
            </w:r>
          </w:p>
        </w:tc>
        <w:tc>
          <w:tcPr>
            <w:tcW w:w="159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523C77" w14:textId="77777777" w:rsidR="00EC4A80" w:rsidRDefault="00000000">
            <w:r>
              <w:rPr>
                <w:rFonts w:eastAsia="Nunito Sans"/>
                <w:b/>
                <w:sz w:val="15"/>
              </w:rPr>
              <w:t>orange.50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E69538" w14:textId="77777777" w:rsidR="00EC4A80" w:rsidRDefault="00000000">
            <w:r>
              <w:rPr>
                <w:rFonts w:eastAsia="Nunito Sans"/>
                <w:b/>
                <w:sz w:val="15"/>
              </w:rPr>
              <w:t>#FFF3EE</w:t>
            </w:r>
          </w:p>
        </w:tc>
        <w:tc>
          <w:tcPr>
            <w:tcW w:w="303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F76614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Fundos muito suaves e destaques leves.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13D3DA" w14:textId="77777777" w:rsidR="00EC4A80" w:rsidRDefault="00000000">
            <w:r>
              <w:rPr>
                <w:rFonts w:eastAsia="Nunito Sans"/>
                <w:sz w:val="15"/>
              </w:rPr>
              <w:t>#742100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B309B7" w14:textId="77777777" w:rsidR="00EC4A80" w:rsidRDefault="00000000">
            <w:r>
              <w:rPr>
                <w:rFonts w:eastAsia="Nunito Sans"/>
                <w:sz w:val="15"/>
              </w:rPr>
              <w:t>9.85:1</w:t>
            </w:r>
          </w:p>
        </w:tc>
      </w:tr>
      <w:tr w:rsidR="00EC4A80" w14:paraId="299D7133" w14:textId="77777777" w:rsidTr="00BC0E3A">
        <w:trPr>
          <w:cantSplit/>
          <w:trHeight w:val="345"/>
          <w:jc w:val="center"/>
        </w:trPr>
        <w:tc>
          <w:tcPr>
            <w:tcW w:w="1518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FE0D5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6BC25304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742100"/>
                <w:sz w:val="24"/>
              </w:rPr>
              <w:t>■</w:t>
            </w:r>
          </w:p>
        </w:tc>
        <w:tc>
          <w:tcPr>
            <w:tcW w:w="159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F7A2E9" w14:textId="77777777" w:rsidR="00EC4A80" w:rsidRDefault="00000000">
            <w:r>
              <w:rPr>
                <w:rFonts w:eastAsia="Nunito Sans"/>
                <w:b/>
                <w:sz w:val="15"/>
              </w:rPr>
              <w:t>orange.100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319231" w14:textId="77777777" w:rsidR="00EC4A80" w:rsidRDefault="00000000">
            <w:r>
              <w:rPr>
                <w:rFonts w:eastAsia="Nunito Sans"/>
                <w:b/>
                <w:sz w:val="15"/>
              </w:rPr>
              <w:t>#FFE0D5</w:t>
            </w:r>
          </w:p>
        </w:tc>
        <w:tc>
          <w:tcPr>
            <w:tcW w:w="303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C261ED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Containers, chips e estados selecionados suaves.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33B250" w14:textId="77777777" w:rsidR="00EC4A80" w:rsidRDefault="00000000">
            <w:r>
              <w:rPr>
                <w:rFonts w:eastAsia="Nunito Sans"/>
                <w:sz w:val="15"/>
              </w:rPr>
              <w:t>#742100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4C9283" w14:textId="77777777" w:rsidR="00EC4A80" w:rsidRDefault="00000000">
            <w:r>
              <w:rPr>
                <w:rFonts w:eastAsia="Nunito Sans"/>
                <w:sz w:val="15"/>
              </w:rPr>
              <w:t>8.61:1</w:t>
            </w:r>
          </w:p>
        </w:tc>
      </w:tr>
      <w:tr w:rsidR="00EC4A80" w14:paraId="0A80B032" w14:textId="77777777" w:rsidTr="00BC0E3A">
        <w:trPr>
          <w:cantSplit/>
          <w:trHeight w:val="359"/>
          <w:jc w:val="center"/>
        </w:trPr>
        <w:tc>
          <w:tcPr>
            <w:tcW w:w="1518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FC2AD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180C818E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581900"/>
                <w:sz w:val="24"/>
              </w:rPr>
              <w:t>■</w:t>
            </w:r>
          </w:p>
        </w:tc>
        <w:tc>
          <w:tcPr>
            <w:tcW w:w="159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D2D7C3" w14:textId="77777777" w:rsidR="00EC4A80" w:rsidRDefault="00000000">
            <w:r>
              <w:rPr>
                <w:rFonts w:eastAsia="Nunito Sans"/>
                <w:b/>
                <w:sz w:val="15"/>
              </w:rPr>
              <w:t>orange.200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AC3000" w14:textId="77777777" w:rsidR="00EC4A80" w:rsidRDefault="00000000">
            <w:r>
              <w:rPr>
                <w:rFonts w:eastAsia="Nunito Sans"/>
                <w:b/>
                <w:sz w:val="15"/>
              </w:rPr>
              <w:t>#FFC2AD</w:t>
            </w:r>
          </w:p>
        </w:tc>
        <w:tc>
          <w:tcPr>
            <w:tcW w:w="303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BA59E0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Bordas decorativas e ilustrações leves.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16B31A" w14:textId="77777777" w:rsidR="00EC4A80" w:rsidRDefault="00000000">
            <w:r>
              <w:rPr>
                <w:rFonts w:eastAsia="Nunito Sans"/>
                <w:sz w:val="15"/>
              </w:rPr>
              <w:t>#581900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E1C648" w14:textId="77777777" w:rsidR="00EC4A80" w:rsidRDefault="00000000">
            <w:r>
              <w:rPr>
                <w:rFonts w:eastAsia="Nunito Sans"/>
                <w:sz w:val="15"/>
              </w:rPr>
              <w:t>8.73:1</w:t>
            </w:r>
          </w:p>
        </w:tc>
      </w:tr>
      <w:tr w:rsidR="00EC4A80" w14:paraId="3A12C3A6" w14:textId="77777777" w:rsidTr="00BC0E3A">
        <w:trPr>
          <w:cantSplit/>
          <w:trHeight w:val="484"/>
          <w:jc w:val="center"/>
        </w:trPr>
        <w:tc>
          <w:tcPr>
            <w:tcW w:w="1518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F9B78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05F42132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351000"/>
                <w:sz w:val="24"/>
              </w:rPr>
              <w:t>■</w:t>
            </w:r>
          </w:p>
        </w:tc>
        <w:tc>
          <w:tcPr>
            <w:tcW w:w="159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AA2308" w14:textId="77777777" w:rsidR="00EC4A80" w:rsidRDefault="00000000">
            <w:r>
              <w:rPr>
                <w:rFonts w:eastAsia="Nunito Sans"/>
                <w:b/>
                <w:sz w:val="15"/>
              </w:rPr>
              <w:t>orange.300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0E8F4B" w14:textId="77777777" w:rsidR="00EC4A80" w:rsidRDefault="00000000">
            <w:r>
              <w:rPr>
                <w:rFonts w:eastAsia="Nunito Sans"/>
                <w:b/>
                <w:sz w:val="15"/>
              </w:rPr>
              <w:t>#FF9B78</w:t>
            </w:r>
          </w:p>
        </w:tc>
        <w:tc>
          <w:tcPr>
            <w:tcW w:w="303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9C2297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 xml:space="preserve">Primary no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Mode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 e destaques sobre fundos escuros.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E7C0E9" w14:textId="77777777" w:rsidR="00EC4A80" w:rsidRDefault="00000000">
            <w:r>
              <w:rPr>
                <w:rFonts w:eastAsia="Nunito Sans"/>
                <w:sz w:val="15"/>
              </w:rPr>
              <w:t>#351000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E0A47A" w14:textId="77777777" w:rsidR="00EC4A80" w:rsidRDefault="00000000">
            <w:r>
              <w:rPr>
                <w:rFonts w:eastAsia="Nunito Sans"/>
                <w:sz w:val="15"/>
              </w:rPr>
              <w:t>8.33:1</w:t>
            </w:r>
          </w:p>
        </w:tc>
      </w:tr>
      <w:tr w:rsidR="00EC4A80" w14:paraId="5BDDDAC3" w14:textId="77777777" w:rsidTr="00BC0E3A">
        <w:trPr>
          <w:cantSplit/>
          <w:trHeight w:val="484"/>
          <w:jc w:val="center"/>
        </w:trPr>
        <w:tc>
          <w:tcPr>
            <w:tcW w:w="1518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36A3A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CE87D5C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111416"/>
                <w:sz w:val="24"/>
              </w:rPr>
              <w:t>■</w:t>
            </w:r>
          </w:p>
        </w:tc>
        <w:tc>
          <w:tcPr>
            <w:tcW w:w="159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1E2C40" w14:textId="77777777" w:rsidR="00EC4A80" w:rsidRDefault="00000000">
            <w:r>
              <w:rPr>
                <w:rFonts w:eastAsia="Nunito Sans"/>
                <w:b/>
                <w:sz w:val="15"/>
              </w:rPr>
              <w:t>orange.400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94A0F0" w14:textId="77777777" w:rsidR="00EC4A80" w:rsidRDefault="00000000">
            <w:r>
              <w:rPr>
                <w:rFonts w:eastAsia="Nunito Sans"/>
                <w:b/>
                <w:sz w:val="15"/>
              </w:rPr>
              <w:t>#F36A3A</w:t>
            </w:r>
          </w:p>
        </w:tc>
        <w:tc>
          <w:tcPr>
            <w:tcW w:w="303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EF039B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Acento gráfico; não usar com texto branco pequeno.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6A4B24" w14:textId="77777777" w:rsidR="00EC4A80" w:rsidRDefault="00000000">
            <w:r>
              <w:rPr>
                <w:rFonts w:eastAsia="Nunito Sans"/>
                <w:sz w:val="15"/>
              </w:rPr>
              <w:t>#111416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D18B68" w14:textId="77777777" w:rsidR="00EC4A80" w:rsidRDefault="00000000">
            <w:r>
              <w:rPr>
                <w:rFonts w:eastAsia="Nunito Sans"/>
                <w:sz w:val="15"/>
              </w:rPr>
              <w:t>6.11:1</w:t>
            </w:r>
          </w:p>
        </w:tc>
      </w:tr>
      <w:tr w:rsidR="00EC4A80" w14:paraId="730DD0D3" w14:textId="77777777" w:rsidTr="00BC0E3A">
        <w:trPr>
          <w:cantSplit/>
          <w:trHeight w:val="484"/>
          <w:jc w:val="center"/>
        </w:trPr>
        <w:tc>
          <w:tcPr>
            <w:tcW w:w="1518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D63C00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691E5DB4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59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FDADB0" w14:textId="77777777" w:rsidR="00EC4A80" w:rsidRDefault="00000000">
            <w:r>
              <w:rPr>
                <w:rFonts w:eastAsia="Nunito Sans"/>
                <w:b/>
                <w:sz w:val="15"/>
              </w:rPr>
              <w:t>orange.500 / brand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FD16F9" w14:textId="77777777" w:rsidR="00EC4A80" w:rsidRDefault="00000000">
            <w:r>
              <w:rPr>
                <w:rFonts w:eastAsia="Nunito Sans"/>
                <w:b/>
                <w:sz w:val="15"/>
              </w:rPr>
              <w:t>#D63C00</w:t>
            </w:r>
          </w:p>
        </w:tc>
        <w:tc>
          <w:tcPr>
            <w:tcW w:w="303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6726BA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Botão primário, logo, seleção e ação principal no Light.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456000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809CD8" w14:textId="77777777" w:rsidR="00EC4A80" w:rsidRDefault="00000000">
            <w:r>
              <w:rPr>
                <w:rFonts w:eastAsia="Nunito Sans"/>
                <w:sz w:val="15"/>
              </w:rPr>
              <w:t>4.66:1</w:t>
            </w:r>
          </w:p>
        </w:tc>
      </w:tr>
      <w:tr w:rsidR="00EC4A80" w14:paraId="0F063294" w14:textId="77777777" w:rsidTr="00BC0E3A">
        <w:trPr>
          <w:cantSplit/>
          <w:trHeight w:val="484"/>
          <w:jc w:val="center"/>
        </w:trPr>
        <w:tc>
          <w:tcPr>
            <w:tcW w:w="1518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B83300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41134FF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59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2B0EB3" w14:textId="77777777" w:rsidR="00EC4A80" w:rsidRDefault="00000000">
            <w:r>
              <w:rPr>
                <w:rFonts w:eastAsia="Nunito Sans"/>
                <w:b/>
                <w:sz w:val="15"/>
              </w:rPr>
              <w:t>orange.600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DFD0CE" w14:textId="77777777" w:rsidR="00EC4A80" w:rsidRDefault="00000000">
            <w:r>
              <w:rPr>
                <w:rFonts w:eastAsia="Nunito Sans"/>
                <w:b/>
                <w:sz w:val="15"/>
              </w:rPr>
              <w:t>#B83300</w:t>
            </w:r>
          </w:p>
        </w:tc>
        <w:tc>
          <w:tcPr>
            <w:tcW w:w="303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5A3843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 xml:space="preserve">Links e ícones sobre fundos claros;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hover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 do primário.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2D62D8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35BFA7" w14:textId="77777777" w:rsidR="00EC4A80" w:rsidRDefault="00000000">
            <w:r>
              <w:rPr>
                <w:rFonts w:eastAsia="Nunito Sans"/>
                <w:sz w:val="15"/>
              </w:rPr>
              <w:t>5.98:1</w:t>
            </w:r>
          </w:p>
        </w:tc>
      </w:tr>
      <w:tr w:rsidR="00EC4A80" w14:paraId="5A15E3B0" w14:textId="77777777" w:rsidTr="00BC0E3A">
        <w:trPr>
          <w:cantSplit/>
          <w:trHeight w:val="359"/>
          <w:jc w:val="center"/>
        </w:trPr>
        <w:tc>
          <w:tcPr>
            <w:tcW w:w="1518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942900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BCF011F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59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6B0CA7" w14:textId="77777777" w:rsidR="00EC4A80" w:rsidRDefault="00000000">
            <w:r>
              <w:rPr>
                <w:rFonts w:eastAsia="Nunito Sans"/>
                <w:b/>
                <w:sz w:val="15"/>
              </w:rPr>
              <w:t>orange.700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D14F63" w14:textId="77777777" w:rsidR="00EC4A80" w:rsidRDefault="00000000">
            <w:r>
              <w:rPr>
                <w:rFonts w:eastAsia="Nunito Sans"/>
                <w:b/>
                <w:sz w:val="15"/>
              </w:rPr>
              <w:t>#942900</w:t>
            </w:r>
          </w:p>
        </w:tc>
        <w:tc>
          <w:tcPr>
            <w:tcW w:w="303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DF784E" w14:textId="77777777" w:rsidR="00EC4A80" w:rsidRPr="00BC0E3A" w:rsidRDefault="00000000">
            <w:pPr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Pressed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>, texto de destaque e alto contraste.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174564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CDED50" w14:textId="77777777" w:rsidR="00EC4A80" w:rsidRDefault="00000000">
            <w:r>
              <w:rPr>
                <w:rFonts w:eastAsia="Nunito Sans"/>
                <w:sz w:val="15"/>
              </w:rPr>
              <w:t>8.15:1</w:t>
            </w:r>
          </w:p>
        </w:tc>
      </w:tr>
      <w:tr w:rsidR="00EC4A80" w14:paraId="2A4A0A0A" w14:textId="77777777" w:rsidTr="00BC0E3A">
        <w:trPr>
          <w:cantSplit/>
          <w:trHeight w:val="345"/>
          <w:jc w:val="center"/>
        </w:trPr>
        <w:tc>
          <w:tcPr>
            <w:tcW w:w="1518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742100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14CCB7AC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E0D5"/>
                <w:sz w:val="24"/>
              </w:rPr>
              <w:t>■</w:t>
            </w:r>
          </w:p>
        </w:tc>
        <w:tc>
          <w:tcPr>
            <w:tcW w:w="159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AF0812" w14:textId="77777777" w:rsidR="00EC4A80" w:rsidRDefault="00000000">
            <w:r>
              <w:rPr>
                <w:rFonts w:eastAsia="Nunito Sans"/>
                <w:b/>
                <w:sz w:val="15"/>
              </w:rPr>
              <w:t>orange.800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D55210" w14:textId="77777777" w:rsidR="00EC4A80" w:rsidRDefault="00000000">
            <w:r>
              <w:rPr>
                <w:rFonts w:eastAsia="Nunito Sans"/>
                <w:b/>
                <w:sz w:val="15"/>
              </w:rPr>
              <w:t>#742100</w:t>
            </w:r>
          </w:p>
        </w:tc>
        <w:tc>
          <w:tcPr>
            <w:tcW w:w="303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B9FA24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 xml:space="preserve">Container primário no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Mode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>.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BE181B" w14:textId="77777777" w:rsidR="00EC4A80" w:rsidRDefault="00000000">
            <w:r>
              <w:rPr>
                <w:rFonts w:eastAsia="Nunito Sans"/>
                <w:sz w:val="15"/>
              </w:rPr>
              <w:t>#FFE0D5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AFCCA1" w14:textId="77777777" w:rsidR="00EC4A80" w:rsidRDefault="00000000">
            <w:r>
              <w:rPr>
                <w:rFonts w:eastAsia="Nunito Sans"/>
                <w:sz w:val="15"/>
              </w:rPr>
              <w:t>8.61:1</w:t>
            </w:r>
          </w:p>
        </w:tc>
      </w:tr>
      <w:tr w:rsidR="00EC4A80" w14:paraId="3D7DFE6D" w14:textId="77777777" w:rsidTr="00BC0E3A">
        <w:trPr>
          <w:cantSplit/>
          <w:trHeight w:val="359"/>
          <w:jc w:val="center"/>
        </w:trPr>
        <w:tc>
          <w:tcPr>
            <w:tcW w:w="1518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581900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56FFB65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59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0C42C2" w14:textId="77777777" w:rsidR="00EC4A80" w:rsidRDefault="00000000">
            <w:r>
              <w:rPr>
                <w:rFonts w:eastAsia="Nunito Sans"/>
                <w:b/>
                <w:sz w:val="15"/>
              </w:rPr>
              <w:t>orange.900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69EA10" w14:textId="77777777" w:rsidR="00EC4A80" w:rsidRDefault="00000000">
            <w:r>
              <w:rPr>
                <w:rFonts w:eastAsia="Nunito Sans"/>
                <w:b/>
                <w:sz w:val="15"/>
              </w:rPr>
              <w:t>#581900</w:t>
            </w:r>
          </w:p>
        </w:tc>
        <w:tc>
          <w:tcPr>
            <w:tcW w:w="303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453CA3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Apoio de contraste e sobreposições.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33DE00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D8AD52" w14:textId="77777777" w:rsidR="00EC4A80" w:rsidRDefault="00000000">
            <w:r>
              <w:rPr>
                <w:rFonts w:eastAsia="Nunito Sans"/>
                <w:sz w:val="15"/>
              </w:rPr>
              <w:t>13.51:1</w:t>
            </w:r>
          </w:p>
        </w:tc>
      </w:tr>
      <w:tr w:rsidR="00EC4A80" w14:paraId="6933CBC4" w14:textId="77777777" w:rsidTr="00BC0E3A">
        <w:trPr>
          <w:cantSplit/>
          <w:trHeight w:val="345"/>
          <w:jc w:val="center"/>
        </w:trPr>
        <w:tc>
          <w:tcPr>
            <w:tcW w:w="1518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351000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25967B0F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9B78"/>
                <w:sz w:val="24"/>
              </w:rPr>
              <w:t>■</w:t>
            </w:r>
          </w:p>
        </w:tc>
        <w:tc>
          <w:tcPr>
            <w:tcW w:w="159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FBB1AA" w14:textId="77777777" w:rsidR="00EC4A80" w:rsidRDefault="00000000">
            <w:r>
              <w:rPr>
                <w:rFonts w:eastAsia="Nunito Sans"/>
                <w:b/>
                <w:sz w:val="15"/>
              </w:rPr>
              <w:t>orange.950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DB779D" w14:textId="77777777" w:rsidR="00EC4A80" w:rsidRDefault="00000000">
            <w:r>
              <w:rPr>
                <w:rFonts w:eastAsia="Nunito Sans"/>
                <w:b/>
                <w:sz w:val="15"/>
              </w:rPr>
              <w:t>#351000</w:t>
            </w:r>
          </w:p>
        </w:tc>
        <w:tc>
          <w:tcPr>
            <w:tcW w:w="303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8885FF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 xml:space="preserve">Texto sobre laranjas claros no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Mode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>.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8957D0" w14:textId="77777777" w:rsidR="00EC4A80" w:rsidRDefault="00000000">
            <w:r>
              <w:rPr>
                <w:rFonts w:eastAsia="Nunito Sans"/>
                <w:sz w:val="15"/>
              </w:rPr>
              <w:t>#FF9B78</w:t>
            </w:r>
          </w:p>
        </w:tc>
        <w:tc>
          <w:tcPr>
            <w:tcW w:w="151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FA87AD" w14:textId="77777777" w:rsidR="00EC4A80" w:rsidRDefault="00000000">
            <w:r>
              <w:rPr>
                <w:rFonts w:eastAsia="Nunito Sans"/>
                <w:sz w:val="15"/>
              </w:rPr>
              <w:t>8.33:1</w:t>
            </w:r>
          </w:p>
        </w:tc>
      </w:tr>
    </w:tbl>
    <w:p w14:paraId="031D08D5" w14:textId="77777777" w:rsidR="00EC4A80" w:rsidRDefault="00EC4A8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1"/>
      </w:tblGrid>
      <w:tr w:rsidR="00EC4A80" w:rsidRPr="00973426" w14:paraId="5F5DF03A" w14:textId="77777777">
        <w:trPr>
          <w:jc w:val="center"/>
        </w:trPr>
        <w:tc>
          <w:tcPr>
            <w:tcW w:w="10261" w:type="dxa"/>
            <w:tcBorders>
              <w:top w:val="single" w:sz="10" w:space="0" w:color="D63C00"/>
              <w:left w:val="single" w:sz="10" w:space="0" w:color="D63C00"/>
              <w:bottom w:val="single" w:sz="10" w:space="0" w:color="D63C00"/>
              <w:right w:val="single" w:sz="10" w:space="0" w:color="D63C00"/>
            </w:tcBorders>
            <w:shd w:val="clear" w:color="auto" w:fill="FFF3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E872B4" w14:textId="77777777" w:rsidR="00EC4A80" w:rsidRPr="00BC0E3A" w:rsidRDefault="00000000">
            <w:pPr>
              <w:spacing w:after="40"/>
              <w:rPr>
                <w:lang w:val="pt-BR"/>
              </w:rPr>
            </w:pPr>
            <w:r w:rsidRPr="00BC0E3A">
              <w:rPr>
                <w:rFonts w:eastAsia="Nunito Sans"/>
                <w:b/>
                <w:color w:val="D63C00"/>
                <w:sz w:val="20"/>
                <w:lang w:val="pt-BR"/>
              </w:rPr>
              <w:lastRenderedPageBreak/>
              <w:t>Atenção de contraste</w:t>
            </w:r>
          </w:p>
          <w:p w14:paraId="6F851405" w14:textId="77777777" w:rsidR="00EC4A80" w:rsidRPr="00BC0E3A" w:rsidRDefault="00000000">
            <w:pPr>
              <w:spacing w:after="0" w:line="252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t>O #D63C00 alcança 4,66:1 com branco, passando AA para texto normal. Sobre o fundo #F7F8F8, porém, ele cai para aproximadamente 4,38:1. Por isso, links e textos laranja sobre fundos claros usam #B83300; #D63C00 fica preferencialmente em botões, ícones maiores e superfícies brancas.</w:t>
            </w:r>
          </w:p>
        </w:tc>
      </w:tr>
    </w:tbl>
    <w:p w14:paraId="31D5CBB2" w14:textId="77777777" w:rsidR="00EC4A80" w:rsidRPr="00BC0E3A" w:rsidRDefault="00EC4A80">
      <w:pPr>
        <w:spacing w:after="20"/>
        <w:rPr>
          <w:lang w:val="pt-BR"/>
        </w:rPr>
      </w:pPr>
    </w:p>
    <w:p w14:paraId="71F43158" w14:textId="77777777" w:rsidR="00EC4A80" w:rsidRDefault="00000000">
      <w:pPr>
        <w:pStyle w:val="H2Coelo"/>
      </w:pPr>
      <w:r>
        <w:rPr>
          <w:rFonts w:eastAsia="Nunito Sans"/>
        </w:rPr>
        <w:t xml:space="preserve">4.2 Paleta </w:t>
      </w:r>
      <w:proofErr w:type="spellStart"/>
      <w:r>
        <w:rPr>
          <w:rFonts w:eastAsia="Nunito Sans"/>
        </w:rPr>
        <w:t>neutra</w:t>
      </w:r>
      <w:proofErr w:type="spellEnd"/>
      <w:r>
        <w:rPr>
          <w:rFonts w:eastAsia="Nunito Sans"/>
        </w:rPr>
        <w:t xml:space="preserve"> </w:t>
      </w:r>
      <w:proofErr w:type="spellStart"/>
      <w:r>
        <w:rPr>
          <w:rFonts w:eastAsia="Nunito Sans"/>
        </w:rPr>
        <w:t>Coelo</w:t>
      </w:r>
      <w:proofErr w:type="spellEnd"/>
      <w:r>
        <w:rPr>
          <w:rFonts w:eastAsia="Nunito Sans"/>
        </w:rPr>
        <w:t xml:space="preserve"> Graphite</w:t>
      </w:r>
    </w:p>
    <w:tbl>
      <w:tblPr>
        <w:tblW w:w="11131" w:type="dxa"/>
        <w:jc w:val="center"/>
        <w:tblLayout w:type="fixed"/>
        <w:tblLook w:val="04A0" w:firstRow="1" w:lastRow="0" w:firstColumn="1" w:lastColumn="0" w:noHBand="0" w:noVBand="1"/>
      </w:tblPr>
      <w:tblGrid>
        <w:gridCol w:w="1579"/>
        <w:gridCol w:w="1656"/>
        <w:gridCol w:w="1579"/>
        <w:gridCol w:w="3159"/>
        <w:gridCol w:w="1579"/>
        <w:gridCol w:w="1579"/>
      </w:tblGrid>
      <w:tr w:rsidR="00EC4A80" w14:paraId="66DFFE52" w14:textId="77777777" w:rsidTr="00BC0E3A">
        <w:trPr>
          <w:trHeight w:val="282"/>
          <w:tblHeader/>
          <w:jc w:val="center"/>
        </w:trPr>
        <w:tc>
          <w:tcPr>
            <w:tcW w:w="157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015FA53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Cor</w:t>
            </w:r>
          </w:p>
        </w:tc>
        <w:tc>
          <w:tcPr>
            <w:tcW w:w="1656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63117A6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Token / nome</w:t>
            </w:r>
          </w:p>
        </w:tc>
        <w:tc>
          <w:tcPr>
            <w:tcW w:w="157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464F872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HEX</w:t>
            </w:r>
          </w:p>
        </w:tc>
        <w:tc>
          <w:tcPr>
            <w:tcW w:w="315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09C0FA4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Uso principal</w:t>
            </w:r>
          </w:p>
        </w:tc>
        <w:tc>
          <w:tcPr>
            <w:tcW w:w="157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E110BCD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Texto sobre a cor</w:t>
            </w:r>
          </w:p>
        </w:tc>
        <w:tc>
          <w:tcPr>
            <w:tcW w:w="157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EFE8FD0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Contraste</w:t>
            </w:r>
          </w:p>
        </w:tc>
      </w:tr>
      <w:tr w:rsidR="00EC4A80" w14:paraId="444DB3C8" w14:textId="77777777" w:rsidTr="00BC0E3A">
        <w:trPr>
          <w:cantSplit/>
          <w:trHeight w:val="367"/>
          <w:jc w:val="center"/>
        </w:trPr>
        <w:tc>
          <w:tcPr>
            <w:tcW w:w="157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FFFFF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3A2C6EE0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1C2022"/>
                <w:sz w:val="24"/>
              </w:rPr>
              <w:t>■</w:t>
            </w:r>
          </w:p>
        </w:tc>
        <w:tc>
          <w:tcPr>
            <w:tcW w:w="165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A64E1B" w14:textId="77777777" w:rsidR="00EC4A80" w:rsidRDefault="00000000">
            <w:r>
              <w:rPr>
                <w:rFonts w:eastAsia="Nunito Sans"/>
                <w:b/>
                <w:sz w:val="15"/>
              </w:rPr>
              <w:t>neutral.0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0F4DA1" w14:textId="77777777" w:rsidR="00EC4A80" w:rsidRDefault="00000000">
            <w:r>
              <w:rPr>
                <w:rFonts w:eastAsia="Nunito Sans"/>
                <w:b/>
                <w:sz w:val="15"/>
              </w:rPr>
              <w:t>#FFFFFF</w:t>
            </w:r>
          </w:p>
        </w:tc>
        <w:tc>
          <w:tcPr>
            <w:tcW w:w="315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2201F1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Superfície principal e conteúdo elevado.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B135F7" w14:textId="77777777" w:rsidR="00EC4A80" w:rsidRDefault="00000000">
            <w:r>
              <w:rPr>
                <w:rFonts w:eastAsia="Nunito Sans"/>
                <w:sz w:val="15"/>
              </w:rPr>
              <w:t>#1C2022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704681" w14:textId="77777777" w:rsidR="00EC4A80" w:rsidRDefault="00000000">
            <w:r>
              <w:rPr>
                <w:rFonts w:eastAsia="Nunito Sans"/>
                <w:sz w:val="15"/>
              </w:rPr>
              <w:t>16.42:1</w:t>
            </w:r>
          </w:p>
        </w:tc>
      </w:tr>
      <w:tr w:rsidR="00EC4A80" w14:paraId="6B2677DB" w14:textId="77777777" w:rsidTr="00BC0E3A">
        <w:trPr>
          <w:cantSplit/>
          <w:trHeight w:val="353"/>
          <w:jc w:val="center"/>
        </w:trPr>
        <w:tc>
          <w:tcPr>
            <w:tcW w:w="157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8F9FA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3F6CF3A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1C2022"/>
                <w:sz w:val="24"/>
              </w:rPr>
              <w:t>■</w:t>
            </w:r>
          </w:p>
        </w:tc>
        <w:tc>
          <w:tcPr>
            <w:tcW w:w="165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78E086" w14:textId="77777777" w:rsidR="00EC4A80" w:rsidRDefault="00000000">
            <w:r>
              <w:rPr>
                <w:rFonts w:eastAsia="Nunito Sans"/>
                <w:b/>
                <w:sz w:val="15"/>
              </w:rPr>
              <w:t>neutral.50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4A69A4" w14:textId="77777777" w:rsidR="00EC4A80" w:rsidRDefault="00000000">
            <w:r>
              <w:rPr>
                <w:rFonts w:eastAsia="Nunito Sans"/>
                <w:b/>
                <w:sz w:val="15"/>
              </w:rPr>
              <w:t>#F8F9FA</w:t>
            </w:r>
          </w:p>
        </w:tc>
        <w:tc>
          <w:tcPr>
            <w:tcW w:w="315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C3A72C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Background de app/admin e áreas de respiro.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F120B8" w14:textId="77777777" w:rsidR="00EC4A80" w:rsidRDefault="00000000">
            <w:r>
              <w:rPr>
                <w:rFonts w:eastAsia="Nunito Sans"/>
                <w:sz w:val="15"/>
              </w:rPr>
              <w:t>#1C2022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811599" w14:textId="77777777" w:rsidR="00EC4A80" w:rsidRDefault="00000000">
            <w:r>
              <w:rPr>
                <w:rFonts w:eastAsia="Nunito Sans"/>
                <w:sz w:val="15"/>
              </w:rPr>
              <w:t>15.58:1</w:t>
            </w:r>
          </w:p>
        </w:tc>
      </w:tr>
      <w:tr w:rsidR="00EC4A80" w14:paraId="66ED387F" w14:textId="77777777" w:rsidTr="00BC0E3A">
        <w:trPr>
          <w:cantSplit/>
          <w:trHeight w:val="494"/>
          <w:jc w:val="center"/>
        </w:trPr>
        <w:tc>
          <w:tcPr>
            <w:tcW w:w="157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EEF0F1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3DD0EE44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sz w:val="24"/>
              </w:rPr>
              <w:t>■</w:t>
            </w:r>
          </w:p>
        </w:tc>
        <w:tc>
          <w:tcPr>
            <w:tcW w:w="165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517B26" w14:textId="77777777" w:rsidR="00EC4A80" w:rsidRDefault="00000000">
            <w:r>
              <w:rPr>
                <w:rFonts w:eastAsia="Nunito Sans"/>
                <w:b/>
                <w:sz w:val="15"/>
              </w:rPr>
              <w:t>neutral.100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EE2F7B" w14:textId="77777777" w:rsidR="00EC4A80" w:rsidRDefault="00000000">
            <w:r>
              <w:rPr>
                <w:rFonts w:eastAsia="Nunito Sans"/>
                <w:b/>
                <w:sz w:val="15"/>
              </w:rPr>
              <w:t>#EEF0F1</w:t>
            </w:r>
          </w:p>
        </w:tc>
        <w:tc>
          <w:tcPr>
            <w:tcW w:w="315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A050E2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 xml:space="preserve">Superfície sutil,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skeleton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 e controles desabilitados.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4BC7B7" w14:textId="77777777" w:rsidR="00EC4A80" w:rsidRDefault="00000000">
            <w:r>
              <w:rPr>
                <w:rFonts w:eastAsia="Nunito Sans"/>
                <w:sz w:val="15"/>
              </w:rPr>
              <w:t>#3F4549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399A9D" w14:textId="77777777" w:rsidR="00EC4A80" w:rsidRDefault="00000000">
            <w:r>
              <w:rPr>
                <w:rFonts w:eastAsia="Nunito Sans"/>
                <w:sz w:val="15"/>
              </w:rPr>
              <w:t>8.51:1</w:t>
            </w:r>
          </w:p>
        </w:tc>
      </w:tr>
      <w:tr w:rsidR="00EC4A80" w14:paraId="226D54DA" w14:textId="77777777" w:rsidTr="00BC0E3A">
        <w:trPr>
          <w:cantSplit/>
          <w:trHeight w:val="367"/>
          <w:jc w:val="center"/>
        </w:trPr>
        <w:tc>
          <w:tcPr>
            <w:tcW w:w="157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DDE0E2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359D5A92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sz w:val="24"/>
              </w:rPr>
              <w:t>■</w:t>
            </w:r>
          </w:p>
        </w:tc>
        <w:tc>
          <w:tcPr>
            <w:tcW w:w="165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A8653C" w14:textId="77777777" w:rsidR="00EC4A80" w:rsidRDefault="00000000">
            <w:r>
              <w:rPr>
                <w:rFonts w:eastAsia="Nunito Sans"/>
                <w:b/>
                <w:sz w:val="15"/>
              </w:rPr>
              <w:t>neutral.200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40929B" w14:textId="77777777" w:rsidR="00EC4A80" w:rsidRDefault="00000000">
            <w:r>
              <w:rPr>
                <w:rFonts w:eastAsia="Nunito Sans"/>
                <w:b/>
                <w:sz w:val="15"/>
              </w:rPr>
              <w:t>#DDE0E2</w:t>
            </w:r>
          </w:p>
        </w:tc>
        <w:tc>
          <w:tcPr>
            <w:tcW w:w="315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44F5AF" w14:textId="77777777" w:rsidR="00EC4A80" w:rsidRDefault="00000000">
            <w:r>
              <w:rPr>
                <w:rFonts w:eastAsia="Nunito Sans"/>
                <w:sz w:val="15"/>
              </w:rPr>
              <w:t>Divisores e bordas padrão.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922F51" w14:textId="77777777" w:rsidR="00EC4A80" w:rsidRDefault="00000000">
            <w:r>
              <w:rPr>
                <w:rFonts w:eastAsia="Nunito Sans"/>
                <w:sz w:val="15"/>
              </w:rPr>
              <w:t>#3F4549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2DE9C0" w14:textId="77777777" w:rsidR="00EC4A80" w:rsidRDefault="00000000">
            <w:r>
              <w:rPr>
                <w:rFonts w:eastAsia="Nunito Sans"/>
                <w:sz w:val="15"/>
              </w:rPr>
              <w:t>7.34:1</w:t>
            </w:r>
          </w:p>
        </w:tc>
      </w:tr>
      <w:tr w:rsidR="00EC4A80" w14:paraId="7FDAFB1A" w14:textId="77777777" w:rsidTr="00BC0E3A">
        <w:trPr>
          <w:cantSplit/>
          <w:trHeight w:val="353"/>
          <w:jc w:val="center"/>
        </w:trPr>
        <w:tc>
          <w:tcPr>
            <w:tcW w:w="157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C4C9CC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575CEA76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1C2022"/>
                <w:sz w:val="24"/>
              </w:rPr>
              <w:t>■</w:t>
            </w:r>
          </w:p>
        </w:tc>
        <w:tc>
          <w:tcPr>
            <w:tcW w:w="165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9BA4B5" w14:textId="77777777" w:rsidR="00EC4A80" w:rsidRDefault="00000000">
            <w:r>
              <w:rPr>
                <w:rFonts w:eastAsia="Nunito Sans"/>
                <w:b/>
                <w:sz w:val="15"/>
              </w:rPr>
              <w:t>neutral.300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0A868D" w14:textId="77777777" w:rsidR="00EC4A80" w:rsidRDefault="00000000">
            <w:r>
              <w:rPr>
                <w:rFonts w:eastAsia="Nunito Sans"/>
                <w:b/>
                <w:sz w:val="15"/>
              </w:rPr>
              <w:t>#C4C9CC</w:t>
            </w:r>
          </w:p>
        </w:tc>
        <w:tc>
          <w:tcPr>
            <w:tcW w:w="315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D89E0C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Bordas fortes e ícones desabilitados.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340F7F" w14:textId="77777777" w:rsidR="00EC4A80" w:rsidRDefault="00000000">
            <w:r>
              <w:rPr>
                <w:rFonts w:eastAsia="Nunito Sans"/>
                <w:sz w:val="15"/>
              </w:rPr>
              <w:t>#1C2022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434C83" w14:textId="77777777" w:rsidR="00EC4A80" w:rsidRDefault="00000000">
            <w:r>
              <w:rPr>
                <w:rFonts w:eastAsia="Nunito Sans"/>
                <w:sz w:val="15"/>
              </w:rPr>
              <w:t>9.83:1</w:t>
            </w:r>
          </w:p>
        </w:tc>
      </w:tr>
      <w:tr w:rsidR="00EC4A80" w14:paraId="72FEB67E" w14:textId="77777777" w:rsidTr="00BC0E3A">
        <w:trPr>
          <w:cantSplit/>
          <w:trHeight w:val="494"/>
          <w:jc w:val="center"/>
        </w:trPr>
        <w:tc>
          <w:tcPr>
            <w:tcW w:w="157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9DA4A8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0EE01985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111416"/>
                <w:sz w:val="24"/>
              </w:rPr>
              <w:t>■</w:t>
            </w:r>
          </w:p>
        </w:tc>
        <w:tc>
          <w:tcPr>
            <w:tcW w:w="165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3FCD92" w14:textId="77777777" w:rsidR="00EC4A80" w:rsidRDefault="00000000">
            <w:r>
              <w:rPr>
                <w:rFonts w:eastAsia="Nunito Sans"/>
                <w:b/>
                <w:sz w:val="15"/>
              </w:rPr>
              <w:t>neutral.400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BE341B" w14:textId="77777777" w:rsidR="00EC4A80" w:rsidRDefault="00000000">
            <w:r>
              <w:rPr>
                <w:rFonts w:eastAsia="Nunito Sans"/>
                <w:b/>
                <w:sz w:val="15"/>
              </w:rPr>
              <w:t>#9DA4A8</w:t>
            </w:r>
          </w:p>
        </w:tc>
        <w:tc>
          <w:tcPr>
            <w:tcW w:w="315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E1B005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 xml:space="preserve">Texto auxiliar apenas no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Mode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>; ícones secundários.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2AA335" w14:textId="77777777" w:rsidR="00EC4A80" w:rsidRDefault="00000000">
            <w:r>
              <w:rPr>
                <w:rFonts w:eastAsia="Nunito Sans"/>
                <w:sz w:val="15"/>
              </w:rPr>
              <w:t>#111416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C3F79A" w14:textId="77777777" w:rsidR="00EC4A80" w:rsidRDefault="00000000">
            <w:r>
              <w:rPr>
                <w:rFonts w:eastAsia="Nunito Sans"/>
                <w:sz w:val="15"/>
              </w:rPr>
              <w:t>7.32:1</w:t>
            </w:r>
          </w:p>
        </w:tc>
      </w:tr>
      <w:tr w:rsidR="00EC4A80" w14:paraId="534E367D" w14:textId="77777777" w:rsidTr="00BC0E3A">
        <w:trPr>
          <w:cantSplit/>
          <w:trHeight w:val="494"/>
          <w:jc w:val="center"/>
        </w:trPr>
        <w:tc>
          <w:tcPr>
            <w:tcW w:w="157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737B80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30AC0107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5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B029C1" w14:textId="77777777" w:rsidR="00EC4A80" w:rsidRDefault="00000000">
            <w:r>
              <w:rPr>
                <w:rFonts w:eastAsia="Nunito Sans"/>
                <w:b/>
                <w:sz w:val="15"/>
              </w:rPr>
              <w:t>neutral.500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3EC480" w14:textId="77777777" w:rsidR="00EC4A80" w:rsidRDefault="00000000">
            <w:r>
              <w:rPr>
                <w:rFonts w:eastAsia="Nunito Sans"/>
                <w:b/>
                <w:sz w:val="15"/>
              </w:rPr>
              <w:t>#737B80</w:t>
            </w:r>
          </w:p>
        </w:tc>
        <w:tc>
          <w:tcPr>
            <w:tcW w:w="315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055836" w14:textId="77777777" w:rsidR="00EC4A80" w:rsidRPr="00BC0E3A" w:rsidRDefault="00000000">
            <w:pPr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Placeholder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 e metadados grandes; não usar em texto pequeno sobre branco.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15F73E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BAE775" w14:textId="77777777" w:rsidR="00EC4A80" w:rsidRDefault="00000000">
            <w:r>
              <w:rPr>
                <w:rFonts w:eastAsia="Nunito Sans"/>
                <w:sz w:val="15"/>
              </w:rPr>
              <w:t>4.31:1</w:t>
            </w:r>
          </w:p>
        </w:tc>
      </w:tr>
      <w:tr w:rsidR="00EC4A80" w14:paraId="2F8DA814" w14:textId="77777777" w:rsidTr="00BC0E3A">
        <w:trPr>
          <w:cantSplit/>
          <w:trHeight w:val="367"/>
          <w:jc w:val="center"/>
        </w:trPr>
        <w:tc>
          <w:tcPr>
            <w:tcW w:w="157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596166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A8D4215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5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2D1651" w14:textId="77777777" w:rsidR="00EC4A80" w:rsidRDefault="00000000">
            <w:r>
              <w:rPr>
                <w:rFonts w:eastAsia="Nunito Sans"/>
                <w:b/>
                <w:sz w:val="15"/>
              </w:rPr>
              <w:t>neutral.600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BDF07A" w14:textId="77777777" w:rsidR="00EC4A80" w:rsidRDefault="00000000">
            <w:r>
              <w:rPr>
                <w:rFonts w:eastAsia="Nunito Sans"/>
                <w:b/>
                <w:sz w:val="15"/>
              </w:rPr>
              <w:t>#596166</w:t>
            </w:r>
          </w:p>
        </w:tc>
        <w:tc>
          <w:tcPr>
            <w:tcW w:w="315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BF43FF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Texto secundário e metadados no Light.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A07903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4F26BC" w14:textId="77777777" w:rsidR="00EC4A80" w:rsidRDefault="00000000">
            <w:r>
              <w:rPr>
                <w:rFonts w:eastAsia="Nunito Sans"/>
                <w:sz w:val="15"/>
              </w:rPr>
              <w:t>6.31:1</w:t>
            </w:r>
          </w:p>
        </w:tc>
      </w:tr>
      <w:tr w:rsidR="00EC4A80" w14:paraId="37CE9C62" w14:textId="77777777" w:rsidTr="00BC0E3A">
        <w:trPr>
          <w:cantSplit/>
          <w:trHeight w:val="367"/>
          <w:jc w:val="center"/>
        </w:trPr>
        <w:tc>
          <w:tcPr>
            <w:tcW w:w="157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3F4549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6875E06E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5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2FBBA6" w14:textId="77777777" w:rsidR="00EC4A80" w:rsidRDefault="00000000">
            <w:r>
              <w:rPr>
                <w:rFonts w:eastAsia="Nunito Sans"/>
                <w:b/>
                <w:sz w:val="15"/>
              </w:rPr>
              <w:t>neutral.700 / brand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3E810E" w14:textId="77777777" w:rsidR="00EC4A80" w:rsidRDefault="00000000">
            <w:r>
              <w:rPr>
                <w:rFonts w:eastAsia="Nunito Sans"/>
                <w:b/>
                <w:sz w:val="15"/>
              </w:rPr>
              <w:t>#3F4549</w:t>
            </w:r>
          </w:p>
        </w:tc>
        <w:tc>
          <w:tcPr>
            <w:tcW w:w="315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E9E74E" w14:textId="77777777" w:rsidR="00EC4A80" w:rsidRDefault="00000000">
            <w:r>
              <w:rPr>
                <w:rFonts w:eastAsia="Nunito Sans"/>
                <w:sz w:val="15"/>
              </w:rPr>
              <w:t>Marca, ícones e títulos.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5B607E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91B4B6" w14:textId="77777777" w:rsidR="00EC4A80" w:rsidRDefault="00000000">
            <w:r>
              <w:rPr>
                <w:rFonts w:eastAsia="Nunito Sans"/>
                <w:sz w:val="15"/>
              </w:rPr>
              <w:t>9.73:1</w:t>
            </w:r>
          </w:p>
        </w:tc>
      </w:tr>
      <w:tr w:rsidR="00EC4A80" w14:paraId="71249096" w14:textId="77777777" w:rsidTr="00BC0E3A">
        <w:trPr>
          <w:cantSplit/>
          <w:trHeight w:val="353"/>
          <w:jc w:val="center"/>
        </w:trPr>
        <w:tc>
          <w:tcPr>
            <w:tcW w:w="157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2B3033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0C523598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5F7F8"/>
                <w:sz w:val="24"/>
              </w:rPr>
              <w:t>■</w:t>
            </w:r>
          </w:p>
        </w:tc>
        <w:tc>
          <w:tcPr>
            <w:tcW w:w="165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DEC177" w14:textId="77777777" w:rsidR="00EC4A80" w:rsidRDefault="00000000">
            <w:r>
              <w:rPr>
                <w:rFonts w:eastAsia="Nunito Sans"/>
                <w:b/>
                <w:sz w:val="15"/>
              </w:rPr>
              <w:t>neutral.800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B0C361" w14:textId="77777777" w:rsidR="00EC4A80" w:rsidRDefault="00000000">
            <w:r>
              <w:rPr>
                <w:rFonts w:eastAsia="Nunito Sans"/>
                <w:b/>
                <w:sz w:val="15"/>
              </w:rPr>
              <w:t>#2B3033</w:t>
            </w:r>
          </w:p>
        </w:tc>
        <w:tc>
          <w:tcPr>
            <w:tcW w:w="315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442F37" w14:textId="77777777" w:rsidR="00EC4A80" w:rsidRDefault="00000000">
            <w:r>
              <w:rPr>
                <w:rFonts w:eastAsia="Nunito Sans"/>
                <w:sz w:val="15"/>
              </w:rPr>
              <w:t>Superfície elevada no Dark.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D415B0" w14:textId="77777777" w:rsidR="00EC4A80" w:rsidRDefault="00000000">
            <w:r>
              <w:rPr>
                <w:rFonts w:eastAsia="Nunito Sans"/>
                <w:sz w:val="15"/>
              </w:rPr>
              <w:t>#F5F7F8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50F06E" w14:textId="77777777" w:rsidR="00EC4A80" w:rsidRDefault="00000000">
            <w:r>
              <w:rPr>
                <w:rFonts w:eastAsia="Nunito Sans"/>
                <w:sz w:val="15"/>
              </w:rPr>
              <w:t>12.42:1</w:t>
            </w:r>
          </w:p>
        </w:tc>
      </w:tr>
      <w:tr w:rsidR="00EC4A80" w14:paraId="72EFD55D" w14:textId="77777777" w:rsidTr="00BC0E3A">
        <w:trPr>
          <w:cantSplit/>
          <w:trHeight w:val="367"/>
          <w:jc w:val="center"/>
        </w:trPr>
        <w:tc>
          <w:tcPr>
            <w:tcW w:w="157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1C2022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22CBC886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5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D8843C" w14:textId="77777777" w:rsidR="00EC4A80" w:rsidRDefault="00000000">
            <w:r>
              <w:rPr>
                <w:rFonts w:eastAsia="Nunito Sans"/>
                <w:b/>
                <w:sz w:val="15"/>
              </w:rPr>
              <w:t>neutral.900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55DD8B" w14:textId="77777777" w:rsidR="00EC4A80" w:rsidRDefault="00000000">
            <w:r>
              <w:rPr>
                <w:rFonts w:eastAsia="Nunito Sans"/>
                <w:b/>
                <w:sz w:val="15"/>
              </w:rPr>
              <w:t>#1C2022</w:t>
            </w:r>
          </w:p>
        </w:tc>
        <w:tc>
          <w:tcPr>
            <w:tcW w:w="315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20FF21" w14:textId="77777777" w:rsidR="00EC4A80" w:rsidRDefault="00000000">
            <w:r>
              <w:rPr>
                <w:rFonts w:eastAsia="Nunito Sans"/>
                <w:sz w:val="15"/>
              </w:rPr>
              <w:t>Texto primário no Light.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E86277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164206" w14:textId="77777777" w:rsidR="00EC4A80" w:rsidRDefault="00000000">
            <w:r>
              <w:rPr>
                <w:rFonts w:eastAsia="Nunito Sans"/>
                <w:sz w:val="15"/>
              </w:rPr>
              <w:t>16.42:1</w:t>
            </w:r>
          </w:p>
        </w:tc>
      </w:tr>
      <w:tr w:rsidR="00EC4A80" w14:paraId="65E2A206" w14:textId="77777777" w:rsidTr="00BC0E3A">
        <w:trPr>
          <w:cantSplit/>
          <w:trHeight w:val="353"/>
          <w:jc w:val="center"/>
        </w:trPr>
        <w:tc>
          <w:tcPr>
            <w:tcW w:w="157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111416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5D95448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5F7F8"/>
                <w:sz w:val="24"/>
              </w:rPr>
              <w:t>■</w:t>
            </w:r>
          </w:p>
        </w:tc>
        <w:tc>
          <w:tcPr>
            <w:tcW w:w="165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8345F8" w14:textId="77777777" w:rsidR="00EC4A80" w:rsidRDefault="00000000">
            <w:r>
              <w:rPr>
                <w:rFonts w:eastAsia="Nunito Sans"/>
                <w:b/>
                <w:sz w:val="15"/>
              </w:rPr>
              <w:t>neutral.950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1FFFA8" w14:textId="77777777" w:rsidR="00EC4A80" w:rsidRDefault="00000000">
            <w:r>
              <w:rPr>
                <w:rFonts w:eastAsia="Nunito Sans"/>
                <w:b/>
                <w:sz w:val="15"/>
              </w:rPr>
              <w:t>#111416</w:t>
            </w:r>
          </w:p>
        </w:tc>
        <w:tc>
          <w:tcPr>
            <w:tcW w:w="315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9F8B3A" w14:textId="77777777" w:rsidR="00EC4A80" w:rsidRDefault="00000000">
            <w:r>
              <w:rPr>
                <w:rFonts w:eastAsia="Nunito Sans"/>
                <w:sz w:val="15"/>
              </w:rPr>
              <w:t>Background base no Dark.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ACF694" w14:textId="77777777" w:rsidR="00EC4A80" w:rsidRDefault="00000000">
            <w:r>
              <w:rPr>
                <w:rFonts w:eastAsia="Nunito Sans"/>
                <w:sz w:val="15"/>
              </w:rPr>
              <w:t>#F5F7F8</w:t>
            </w:r>
          </w:p>
        </w:tc>
        <w:tc>
          <w:tcPr>
            <w:tcW w:w="157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7C62AE" w14:textId="77777777" w:rsidR="00EC4A80" w:rsidRDefault="00000000">
            <w:r>
              <w:rPr>
                <w:rFonts w:eastAsia="Nunito Sans"/>
                <w:sz w:val="15"/>
              </w:rPr>
              <w:t>17.21:1</w:t>
            </w:r>
          </w:p>
        </w:tc>
      </w:tr>
    </w:tbl>
    <w:p w14:paraId="426EA0D6" w14:textId="77777777" w:rsidR="00EC4A80" w:rsidRDefault="00EC4A80">
      <w:pPr>
        <w:spacing w:after="20"/>
      </w:pPr>
    </w:p>
    <w:p w14:paraId="291D17B9" w14:textId="77777777" w:rsidR="00EC4A80" w:rsidRDefault="00000000">
      <w:pPr>
        <w:pStyle w:val="H1Coelo"/>
      </w:pPr>
      <w:r>
        <w:rPr>
          <w:rFonts w:eastAsia="Nunito Sans"/>
        </w:rPr>
        <w:t>5. Temas Light e Dark</w:t>
      </w:r>
    </w:p>
    <w:p w14:paraId="5C23CFD9" w14:textId="77777777" w:rsidR="00EC4A80" w:rsidRDefault="00EC4A80">
      <w:pPr>
        <w:keepNext/>
        <w:pBdr>
          <w:bottom w:val="single" w:sz="18" w:space="1" w:color="D63C00"/>
        </w:pBdr>
        <w:spacing w:after="120"/>
      </w:pPr>
    </w:p>
    <w:p w14:paraId="64E9A826" w14:textId="77777777" w:rsidR="00EC4A80" w:rsidRDefault="00000000">
      <w:pPr>
        <w:rPr>
          <w:rFonts w:eastAsia="Nunito Sans"/>
          <w:lang w:val="pt-BR"/>
        </w:rPr>
      </w:pPr>
      <w:r w:rsidRPr="00BC0E3A">
        <w:rPr>
          <w:rFonts w:eastAsia="Nunito Sans"/>
          <w:lang w:val="pt-BR"/>
        </w:rPr>
        <w:t xml:space="preserve">O tema Light é o padrão inicial. O tema </w:t>
      </w:r>
      <w:proofErr w:type="spellStart"/>
      <w:r w:rsidRPr="00BC0E3A">
        <w:rPr>
          <w:rFonts w:eastAsia="Nunito Sans"/>
          <w:lang w:val="pt-BR"/>
        </w:rPr>
        <w:t>Dark</w:t>
      </w:r>
      <w:proofErr w:type="spellEnd"/>
      <w:r w:rsidRPr="00BC0E3A">
        <w:rPr>
          <w:rFonts w:eastAsia="Nunito Sans"/>
          <w:lang w:val="pt-BR"/>
        </w:rPr>
        <w:t xml:space="preserve"> deve respeitar a preferência do sistema </w:t>
      </w:r>
      <w:proofErr w:type="gramStart"/>
      <w:r w:rsidRPr="00BC0E3A">
        <w:rPr>
          <w:rFonts w:eastAsia="Nunito Sans"/>
          <w:lang w:val="pt-BR"/>
        </w:rPr>
        <w:t>e também</w:t>
      </w:r>
      <w:proofErr w:type="gramEnd"/>
      <w:r w:rsidRPr="00BC0E3A">
        <w:rPr>
          <w:rFonts w:eastAsia="Nunito Sans"/>
          <w:lang w:val="pt-BR"/>
        </w:rPr>
        <w:t xml:space="preserve"> poder ser escolhido nas configurações. As duas versões usam os mesmos nomes semânticos; apenas os valores mudam.</w:t>
      </w:r>
    </w:p>
    <w:p w14:paraId="2F7706A3" w14:textId="77777777" w:rsidR="00973426" w:rsidRPr="00BC0E3A" w:rsidRDefault="00973426">
      <w:pPr>
        <w:rPr>
          <w:lang w:val="pt-BR"/>
        </w:rPr>
      </w:pPr>
    </w:p>
    <w:p w14:paraId="72E49E5B" w14:textId="77777777" w:rsidR="00EC4A80" w:rsidRDefault="00000000">
      <w:pPr>
        <w:pStyle w:val="H2Coelo"/>
      </w:pPr>
      <w:r>
        <w:rPr>
          <w:rFonts w:eastAsia="Nunito Sans"/>
        </w:rPr>
        <w:lastRenderedPageBreak/>
        <w:t xml:space="preserve">5.1 Tokens de </w:t>
      </w:r>
      <w:proofErr w:type="spellStart"/>
      <w:r>
        <w:rPr>
          <w:rFonts w:eastAsia="Nunito Sans"/>
        </w:rPr>
        <w:t>tema</w:t>
      </w:r>
      <w:proofErr w:type="spellEnd"/>
      <w:r>
        <w:rPr>
          <w:rFonts w:eastAsia="Nunito Sans"/>
        </w:rPr>
        <w:t xml:space="preserve"> — Light</w:t>
      </w:r>
    </w:p>
    <w:tbl>
      <w:tblPr>
        <w:tblW w:w="11231" w:type="dxa"/>
        <w:jc w:val="center"/>
        <w:tblLayout w:type="fixed"/>
        <w:tblLook w:val="04A0" w:firstRow="1" w:lastRow="0" w:firstColumn="1" w:lastColumn="0" w:noHBand="0" w:noVBand="1"/>
      </w:tblPr>
      <w:tblGrid>
        <w:gridCol w:w="1593"/>
        <w:gridCol w:w="1672"/>
        <w:gridCol w:w="1593"/>
        <w:gridCol w:w="3187"/>
        <w:gridCol w:w="1593"/>
        <w:gridCol w:w="1593"/>
      </w:tblGrid>
      <w:tr w:rsidR="00EC4A80" w14:paraId="342E79BE" w14:textId="77777777" w:rsidTr="00BC0E3A">
        <w:trPr>
          <w:trHeight w:val="95"/>
          <w:tblHeader/>
          <w:jc w:val="center"/>
        </w:trPr>
        <w:tc>
          <w:tcPr>
            <w:tcW w:w="1593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79C001F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Cor</w:t>
            </w:r>
          </w:p>
        </w:tc>
        <w:tc>
          <w:tcPr>
            <w:tcW w:w="1672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6BD70DD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Token / nome</w:t>
            </w:r>
          </w:p>
        </w:tc>
        <w:tc>
          <w:tcPr>
            <w:tcW w:w="1593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C9FB2B0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HEX</w:t>
            </w:r>
          </w:p>
        </w:tc>
        <w:tc>
          <w:tcPr>
            <w:tcW w:w="3187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596F310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Uso principal</w:t>
            </w:r>
          </w:p>
        </w:tc>
        <w:tc>
          <w:tcPr>
            <w:tcW w:w="1593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AF780A8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Texto sobre a cor</w:t>
            </w:r>
          </w:p>
        </w:tc>
        <w:tc>
          <w:tcPr>
            <w:tcW w:w="1593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40F90B0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Contraste</w:t>
            </w:r>
          </w:p>
        </w:tc>
      </w:tr>
      <w:tr w:rsidR="00EC4A80" w14:paraId="084C2D8F" w14:textId="77777777" w:rsidTr="00BC0E3A">
        <w:trPr>
          <w:cantSplit/>
          <w:trHeight w:val="123"/>
          <w:jc w:val="center"/>
        </w:trPr>
        <w:tc>
          <w:tcPr>
            <w:tcW w:w="1593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7F8F8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60144A3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1C2022"/>
                <w:sz w:val="24"/>
              </w:rPr>
              <w:t>■</w:t>
            </w:r>
          </w:p>
        </w:tc>
        <w:tc>
          <w:tcPr>
            <w:tcW w:w="167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B32085" w14:textId="77777777" w:rsidR="00EC4A80" w:rsidRDefault="00000000">
            <w:r>
              <w:rPr>
                <w:rFonts w:eastAsia="Nunito Sans"/>
                <w:b/>
                <w:sz w:val="15"/>
              </w:rPr>
              <w:t>color.background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F3592B" w14:textId="77777777" w:rsidR="00EC4A80" w:rsidRDefault="00000000">
            <w:r>
              <w:rPr>
                <w:rFonts w:eastAsia="Nunito Sans"/>
                <w:b/>
                <w:sz w:val="15"/>
              </w:rPr>
              <w:t>#F7F8F8</w:t>
            </w:r>
          </w:p>
        </w:tc>
        <w:tc>
          <w:tcPr>
            <w:tcW w:w="31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B0B212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Canvas geral do app e painel.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AC2225" w14:textId="77777777" w:rsidR="00EC4A80" w:rsidRDefault="00000000">
            <w:r>
              <w:rPr>
                <w:rFonts w:eastAsia="Nunito Sans"/>
                <w:sz w:val="15"/>
              </w:rPr>
              <w:t>#1C2022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A6DBD4" w14:textId="77777777" w:rsidR="00EC4A80" w:rsidRDefault="00000000">
            <w:r>
              <w:rPr>
                <w:rFonts w:eastAsia="Nunito Sans"/>
                <w:sz w:val="15"/>
              </w:rPr>
              <w:t>15.43:1</w:t>
            </w:r>
          </w:p>
        </w:tc>
      </w:tr>
      <w:tr w:rsidR="00EC4A80" w14:paraId="6538A90C" w14:textId="77777777" w:rsidTr="00BC0E3A">
        <w:trPr>
          <w:cantSplit/>
          <w:trHeight w:val="119"/>
          <w:jc w:val="center"/>
        </w:trPr>
        <w:tc>
          <w:tcPr>
            <w:tcW w:w="1593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FFFFF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6D7C7CBF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1C2022"/>
                <w:sz w:val="24"/>
              </w:rPr>
              <w:t>■</w:t>
            </w:r>
          </w:p>
        </w:tc>
        <w:tc>
          <w:tcPr>
            <w:tcW w:w="167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CA9542" w14:textId="77777777" w:rsidR="00EC4A80" w:rsidRDefault="00000000">
            <w:r>
              <w:rPr>
                <w:rFonts w:eastAsia="Nunito Sans"/>
                <w:b/>
                <w:sz w:val="15"/>
              </w:rPr>
              <w:t>color.surface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CCF825" w14:textId="77777777" w:rsidR="00EC4A80" w:rsidRDefault="00000000">
            <w:r>
              <w:rPr>
                <w:rFonts w:eastAsia="Nunito Sans"/>
                <w:b/>
                <w:sz w:val="15"/>
              </w:rPr>
              <w:t>#FFFFFF</w:t>
            </w:r>
          </w:p>
        </w:tc>
        <w:tc>
          <w:tcPr>
            <w:tcW w:w="31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585DE3" w14:textId="77777777" w:rsidR="00EC4A80" w:rsidRDefault="00000000">
            <w:r>
              <w:rPr>
                <w:rFonts w:eastAsia="Nunito Sans"/>
                <w:sz w:val="15"/>
              </w:rPr>
              <w:t>Cards, formulários e barras.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169B05" w14:textId="77777777" w:rsidR="00EC4A80" w:rsidRDefault="00000000">
            <w:r>
              <w:rPr>
                <w:rFonts w:eastAsia="Nunito Sans"/>
                <w:sz w:val="15"/>
              </w:rPr>
              <w:t>#1C2022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45C237" w14:textId="77777777" w:rsidR="00EC4A80" w:rsidRDefault="00000000">
            <w:r>
              <w:rPr>
                <w:rFonts w:eastAsia="Nunito Sans"/>
                <w:sz w:val="15"/>
              </w:rPr>
              <w:t>16.42:1</w:t>
            </w:r>
          </w:p>
        </w:tc>
      </w:tr>
      <w:tr w:rsidR="00EC4A80" w14:paraId="3D36730A" w14:textId="77777777" w:rsidTr="00BC0E3A">
        <w:trPr>
          <w:cantSplit/>
          <w:trHeight w:val="123"/>
          <w:jc w:val="center"/>
        </w:trPr>
        <w:tc>
          <w:tcPr>
            <w:tcW w:w="1593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1F3F4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49BA0EDF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1C2022"/>
                <w:sz w:val="24"/>
              </w:rPr>
              <w:t>■</w:t>
            </w:r>
          </w:p>
        </w:tc>
        <w:tc>
          <w:tcPr>
            <w:tcW w:w="167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D94EDE" w14:textId="77777777" w:rsidR="00EC4A80" w:rsidRDefault="00000000">
            <w:r>
              <w:rPr>
                <w:rFonts w:eastAsia="Nunito Sans"/>
                <w:b/>
                <w:sz w:val="15"/>
              </w:rPr>
              <w:t>color.surface.subtle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B34390" w14:textId="77777777" w:rsidR="00EC4A80" w:rsidRDefault="00000000">
            <w:r>
              <w:rPr>
                <w:rFonts w:eastAsia="Nunito Sans"/>
                <w:b/>
                <w:sz w:val="15"/>
              </w:rPr>
              <w:t>#F1F3F4</w:t>
            </w:r>
          </w:p>
        </w:tc>
        <w:tc>
          <w:tcPr>
            <w:tcW w:w="31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33A588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 xml:space="preserve">Blocos agrupados,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skeleton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 e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hover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 neutro.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624869" w14:textId="77777777" w:rsidR="00EC4A80" w:rsidRDefault="00000000">
            <w:r>
              <w:rPr>
                <w:rFonts w:eastAsia="Nunito Sans"/>
                <w:sz w:val="15"/>
              </w:rPr>
              <w:t>#1C2022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80B1EC" w14:textId="77777777" w:rsidR="00EC4A80" w:rsidRDefault="00000000">
            <w:r>
              <w:rPr>
                <w:rFonts w:eastAsia="Nunito Sans"/>
                <w:sz w:val="15"/>
              </w:rPr>
              <w:t>14.75:1</w:t>
            </w:r>
          </w:p>
        </w:tc>
      </w:tr>
      <w:tr w:rsidR="00EC4A80" w14:paraId="711F31D3" w14:textId="77777777" w:rsidTr="00BC0E3A">
        <w:trPr>
          <w:cantSplit/>
          <w:trHeight w:val="119"/>
          <w:jc w:val="center"/>
        </w:trPr>
        <w:tc>
          <w:tcPr>
            <w:tcW w:w="1593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FFFFF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6CE82B56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1C2022"/>
                <w:sz w:val="24"/>
              </w:rPr>
              <w:t>■</w:t>
            </w:r>
          </w:p>
        </w:tc>
        <w:tc>
          <w:tcPr>
            <w:tcW w:w="167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D360E1" w14:textId="77777777" w:rsidR="00EC4A80" w:rsidRDefault="00000000">
            <w:r>
              <w:rPr>
                <w:rFonts w:eastAsia="Nunito Sans"/>
                <w:b/>
                <w:sz w:val="15"/>
              </w:rPr>
              <w:t>color.surface.raised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385B19" w14:textId="77777777" w:rsidR="00EC4A80" w:rsidRDefault="00000000">
            <w:r>
              <w:rPr>
                <w:rFonts w:eastAsia="Nunito Sans"/>
                <w:b/>
                <w:sz w:val="15"/>
              </w:rPr>
              <w:t>#FFFFFF</w:t>
            </w:r>
          </w:p>
        </w:tc>
        <w:tc>
          <w:tcPr>
            <w:tcW w:w="31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0BB33D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Modal, menu e card elevado.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E7E6E1" w14:textId="77777777" w:rsidR="00EC4A80" w:rsidRDefault="00000000">
            <w:r>
              <w:rPr>
                <w:rFonts w:eastAsia="Nunito Sans"/>
                <w:sz w:val="15"/>
              </w:rPr>
              <w:t>#1C2022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9116A8" w14:textId="77777777" w:rsidR="00EC4A80" w:rsidRDefault="00000000">
            <w:r>
              <w:rPr>
                <w:rFonts w:eastAsia="Nunito Sans"/>
                <w:sz w:val="15"/>
              </w:rPr>
              <w:t>16.42:1</w:t>
            </w:r>
          </w:p>
        </w:tc>
      </w:tr>
      <w:tr w:rsidR="00EC4A80" w14:paraId="3F841CA1" w14:textId="77777777" w:rsidTr="00BC0E3A">
        <w:trPr>
          <w:cantSplit/>
          <w:trHeight w:val="123"/>
          <w:jc w:val="center"/>
        </w:trPr>
        <w:tc>
          <w:tcPr>
            <w:tcW w:w="1593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1C2022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54C76329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7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341150" w14:textId="77777777" w:rsidR="00EC4A80" w:rsidRDefault="00000000">
            <w:r>
              <w:rPr>
                <w:rFonts w:eastAsia="Nunito Sans"/>
                <w:b/>
                <w:sz w:val="15"/>
              </w:rPr>
              <w:t>color.text.primary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88CF60" w14:textId="77777777" w:rsidR="00EC4A80" w:rsidRDefault="00000000">
            <w:r>
              <w:rPr>
                <w:rFonts w:eastAsia="Nunito Sans"/>
                <w:b/>
                <w:sz w:val="15"/>
              </w:rPr>
              <w:t>#1C2022</w:t>
            </w:r>
          </w:p>
        </w:tc>
        <w:tc>
          <w:tcPr>
            <w:tcW w:w="31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88813F" w14:textId="77777777" w:rsidR="00EC4A80" w:rsidRDefault="00000000">
            <w:r>
              <w:rPr>
                <w:rFonts w:eastAsia="Nunito Sans"/>
                <w:sz w:val="15"/>
              </w:rPr>
              <w:t>Títulos e texto principal.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D34148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7C1024" w14:textId="77777777" w:rsidR="00EC4A80" w:rsidRDefault="00000000">
            <w:r>
              <w:rPr>
                <w:rFonts w:eastAsia="Nunito Sans"/>
                <w:sz w:val="15"/>
              </w:rPr>
              <w:t>16.42:1</w:t>
            </w:r>
          </w:p>
        </w:tc>
      </w:tr>
      <w:tr w:rsidR="00EC4A80" w14:paraId="073E08EC" w14:textId="77777777" w:rsidTr="00BC0E3A">
        <w:trPr>
          <w:cantSplit/>
          <w:trHeight w:val="119"/>
          <w:jc w:val="center"/>
        </w:trPr>
        <w:tc>
          <w:tcPr>
            <w:tcW w:w="1593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596166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4A4B2787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7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38341E" w14:textId="77777777" w:rsidR="00EC4A80" w:rsidRDefault="00000000">
            <w:r>
              <w:rPr>
                <w:rFonts w:eastAsia="Nunito Sans"/>
                <w:b/>
                <w:sz w:val="15"/>
              </w:rPr>
              <w:t>color.text.secondary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344714" w14:textId="77777777" w:rsidR="00EC4A80" w:rsidRDefault="00000000">
            <w:r>
              <w:rPr>
                <w:rFonts w:eastAsia="Nunito Sans"/>
                <w:b/>
                <w:sz w:val="15"/>
              </w:rPr>
              <w:t>#596166</w:t>
            </w:r>
          </w:p>
        </w:tc>
        <w:tc>
          <w:tcPr>
            <w:tcW w:w="31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979E7C" w14:textId="77777777" w:rsidR="00EC4A80" w:rsidRDefault="00000000">
            <w:r>
              <w:rPr>
                <w:rFonts w:eastAsia="Nunito Sans"/>
                <w:sz w:val="15"/>
              </w:rPr>
              <w:t>Metadados e descrição.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A7DB2E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904F46" w14:textId="77777777" w:rsidR="00EC4A80" w:rsidRDefault="00000000">
            <w:r>
              <w:rPr>
                <w:rFonts w:eastAsia="Nunito Sans"/>
                <w:sz w:val="15"/>
              </w:rPr>
              <w:t>6.31:1</w:t>
            </w:r>
          </w:p>
        </w:tc>
      </w:tr>
      <w:tr w:rsidR="00EC4A80" w:rsidRPr="00973426" w14:paraId="063BDEC5" w14:textId="77777777" w:rsidTr="00BC0E3A">
        <w:trPr>
          <w:cantSplit/>
          <w:trHeight w:val="310"/>
          <w:jc w:val="center"/>
        </w:trPr>
        <w:tc>
          <w:tcPr>
            <w:tcW w:w="1593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737B80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1E90D10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7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A71C05" w14:textId="77777777" w:rsidR="00EC4A80" w:rsidRDefault="00000000">
            <w:r>
              <w:rPr>
                <w:rFonts w:eastAsia="Nunito Sans"/>
                <w:b/>
                <w:sz w:val="15"/>
              </w:rPr>
              <w:t>color.text.tertiary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EAB35F" w14:textId="77777777" w:rsidR="00EC4A80" w:rsidRDefault="00000000">
            <w:r>
              <w:rPr>
                <w:rFonts w:eastAsia="Nunito Sans"/>
                <w:b/>
                <w:sz w:val="15"/>
              </w:rPr>
              <w:t>#737B80</w:t>
            </w:r>
          </w:p>
        </w:tc>
        <w:tc>
          <w:tcPr>
            <w:tcW w:w="31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F02F42" w14:textId="77777777" w:rsidR="00EC4A80" w:rsidRPr="00BC0E3A" w:rsidRDefault="00000000">
            <w:pPr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Placeholder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,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timestamps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 e texto de baixa ênfase.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51D875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E9E67A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 xml:space="preserve">4.31:1 em branco — usar ≥ 16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 ou peso 600; para 12–14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 prefira #596166.</w:t>
            </w:r>
          </w:p>
        </w:tc>
      </w:tr>
      <w:tr w:rsidR="00EC4A80" w14:paraId="4C297E4C" w14:textId="77777777" w:rsidTr="00BC0E3A">
        <w:trPr>
          <w:cantSplit/>
          <w:trHeight w:val="119"/>
          <w:jc w:val="center"/>
        </w:trPr>
        <w:tc>
          <w:tcPr>
            <w:tcW w:w="1593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DDE0E2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41DDD633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1C2022"/>
                <w:sz w:val="24"/>
              </w:rPr>
              <w:t>■</w:t>
            </w:r>
          </w:p>
        </w:tc>
        <w:tc>
          <w:tcPr>
            <w:tcW w:w="167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6F49ED" w14:textId="77777777" w:rsidR="00EC4A80" w:rsidRDefault="00000000">
            <w:r>
              <w:rPr>
                <w:rFonts w:eastAsia="Nunito Sans"/>
                <w:b/>
                <w:sz w:val="15"/>
              </w:rPr>
              <w:t>color.border.subtle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73FC6A" w14:textId="77777777" w:rsidR="00EC4A80" w:rsidRDefault="00000000">
            <w:r>
              <w:rPr>
                <w:rFonts w:eastAsia="Nunito Sans"/>
                <w:b/>
                <w:sz w:val="15"/>
              </w:rPr>
              <w:t>#DDE0E2</w:t>
            </w:r>
          </w:p>
        </w:tc>
        <w:tc>
          <w:tcPr>
            <w:tcW w:w="31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A736F7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Divisores e bordas de cards.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F46E03" w14:textId="77777777" w:rsidR="00EC4A80" w:rsidRDefault="00000000">
            <w:r>
              <w:rPr>
                <w:rFonts w:eastAsia="Nunito Sans"/>
                <w:sz w:val="15"/>
              </w:rPr>
              <w:t>#1C2022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2D191F" w14:textId="77777777" w:rsidR="00EC4A80" w:rsidRDefault="00000000">
            <w:r>
              <w:rPr>
                <w:rFonts w:eastAsia="Nunito Sans"/>
                <w:sz w:val="15"/>
              </w:rPr>
              <w:t>12.38:1</w:t>
            </w:r>
          </w:p>
        </w:tc>
      </w:tr>
      <w:tr w:rsidR="00EC4A80" w14:paraId="62C9D63E" w14:textId="77777777" w:rsidTr="00BC0E3A">
        <w:trPr>
          <w:cantSplit/>
          <w:trHeight w:val="123"/>
          <w:jc w:val="center"/>
        </w:trPr>
        <w:tc>
          <w:tcPr>
            <w:tcW w:w="1593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C4C9CC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6EDF00C0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1C2022"/>
                <w:sz w:val="24"/>
              </w:rPr>
              <w:t>■</w:t>
            </w:r>
          </w:p>
        </w:tc>
        <w:tc>
          <w:tcPr>
            <w:tcW w:w="167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2CA91A" w14:textId="77777777" w:rsidR="00EC4A80" w:rsidRDefault="00000000">
            <w:r>
              <w:rPr>
                <w:rFonts w:eastAsia="Nunito Sans"/>
                <w:b/>
                <w:sz w:val="15"/>
              </w:rPr>
              <w:t>color.border.strong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604540" w14:textId="77777777" w:rsidR="00EC4A80" w:rsidRDefault="00000000">
            <w:r>
              <w:rPr>
                <w:rFonts w:eastAsia="Nunito Sans"/>
                <w:b/>
                <w:sz w:val="15"/>
              </w:rPr>
              <w:t>#C4C9CC</w:t>
            </w:r>
          </w:p>
        </w:tc>
        <w:tc>
          <w:tcPr>
            <w:tcW w:w="31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4D9D5E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Input, tabela e separação forte.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9ACEF4" w14:textId="77777777" w:rsidR="00EC4A80" w:rsidRDefault="00000000">
            <w:r>
              <w:rPr>
                <w:rFonts w:eastAsia="Nunito Sans"/>
                <w:sz w:val="15"/>
              </w:rPr>
              <w:t>#1C2022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023C23" w14:textId="77777777" w:rsidR="00EC4A80" w:rsidRDefault="00000000">
            <w:r>
              <w:rPr>
                <w:rFonts w:eastAsia="Nunito Sans"/>
                <w:sz w:val="15"/>
              </w:rPr>
              <w:t>9.83:1</w:t>
            </w:r>
          </w:p>
        </w:tc>
      </w:tr>
      <w:tr w:rsidR="00EC4A80" w14:paraId="56E3B9AE" w14:textId="77777777" w:rsidTr="00BC0E3A">
        <w:trPr>
          <w:cantSplit/>
          <w:trHeight w:val="119"/>
          <w:jc w:val="center"/>
        </w:trPr>
        <w:tc>
          <w:tcPr>
            <w:tcW w:w="1593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D63C00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42CE5F5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7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7ED53F" w14:textId="77777777" w:rsidR="00EC4A80" w:rsidRDefault="00000000">
            <w:r>
              <w:rPr>
                <w:rFonts w:eastAsia="Nunito Sans"/>
                <w:b/>
                <w:sz w:val="15"/>
              </w:rPr>
              <w:t>color.action.primary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C7CBCC" w14:textId="77777777" w:rsidR="00EC4A80" w:rsidRDefault="00000000">
            <w:r>
              <w:rPr>
                <w:rFonts w:eastAsia="Nunito Sans"/>
                <w:b/>
                <w:sz w:val="15"/>
              </w:rPr>
              <w:t>#D63C00</w:t>
            </w:r>
          </w:p>
        </w:tc>
        <w:tc>
          <w:tcPr>
            <w:tcW w:w="31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E218F7" w14:textId="77777777" w:rsidR="00EC4A80" w:rsidRDefault="00000000">
            <w:r>
              <w:rPr>
                <w:rFonts w:eastAsia="Nunito Sans"/>
                <w:sz w:val="15"/>
              </w:rPr>
              <w:t>Botão e seleção principal.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E49CFD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6766E8" w14:textId="77777777" w:rsidR="00EC4A80" w:rsidRDefault="00000000">
            <w:r>
              <w:rPr>
                <w:rFonts w:eastAsia="Nunito Sans"/>
                <w:sz w:val="15"/>
              </w:rPr>
              <w:t>4.66:1</w:t>
            </w:r>
          </w:p>
        </w:tc>
      </w:tr>
      <w:tr w:rsidR="00EC4A80" w14:paraId="6291CEC4" w14:textId="77777777" w:rsidTr="00BC0E3A">
        <w:trPr>
          <w:cantSplit/>
          <w:trHeight w:val="123"/>
          <w:jc w:val="center"/>
        </w:trPr>
        <w:tc>
          <w:tcPr>
            <w:tcW w:w="1593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B83300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9573B86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7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93726D" w14:textId="77777777" w:rsidR="00EC4A80" w:rsidRDefault="00000000">
            <w:r>
              <w:rPr>
                <w:rFonts w:eastAsia="Nunito Sans"/>
                <w:b/>
                <w:sz w:val="15"/>
              </w:rPr>
              <w:t>color.action.link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99850F" w14:textId="77777777" w:rsidR="00EC4A80" w:rsidRDefault="00000000">
            <w:r>
              <w:rPr>
                <w:rFonts w:eastAsia="Nunito Sans"/>
                <w:b/>
                <w:sz w:val="15"/>
              </w:rPr>
              <w:t>#B83300</w:t>
            </w:r>
          </w:p>
        </w:tc>
        <w:tc>
          <w:tcPr>
            <w:tcW w:w="31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925289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Links e texto de ação em fundo claro.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75338C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4783A2" w14:textId="77777777" w:rsidR="00EC4A80" w:rsidRDefault="00000000">
            <w:r>
              <w:rPr>
                <w:rFonts w:eastAsia="Nunito Sans"/>
                <w:sz w:val="15"/>
              </w:rPr>
              <w:t>5.98:1</w:t>
            </w:r>
          </w:p>
        </w:tc>
      </w:tr>
      <w:tr w:rsidR="00EC4A80" w14:paraId="67EFEA3D" w14:textId="77777777" w:rsidTr="00BC0E3A">
        <w:trPr>
          <w:cantSplit/>
          <w:trHeight w:val="167"/>
          <w:jc w:val="center"/>
        </w:trPr>
        <w:tc>
          <w:tcPr>
            <w:tcW w:w="1593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FF3EE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0EB62B25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742100"/>
                <w:sz w:val="24"/>
              </w:rPr>
              <w:t>■</w:t>
            </w:r>
          </w:p>
        </w:tc>
        <w:tc>
          <w:tcPr>
            <w:tcW w:w="167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A1DA2B" w14:textId="77777777" w:rsidR="00EC4A80" w:rsidRDefault="00000000">
            <w:r>
              <w:rPr>
                <w:rFonts w:eastAsia="Nunito Sans"/>
                <w:b/>
                <w:sz w:val="15"/>
              </w:rPr>
              <w:t>color.action.primaryContainer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3B9882" w14:textId="77777777" w:rsidR="00EC4A80" w:rsidRDefault="00000000">
            <w:r>
              <w:rPr>
                <w:rFonts w:eastAsia="Nunito Sans"/>
                <w:b/>
                <w:sz w:val="15"/>
              </w:rPr>
              <w:t>#FFF3EE</w:t>
            </w:r>
          </w:p>
        </w:tc>
        <w:tc>
          <w:tcPr>
            <w:tcW w:w="31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569ADB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Seleção suave, chips e estado ativo discreto.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7F7F0E" w14:textId="77777777" w:rsidR="00EC4A80" w:rsidRDefault="00000000">
            <w:r>
              <w:rPr>
                <w:rFonts w:eastAsia="Nunito Sans"/>
                <w:sz w:val="15"/>
              </w:rPr>
              <w:t>#742100</w:t>
            </w:r>
          </w:p>
        </w:tc>
        <w:tc>
          <w:tcPr>
            <w:tcW w:w="159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39F81B" w14:textId="77777777" w:rsidR="00EC4A80" w:rsidRDefault="00000000">
            <w:r>
              <w:rPr>
                <w:rFonts w:eastAsia="Nunito Sans"/>
                <w:sz w:val="15"/>
              </w:rPr>
              <w:t>9.85:1</w:t>
            </w:r>
          </w:p>
        </w:tc>
      </w:tr>
    </w:tbl>
    <w:p w14:paraId="5C2A4146" w14:textId="77777777" w:rsidR="00973426" w:rsidRDefault="00973426">
      <w:pPr>
        <w:pStyle w:val="H2Coelo"/>
        <w:rPr>
          <w:rFonts w:eastAsia="Nunito Sans"/>
        </w:rPr>
      </w:pPr>
    </w:p>
    <w:p w14:paraId="0B232088" w14:textId="2576DDDE" w:rsidR="00EC4A80" w:rsidRDefault="00000000">
      <w:pPr>
        <w:pStyle w:val="H2Coelo"/>
      </w:pPr>
      <w:r>
        <w:rPr>
          <w:rFonts w:eastAsia="Nunito Sans"/>
        </w:rPr>
        <w:t xml:space="preserve">5.2 Tokens de </w:t>
      </w:r>
      <w:proofErr w:type="spellStart"/>
      <w:r>
        <w:rPr>
          <w:rFonts w:eastAsia="Nunito Sans"/>
        </w:rPr>
        <w:t>tema</w:t>
      </w:r>
      <w:proofErr w:type="spellEnd"/>
      <w:r>
        <w:rPr>
          <w:rFonts w:eastAsia="Nunito Sans"/>
        </w:rPr>
        <w:t xml:space="preserve"> — Dark</w:t>
      </w:r>
    </w:p>
    <w:tbl>
      <w:tblPr>
        <w:tblW w:w="11211" w:type="dxa"/>
        <w:jc w:val="center"/>
        <w:tblLayout w:type="fixed"/>
        <w:tblLook w:val="04A0" w:firstRow="1" w:lastRow="0" w:firstColumn="1" w:lastColumn="0" w:noHBand="0" w:noVBand="1"/>
      </w:tblPr>
      <w:tblGrid>
        <w:gridCol w:w="1590"/>
        <w:gridCol w:w="1669"/>
        <w:gridCol w:w="1590"/>
        <w:gridCol w:w="3182"/>
        <w:gridCol w:w="1590"/>
        <w:gridCol w:w="1590"/>
      </w:tblGrid>
      <w:tr w:rsidR="00EC4A80" w14:paraId="25E61A01" w14:textId="77777777" w:rsidTr="00BC0E3A">
        <w:trPr>
          <w:trHeight w:val="282"/>
          <w:tblHeader/>
          <w:jc w:val="center"/>
        </w:trPr>
        <w:tc>
          <w:tcPr>
            <w:tcW w:w="1590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DA3BB79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Cor</w:t>
            </w:r>
          </w:p>
        </w:tc>
        <w:tc>
          <w:tcPr>
            <w:tcW w:w="166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D5C0864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Token / nome</w:t>
            </w:r>
          </w:p>
        </w:tc>
        <w:tc>
          <w:tcPr>
            <w:tcW w:w="1590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EBAD2B2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HEX</w:t>
            </w:r>
          </w:p>
        </w:tc>
        <w:tc>
          <w:tcPr>
            <w:tcW w:w="3182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031E5EE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Uso principal</w:t>
            </w:r>
          </w:p>
        </w:tc>
        <w:tc>
          <w:tcPr>
            <w:tcW w:w="1590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54ED19F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Texto sobre a cor</w:t>
            </w:r>
          </w:p>
        </w:tc>
        <w:tc>
          <w:tcPr>
            <w:tcW w:w="1590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BCCABC2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Contraste</w:t>
            </w:r>
          </w:p>
        </w:tc>
      </w:tr>
      <w:tr w:rsidR="00EC4A80" w14:paraId="07E23F23" w14:textId="77777777" w:rsidTr="00BC0E3A">
        <w:trPr>
          <w:cantSplit/>
          <w:trHeight w:val="376"/>
          <w:jc w:val="center"/>
        </w:trPr>
        <w:tc>
          <w:tcPr>
            <w:tcW w:w="1590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111416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07805AD4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5F7F8"/>
                <w:sz w:val="24"/>
              </w:rPr>
              <w:t>■</w:t>
            </w:r>
          </w:p>
        </w:tc>
        <w:tc>
          <w:tcPr>
            <w:tcW w:w="16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292EE9" w14:textId="77777777" w:rsidR="00EC4A80" w:rsidRDefault="00000000">
            <w:r>
              <w:rPr>
                <w:rFonts w:eastAsia="Nunito Sans"/>
                <w:b/>
                <w:sz w:val="15"/>
              </w:rPr>
              <w:t>color.background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F98DD0" w14:textId="77777777" w:rsidR="00EC4A80" w:rsidRDefault="00000000">
            <w:r>
              <w:rPr>
                <w:rFonts w:eastAsia="Nunito Sans"/>
                <w:b/>
                <w:sz w:val="15"/>
              </w:rPr>
              <w:t>#111416</w:t>
            </w:r>
          </w:p>
        </w:tc>
        <w:tc>
          <w:tcPr>
            <w:tcW w:w="31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C2575A" w14:textId="77777777" w:rsidR="00EC4A80" w:rsidRDefault="00000000">
            <w:r>
              <w:rPr>
                <w:rFonts w:eastAsia="Nunito Sans"/>
                <w:sz w:val="15"/>
              </w:rPr>
              <w:t>Canvas geral do app.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9DFC07" w14:textId="77777777" w:rsidR="00EC4A80" w:rsidRDefault="00000000">
            <w:r>
              <w:rPr>
                <w:rFonts w:eastAsia="Nunito Sans"/>
                <w:sz w:val="15"/>
              </w:rPr>
              <w:t>#F5F7F8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DA5456" w14:textId="77777777" w:rsidR="00EC4A80" w:rsidRDefault="00000000">
            <w:r>
              <w:rPr>
                <w:rFonts w:eastAsia="Nunito Sans"/>
                <w:sz w:val="15"/>
              </w:rPr>
              <w:t>17.21:1</w:t>
            </w:r>
          </w:p>
        </w:tc>
      </w:tr>
      <w:tr w:rsidR="00EC4A80" w14:paraId="197D6F21" w14:textId="77777777" w:rsidTr="00BC0E3A">
        <w:trPr>
          <w:cantSplit/>
          <w:trHeight w:val="376"/>
          <w:jc w:val="center"/>
        </w:trPr>
        <w:tc>
          <w:tcPr>
            <w:tcW w:w="1590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181C1F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0D9CD7AB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5F7F8"/>
                <w:sz w:val="24"/>
              </w:rPr>
              <w:t>■</w:t>
            </w:r>
          </w:p>
        </w:tc>
        <w:tc>
          <w:tcPr>
            <w:tcW w:w="16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0A6634" w14:textId="77777777" w:rsidR="00EC4A80" w:rsidRDefault="00000000">
            <w:r>
              <w:rPr>
                <w:rFonts w:eastAsia="Nunito Sans"/>
                <w:b/>
                <w:sz w:val="15"/>
              </w:rPr>
              <w:t>color.surface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FFC3BE" w14:textId="77777777" w:rsidR="00EC4A80" w:rsidRDefault="00000000">
            <w:r>
              <w:rPr>
                <w:rFonts w:eastAsia="Nunito Sans"/>
                <w:b/>
                <w:sz w:val="15"/>
              </w:rPr>
              <w:t>#181C1F</w:t>
            </w:r>
          </w:p>
        </w:tc>
        <w:tc>
          <w:tcPr>
            <w:tcW w:w="31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050440" w14:textId="77777777" w:rsidR="00EC4A80" w:rsidRDefault="00000000">
            <w:r>
              <w:rPr>
                <w:rFonts w:eastAsia="Nunito Sans"/>
                <w:sz w:val="15"/>
              </w:rPr>
              <w:t>Cards e barras.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80D5E2" w14:textId="77777777" w:rsidR="00EC4A80" w:rsidRDefault="00000000">
            <w:r>
              <w:rPr>
                <w:rFonts w:eastAsia="Nunito Sans"/>
                <w:sz w:val="15"/>
              </w:rPr>
              <w:t>#F5F7F8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99EF48" w14:textId="77777777" w:rsidR="00EC4A80" w:rsidRDefault="00000000">
            <w:r>
              <w:rPr>
                <w:rFonts w:eastAsia="Nunito Sans"/>
                <w:sz w:val="15"/>
              </w:rPr>
              <w:t>15.96:1</w:t>
            </w:r>
          </w:p>
        </w:tc>
      </w:tr>
      <w:tr w:rsidR="00EC4A80" w14:paraId="66B28F62" w14:textId="77777777" w:rsidTr="00BC0E3A">
        <w:trPr>
          <w:cantSplit/>
          <w:trHeight w:val="352"/>
          <w:jc w:val="center"/>
        </w:trPr>
        <w:tc>
          <w:tcPr>
            <w:tcW w:w="1590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202529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C1D13E2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5F7F8"/>
                <w:sz w:val="24"/>
              </w:rPr>
              <w:t>■</w:t>
            </w:r>
          </w:p>
        </w:tc>
        <w:tc>
          <w:tcPr>
            <w:tcW w:w="16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90CF93" w14:textId="77777777" w:rsidR="00EC4A80" w:rsidRDefault="00000000">
            <w:r>
              <w:rPr>
                <w:rFonts w:eastAsia="Nunito Sans"/>
                <w:b/>
                <w:sz w:val="15"/>
              </w:rPr>
              <w:t>color.surface.subtle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77E14B" w14:textId="77777777" w:rsidR="00EC4A80" w:rsidRDefault="00000000">
            <w:r>
              <w:rPr>
                <w:rFonts w:eastAsia="Nunito Sans"/>
                <w:b/>
                <w:sz w:val="15"/>
              </w:rPr>
              <w:t>#202529</w:t>
            </w:r>
          </w:p>
        </w:tc>
        <w:tc>
          <w:tcPr>
            <w:tcW w:w="31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0AB823" w14:textId="77777777" w:rsidR="00EC4A80" w:rsidRDefault="00000000">
            <w:r>
              <w:rPr>
                <w:rFonts w:eastAsia="Nunito Sans"/>
                <w:sz w:val="15"/>
              </w:rPr>
              <w:t>Blocos agrupados e campos.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4708E6" w14:textId="77777777" w:rsidR="00EC4A80" w:rsidRDefault="00000000">
            <w:r>
              <w:rPr>
                <w:rFonts w:eastAsia="Nunito Sans"/>
                <w:sz w:val="15"/>
              </w:rPr>
              <w:t>#F5F7F8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2D235E" w14:textId="77777777" w:rsidR="00EC4A80" w:rsidRDefault="00000000">
            <w:r>
              <w:rPr>
                <w:rFonts w:eastAsia="Nunito Sans"/>
                <w:sz w:val="15"/>
              </w:rPr>
              <w:t>14.39:1</w:t>
            </w:r>
          </w:p>
        </w:tc>
      </w:tr>
      <w:tr w:rsidR="00EC4A80" w14:paraId="1C97DB1F" w14:textId="77777777" w:rsidTr="00BC0E3A">
        <w:trPr>
          <w:cantSplit/>
          <w:trHeight w:val="376"/>
          <w:jc w:val="center"/>
        </w:trPr>
        <w:tc>
          <w:tcPr>
            <w:tcW w:w="1590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2B3033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6B339251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5F7F8"/>
                <w:sz w:val="24"/>
              </w:rPr>
              <w:t>■</w:t>
            </w:r>
          </w:p>
        </w:tc>
        <w:tc>
          <w:tcPr>
            <w:tcW w:w="16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8126F6" w14:textId="77777777" w:rsidR="00EC4A80" w:rsidRDefault="00000000">
            <w:r>
              <w:rPr>
                <w:rFonts w:eastAsia="Nunito Sans"/>
                <w:b/>
                <w:sz w:val="15"/>
              </w:rPr>
              <w:t>color.surface.raised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C076D2" w14:textId="77777777" w:rsidR="00EC4A80" w:rsidRDefault="00000000">
            <w:r>
              <w:rPr>
                <w:rFonts w:eastAsia="Nunito Sans"/>
                <w:b/>
                <w:sz w:val="15"/>
              </w:rPr>
              <w:t>#2B3033</w:t>
            </w:r>
          </w:p>
        </w:tc>
        <w:tc>
          <w:tcPr>
            <w:tcW w:w="31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9B2CC2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 xml:space="preserve">Modal, menu,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sheet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 xml:space="preserve"> e card elevado.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10D97B" w14:textId="77777777" w:rsidR="00EC4A80" w:rsidRDefault="00000000">
            <w:r>
              <w:rPr>
                <w:rFonts w:eastAsia="Nunito Sans"/>
                <w:sz w:val="15"/>
              </w:rPr>
              <w:t>#F5F7F8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7416B4" w14:textId="77777777" w:rsidR="00EC4A80" w:rsidRDefault="00000000">
            <w:r>
              <w:rPr>
                <w:rFonts w:eastAsia="Nunito Sans"/>
                <w:sz w:val="15"/>
              </w:rPr>
              <w:t>12.42:1</w:t>
            </w:r>
          </w:p>
        </w:tc>
      </w:tr>
      <w:tr w:rsidR="00EC4A80" w14:paraId="3ED11FFD" w14:textId="77777777" w:rsidTr="00BC0E3A">
        <w:trPr>
          <w:cantSplit/>
          <w:trHeight w:val="376"/>
          <w:jc w:val="center"/>
        </w:trPr>
        <w:tc>
          <w:tcPr>
            <w:tcW w:w="1590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5F7F8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08BE050A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111416"/>
                <w:sz w:val="24"/>
              </w:rPr>
              <w:t>■</w:t>
            </w:r>
          </w:p>
        </w:tc>
        <w:tc>
          <w:tcPr>
            <w:tcW w:w="16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D3FCC3" w14:textId="77777777" w:rsidR="00EC4A80" w:rsidRDefault="00000000">
            <w:r>
              <w:rPr>
                <w:rFonts w:eastAsia="Nunito Sans"/>
                <w:b/>
                <w:sz w:val="15"/>
              </w:rPr>
              <w:t>color.text.primary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94C484" w14:textId="77777777" w:rsidR="00EC4A80" w:rsidRDefault="00000000">
            <w:r>
              <w:rPr>
                <w:rFonts w:eastAsia="Nunito Sans"/>
                <w:b/>
                <w:sz w:val="15"/>
              </w:rPr>
              <w:t>#F5F7F8</w:t>
            </w:r>
          </w:p>
        </w:tc>
        <w:tc>
          <w:tcPr>
            <w:tcW w:w="31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43E993" w14:textId="77777777" w:rsidR="00EC4A80" w:rsidRDefault="00000000">
            <w:r>
              <w:rPr>
                <w:rFonts w:eastAsia="Nunito Sans"/>
                <w:sz w:val="15"/>
              </w:rPr>
              <w:t>Títulos e texto principal.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647C59" w14:textId="77777777" w:rsidR="00EC4A80" w:rsidRDefault="00000000">
            <w:r>
              <w:rPr>
                <w:rFonts w:eastAsia="Nunito Sans"/>
                <w:sz w:val="15"/>
              </w:rPr>
              <w:t>#111416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035B43" w14:textId="77777777" w:rsidR="00EC4A80" w:rsidRDefault="00000000">
            <w:r>
              <w:rPr>
                <w:rFonts w:eastAsia="Nunito Sans"/>
                <w:sz w:val="15"/>
              </w:rPr>
              <w:t>17.21:1</w:t>
            </w:r>
          </w:p>
        </w:tc>
      </w:tr>
      <w:tr w:rsidR="00EC4A80" w14:paraId="42D2025A" w14:textId="77777777" w:rsidTr="00BC0E3A">
        <w:trPr>
          <w:cantSplit/>
          <w:trHeight w:val="352"/>
          <w:jc w:val="center"/>
        </w:trPr>
        <w:tc>
          <w:tcPr>
            <w:tcW w:w="1590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C4C9CC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7C4F01E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111416"/>
                <w:sz w:val="24"/>
              </w:rPr>
              <w:lastRenderedPageBreak/>
              <w:t>■</w:t>
            </w:r>
          </w:p>
        </w:tc>
        <w:tc>
          <w:tcPr>
            <w:tcW w:w="16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3CAC7A" w14:textId="77777777" w:rsidR="00EC4A80" w:rsidRDefault="00000000">
            <w:r>
              <w:rPr>
                <w:rFonts w:eastAsia="Nunito Sans"/>
                <w:b/>
                <w:sz w:val="15"/>
              </w:rPr>
              <w:t>color.text.secondary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B1AEA6" w14:textId="77777777" w:rsidR="00EC4A80" w:rsidRDefault="00000000">
            <w:r>
              <w:rPr>
                <w:rFonts w:eastAsia="Nunito Sans"/>
                <w:b/>
                <w:sz w:val="15"/>
              </w:rPr>
              <w:t>#C4C9CC</w:t>
            </w:r>
          </w:p>
        </w:tc>
        <w:tc>
          <w:tcPr>
            <w:tcW w:w="31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85C01D" w14:textId="77777777" w:rsidR="00EC4A80" w:rsidRDefault="00000000">
            <w:r>
              <w:rPr>
                <w:rFonts w:eastAsia="Nunito Sans"/>
                <w:sz w:val="15"/>
              </w:rPr>
              <w:t>Descrição e metadados.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280004" w14:textId="77777777" w:rsidR="00EC4A80" w:rsidRDefault="00000000">
            <w:r>
              <w:rPr>
                <w:rFonts w:eastAsia="Nunito Sans"/>
                <w:sz w:val="15"/>
              </w:rPr>
              <w:t>#111416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954702" w14:textId="77777777" w:rsidR="00EC4A80" w:rsidRDefault="00000000">
            <w:r>
              <w:rPr>
                <w:rFonts w:eastAsia="Nunito Sans"/>
                <w:sz w:val="15"/>
              </w:rPr>
              <w:t>11.07:1</w:t>
            </w:r>
          </w:p>
        </w:tc>
      </w:tr>
      <w:tr w:rsidR="00EC4A80" w14:paraId="3C3275F7" w14:textId="77777777" w:rsidTr="00BC0E3A">
        <w:trPr>
          <w:cantSplit/>
          <w:trHeight w:val="376"/>
          <w:jc w:val="center"/>
        </w:trPr>
        <w:tc>
          <w:tcPr>
            <w:tcW w:w="1590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9DA4A8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0DB0FC62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111416"/>
                <w:sz w:val="24"/>
              </w:rPr>
              <w:t>■</w:t>
            </w:r>
          </w:p>
        </w:tc>
        <w:tc>
          <w:tcPr>
            <w:tcW w:w="16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CEEC3B" w14:textId="77777777" w:rsidR="00EC4A80" w:rsidRDefault="00000000">
            <w:r>
              <w:rPr>
                <w:rFonts w:eastAsia="Nunito Sans"/>
                <w:b/>
                <w:sz w:val="15"/>
              </w:rPr>
              <w:t>color.text.tertiary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4968D9" w14:textId="77777777" w:rsidR="00EC4A80" w:rsidRDefault="00000000">
            <w:r>
              <w:rPr>
                <w:rFonts w:eastAsia="Nunito Sans"/>
                <w:b/>
                <w:sz w:val="15"/>
              </w:rPr>
              <w:t>#9DA4A8</w:t>
            </w:r>
          </w:p>
        </w:tc>
        <w:tc>
          <w:tcPr>
            <w:tcW w:w="31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484FBC" w14:textId="77777777" w:rsidR="00EC4A80" w:rsidRDefault="00000000">
            <w:r>
              <w:rPr>
                <w:rFonts w:eastAsia="Nunito Sans"/>
                <w:sz w:val="15"/>
              </w:rPr>
              <w:t>Placeholder e baixa ênfase.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279F5C" w14:textId="77777777" w:rsidR="00EC4A80" w:rsidRDefault="00000000">
            <w:r>
              <w:rPr>
                <w:rFonts w:eastAsia="Nunito Sans"/>
                <w:sz w:val="15"/>
              </w:rPr>
              <w:t>#111416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1971E1" w14:textId="77777777" w:rsidR="00EC4A80" w:rsidRDefault="00000000">
            <w:r>
              <w:rPr>
                <w:rFonts w:eastAsia="Nunito Sans"/>
                <w:sz w:val="15"/>
              </w:rPr>
              <w:t>7.32:1</w:t>
            </w:r>
          </w:p>
        </w:tc>
      </w:tr>
      <w:tr w:rsidR="00EC4A80" w14:paraId="02779699" w14:textId="77777777" w:rsidTr="00BC0E3A">
        <w:trPr>
          <w:cantSplit/>
          <w:trHeight w:val="376"/>
          <w:jc w:val="center"/>
        </w:trPr>
        <w:tc>
          <w:tcPr>
            <w:tcW w:w="1590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3F4549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6E46B87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5F7F8"/>
                <w:sz w:val="24"/>
              </w:rPr>
              <w:t>■</w:t>
            </w:r>
          </w:p>
        </w:tc>
        <w:tc>
          <w:tcPr>
            <w:tcW w:w="16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FE2257" w14:textId="77777777" w:rsidR="00EC4A80" w:rsidRDefault="00000000">
            <w:r>
              <w:rPr>
                <w:rFonts w:eastAsia="Nunito Sans"/>
                <w:b/>
                <w:sz w:val="15"/>
              </w:rPr>
              <w:t>color.border.subtle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7826AB" w14:textId="77777777" w:rsidR="00EC4A80" w:rsidRDefault="00000000">
            <w:r>
              <w:rPr>
                <w:rFonts w:eastAsia="Nunito Sans"/>
                <w:b/>
                <w:sz w:val="15"/>
              </w:rPr>
              <w:t>#3F4549</w:t>
            </w:r>
          </w:p>
        </w:tc>
        <w:tc>
          <w:tcPr>
            <w:tcW w:w="31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703767" w14:textId="77777777" w:rsidR="00EC4A80" w:rsidRDefault="00000000">
            <w:r>
              <w:rPr>
                <w:rFonts w:eastAsia="Nunito Sans"/>
                <w:sz w:val="15"/>
              </w:rPr>
              <w:t>Divisores e bordas.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0A369F" w14:textId="77777777" w:rsidR="00EC4A80" w:rsidRDefault="00000000">
            <w:r>
              <w:rPr>
                <w:rFonts w:eastAsia="Nunito Sans"/>
                <w:sz w:val="15"/>
              </w:rPr>
              <w:t>#F5F7F8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DE412F" w14:textId="77777777" w:rsidR="00EC4A80" w:rsidRDefault="00000000">
            <w:r>
              <w:rPr>
                <w:rFonts w:eastAsia="Nunito Sans"/>
                <w:sz w:val="15"/>
              </w:rPr>
              <w:t>9.05:1</w:t>
            </w:r>
          </w:p>
        </w:tc>
      </w:tr>
      <w:tr w:rsidR="00EC4A80" w14:paraId="38B280E4" w14:textId="77777777" w:rsidTr="00BC0E3A">
        <w:trPr>
          <w:cantSplit/>
          <w:trHeight w:val="352"/>
          <w:jc w:val="center"/>
        </w:trPr>
        <w:tc>
          <w:tcPr>
            <w:tcW w:w="1590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596166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40D91C10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16594B" w14:textId="77777777" w:rsidR="00EC4A80" w:rsidRDefault="00000000">
            <w:r>
              <w:rPr>
                <w:rFonts w:eastAsia="Nunito Sans"/>
                <w:b/>
                <w:sz w:val="15"/>
              </w:rPr>
              <w:t>color.border.strong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6C8E07" w14:textId="77777777" w:rsidR="00EC4A80" w:rsidRDefault="00000000">
            <w:r>
              <w:rPr>
                <w:rFonts w:eastAsia="Nunito Sans"/>
                <w:b/>
                <w:sz w:val="15"/>
              </w:rPr>
              <w:t>#596166</w:t>
            </w:r>
          </w:p>
        </w:tc>
        <w:tc>
          <w:tcPr>
            <w:tcW w:w="31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917F15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Bordas de input e foco neutro.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C5089D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E873E1" w14:textId="77777777" w:rsidR="00EC4A80" w:rsidRDefault="00000000">
            <w:r>
              <w:rPr>
                <w:rFonts w:eastAsia="Nunito Sans"/>
                <w:sz w:val="15"/>
              </w:rPr>
              <w:t>6.31:1</w:t>
            </w:r>
          </w:p>
        </w:tc>
      </w:tr>
      <w:tr w:rsidR="00EC4A80" w14:paraId="46D8862D" w14:textId="77777777" w:rsidTr="00BC0E3A">
        <w:trPr>
          <w:cantSplit/>
          <w:trHeight w:val="376"/>
          <w:jc w:val="center"/>
        </w:trPr>
        <w:tc>
          <w:tcPr>
            <w:tcW w:w="1590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F9B78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330771DC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351000"/>
                <w:sz w:val="24"/>
              </w:rPr>
              <w:t>■</w:t>
            </w:r>
          </w:p>
        </w:tc>
        <w:tc>
          <w:tcPr>
            <w:tcW w:w="16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A7E641" w14:textId="77777777" w:rsidR="00EC4A80" w:rsidRDefault="00000000">
            <w:r>
              <w:rPr>
                <w:rFonts w:eastAsia="Nunito Sans"/>
                <w:b/>
                <w:sz w:val="15"/>
              </w:rPr>
              <w:t>color.action.primary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392395" w14:textId="77777777" w:rsidR="00EC4A80" w:rsidRDefault="00000000">
            <w:r>
              <w:rPr>
                <w:rFonts w:eastAsia="Nunito Sans"/>
                <w:b/>
                <w:sz w:val="15"/>
              </w:rPr>
              <w:t>#FF9B78</w:t>
            </w:r>
          </w:p>
        </w:tc>
        <w:tc>
          <w:tcPr>
            <w:tcW w:w="31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16C80B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 xml:space="preserve">Botão e seleção principal no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>.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0541AF" w14:textId="77777777" w:rsidR="00EC4A80" w:rsidRDefault="00000000">
            <w:r>
              <w:rPr>
                <w:rFonts w:eastAsia="Nunito Sans"/>
                <w:sz w:val="15"/>
              </w:rPr>
              <w:t>#351000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B5C1CC" w14:textId="77777777" w:rsidR="00EC4A80" w:rsidRDefault="00000000">
            <w:r>
              <w:rPr>
                <w:rFonts w:eastAsia="Nunito Sans"/>
                <w:sz w:val="15"/>
              </w:rPr>
              <w:t>8.33:1</w:t>
            </w:r>
          </w:p>
        </w:tc>
      </w:tr>
      <w:tr w:rsidR="00EC4A80" w14:paraId="073273A7" w14:textId="77777777" w:rsidTr="00BC0E3A">
        <w:trPr>
          <w:cantSplit/>
          <w:trHeight w:val="376"/>
          <w:jc w:val="center"/>
        </w:trPr>
        <w:tc>
          <w:tcPr>
            <w:tcW w:w="1590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FB59B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BA048BB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351000"/>
                <w:sz w:val="24"/>
              </w:rPr>
              <w:t>■</w:t>
            </w:r>
          </w:p>
        </w:tc>
        <w:tc>
          <w:tcPr>
            <w:tcW w:w="16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132CB6" w14:textId="77777777" w:rsidR="00EC4A80" w:rsidRDefault="00000000">
            <w:r>
              <w:rPr>
                <w:rFonts w:eastAsia="Nunito Sans"/>
                <w:b/>
                <w:sz w:val="15"/>
              </w:rPr>
              <w:t>color.action.link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A728D8" w14:textId="77777777" w:rsidR="00EC4A80" w:rsidRDefault="00000000">
            <w:r>
              <w:rPr>
                <w:rFonts w:eastAsia="Nunito Sans"/>
                <w:b/>
                <w:sz w:val="15"/>
              </w:rPr>
              <w:t>#FFB59B</w:t>
            </w:r>
          </w:p>
        </w:tc>
        <w:tc>
          <w:tcPr>
            <w:tcW w:w="31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D6C170" w14:textId="77777777" w:rsidR="00EC4A80" w:rsidRDefault="00000000">
            <w:r>
              <w:rPr>
                <w:rFonts w:eastAsia="Nunito Sans"/>
                <w:sz w:val="15"/>
              </w:rPr>
              <w:t>Links e ações textuais.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C7866E" w14:textId="77777777" w:rsidR="00EC4A80" w:rsidRDefault="00000000">
            <w:r>
              <w:rPr>
                <w:rFonts w:eastAsia="Nunito Sans"/>
                <w:sz w:val="15"/>
              </w:rPr>
              <w:t>#351000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7D1244" w14:textId="77777777" w:rsidR="00EC4A80" w:rsidRDefault="00000000">
            <w:r>
              <w:rPr>
                <w:rFonts w:eastAsia="Nunito Sans"/>
                <w:sz w:val="15"/>
              </w:rPr>
              <w:t>10.07:1</w:t>
            </w:r>
          </w:p>
        </w:tc>
      </w:tr>
      <w:tr w:rsidR="00EC4A80" w14:paraId="5D8BB890" w14:textId="77777777" w:rsidTr="00BC0E3A">
        <w:trPr>
          <w:cantSplit/>
          <w:trHeight w:val="517"/>
          <w:jc w:val="center"/>
        </w:trPr>
        <w:tc>
          <w:tcPr>
            <w:tcW w:w="1590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742100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358B82F1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E0D5"/>
                <w:sz w:val="24"/>
              </w:rPr>
              <w:t>■</w:t>
            </w:r>
          </w:p>
        </w:tc>
        <w:tc>
          <w:tcPr>
            <w:tcW w:w="16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2B3702" w14:textId="77777777" w:rsidR="00EC4A80" w:rsidRDefault="00000000">
            <w:r>
              <w:rPr>
                <w:rFonts w:eastAsia="Nunito Sans"/>
                <w:b/>
                <w:sz w:val="15"/>
              </w:rPr>
              <w:t>color.action.primaryContainer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EA314D" w14:textId="77777777" w:rsidR="00EC4A80" w:rsidRDefault="00000000">
            <w:r>
              <w:rPr>
                <w:rFonts w:eastAsia="Nunito Sans"/>
                <w:b/>
                <w:sz w:val="15"/>
              </w:rPr>
              <w:t>#742100</w:t>
            </w:r>
          </w:p>
        </w:tc>
        <w:tc>
          <w:tcPr>
            <w:tcW w:w="31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722E30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Seleção suave e chips ativos.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62D1C3" w14:textId="77777777" w:rsidR="00EC4A80" w:rsidRDefault="00000000">
            <w:r>
              <w:rPr>
                <w:rFonts w:eastAsia="Nunito Sans"/>
                <w:sz w:val="15"/>
              </w:rPr>
              <w:t>#FFE0D5</w:t>
            </w:r>
          </w:p>
        </w:tc>
        <w:tc>
          <w:tcPr>
            <w:tcW w:w="159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15F603" w14:textId="77777777" w:rsidR="00EC4A80" w:rsidRDefault="00000000">
            <w:r>
              <w:rPr>
                <w:rFonts w:eastAsia="Nunito Sans"/>
                <w:sz w:val="15"/>
              </w:rPr>
              <w:t>8.61:1</w:t>
            </w:r>
          </w:p>
        </w:tc>
      </w:tr>
    </w:tbl>
    <w:p w14:paraId="54346698" w14:textId="77777777" w:rsidR="00EC4A80" w:rsidRDefault="00EC4A8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1"/>
      </w:tblGrid>
      <w:tr w:rsidR="00EC4A80" w:rsidRPr="00973426" w14:paraId="0C39BA50" w14:textId="77777777">
        <w:trPr>
          <w:jc w:val="center"/>
        </w:trPr>
        <w:tc>
          <w:tcPr>
            <w:tcW w:w="10261" w:type="dxa"/>
            <w:tcBorders>
              <w:top w:val="single" w:sz="10" w:space="0" w:color="D63C00"/>
              <w:left w:val="single" w:sz="10" w:space="0" w:color="D63C00"/>
              <w:bottom w:val="single" w:sz="10" w:space="0" w:color="D63C00"/>
              <w:right w:val="single" w:sz="10" w:space="0" w:color="D63C00"/>
            </w:tcBorders>
            <w:shd w:val="clear" w:color="auto" w:fill="FFF3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0BFD7" w14:textId="77777777" w:rsidR="00EC4A80" w:rsidRPr="00BC0E3A" w:rsidRDefault="00000000">
            <w:pPr>
              <w:spacing w:after="40"/>
              <w:rPr>
                <w:lang w:val="pt-BR"/>
              </w:rPr>
            </w:pPr>
            <w:r w:rsidRPr="00BC0E3A">
              <w:rPr>
                <w:rFonts w:eastAsia="Nunito Sans"/>
                <w:b/>
                <w:color w:val="D63C00"/>
                <w:sz w:val="20"/>
                <w:lang w:val="pt-BR"/>
              </w:rPr>
              <w:t>Não use preto puro</w:t>
            </w:r>
          </w:p>
          <w:p w14:paraId="29DC8727" w14:textId="77777777" w:rsidR="00EC4A80" w:rsidRPr="00BC0E3A" w:rsidRDefault="00000000">
            <w:pPr>
              <w:spacing w:after="0" w:line="252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t xml:space="preserve">O </w:t>
            </w:r>
            <w:proofErr w:type="spellStart"/>
            <w:r w:rsidRPr="00BC0E3A">
              <w:rPr>
                <w:rFonts w:eastAsia="Nunito Sans"/>
                <w:sz w:val="17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sz w:val="17"/>
                <w:lang w:val="pt-BR"/>
              </w:rPr>
              <w:t xml:space="preserve"> </w:t>
            </w:r>
            <w:proofErr w:type="spellStart"/>
            <w:r w:rsidRPr="00BC0E3A">
              <w:rPr>
                <w:rFonts w:eastAsia="Nunito Sans"/>
                <w:sz w:val="17"/>
                <w:lang w:val="pt-BR"/>
              </w:rPr>
              <w:t>Mode</w:t>
            </w:r>
            <w:proofErr w:type="spellEnd"/>
            <w:r w:rsidRPr="00BC0E3A">
              <w:rPr>
                <w:rFonts w:eastAsia="Nunito Sans"/>
                <w:sz w:val="17"/>
                <w:lang w:val="pt-BR"/>
              </w:rPr>
              <w:t xml:space="preserve"> usa #111416, não #000000. Isso reduz contraste agressivo, preserva profundidade entre superfícies e combina com o grafite da marca. Em telas OLED, o ganho visual de preto absoluto não compensa a perda de hierarquia.</w:t>
            </w:r>
          </w:p>
        </w:tc>
      </w:tr>
    </w:tbl>
    <w:p w14:paraId="1DAD4C0E" w14:textId="77777777" w:rsidR="00EC4A80" w:rsidRPr="00BC0E3A" w:rsidRDefault="00EC4A80">
      <w:pPr>
        <w:spacing w:after="20"/>
        <w:rPr>
          <w:lang w:val="pt-BR"/>
        </w:rPr>
      </w:pPr>
    </w:p>
    <w:p w14:paraId="1C4B8962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t>6. Cores semânticas e estados</w:t>
      </w:r>
    </w:p>
    <w:p w14:paraId="18E23558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p w14:paraId="3925220C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 xml:space="preserve">Cores semânticas existem para comunicar significado. O mesmo verde deve representar sucesso em todos os produtos; </w:t>
      </w:r>
      <w:proofErr w:type="gramStart"/>
      <w:r w:rsidRPr="00BC0E3A">
        <w:rPr>
          <w:rFonts w:eastAsia="Nunito Sans"/>
          <w:lang w:val="pt-BR"/>
        </w:rPr>
        <w:t>o mesmo vermelho</w:t>
      </w:r>
      <w:proofErr w:type="gramEnd"/>
      <w:r w:rsidRPr="00BC0E3A">
        <w:rPr>
          <w:rFonts w:eastAsia="Nunito Sans"/>
          <w:lang w:val="pt-BR"/>
        </w:rPr>
        <w:t xml:space="preserve"> deve representar erro ou risco. Elas nunca substituem texto, ícone ou rótulo.</w:t>
      </w:r>
    </w:p>
    <w:p w14:paraId="6097FF39" w14:textId="77777777" w:rsidR="00EC4A80" w:rsidRPr="00BC0E3A" w:rsidRDefault="00000000">
      <w:pPr>
        <w:pStyle w:val="H2Coelo"/>
        <w:rPr>
          <w:lang w:val="pt-BR"/>
        </w:rPr>
      </w:pPr>
      <w:r w:rsidRPr="00BC0E3A">
        <w:rPr>
          <w:rFonts w:eastAsia="Nunito Sans"/>
          <w:lang w:val="pt-BR"/>
        </w:rPr>
        <w:t xml:space="preserve">6.1 Status no Light </w:t>
      </w:r>
      <w:proofErr w:type="spellStart"/>
      <w:r w:rsidRPr="00BC0E3A">
        <w:rPr>
          <w:rFonts w:eastAsia="Nunito Sans"/>
          <w:lang w:val="pt-BR"/>
        </w:rPr>
        <w:t>Mode</w:t>
      </w:r>
      <w:proofErr w:type="spellEnd"/>
    </w:p>
    <w:tbl>
      <w:tblPr>
        <w:tblW w:w="11343" w:type="dxa"/>
        <w:jc w:val="center"/>
        <w:tblLayout w:type="fixed"/>
        <w:tblLook w:val="04A0" w:firstRow="1" w:lastRow="0" w:firstColumn="1" w:lastColumn="0" w:noHBand="0" w:noVBand="1"/>
      </w:tblPr>
      <w:tblGrid>
        <w:gridCol w:w="1609"/>
        <w:gridCol w:w="1688"/>
        <w:gridCol w:w="1609"/>
        <w:gridCol w:w="3219"/>
        <w:gridCol w:w="1609"/>
        <w:gridCol w:w="1609"/>
      </w:tblGrid>
      <w:tr w:rsidR="00EC4A80" w14:paraId="267876CB" w14:textId="77777777" w:rsidTr="00BC0E3A">
        <w:trPr>
          <w:trHeight w:val="466"/>
          <w:tblHeader/>
          <w:jc w:val="center"/>
        </w:trPr>
        <w:tc>
          <w:tcPr>
            <w:tcW w:w="160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2717E1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Cor</w:t>
            </w:r>
          </w:p>
        </w:tc>
        <w:tc>
          <w:tcPr>
            <w:tcW w:w="1688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0CBFB56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Token / nome</w:t>
            </w:r>
          </w:p>
        </w:tc>
        <w:tc>
          <w:tcPr>
            <w:tcW w:w="160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C7601F5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HEX</w:t>
            </w:r>
          </w:p>
        </w:tc>
        <w:tc>
          <w:tcPr>
            <w:tcW w:w="321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6360D9D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Uso principal</w:t>
            </w:r>
          </w:p>
        </w:tc>
        <w:tc>
          <w:tcPr>
            <w:tcW w:w="160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2B5124E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Texto sobre a cor</w:t>
            </w:r>
          </w:p>
        </w:tc>
        <w:tc>
          <w:tcPr>
            <w:tcW w:w="160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8C251D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Contraste</w:t>
            </w:r>
          </w:p>
        </w:tc>
      </w:tr>
      <w:tr w:rsidR="00EC4A80" w14:paraId="6412F9C5" w14:textId="77777777" w:rsidTr="00BC0E3A">
        <w:trPr>
          <w:cantSplit/>
          <w:trHeight w:val="587"/>
          <w:jc w:val="center"/>
        </w:trPr>
        <w:tc>
          <w:tcPr>
            <w:tcW w:w="160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18864B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672187E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8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22964F" w14:textId="77777777" w:rsidR="00EC4A80" w:rsidRDefault="00000000">
            <w:r>
              <w:rPr>
                <w:rFonts w:eastAsia="Nunito Sans"/>
                <w:b/>
                <w:sz w:val="15"/>
              </w:rPr>
              <w:t>success.base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ED03FA" w14:textId="77777777" w:rsidR="00EC4A80" w:rsidRDefault="00000000">
            <w:r>
              <w:rPr>
                <w:rFonts w:eastAsia="Nunito Sans"/>
                <w:b/>
                <w:sz w:val="15"/>
              </w:rPr>
              <w:t>#18864B</w:t>
            </w:r>
          </w:p>
        </w:tc>
        <w:tc>
          <w:tcPr>
            <w:tcW w:w="321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BE7F43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Conclusão, confirmação e estado saudável.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250755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970120" w14:textId="77777777" w:rsidR="00EC4A80" w:rsidRDefault="00000000">
            <w:r>
              <w:rPr>
                <w:rFonts w:eastAsia="Nunito Sans"/>
                <w:sz w:val="15"/>
              </w:rPr>
              <w:t>4.61:1</w:t>
            </w:r>
          </w:p>
        </w:tc>
      </w:tr>
      <w:tr w:rsidR="00EC4A80" w14:paraId="34A7BF17" w14:textId="77777777" w:rsidTr="00BC0E3A">
        <w:trPr>
          <w:cantSplit/>
          <w:trHeight w:val="603"/>
          <w:jc w:val="center"/>
        </w:trPr>
        <w:tc>
          <w:tcPr>
            <w:tcW w:w="160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E9F7EF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4704EFE7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0D5C32"/>
                <w:sz w:val="24"/>
              </w:rPr>
              <w:t>■</w:t>
            </w:r>
          </w:p>
        </w:tc>
        <w:tc>
          <w:tcPr>
            <w:tcW w:w="168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745BFE" w14:textId="77777777" w:rsidR="00EC4A80" w:rsidRDefault="00000000">
            <w:r>
              <w:rPr>
                <w:rFonts w:eastAsia="Nunito Sans"/>
                <w:b/>
                <w:sz w:val="15"/>
              </w:rPr>
              <w:t>success.container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F9E867" w14:textId="77777777" w:rsidR="00EC4A80" w:rsidRDefault="00000000">
            <w:r>
              <w:rPr>
                <w:rFonts w:eastAsia="Nunito Sans"/>
                <w:b/>
                <w:sz w:val="15"/>
              </w:rPr>
              <w:t>#E9F7EF</w:t>
            </w:r>
          </w:p>
        </w:tc>
        <w:tc>
          <w:tcPr>
            <w:tcW w:w="321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559C0C" w14:textId="77777777" w:rsidR="00EC4A80" w:rsidRDefault="00000000">
            <w:r>
              <w:rPr>
                <w:rFonts w:eastAsia="Nunito Sans"/>
                <w:sz w:val="15"/>
              </w:rPr>
              <w:t>Banner e feedback positivo suave.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505007" w14:textId="77777777" w:rsidR="00EC4A80" w:rsidRDefault="00000000">
            <w:r>
              <w:rPr>
                <w:rFonts w:eastAsia="Nunito Sans"/>
                <w:sz w:val="15"/>
              </w:rPr>
              <w:t>#0D5C32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1AE3F3" w14:textId="77777777" w:rsidR="00EC4A80" w:rsidRDefault="00000000">
            <w:r>
              <w:rPr>
                <w:rFonts w:eastAsia="Nunito Sans"/>
                <w:sz w:val="15"/>
              </w:rPr>
              <w:t>7.33:1</w:t>
            </w:r>
          </w:p>
        </w:tc>
      </w:tr>
      <w:tr w:rsidR="00EC4A80" w14:paraId="55AF95CA" w14:textId="77777777" w:rsidTr="00BC0E3A">
        <w:trPr>
          <w:cantSplit/>
          <w:trHeight w:val="587"/>
          <w:jc w:val="center"/>
        </w:trPr>
        <w:tc>
          <w:tcPr>
            <w:tcW w:w="160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B42318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225A98B8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8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A189A3" w14:textId="77777777" w:rsidR="00EC4A80" w:rsidRDefault="00000000">
            <w:r>
              <w:rPr>
                <w:rFonts w:eastAsia="Nunito Sans"/>
                <w:b/>
                <w:sz w:val="15"/>
              </w:rPr>
              <w:t>error.base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29EDEF" w14:textId="77777777" w:rsidR="00EC4A80" w:rsidRDefault="00000000">
            <w:r>
              <w:rPr>
                <w:rFonts w:eastAsia="Nunito Sans"/>
                <w:b/>
                <w:sz w:val="15"/>
              </w:rPr>
              <w:t>#B42318</w:t>
            </w:r>
          </w:p>
        </w:tc>
        <w:tc>
          <w:tcPr>
            <w:tcW w:w="321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99BABF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Erro, falha e ação destrutiva.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9E11D3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1E765D" w14:textId="77777777" w:rsidR="00EC4A80" w:rsidRDefault="00000000">
            <w:r>
              <w:rPr>
                <w:rFonts w:eastAsia="Nunito Sans"/>
                <w:sz w:val="15"/>
              </w:rPr>
              <w:t>6.57:1</w:t>
            </w:r>
          </w:p>
        </w:tc>
      </w:tr>
      <w:tr w:rsidR="00EC4A80" w14:paraId="44192A50" w14:textId="77777777" w:rsidTr="00BC0E3A">
        <w:trPr>
          <w:cantSplit/>
          <w:trHeight w:val="603"/>
          <w:jc w:val="center"/>
        </w:trPr>
        <w:tc>
          <w:tcPr>
            <w:tcW w:w="160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DECEA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4C125593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7A1A12"/>
                <w:sz w:val="24"/>
              </w:rPr>
              <w:t>■</w:t>
            </w:r>
          </w:p>
        </w:tc>
        <w:tc>
          <w:tcPr>
            <w:tcW w:w="168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69D785" w14:textId="77777777" w:rsidR="00EC4A80" w:rsidRDefault="00000000">
            <w:r>
              <w:rPr>
                <w:rFonts w:eastAsia="Nunito Sans"/>
                <w:b/>
                <w:sz w:val="15"/>
              </w:rPr>
              <w:t>error.container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7DF177" w14:textId="77777777" w:rsidR="00EC4A80" w:rsidRDefault="00000000">
            <w:r>
              <w:rPr>
                <w:rFonts w:eastAsia="Nunito Sans"/>
                <w:b/>
                <w:sz w:val="15"/>
              </w:rPr>
              <w:t>#FDECEA</w:t>
            </w:r>
          </w:p>
        </w:tc>
        <w:tc>
          <w:tcPr>
            <w:tcW w:w="321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A54EA6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Mensagem de erro e validação.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C73023" w14:textId="77777777" w:rsidR="00EC4A80" w:rsidRDefault="00000000">
            <w:r>
              <w:rPr>
                <w:rFonts w:eastAsia="Nunito Sans"/>
                <w:sz w:val="15"/>
              </w:rPr>
              <w:t>#7A1A12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8E95E4" w14:textId="77777777" w:rsidR="00EC4A80" w:rsidRDefault="00000000">
            <w:r>
              <w:rPr>
                <w:rFonts w:eastAsia="Nunito Sans"/>
                <w:sz w:val="15"/>
              </w:rPr>
              <w:t>9.26:1</w:t>
            </w:r>
          </w:p>
        </w:tc>
      </w:tr>
      <w:tr w:rsidR="00EC4A80" w14:paraId="18EBEABE" w14:textId="77777777" w:rsidTr="00BC0E3A">
        <w:trPr>
          <w:cantSplit/>
          <w:trHeight w:val="587"/>
          <w:jc w:val="center"/>
        </w:trPr>
        <w:tc>
          <w:tcPr>
            <w:tcW w:w="160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8A4F00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14791AC7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8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05045C" w14:textId="77777777" w:rsidR="00EC4A80" w:rsidRDefault="00000000">
            <w:r>
              <w:rPr>
                <w:rFonts w:eastAsia="Nunito Sans"/>
                <w:b/>
                <w:sz w:val="15"/>
              </w:rPr>
              <w:t>warning.base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84FC83" w14:textId="77777777" w:rsidR="00EC4A80" w:rsidRDefault="00000000">
            <w:r>
              <w:rPr>
                <w:rFonts w:eastAsia="Nunito Sans"/>
                <w:b/>
                <w:sz w:val="15"/>
              </w:rPr>
              <w:t>#8A4F00</w:t>
            </w:r>
          </w:p>
        </w:tc>
        <w:tc>
          <w:tcPr>
            <w:tcW w:w="321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D8052F" w14:textId="77777777" w:rsidR="00EC4A80" w:rsidRPr="00BC0E3A" w:rsidRDefault="00000000">
            <w:pPr>
              <w:rPr>
                <w:lang w:val="pt-BR"/>
              </w:rPr>
            </w:pPr>
            <w:proofErr w:type="gramStart"/>
            <w:r w:rsidRPr="00BC0E3A">
              <w:rPr>
                <w:rFonts w:eastAsia="Nunito Sans"/>
                <w:sz w:val="15"/>
                <w:lang w:val="pt-BR"/>
              </w:rPr>
              <w:t>Atenção, prazo e risco não crítico</w:t>
            </w:r>
            <w:proofErr w:type="gramEnd"/>
            <w:r w:rsidRPr="00BC0E3A">
              <w:rPr>
                <w:rFonts w:eastAsia="Nunito Sans"/>
                <w:sz w:val="15"/>
                <w:lang w:val="pt-BR"/>
              </w:rPr>
              <w:t>.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4B9C83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C02F85" w14:textId="77777777" w:rsidR="00EC4A80" w:rsidRDefault="00000000">
            <w:r>
              <w:rPr>
                <w:rFonts w:eastAsia="Nunito Sans"/>
                <w:sz w:val="15"/>
              </w:rPr>
              <w:t>6.56:1</w:t>
            </w:r>
          </w:p>
        </w:tc>
      </w:tr>
      <w:tr w:rsidR="00EC4A80" w14:paraId="26ACBF70" w14:textId="77777777" w:rsidTr="00BC0E3A">
        <w:trPr>
          <w:cantSplit/>
          <w:trHeight w:val="587"/>
          <w:jc w:val="center"/>
        </w:trPr>
        <w:tc>
          <w:tcPr>
            <w:tcW w:w="160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FF3D6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2D99444E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6A3A00"/>
                <w:sz w:val="24"/>
              </w:rPr>
              <w:lastRenderedPageBreak/>
              <w:t>■</w:t>
            </w:r>
          </w:p>
        </w:tc>
        <w:tc>
          <w:tcPr>
            <w:tcW w:w="168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DE3089" w14:textId="77777777" w:rsidR="00EC4A80" w:rsidRDefault="00000000">
            <w:r>
              <w:rPr>
                <w:rFonts w:eastAsia="Nunito Sans"/>
                <w:b/>
                <w:sz w:val="15"/>
              </w:rPr>
              <w:t>warning.container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F8ED8F" w14:textId="77777777" w:rsidR="00EC4A80" w:rsidRDefault="00000000">
            <w:r>
              <w:rPr>
                <w:rFonts w:eastAsia="Nunito Sans"/>
                <w:b/>
                <w:sz w:val="15"/>
              </w:rPr>
              <w:t>#FFF3D6</w:t>
            </w:r>
          </w:p>
        </w:tc>
        <w:tc>
          <w:tcPr>
            <w:tcW w:w="321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BE4F1A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Banner de alerta e pendência.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ED9594" w14:textId="77777777" w:rsidR="00EC4A80" w:rsidRDefault="00000000">
            <w:r>
              <w:rPr>
                <w:rFonts w:eastAsia="Nunito Sans"/>
                <w:sz w:val="15"/>
              </w:rPr>
              <w:t>#6A3A00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900F6D" w14:textId="77777777" w:rsidR="00EC4A80" w:rsidRDefault="00000000">
            <w:r>
              <w:rPr>
                <w:rFonts w:eastAsia="Nunito Sans"/>
                <w:sz w:val="15"/>
              </w:rPr>
              <w:t>8.59:1</w:t>
            </w:r>
          </w:p>
        </w:tc>
      </w:tr>
      <w:tr w:rsidR="00EC4A80" w14:paraId="6315FA24" w14:textId="77777777" w:rsidTr="00BC0E3A">
        <w:trPr>
          <w:cantSplit/>
          <w:trHeight w:val="603"/>
          <w:jc w:val="center"/>
        </w:trPr>
        <w:tc>
          <w:tcPr>
            <w:tcW w:w="160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0B6E99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4C38E276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8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549A3D" w14:textId="77777777" w:rsidR="00EC4A80" w:rsidRDefault="00000000">
            <w:r>
              <w:rPr>
                <w:rFonts w:eastAsia="Nunito Sans"/>
                <w:b/>
                <w:sz w:val="15"/>
              </w:rPr>
              <w:t>info.base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ADFA09" w14:textId="77777777" w:rsidR="00EC4A80" w:rsidRDefault="00000000">
            <w:r>
              <w:rPr>
                <w:rFonts w:eastAsia="Nunito Sans"/>
                <w:b/>
                <w:sz w:val="15"/>
              </w:rPr>
              <w:t>#0B6E99</w:t>
            </w:r>
          </w:p>
        </w:tc>
        <w:tc>
          <w:tcPr>
            <w:tcW w:w="321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5E3058" w14:textId="77777777" w:rsidR="00EC4A80" w:rsidRDefault="00000000">
            <w:r>
              <w:rPr>
                <w:rFonts w:eastAsia="Nunito Sans"/>
                <w:sz w:val="15"/>
              </w:rPr>
              <w:t>Informação, ajuda e atualização.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716A39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04E6C4" w14:textId="77777777" w:rsidR="00EC4A80" w:rsidRDefault="00000000">
            <w:r>
              <w:rPr>
                <w:rFonts w:eastAsia="Nunito Sans"/>
                <w:sz w:val="15"/>
              </w:rPr>
              <w:t>5.67:1</w:t>
            </w:r>
          </w:p>
        </w:tc>
      </w:tr>
      <w:tr w:rsidR="00EC4A80" w14:paraId="6E7D5404" w14:textId="77777777" w:rsidTr="00BC0E3A">
        <w:trPr>
          <w:cantSplit/>
          <w:trHeight w:val="587"/>
          <w:jc w:val="center"/>
        </w:trPr>
        <w:tc>
          <w:tcPr>
            <w:tcW w:w="160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E6F4FA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5D2A2A8B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064B69"/>
                <w:sz w:val="24"/>
              </w:rPr>
              <w:t>■</w:t>
            </w:r>
          </w:p>
        </w:tc>
        <w:tc>
          <w:tcPr>
            <w:tcW w:w="168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AEECD0" w14:textId="77777777" w:rsidR="00EC4A80" w:rsidRDefault="00000000">
            <w:r>
              <w:rPr>
                <w:rFonts w:eastAsia="Nunito Sans"/>
                <w:b/>
                <w:sz w:val="15"/>
              </w:rPr>
              <w:t>info.container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BFCAFF" w14:textId="77777777" w:rsidR="00EC4A80" w:rsidRDefault="00000000">
            <w:r>
              <w:rPr>
                <w:rFonts w:eastAsia="Nunito Sans"/>
                <w:b/>
                <w:sz w:val="15"/>
              </w:rPr>
              <w:t>#E6F4FA</w:t>
            </w:r>
          </w:p>
        </w:tc>
        <w:tc>
          <w:tcPr>
            <w:tcW w:w="321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DB4D89" w14:textId="77777777" w:rsidR="00EC4A80" w:rsidRDefault="00000000">
            <w:r>
              <w:rPr>
                <w:rFonts w:eastAsia="Nunito Sans"/>
                <w:sz w:val="15"/>
              </w:rPr>
              <w:t>Banner informativo e dica.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3A63C1" w14:textId="77777777" w:rsidR="00EC4A80" w:rsidRDefault="00000000">
            <w:r>
              <w:rPr>
                <w:rFonts w:eastAsia="Nunito Sans"/>
                <w:sz w:val="15"/>
              </w:rPr>
              <w:t>#064B69</w:t>
            </w:r>
          </w:p>
        </w:tc>
        <w:tc>
          <w:tcPr>
            <w:tcW w:w="16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119490" w14:textId="77777777" w:rsidR="00EC4A80" w:rsidRDefault="00000000">
            <w:r>
              <w:rPr>
                <w:rFonts w:eastAsia="Nunito Sans"/>
                <w:sz w:val="15"/>
              </w:rPr>
              <w:t>8.42:1</w:t>
            </w:r>
          </w:p>
        </w:tc>
      </w:tr>
    </w:tbl>
    <w:p w14:paraId="590D1962" w14:textId="77777777" w:rsidR="00EC4A80" w:rsidRDefault="00EC4A80">
      <w:pPr>
        <w:spacing w:after="20"/>
      </w:pPr>
    </w:p>
    <w:p w14:paraId="6693AF39" w14:textId="77777777" w:rsidR="00EC4A80" w:rsidRDefault="00000000">
      <w:pPr>
        <w:pStyle w:val="H2Coelo"/>
      </w:pPr>
      <w:r>
        <w:rPr>
          <w:rFonts w:eastAsia="Nunito Sans"/>
        </w:rPr>
        <w:t>6.2 Status no Dark Mode</w:t>
      </w:r>
    </w:p>
    <w:tbl>
      <w:tblPr>
        <w:tblW w:w="11010" w:type="dxa"/>
        <w:jc w:val="center"/>
        <w:tblLayout w:type="fixed"/>
        <w:tblLook w:val="04A0" w:firstRow="1" w:lastRow="0" w:firstColumn="1" w:lastColumn="0" w:noHBand="0" w:noVBand="1"/>
      </w:tblPr>
      <w:tblGrid>
        <w:gridCol w:w="1562"/>
        <w:gridCol w:w="1638"/>
        <w:gridCol w:w="1562"/>
        <w:gridCol w:w="3124"/>
        <w:gridCol w:w="1562"/>
        <w:gridCol w:w="1562"/>
      </w:tblGrid>
      <w:tr w:rsidR="00EC4A80" w14:paraId="3F6EC47E" w14:textId="77777777" w:rsidTr="00BC0E3A">
        <w:trPr>
          <w:trHeight w:val="267"/>
          <w:tblHeader/>
          <w:jc w:val="center"/>
        </w:trPr>
        <w:tc>
          <w:tcPr>
            <w:tcW w:w="1562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AB609C1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Cor</w:t>
            </w:r>
          </w:p>
        </w:tc>
        <w:tc>
          <w:tcPr>
            <w:tcW w:w="1638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4A1081B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Token / nome</w:t>
            </w:r>
          </w:p>
        </w:tc>
        <w:tc>
          <w:tcPr>
            <w:tcW w:w="1562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0C0C939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HEX</w:t>
            </w:r>
          </w:p>
        </w:tc>
        <w:tc>
          <w:tcPr>
            <w:tcW w:w="3124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EF4929C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Uso principal</w:t>
            </w:r>
          </w:p>
        </w:tc>
        <w:tc>
          <w:tcPr>
            <w:tcW w:w="1562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7A92ABC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Texto sobre a cor</w:t>
            </w:r>
          </w:p>
        </w:tc>
        <w:tc>
          <w:tcPr>
            <w:tcW w:w="1562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FD953C0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Contraste</w:t>
            </w:r>
          </w:p>
        </w:tc>
      </w:tr>
      <w:tr w:rsidR="00EC4A80" w14:paraId="021826F3" w14:textId="77777777" w:rsidTr="00BC0E3A">
        <w:trPr>
          <w:cantSplit/>
          <w:trHeight w:val="338"/>
          <w:jc w:val="center"/>
        </w:trPr>
        <w:tc>
          <w:tcPr>
            <w:tcW w:w="1562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62D394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1774E427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062A18"/>
                <w:sz w:val="24"/>
              </w:rPr>
              <w:t>■</w:t>
            </w:r>
          </w:p>
        </w:tc>
        <w:tc>
          <w:tcPr>
            <w:tcW w:w="16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615F7E" w14:textId="77777777" w:rsidR="00EC4A80" w:rsidRDefault="00000000">
            <w:r>
              <w:rPr>
                <w:rFonts w:eastAsia="Nunito Sans"/>
                <w:b/>
                <w:sz w:val="15"/>
              </w:rPr>
              <w:t>success.base.dark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994EE0" w14:textId="77777777" w:rsidR="00EC4A80" w:rsidRDefault="00000000">
            <w:r>
              <w:rPr>
                <w:rFonts w:eastAsia="Nunito Sans"/>
                <w:b/>
                <w:sz w:val="15"/>
              </w:rPr>
              <w:t>#62D394</w:t>
            </w:r>
          </w:p>
        </w:tc>
        <w:tc>
          <w:tcPr>
            <w:tcW w:w="31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73A2A6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 xml:space="preserve">Sucesso e confirmação no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>.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33616B" w14:textId="77777777" w:rsidR="00EC4A80" w:rsidRDefault="00000000">
            <w:r>
              <w:rPr>
                <w:rFonts w:eastAsia="Nunito Sans"/>
                <w:sz w:val="15"/>
              </w:rPr>
              <w:t>#062A18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2D18AA" w14:textId="77777777" w:rsidR="00EC4A80" w:rsidRDefault="00000000">
            <w:r>
              <w:rPr>
                <w:rFonts w:eastAsia="Nunito Sans"/>
                <w:sz w:val="15"/>
              </w:rPr>
              <w:t>8.33:1</w:t>
            </w:r>
          </w:p>
        </w:tc>
      </w:tr>
      <w:tr w:rsidR="00EC4A80" w14:paraId="3DDA028A" w14:textId="77777777" w:rsidTr="00BC0E3A">
        <w:trPr>
          <w:cantSplit/>
          <w:trHeight w:val="347"/>
          <w:jc w:val="center"/>
        </w:trPr>
        <w:tc>
          <w:tcPr>
            <w:tcW w:w="1562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0B5A31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739AEF0C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B9F6D2"/>
                <w:sz w:val="24"/>
              </w:rPr>
              <w:t>■</w:t>
            </w:r>
          </w:p>
        </w:tc>
        <w:tc>
          <w:tcPr>
            <w:tcW w:w="16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D1971A" w14:textId="77777777" w:rsidR="00EC4A80" w:rsidRDefault="00000000">
            <w:r>
              <w:rPr>
                <w:rFonts w:eastAsia="Nunito Sans"/>
                <w:b/>
                <w:sz w:val="15"/>
              </w:rPr>
              <w:t>success.container.dark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9E6EAE" w14:textId="77777777" w:rsidR="00EC4A80" w:rsidRDefault="00000000">
            <w:r>
              <w:rPr>
                <w:rFonts w:eastAsia="Nunito Sans"/>
                <w:b/>
                <w:sz w:val="15"/>
              </w:rPr>
              <w:t>#0B5A31</w:t>
            </w:r>
          </w:p>
        </w:tc>
        <w:tc>
          <w:tcPr>
            <w:tcW w:w="31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08BF76" w14:textId="77777777" w:rsidR="00EC4A80" w:rsidRDefault="00000000">
            <w:r>
              <w:rPr>
                <w:rFonts w:eastAsia="Nunito Sans"/>
                <w:sz w:val="15"/>
              </w:rPr>
              <w:t>Feedback positivo suave.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A5D8D4" w14:textId="77777777" w:rsidR="00EC4A80" w:rsidRDefault="00000000">
            <w:r>
              <w:rPr>
                <w:rFonts w:eastAsia="Nunito Sans"/>
                <w:sz w:val="15"/>
              </w:rPr>
              <w:t>#B9F6D2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7BF104" w14:textId="77777777" w:rsidR="00EC4A80" w:rsidRDefault="00000000">
            <w:r>
              <w:rPr>
                <w:rFonts w:eastAsia="Nunito Sans"/>
                <w:sz w:val="15"/>
              </w:rPr>
              <w:t>6.81:1</w:t>
            </w:r>
          </w:p>
        </w:tc>
      </w:tr>
      <w:tr w:rsidR="00EC4A80" w14:paraId="32E4900A" w14:textId="77777777" w:rsidTr="00BC0E3A">
        <w:trPr>
          <w:cantSplit/>
          <w:trHeight w:val="338"/>
          <w:jc w:val="center"/>
        </w:trPr>
        <w:tc>
          <w:tcPr>
            <w:tcW w:w="1562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FB4AB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6FA04B09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690005"/>
                <w:sz w:val="24"/>
              </w:rPr>
              <w:t>■</w:t>
            </w:r>
          </w:p>
        </w:tc>
        <w:tc>
          <w:tcPr>
            <w:tcW w:w="16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6B8F7A" w14:textId="77777777" w:rsidR="00EC4A80" w:rsidRDefault="00000000">
            <w:r>
              <w:rPr>
                <w:rFonts w:eastAsia="Nunito Sans"/>
                <w:b/>
                <w:sz w:val="15"/>
              </w:rPr>
              <w:t>error.base.dark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6C3B3A" w14:textId="77777777" w:rsidR="00EC4A80" w:rsidRDefault="00000000">
            <w:r>
              <w:rPr>
                <w:rFonts w:eastAsia="Nunito Sans"/>
                <w:b/>
                <w:sz w:val="15"/>
              </w:rPr>
              <w:t>#FFB4AB</w:t>
            </w:r>
          </w:p>
        </w:tc>
        <w:tc>
          <w:tcPr>
            <w:tcW w:w="31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28D5F1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 xml:space="preserve">Erro e ação destrutiva no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>.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A46F64" w14:textId="77777777" w:rsidR="00EC4A80" w:rsidRDefault="00000000">
            <w:r>
              <w:rPr>
                <w:rFonts w:eastAsia="Nunito Sans"/>
                <w:sz w:val="15"/>
              </w:rPr>
              <w:t>#690005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5249C3" w14:textId="77777777" w:rsidR="00EC4A80" w:rsidRDefault="00000000">
            <w:r>
              <w:rPr>
                <w:rFonts w:eastAsia="Nunito Sans"/>
                <w:sz w:val="15"/>
              </w:rPr>
              <w:t>7.72:1</w:t>
            </w:r>
          </w:p>
        </w:tc>
      </w:tr>
      <w:tr w:rsidR="00EC4A80" w14:paraId="5E406A85" w14:textId="77777777" w:rsidTr="00BC0E3A">
        <w:trPr>
          <w:cantSplit/>
          <w:trHeight w:val="347"/>
          <w:jc w:val="center"/>
        </w:trPr>
        <w:tc>
          <w:tcPr>
            <w:tcW w:w="1562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93000A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05768D14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DAD6"/>
                <w:sz w:val="24"/>
              </w:rPr>
              <w:t>■</w:t>
            </w:r>
          </w:p>
        </w:tc>
        <w:tc>
          <w:tcPr>
            <w:tcW w:w="16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0EE9A5" w14:textId="77777777" w:rsidR="00EC4A80" w:rsidRDefault="00000000">
            <w:r>
              <w:rPr>
                <w:rFonts w:eastAsia="Nunito Sans"/>
                <w:b/>
                <w:sz w:val="15"/>
              </w:rPr>
              <w:t>error.container.dark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262D51" w14:textId="77777777" w:rsidR="00EC4A80" w:rsidRDefault="00000000">
            <w:r>
              <w:rPr>
                <w:rFonts w:eastAsia="Nunito Sans"/>
                <w:b/>
                <w:sz w:val="15"/>
              </w:rPr>
              <w:t>#93000A</w:t>
            </w:r>
          </w:p>
        </w:tc>
        <w:tc>
          <w:tcPr>
            <w:tcW w:w="31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A5561E" w14:textId="77777777" w:rsidR="00EC4A80" w:rsidRDefault="00000000">
            <w:r>
              <w:rPr>
                <w:rFonts w:eastAsia="Nunito Sans"/>
                <w:sz w:val="15"/>
              </w:rPr>
              <w:t>Feedback de erro suave.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E580A2" w14:textId="77777777" w:rsidR="00EC4A80" w:rsidRDefault="00000000">
            <w:r>
              <w:rPr>
                <w:rFonts w:eastAsia="Nunito Sans"/>
                <w:sz w:val="15"/>
              </w:rPr>
              <w:t>#FFDAD6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84A87C" w14:textId="77777777" w:rsidR="00EC4A80" w:rsidRDefault="00000000">
            <w:r>
              <w:rPr>
                <w:rFonts w:eastAsia="Nunito Sans"/>
                <w:sz w:val="15"/>
              </w:rPr>
              <w:t>7.24:1</w:t>
            </w:r>
          </w:p>
        </w:tc>
      </w:tr>
      <w:tr w:rsidR="00EC4A80" w14:paraId="689BD6EA" w14:textId="77777777" w:rsidTr="00BC0E3A">
        <w:trPr>
          <w:cantSplit/>
          <w:trHeight w:val="338"/>
          <w:jc w:val="center"/>
        </w:trPr>
        <w:tc>
          <w:tcPr>
            <w:tcW w:w="1562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FFB95C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68436979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3E2700"/>
                <w:sz w:val="24"/>
              </w:rPr>
              <w:t>■</w:t>
            </w:r>
          </w:p>
        </w:tc>
        <w:tc>
          <w:tcPr>
            <w:tcW w:w="16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323C24" w14:textId="77777777" w:rsidR="00EC4A80" w:rsidRDefault="00000000">
            <w:r>
              <w:rPr>
                <w:rFonts w:eastAsia="Nunito Sans"/>
                <w:b/>
                <w:sz w:val="15"/>
              </w:rPr>
              <w:t>warning.base.dark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3A3495" w14:textId="77777777" w:rsidR="00EC4A80" w:rsidRDefault="00000000">
            <w:r>
              <w:rPr>
                <w:rFonts w:eastAsia="Nunito Sans"/>
                <w:b/>
                <w:sz w:val="15"/>
              </w:rPr>
              <w:t>#FFB95C</w:t>
            </w:r>
          </w:p>
        </w:tc>
        <w:tc>
          <w:tcPr>
            <w:tcW w:w="31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FFE336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 xml:space="preserve">Atenção e prazo no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>.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BC7977" w14:textId="77777777" w:rsidR="00EC4A80" w:rsidRDefault="00000000">
            <w:r>
              <w:rPr>
                <w:rFonts w:eastAsia="Nunito Sans"/>
                <w:sz w:val="15"/>
              </w:rPr>
              <w:t>#3E2700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8CA4D3" w14:textId="77777777" w:rsidR="00EC4A80" w:rsidRDefault="00000000">
            <w:r>
              <w:rPr>
                <w:rFonts w:eastAsia="Nunito Sans"/>
                <w:sz w:val="15"/>
              </w:rPr>
              <w:t>8.26:1</w:t>
            </w:r>
          </w:p>
        </w:tc>
      </w:tr>
      <w:tr w:rsidR="00EC4A80" w14:paraId="31725A00" w14:textId="77777777" w:rsidTr="00BC0E3A">
        <w:trPr>
          <w:cantSplit/>
          <w:trHeight w:val="338"/>
          <w:jc w:val="center"/>
        </w:trPr>
        <w:tc>
          <w:tcPr>
            <w:tcW w:w="1562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6E4300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3D90CBEB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DEA5"/>
                <w:sz w:val="24"/>
              </w:rPr>
              <w:t>■</w:t>
            </w:r>
          </w:p>
        </w:tc>
        <w:tc>
          <w:tcPr>
            <w:tcW w:w="16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EBB8FB" w14:textId="77777777" w:rsidR="00EC4A80" w:rsidRDefault="00000000">
            <w:r>
              <w:rPr>
                <w:rFonts w:eastAsia="Nunito Sans"/>
                <w:b/>
                <w:sz w:val="15"/>
              </w:rPr>
              <w:t>warning.container.dark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246161" w14:textId="77777777" w:rsidR="00EC4A80" w:rsidRDefault="00000000">
            <w:r>
              <w:rPr>
                <w:rFonts w:eastAsia="Nunito Sans"/>
                <w:b/>
                <w:sz w:val="15"/>
              </w:rPr>
              <w:t>#6E4300</w:t>
            </w:r>
          </w:p>
        </w:tc>
        <w:tc>
          <w:tcPr>
            <w:tcW w:w="31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B8AB2B" w14:textId="77777777" w:rsidR="00EC4A80" w:rsidRDefault="00000000">
            <w:r>
              <w:rPr>
                <w:rFonts w:eastAsia="Nunito Sans"/>
                <w:sz w:val="15"/>
              </w:rPr>
              <w:t>Feedback de alerta suave.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8B5DCD" w14:textId="77777777" w:rsidR="00EC4A80" w:rsidRDefault="00000000">
            <w:r>
              <w:rPr>
                <w:rFonts w:eastAsia="Nunito Sans"/>
                <w:sz w:val="15"/>
              </w:rPr>
              <w:t>#FFDEA5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9A3865" w14:textId="77777777" w:rsidR="00EC4A80" w:rsidRDefault="00000000">
            <w:r>
              <w:rPr>
                <w:rFonts w:eastAsia="Nunito Sans"/>
                <w:sz w:val="15"/>
              </w:rPr>
              <w:t>6.59:1</w:t>
            </w:r>
          </w:p>
        </w:tc>
      </w:tr>
      <w:tr w:rsidR="00EC4A80" w14:paraId="23E243D2" w14:textId="77777777" w:rsidTr="00BC0E3A">
        <w:trPr>
          <w:cantSplit/>
          <w:trHeight w:val="347"/>
          <w:jc w:val="center"/>
        </w:trPr>
        <w:tc>
          <w:tcPr>
            <w:tcW w:w="1562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7DD0F2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0AF38DA4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003546"/>
                <w:sz w:val="24"/>
              </w:rPr>
              <w:t>■</w:t>
            </w:r>
          </w:p>
        </w:tc>
        <w:tc>
          <w:tcPr>
            <w:tcW w:w="16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8D85AD" w14:textId="77777777" w:rsidR="00EC4A80" w:rsidRDefault="00000000">
            <w:r>
              <w:rPr>
                <w:rFonts w:eastAsia="Nunito Sans"/>
                <w:b/>
                <w:sz w:val="15"/>
              </w:rPr>
              <w:t>info.base.dark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4E0110" w14:textId="77777777" w:rsidR="00EC4A80" w:rsidRDefault="00000000">
            <w:r>
              <w:rPr>
                <w:rFonts w:eastAsia="Nunito Sans"/>
                <w:b/>
                <w:sz w:val="15"/>
              </w:rPr>
              <w:t>#7DD0F2</w:t>
            </w:r>
          </w:p>
        </w:tc>
        <w:tc>
          <w:tcPr>
            <w:tcW w:w="31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8B73AA" w14:textId="77777777" w:rsidR="00EC4A80" w:rsidRPr="00BC0E3A" w:rsidRDefault="00000000">
            <w:pPr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 xml:space="preserve">Informação e ajuda no </w:t>
            </w:r>
            <w:proofErr w:type="spellStart"/>
            <w:r w:rsidRPr="00BC0E3A">
              <w:rPr>
                <w:rFonts w:eastAsia="Nunito Sans"/>
                <w:sz w:val="15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sz w:val="15"/>
                <w:lang w:val="pt-BR"/>
              </w:rPr>
              <w:t>.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E12B15" w14:textId="77777777" w:rsidR="00EC4A80" w:rsidRDefault="00000000">
            <w:r>
              <w:rPr>
                <w:rFonts w:eastAsia="Nunito Sans"/>
                <w:sz w:val="15"/>
              </w:rPr>
              <w:t>#003546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3E94E0" w14:textId="77777777" w:rsidR="00EC4A80" w:rsidRDefault="00000000">
            <w:r>
              <w:rPr>
                <w:rFonts w:eastAsia="Nunito Sans"/>
                <w:sz w:val="15"/>
              </w:rPr>
              <w:t>7.62:1</w:t>
            </w:r>
          </w:p>
        </w:tc>
      </w:tr>
      <w:tr w:rsidR="00EC4A80" w14:paraId="2466C7C6" w14:textId="77777777" w:rsidTr="00BC0E3A">
        <w:trPr>
          <w:cantSplit/>
          <w:trHeight w:val="338"/>
          <w:jc w:val="center"/>
        </w:trPr>
        <w:tc>
          <w:tcPr>
            <w:tcW w:w="1562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00506C"/>
            <w:tcMar>
              <w:top w:w="120" w:type="dxa"/>
              <w:left w:w="30" w:type="dxa"/>
              <w:bottom w:w="120" w:type="dxa"/>
              <w:right w:w="30" w:type="dxa"/>
            </w:tcMar>
          </w:tcPr>
          <w:p w14:paraId="3A509F17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BEE9FA"/>
                <w:sz w:val="24"/>
              </w:rPr>
              <w:t>■</w:t>
            </w:r>
          </w:p>
        </w:tc>
        <w:tc>
          <w:tcPr>
            <w:tcW w:w="16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F3F9FD" w14:textId="77777777" w:rsidR="00EC4A80" w:rsidRDefault="00000000">
            <w:r>
              <w:rPr>
                <w:rFonts w:eastAsia="Nunito Sans"/>
                <w:b/>
                <w:sz w:val="15"/>
              </w:rPr>
              <w:t>info.container.dark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CA476F" w14:textId="77777777" w:rsidR="00EC4A80" w:rsidRDefault="00000000">
            <w:r>
              <w:rPr>
                <w:rFonts w:eastAsia="Nunito Sans"/>
                <w:b/>
                <w:sz w:val="15"/>
              </w:rPr>
              <w:t>#00506C</w:t>
            </w:r>
          </w:p>
        </w:tc>
        <w:tc>
          <w:tcPr>
            <w:tcW w:w="31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235613" w14:textId="77777777" w:rsidR="00EC4A80" w:rsidRDefault="00000000">
            <w:r>
              <w:rPr>
                <w:rFonts w:eastAsia="Nunito Sans"/>
                <w:sz w:val="15"/>
              </w:rPr>
              <w:t>Feedback informativo suave.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A9EE33" w14:textId="77777777" w:rsidR="00EC4A80" w:rsidRDefault="00000000">
            <w:r>
              <w:rPr>
                <w:rFonts w:eastAsia="Nunito Sans"/>
                <w:sz w:val="15"/>
              </w:rPr>
              <w:t>#BEE9FA</w:t>
            </w:r>
          </w:p>
        </w:tc>
        <w:tc>
          <w:tcPr>
            <w:tcW w:w="156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23BF19" w14:textId="77777777" w:rsidR="00EC4A80" w:rsidRDefault="00000000">
            <w:r>
              <w:rPr>
                <w:rFonts w:eastAsia="Nunito Sans"/>
                <w:sz w:val="15"/>
              </w:rPr>
              <w:t>6.86:1</w:t>
            </w:r>
          </w:p>
        </w:tc>
      </w:tr>
    </w:tbl>
    <w:p w14:paraId="160AB86B" w14:textId="77777777" w:rsidR="00EC4A80" w:rsidRDefault="00EC4A80">
      <w:pPr>
        <w:spacing w:after="20"/>
      </w:pPr>
    </w:p>
    <w:p w14:paraId="3451B145" w14:textId="77777777" w:rsidR="00EC4A80" w:rsidRDefault="00000000">
      <w:pPr>
        <w:pStyle w:val="H2Coelo"/>
      </w:pPr>
      <w:r>
        <w:rPr>
          <w:rFonts w:eastAsia="Nunito Sans"/>
        </w:rPr>
        <w:t>6.3 Regras de uso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247"/>
        <w:gridCol w:w="3458"/>
        <w:gridCol w:w="3515"/>
      </w:tblGrid>
      <w:tr w:rsidR="00EC4A80" w14:paraId="4D82894A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D0A7A16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Situação</w:t>
            </w:r>
          </w:p>
        </w:tc>
        <w:tc>
          <w:tcPr>
            <w:tcW w:w="1247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5FA658C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Cor</w:t>
            </w:r>
          </w:p>
        </w:tc>
        <w:tc>
          <w:tcPr>
            <w:tcW w:w="345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216979C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Ícone/rótulo obrigatório</w:t>
            </w:r>
          </w:p>
        </w:tc>
        <w:tc>
          <w:tcPr>
            <w:tcW w:w="3515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7C2F6CB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Exemplo</w:t>
            </w:r>
          </w:p>
        </w:tc>
      </w:tr>
      <w:tr w:rsidR="00EC4A80" w14:paraId="04101912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D9A79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Operação concluída</w:t>
            </w:r>
          </w:p>
        </w:tc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FE045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Success</w:t>
            </w:r>
          </w:p>
        </w:tc>
        <w:tc>
          <w:tcPr>
            <w:tcW w:w="345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F8A2C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Check + mensagem concreta.</w:t>
            </w:r>
          </w:p>
        </w:tc>
        <w:tc>
          <w:tcPr>
            <w:tcW w:w="351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8A19E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“Rotina publicada para 18 crianças.”</w:t>
            </w:r>
          </w:p>
        </w:tc>
      </w:tr>
      <w:tr w:rsidR="00EC4A80" w14:paraId="7B6E7ED2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9E87D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Campo inválido</w:t>
            </w:r>
          </w:p>
        </w:tc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CDA40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Error</w:t>
            </w:r>
          </w:p>
        </w:tc>
        <w:tc>
          <w:tcPr>
            <w:tcW w:w="345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19D265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Ícone opcional + texto abaixo do campo.</w:t>
            </w:r>
          </w:p>
        </w:tc>
        <w:tc>
          <w:tcPr>
            <w:tcW w:w="351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A9354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 xml:space="preserve">“Informe um </w:t>
            </w:r>
            <w:proofErr w:type="spellStart"/>
            <w:r>
              <w:rPr>
                <w:rFonts w:eastAsia="Nunito Sans"/>
                <w:sz w:val="16"/>
              </w:rPr>
              <w:t>celular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válido</w:t>
            </w:r>
            <w:proofErr w:type="spellEnd"/>
            <w:r>
              <w:rPr>
                <w:rFonts w:eastAsia="Nunito Sans"/>
                <w:sz w:val="16"/>
              </w:rPr>
              <w:t>.”</w:t>
            </w:r>
          </w:p>
        </w:tc>
      </w:tr>
      <w:tr w:rsidR="00EC4A80" w:rsidRPr="00973426" w14:paraId="59F91834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0432C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Ação irreversível</w:t>
            </w:r>
          </w:p>
        </w:tc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DCDB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Error</w:t>
            </w:r>
          </w:p>
        </w:tc>
        <w:tc>
          <w:tcPr>
            <w:tcW w:w="345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68FCB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Verbo explícito + confirmação contextual.</w:t>
            </w:r>
          </w:p>
        </w:tc>
        <w:tc>
          <w:tcPr>
            <w:tcW w:w="351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B46E5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“Excluir comunicado” — não apenas “Continuar”.</w:t>
            </w:r>
          </w:p>
        </w:tc>
      </w:tr>
      <w:tr w:rsidR="00EC4A80" w14:paraId="04A4D3B5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22699E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Prazo</w:t>
            </w:r>
            <w:proofErr w:type="spellEnd"/>
            <w:r>
              <w:rPr>
                <w:rFonts w:eastAsia="Nunito Sans"/>
                <w:sz w:val="16"/>
              </w:rPr>
              <w:t xml:space="preserve"> se </w:t>
            </w:r>
            <w:proofErr w:type="spellStart"/>
            <w:r>
              <w:rPr>
                <w:rFonts w:eastAsia="Nunito Sans"/>
                <w:sz w:val="16"/>
              </w:rPr>
              <w:t>aproximando</w:t>
            </w:r>
            <w:proofErr w:type="spellEnd"/>
          </w:p>
        </w:tc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3AAD5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Warning</w:t>
            </w:r>
          </w:p>
        </w:tc>
        <w:tc>
          <w:tcPr>
            <w:tcW w:w="345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198FE5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Relógio/alerta + data ou consequência.</w:t>
            </w:r>
          </w:p>
        </w:tc>
        <w:tc>
          <w:tcPr>
            <w:tcW w:w="351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2063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“</w:t>
            </w:r>
            <w:proofErr w:type="spellStart"/>
            <w:r>
              <w:rPr>
                <w:rFonts w:eastAsia="Nunito Sans"/>
                <w:sz w:val="16"/>
              </w:rPr>
              <w:t>Autorização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vence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amanhã</w:t>
            </w:r>
            <w:proofErr w:type="spellEnd"/>
            <w:r>
              <w:rPr>
                <w:rFonts w:eastAsia="Nunito Sans"/>
                <w:sz w:val="16"/>
              </w:rPr>
              <w:t>.”</w:t>
            </w:r>
          </w:p>
        </w:tc>
      </w:tr>
      <w:tr w:rsidR="00EC4A80" w:rsidRPr="00973426" w14:paraId="17FFC5EA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5A7FE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Informação neutra</w:t>
            </w:r>
          </w:p>
        </w:tc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EA714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Info</w:t>
            </w:r>
          </w:p>
        </w:tc>
        <w:tc>
          <w:tcPr>
            <w:tcW w:w="345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883E3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Ícone de informação + conteúdo objetivo.</w:t>
            </w:r>
          </w:p>
        </w:tc>
        <w:tc>
          <w:tcPr>
            <w:tcW w:w="351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B8862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“A confirmação de leitura ficará registrada.”</w:t>
            </w:r>
          </w:p>
        </w:tc>
      </w:tr>
      <w:tr w:rsidR="00EC4A80" w:rsidRPr="00973426" w14:paraId="01E8BF9F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584E8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 xml:space="preserve">Estado </w:t>
            </w:r>
            <w:proofErr w:type="spellStart"/>
            <w:r>
              <w:rPr>
                <w:rFonts w:eastAsia="Nunito Sans"/>
                <w:sz w:val="16"/>
              </w:rPr>
              <w:t>inativo</w:t>
            </w:r>
            <w:proofErr w:type="spellEnd"/>
          </w:p>
        </w:tc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C8F3B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Neutral</w:t>
            </w:r>
          </w:p>
        </w:tc>
        <w:tc>
          <w:tcPr>
            <w:tcW w:w="345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3BBF6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Texto e forma; não simular erro.</w:t>
            </w:r>
          </w:p>
        </w:tc>
        <w:tc>
          <w:tcPr>
            <w:tcW w:w="351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2AA42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“Conta suspensa” com chip neutro e motivo.</w:t>
            </w:r>
          </w:p>
        </w:tc>
      </w:tr>
    </w:tbl>
    <w:p w14:paraId="590BDA80" w14:textId="77777777" w:rsidR="00EC4A80" w:rsidRPr="00BC0E3A" w:rsidRDefault="00EC4A80">
      <w:pPr>
        <w:spacing w:after="20"/>
        <w:rPr>
          <w:lang w:val="pt-BR"/>
        </w:rPr>
      </w:pPr>
    </w:p>
    <w:p w14:paraId="36CA52FE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lastRenderedPageBreak/>
        <w:t>7. Tipografia</w:t>
      </w:r>
    </w:p>
    <w:p w14:paraId="0ADEB9BC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p w14:paraId="1D882483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 xml:space="preserve">A família oficial é </w:t>
      </w:r>
      <w:proofErr w:type="spellStart"/>
      <w:r w:rsidRPr="00BC0E3A">
        <w:rPr>
          <w:rFonts w:eastAsia="Nunito Sans"/>
          <w:lang w:val="pt-BR"/>
        </w:rPr>
        <w:t>Nunito</w:t>
      </w:r>
      <w:proofErr w:type="spellEnd"/>
      <w:r w:rsidRPr="00BC0E3A">
        <w:rPr>
          <w:rFonts w:eastAsia="Nunito Sans"/>
          <w:lang w:val="pt-BR"/>
        </w:rPr>
        <w:t xml:space="preserve"> </w:t>
      </w:r>
      <w:proofErr w:type="spellStart"/>
      <w:r w:rsidRPr="00BC0E3A">
        <w:rPr>
          <w:rFonts w:eastAsia="Nunito Sans"/>
          <w:lang w:val="pt-BR"/>
        </w:rPr>
        <w:t>Sans</w:t>
      </w:r>
      <w:proofErr w:type="spellEnd"/>
      <w:r w:rsidRPr="00BC0E3A">
        <w:rPr>
          <w:rFonts w:eastAsia="Nunito Sans"/>
          <w:lang w:val="pt-BR"/>
        </w:rPr>
        <w:t>. Ela deve aparecer na logo, interfaces, site, materiais e documentos sempre que possível. Não é necessária uma segunda fonte: a variação de tamanho, peso e espaçamento já cria hierarquia suficiente.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1"/>
      </w:tblGrid>
      <w:tr w:rsidR="00EC4A80" w:rsidRPr="00973426" w14:paraId="55DC1E0C" w14:textId="77777777">
        <w:trPr>
          <w:jc w:val="center"/>
        </w:trPr>
        <w:tc>
          <w:tcPr>
            <w:tcW w:w="10261" w:type="dxa"/>
            <w:tcBorders>
              <w:top w:val="single" w:sz="10" w:space="0" w:color="D63C00"/>
              <w:left w:val="single" w:sz="10" w:space="0" w:color="D63C00"/>
              <w:bottom w:val="single" w:sz="10" w:space="0" w:color="D63C00"/>
              <w:right w:val="single" w:sz="10" w:space="0" w:color="D63C00"/>
            </w:tcBorders>
            <w:shd w:val="clear" w:color="auto" w:fill="FFF3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ED6672" w14:textId="77777777" w:rsidR="00EC4A80" w:rsidRDefault="00000000">
            <w:pPr>
              <w:spacing w:after="40"/>
            </w:pPr>
            <w:r>
              <w:rPr>
                <w:rFonts w:eastAsia="Nunito Sans"/>
                <w:b/>
                <w:color w:val="D63C00"/>
                <w:sz w:val="20"/>
              </w:rPr>
              <w:t xml:space="preserve">Stack </w:t>
            </w:r>
            <w:proofErr w:type="spellStart"/>
            <w:r>
              <w:rPr>
                <w:rFonts w:eastAsia="Nunito Sans"/>
                <w:b/>
                <w:color w:val="D63C00"/>
                <w:sz w:val="20"/>
              </w:rPr>
              <w:t>recomendada</w:t>
            </w:r>
            <w:proofErr w:type="spellEnd"/>
          </w:p>
          <w:p w14:paraId="507FE760" w14:textId="77777777" w:rsidR="00EC4A80" w:rsidRPr="00BC0E3A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eastAsia="Nunito Sans"/>
                <w:sz w:val="17"/>
              </w:rPr>
              <w:t xml:space="preserve">Nunito Sans, -apple-system, BlinkMacSystemFont, "Segoe UI", Arial, sans-serif. </w:t>
            </w:r>
            <w:r w:rsidRPr="00BC0E3A">
              <w:rPr>
                <w:rFonts w:eastAsia="Nunito Sans"/>
                <w:sz w:val="17"/>
                <w:lang w:val="pt-BR"/>
              </w:rPr>
              <w:t xml:space="preserve">Em </w:t>
            </w:r>
            <w:proofErr w:type="spellStart"/>
            <w:r w:rsidRPr="00BC0E3A">
              <w:rPr>
                <w:rFonts w:eastAsia="Nunito Sans"/>
                <w:sz w:val="17"/>
                <w:lang w:val="pt-BR"/>
              </w:rPr>
              <w:t>Flutter</w:t>
            </w:r>
            <w:proofErr w:type="spellEnd"/>
            <w:r w:rsidRPr="00BC0E3A">
              <w:rPr>
                <w:rFonts w:eastAsia="Nunito Sans"/>
                <w:sz w:val="17"/>
                <w:lang w:val="pt-BR"/>
              </w:rPr>
              <w:t>, empacotar a família ou usar o pacote oficial; nunca depender apenas da fonte instalada no dispositivo.</w:t>
            </w:r>
          </w:p>
        </w:tc>
      </w:tr>
    </w:tbl>
    <w:p w14:paraId="787999D5" w14:textId="77777777" w:rsidR="00EC4A80" w:rsidRPr="00BC0E3A" w:rsidRDefault="00EC4A80">
      <w:pPr>
        <w:spacing w:after="20"/>
        <w:rPr>
          <w:lang w:val="pt-BR"/>
        </w:rPr>
      </w:pPr>
    </w:p>
    <w:p w14:paraId="6C0F7AA9" w14:textId="77777777" w:rsidR="00EC4A80" w:rsidRDefault="00000000">
      <w:pPr>
        <w:pStyle w:val="H2Coelo"/>
      </w:pPr>
      <w:r>
        <w:rPr>
          <w:rFonts w:eastAsia="Nunito Sans"/>
        </w:rPr>
        <w:t xml:space="preserve">7.1 Pesos </w:t>
      </w:r>
      <w:proofErr w:type="spellStart"/>
      <w:r>
        <w:rPr>
          <w:rFonts w:eastAsia="Nunito Sans"/>
        </w:rPr>
        <w:t>oficiais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309"/>
        <w:gridCol w:w="3969"/>
      </w:tblGrid>
      <w:tr w:rsidR="00EC4A80" w14:paraId="4D7C2F3B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8E19005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Peso</w:t>
            </w:r>
          </w:p>
        </w:tc>
        <w:tc>
          <w:tcPr>
            <w:tcW w:w="4309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05ED592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Uso</w:t>
            </w:r>
          </w:p>
        </w:tc>
        <w:tc>
          <w:tcPr>
            <w:tcW w:w="3969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134465E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Evitar</w:t>
            </w:r>
          </w:p>
        </w:tc>
      </w:tr>
      <w:tr w:rsidR="00EC4A80" w:rsidRPr="00973426" w14:paraId="22D62845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CD54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400 Regular</w:t>
            </w:r>
          </w:p>
        </w:tc>
        <w:tc>
          <w:tcPr>
            <w:tcW w:w="43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FF1135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Texto corrido, descrições e mensagens.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44073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Textos muito pequenos com contraste baixo.</w:t>
            </w:r>
          </w:p>
        </w:tc>
      </w:tr>
      <w:tr w:rsidR="00EC4A80" w:rsidRPr="00973426" w14:paraId="157B0E54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D39DA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500 Medium</w:t>
            </w:r>
          </w:p>
        </w:tc>
        <w:tc>
          <w:tcPr>
            <w:tcW w:w="43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531D07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Metadados importantes e controles discretos.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8D72D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Usar como único recurso de hierarquia.</w:t>
            </w:r>
          </w:p>
        </w:tc>
      </w:tr>
      <w:tr w:rsidR="00EC4A80" w14:paraId="1F14106E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E161C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 xml:space="preserve">600 </w:t>
            </w:r>
            <w:proofErr w:type="spellStart"/>
            <w:r>
              <w:rPr>
                <w:rFonts w:eastAsia="Nunito Sans"/>
                <w:sz w:val="16"/>
              </w:rPr>
              <w:t>SemiBold</w:t>
            </w:r>
            <w:proofErr w:type="spellEnd"/>
          </w:p>
        </w:tc>
        <w:tc>
          <w:tcPr>
            <w:tcW w:w="43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7161D7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Subtítulos,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labels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, navegação e destaques.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C35EAD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Aplicar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em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parágrafos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longos</w:t>
            </w:r>
            <w:proofErr w:type="spellEnd"/>
            <w:r>
              <w:rPr>
                <w:rFonts w:eastAsia="Nunito Sans"/>
                <w:sz w:val="16"/>
              </w:rPr>
              <w:t>.</w:t>
            </w:r>
          </w:p>
        </w:tc>
      </w:tr>
      <w:tr w:rsidR="00EC4A80" w:rsidRPr="00973426" w14:paraId="4B84A579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C70FE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700 Bold</w:t>
            </w:r>
          </w:p>
        </w:tc>
        <w:tc>
          <w:tcPr>
            <w:tcW w:w="43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BAA0E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Botões, títulos e números-chave.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BBCBC1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Todo o conteúdo em negrito.</w:t>
            </w:r>
          </w:p>
        </w:tc>
      </w:tr>
      <w:tr w:rsidR="00EC4A80" w14:paraId="517C743F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CCDE4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 xml:space="preserve">800 </w:t>
            </w:r>
            <w:proofErr w:type="spellStart"/>
            <w:r>
              <w:rPr>
                <w:rFonts w:eastAsia="Nunito Sans"/>
                <w:sz w:val="16"/>
              </w:rPr>
              <w:t>ExtraBold</w:t>
            </w:r>
            <w:proofErr w:type="spellEnd"/>
          </w:p>
        </w:tc>
        <w:tc>
          <w:tcPr>
            <w:tcW w:w="43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7778D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Marketing, display e título de campanha.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64D641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Formulários</w:t>
            </w:r>
            <w:proofErr w:type="spellEnd"/>
            <w:r>
              <w:rPr>
                <w:rFonts w:eastAsia="Nunito Sans"/>
                <w:sz w:val="16"/>
              </w:rPr>
              <w:t xml:space="preserve"> e </w:t>
            </w:r>
            <w:proofErr w:type="spellStart"/>
            <w:r>
              <w:rPr>
                <w:rFonts w:eastAsia="Nunito Sans"/>
                <w:sz w:val="16"/>
              </w:rPr>
              <w:t>textos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operacionais</w:t>
            </w:r>
            <w:proofErr w:type="spellEnd"/>
            <w:r>
              <w:rPr>
                <w:rFonts w:eastAsia="Nunito Sans"/>
                <w:sz w:val="16"/>
              </w:rPr>
              <w:t>.</w:t>
            </w:r>
          </w:p>
        </w:tc>
      </w:tr>
      <w:tr w:rsidR="00EC4A80" w:rsidRPr="00973426" w14:paraId="19F18310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47FA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300 / 900</w:t>
            </w:r>
          </w:p>
        </w:tc>
        <w:tc>
          <w:tcPr>
            <w:tcW w:w="43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224A0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Não recomendados na UI v1.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7E4A3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Baixa leitura ou peso visual excessivo.</w:t>
            </w:r>
          </w:p>
        </w:tc>
      </w:tr>
    </w:tbl>
    <w:p w14:paraId="613DABF1" w14:textId="77777777" w:rsidR="00EC4A80" w:rsidRPr="00BC0E3A" w:rsidRDefault="00EC4A80">
      <w:pPr>
        <w:spacing w:after="20"/>
        <w:rPr>
          <w:lang w:val="pt-BR"/>
        </w:rPr>
      </w:pPr>
    </w:p>
    <w:p w14:paraId="15FA200F" w14:textId="77777777" w:rsidR="00EC4A80" w:rsidRDefault="00000000">
      <w:pPr>
        <w:pStyle w:val="H2Coelo"/>
      </w:pPr>
      <w:r>
        <w:rPr>
          <w:rFonts w:eastAsia="Nunito Sans"/>
        </w:rPr>
        <w:t xml:space="preserve">7.2 Escala </w:t>
      </w:r>
      <w:proofErr w:type="spellStart"/>
      <w:r>
        <w:rPr>
          <w:rFonts w:eastAsia="Nunito Sans"/>
        </w:rPr>
        <w:t>tipográfica</w:t>
      </w:r>
      <w:proofErr w:type="spellEnd"/>
      <w:r>
        <w:rPr>
          <w:rFonts w:eastAsia="Nunito Sans"/>
        </w:rPr>
        <w:t xml:space="preserve"> </w:t>
      </w:r>
      <w:proofErr w:type="spellStart"/>
      <w:r>
        <w:rPr>
          <w:rFonts w:eastAsia="Nunito Sans"/>
        </w:rPr>
        <w:t>responsiva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3969"/>
        <w:gridCol w:w="1587"/>
      </w:tblGrid>
      <w:tr w:rsidR="00EC4A80" w14:paraId="492295B2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7AC9B51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Token</w:t>
            </w:r>
          </w:p>
        </w:tc>
        <w:tc>
          <w:tcPr>
            <w:tcW w:w="1417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3CF5148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Desktop px</w:t>
            </w:r>
          </w:p>
        </w:tc>
        <w:tc>
          <w:tcPr>
            <w:tcW w:w="1417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36E35B5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Peso</w:t>
            </w:r>
          </w:p>
        </w:tc>
        <w:tc>
          <w:tcPr>
            <w:tcW w:w="3969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60F5903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Uso</w:t>
            </w:r>
          </w:p>
        </w:tc>
        <w:tc>
          <w:tcPr>
            <w:tcW w:w="1587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5D6B675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Mobile px</w:t>
            </w:r>
          </w:p>
        </w:tc>
      </w:tr>
      <w:tr w:rsidR="00EC4A80" w14:paraId="1A9166C1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D5BCC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Display L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B82CC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48 / 56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BC71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800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3242C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Marketing e hero desktop</w:t>
            </w:r>
          </w:p>
        </w:tc>
        <w:tc>
          <w:tcPr>
            <w:tcW w:w="15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38C2A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40 / 48</w:t>
            </w:r>
          </w:p>
        </w:tc>
      </w:tr>
      <w:tr w:rsidR="00EC4A80" w14:paraId="613187C4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FAFE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Display M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AC678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40 / 48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C260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800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C4DD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Landing e campanhas</w:t>
            </w:r>
          </w:p>
        </w:tc>
        <w:tc>
          <w:tcPr>
            <w:tcW w:w="15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E2DC7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36 / 44</w:t>
            </w:r>
          </w:p>
        </w:tc>
      </w:tr>
      <w:tr w:rsidR="00EC4A80" w14:paraId="6DC67AD2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325AD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Heading 1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D3045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32 / 40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AD74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800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1657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Título principal de página</w:t>
            </w:r>
          </w:p>
        </w:tc>
        <w:tc>
          <w:tcPr>
            <w:tcW w:w="15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E08D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28 / 36</w:t>
            </w:r>
          </w:p>
        </w:tc>
      </w:tr>
      <w:tr w:rsidR="00EC4A80" w14:paraId="37B58506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62AC3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Heading 2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75C9C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28 / 36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A53E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700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0257E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Seção principal</w:t>
            </w:r>
          </w:p>
        </w:tc>
        <w:tc>
          <w:tcPr>
            <w:tcW w:w="15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F32A9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24 / 32</w:t>
            </w:r>
          </w:p>
        </w:tc>
      </w:tr>
      <w:tr w:rsidR="00EC4A80" w14:paraId="5B69CCC2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D0A6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Heading 3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45C9D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24 / 32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5E346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700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0DE6E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Subseção e card destaque</w:t>
            </w:r>
          </w:p>
        </w:tc>
        <w:tc>
          <w:tcPr>
            <w:tcW w:w="15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610E2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22 / 28</w:t>
            </w:r>
          </w:p>
        </w:tc>
      </w:tr>
      <w:tr w:rsidR="00EC4A80" w14:paraId="5EAE49F3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1045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Title L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083F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22 / 28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82F54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700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08127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Cabeçalho de tela/modal</w:t>
            </w:r>
          </w:p>
        </w:tc>
        <w:tc>
          <w:tcPr>
            <w:tcW w:w="15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B8194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20 / 28</w:t>
            </w:r>
          </w:p>
        </w:tc>
      </w:tr>
      <w:tr w:rsidR="00EC4A80" w14:paraId="2B8CE43E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57DFF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Title M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80E2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18 / 24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82C41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700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9270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Card, lista e formulário</w:t>
            </w:r>
          </w:p>
        </w:tc>
        <w:tc>
          <w:tcPr>
            <w:tcW w:w="15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4B29B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18 / 24</w:t>
            </w:r>
          </w:p>
        </w:tc>
      </w:tr>
      <w:tr w:rsidR="00EC4A80" w14:paraId="3D5C6074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CFB4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Body L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E0F46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16 / 24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0D58A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400 / 600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0DF55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Texto principal e mensagens</w:t>
            </w:r>
          </w:p>
        </w:tc>
        <w:tc>
          <w:tcPr>
            <w:tcW w:w="15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894D0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16 / 24</w:t>
            </w:r>
          </w:p>
        </w:tc>
      </w:tr>
      <w:tr w:rsidR="00EC4A80" w14:paraId="2E8EA6D2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ED1F5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Body M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8980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14 / 20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4D710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400 / 600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F5F8C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Descrição, tabela e metadado</w:t>
            </w:r>
          </w:p>
        </w:tc>
        <w:tc>
          <w:tcPr>
            <w:tcW w:w="15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55BF0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14 / 20</w:t>
            </w:r>
          </w:p>
        </w:tc>
      </w:tr>
      <w:tr w:rsidR="00EC4A80" w14:paraId="083819B6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A2850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Body S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D5697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12 / 16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3C5FA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400 / 600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2EB74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Legenda e informação compacta</w:t>
            </w:r>
          </w:p>
        </w:tc>
        <w:tc>
          <w:tcPr>
            <w:tcW w:w="15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39F35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12 / 16</w:t>
            </w:r>
          </w:p>
        </w:tc>
      </w:tr>
      <w:tr w:rsidR="00EC4A80" w14:paraId="33A55540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EFFD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Label L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9685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14 / 20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55BDD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700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606C9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Botão, tab e campo</w:t>
            </w:r>
          </w:p>
        </w:tc>
        <w:tc>
          <w:tcPr>
            <w:tcW w:w="15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1EED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14 / 20</w:t>
            </w:r>
          </w:p>
        </w:tc>
      </w:tr>
      <w:tr w:rsidR="00EC4A80" w14:paraId="382B9617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C43E3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Label M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4504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12 / 16</w:t>
            </w:r>
          </w:p>
        </w:tc>
        <w:tc>
          <w:tcPr>
            <w:tcW w:w="141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D95EE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700</w:t>
            </w:r>
          </w:p>
        </w:tc>
        <w:tc>
          <w:tcPr>
            <w:tcW w:w="396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1AC85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Chip,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badge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 tabela compacta</w:t>
            </w:r>
          </w:p>
        </w:tc>
        <w:tc>
          <w:tcPr>
            <w:tcW w:w="158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83A3B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12 / 16</w:t>
            </w:r>
          </w:p>
        </w:tc>
      </w:tr>
    </w:tbl>
    <w:p w14:paraId="7B29D38F" w14:textId="77777777" w:rsidR="00EC4A80" w:rsidRDefault="00EC4A80">
      <w:pPr>
        <w:spacing w:after="20"/>
      </w:pPr>
    </w:p>
    <w:p w14:paraId="0EA601AC" w14:textId="77777777" w:rsidR="00EC4A80" w:rsidRDefault="00000000">
      <w:pPr>
        <w:pStyle w:val="H2Coelo"/>
      </w:pPr>
      <w:r>
        <w:rPr>
          <w:rFonts w:eastAsia="Nunito Sans"/>
        </w:rPr>
        <w:t>7.3 Regras de legibilidade</w:t>
      </w:r>
    </w:p>
    <w:p w14:paraId="119AEC8B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Texto principal do app: 16 </w:t>
      </w:r>
      <w:proofErr w:type="spellStart"/>
      <w:r w:rsidRPr="00BC0E3A">
        <w:rPr>
          <w:rFonts w:eastAsia="Nunito Sans"/>
          <w:lang w:val="pt-BR"/>
        </w:rPr>
        <w:t>px</w:t>
      </w:r>
      <w:proofErr w:type="spellEnd"/>
      <w:r w:rsidRPr="00BC0E3A">
        <w:rPr>
          <w:rFonts w:eastAsia="Nunito Sans"/>
          <w:lang w:val="pt-BR"/>
        </w:rPr>
        <w:t xml:space="preserve"> / 24 </w:t>
      </w:r>
      <w:proofErr w:type="spellStart"/>
      <w:r w:rsidRPr="00BC0E3A">
        <w:rPr>
          <w:rFonts w:eastAsia="Nunito Sans"/>
          <w:lang w:val="pt-BR"/>
        </w:rPr>
        <w:t>px</w:t>
      </w:r>
      <w:proofErr w:type="spellEnd"/>
      <w:r w:rsidRPr="00BC0E3A">
        <w:rPr>
          <w:rFonts w:eastAsia="Nunito Sans"/>
          <w:lang w:val="pt-BR"/>
        </w:rPr>
        <w:t>. Não reduzir para “caber mais”.</w:t>
      </w:r>
    </w:p>
    <w:p w14:paraId="7F7147CA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Textos operacionais mínimos: 12 </w:t>
      </w:r>
      <w:proofErr w:type="spellStart"/>
      <w:r w:rsidRPr="00BC0E3A">
        <w:rPr>
          <w:rFonts w:eastAsia="Nunito Sans"/>
          <w:lang w:val="pt-BR"/>
        </w:rPr>
        <w:t>px</w:t>
      </w:r>
      <w:proofErr w:type="spellEnd"/>
      <w:r w:rsidRPr="00BC0E3A">
        <w:rPr>
          <w:rFonts w:eastAsia="Nunito Sans"/>
          <w:lang w:val="pt-BR"/>
        </w:rPr>
        <w:t xml:space="preserve">; preferir 14 </w:t>
      </w:r>
      <w:proofErr w:type="spellStart"/>
      <w:r w:rsidRPr="00BC0E3A">
        <w:rPr>
          <w:rFonts w:eastAsia="Nunito Sans"/>
          <w:lang w:val="pt-BR"/>
        </w:rPr>
        <w:t>px</w:t>
      </w:r>
      <w:proofErr w:type="spellEnd"/>
      <w:r w:rsidRPr="00BC0E3A">
        <w:rPr>
          <w:rFonts w:eastAsia="Nunito Sans"/>
          <w:lang w:val="pt-BR"/>
        </w:rPr>
        <w:t xml:space="preserve"> em campos, tabelas e mensagens.</w:t>
      </w:r>
    </w:p>
    <w:p w14:paraId="37DC1289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Comprimento de linha: 45–75 caracteres em leitura; feeds e formulários com largura controlada.</w:t>
      </w:r>
    </w:p>
    <w:p w14:paraId="10BFD8E1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Alinhamento à esquerda para textos longos. Centralizar apenas frases curtas, estados vazios e capas.</w:t>
      </w:r>
    </w:p>
    <w:p w14:paraId="2AEFF1AD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lastRenderedPageBreak/>
        <w:t xml:space="preserve">Não usar CAIXA ALTA em frases. Reservar para </w:t>
      </w:r>
      <w:proofErr w:type="spellStart"/>
      <w:r w:rsidRPr="00BC0E3A">
        <w:rPr>
          <w:rFonts w:eastAsia="Nunito Sans"/>
          <w:lang w:val="pt-BR"/>
        </w:rPr>
        <w:t>micro-rótulos</w:t>
      </w:r>
      <w:proofErr w:type="spellEnd"/>
      <w:r w:rsidRPr="00BC0E3A">
        <w:rPr>
          <w:rFonts w:eastAsia="Nunito Sans"/>
          <w:lang w:val="pt-BR"/>
        </w:rPr>
        <w:t xml:space="preserve"> curtos, com espaçamento de letras moderado.</w:t>
      </w:r>
    </w:p>
    <w:p w14:paraId="52174DB1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Peso 700 em botões e </w:t>
      </w:r>
      <w:proofErr w:type="spellStart"/>
      <w:r w:rsidRPr="00BC0E3A">
        <w:rPr>
          <w:rFonts w:eastAsia="Nunito Sans"/>
          <w:lang w:val="pt-BR"/>
        </w:rPr>
        <w:t>labels</w:t>
      </w:r>
      <w:proofErr w:type="spellEnd"/>
      <w:r w:rsidRPr="00BC0E3A">
        <w:rPr>
          <w:rFonts w:eastAsia="Nunito Sans"/>
          <w:lang w:val="pt-BR"/>
        </w:rPr>
        <w:t>; peso 400 no texto. Cor e peso não devem competir ao mesmo tempo.</w:t>
      </w:r>
    </w:p>
    <w:p w14:paraId="630C62F4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t>8. Espaçamento, grid e layout adaptativo</w:t>
      </w:r>
    </w:p>
    <w:p w14:paraId="6D3D1ACE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p w14:paraId="5C3A4DD1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 xml:space="preserve">O sistema usa unidade base de 4 </w:t>
      </w:r>
      <w:proofErr w:type="spellStart"/>
      <w:r w:rsidRPr="00BC0E3A">
        <w:rPr>
          <w:rFonts w:eastAsia="Nunito Sans"/>
          <w:lang w:val="pt-BR"/>
        </w:rPr>
        <w:t>px</w:t>
      </w:r>
      <w:proofErr w:type="spellEnd"/>
      <w:r w:rsidRPr="00BC0E3A">
        <w:rPr>
          <w:rFonts w:eastAsia="Nunito Sans"/>
          <w:lang w:val="pt-BR"/>
        </w:rPr>
        <w:t>/</w:t>
      </w:r>
      <w:proofErr w:type="spellStart"/>
      <w:r w:rsidRPr="00BC0E3A">
        <w:rPr>
          <w:rFonts w:eastAsia="Nunito Sans"/>
          <w:lang w:val="pt-BR"/>
        </w:rPr>
        <w:t>dp</w:t>
      </w:r>
      <w:proofErr w:type="spellEnd"/>
      <w:r w:rsidRPr="00BC0E3A">
        <w:rPr>
          <w:rFonts w:eastAsia="Nunito Sans"/>
          <w:lang w:val="pt-BR"/>
        </w:rPr>
        <w:t xml:space="preserve"> e ritmo preferencial de 8. A escala evita valores aleatórios e facilita implementação em </w:t>
      </w:r>
      <w:proofErr w:type="spellStart"/>
      <w:r w:rsidRPr="00BC0E3A">
        <w:rPr>
          <w:rFonts w:eastAsia="Nunito Sans"/>
          <w:lang w:val="pt-BR"/>
        </w:rPr>
        <w:t>Flutter</w:t>
      </w:r>
      <w:proofErr w:type="spellEnd"/>
      <w:r w:rsidRPr="00BC0E3A">
        <w:rPr>
          <w:rFonts w:eastAsia="Nunito Sans"/>
          <w:lang w:val="pt-BR"/>
        </w:rPr>
        <w:t xml:space="preserve">, web e </w:t>
      </w:r>
      <w:proofErr w:type="spellStart"/>
      <w:r w:rsidRPr="00BC0E3A">
        <w:rPr>
          <w:rFonts w:eastAsia="Nunito Sans"/>
          <w:lang w:val="pt-BR"/>
        </w:rPr>
        <w:t>Figma</w:t>
      </w:r>
      <w:proofErr w:type="spellEnd"/>
      <w:r w:rsidRPr="00BC0E3A">
        <w:rPr>
          <w:rFonts w:eastAsia="Nunito Sans"/>
          <w:lang w:val="pt-BR"/>
        </w:rPr>
        <w:t>.</w:t>
      </w:r>
    </w:p>
    <w:p w14:paraId="43C823DE" w14:textId="77777777" w:rsidR="00EC4A80" w:rsidRDefault="00000000">
      <w:pPr>
        <w:pStyle w:val="H2Coelo"/>
      </w:pPr>
      <w:r>
        <w:rPr>
          <w:rFonts w:eastAsia="Nunito Sans"/>
        </w:rPr>
        <w:t xml:space="preserve">8.1 Escala de </w:t>
      </w:r>
      <w:proofErr w:type="spellStart"/>
      <w:r>
        <w:rPr>
          <w:rFonts w:eastAsia="Nunito Sans"/>
        </w:rPr>
        <w:t>espaçamento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474"/>
        <w:gridCol w:w="6576"/>
      </w:tblGrid>
      <w:tr w:rsidR="00EC4A80" w14:paraId="087DF629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014C66D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Token</w:t>
            </w:r>
          </w:p>
        </w:tc>
        <w:tc>
          <w:tcPr>
            <w:tcW w:w="147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80D2813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Valor</w:t>
            </w:r>
          </w:p>
        </w:tc>
        <w:tc>
          <w:tcPr>
            <w:tcW w:w="6576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BC75112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Uso típico</w:t>
            </w:r>
          </w:p>
        </w:tc>
      </w:tr>
      <w:tr w:rsidR="00EC4A80" w14:paraId="161EC11A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9357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space.0</w:t>
            </w:r>
          </w:p>
        </w:tc>
        <w:tc>
          <w:tcPr>
            <w:tcW w:w="147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52DB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0</w:t>
            </w:r>
          </w:p>
        </w:tc>
        <w:tc>
          <w:tcPr>
            <w:tcW w:w="657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869C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Sem espaço.</w:t>
            </w:r>
          </w:p>
        </w:tc>
      </w:tr>
      <w:tr w:rsidR="00EC4A80" w14:paraId="73BA00C4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E2B2C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space.0.5</w:t>
            </w:r>
          </w:p>
        </w:tc>
        <w:tc>
          <w:tcPr>
            <w:tcW w:w="147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F135D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</w:t>
            </w:r>
          </w:p>
        </w:tc>
        <w:tc>
          <w:tcPr>
            <w:tcW w:w="657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B3FC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Ajustes ópticos raros.</w:t>
            </w:r>
          </w:p>
        </w:tc>
      </w:tr>
      <w:tr w:rsidR="00EC4A80" w14:paraId="104E209C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BC52D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space.1</w:t>
            </w:r>
          </w:p>
        </w:tc>
        <w:tc>
          <w:tcPr>
            <w:tcW w:w="147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C2004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</w:t>
            </w:r>
          </w:p>
        </w:tc>
        <w:tc>
          <w:tcPr>
            <w:tcW w:w="657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909FC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Ícone + badge, microgap.</w:t>
            </w:r>
          </w:p>
        </w:tc>
      </w:tr>
      <w:tr w:rsidR="00EC4A80" w14:paraId="01E20CC1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45C48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space.2</w:t>
            </w:r>
          </w:p>
        </w:tc>
        <w:tc>
          <w:tcPr>
            <w:tcW w:w="147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926B2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8</w:t>
            </w:r>
          </w:p>
        </w:tc>
        <w:tc>
          <w:tcPr>
            <w:tcW w:w="657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25A2C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Elementos relacionados.</w:t>
            </w:r>
          </w:p>
        </w:tc>
      </w:tr>
      <w:tr w:rsidR="00EC4A80" w14:paraId="651B150D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0FE98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space.3</w:t>
            </w:r>
          </w:p>
        </w:tc>
        <w:tc>
          <w:tcPr>
            <w:tcW w:w="147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7EE0B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12</w:t>
            </w:r>
          </w:p>
        </w:tc>
        <w:tc>
          <w:tcPr>
            <w:tcW w:w="657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EF8C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Conteúdo interno compacto.</w:t>
            </w:r>
          </w:p>
        </w:tc>
      </w:tr>
      <w:tr w:rsidR="00EC4A80" w14:paraId="2BE4B2F9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3925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space.4</w:t>
            </w:r>
          </w:p>
        </w:tc>
        <w:tc>
          <w:tcPr>
            <w:tcW w:w="147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25F7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16</w:t>
            </w:r>
          </w:p>
        </w:tc>
        <w:tc>
          <w:tcPr>
            <w:tcW w:w="657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5FB4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Padding padrão mobile e cards.</w:t>
            </w:r>
          </w:p>
        </w:tc>
      </w:tr>
      <w:tr w:rsidR="00EC4A80" w14:paraId="2F1B2356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B2C36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space.5</w:t>
            </w:r>
          </w:p>
        </w:tc>
        <w:tc>
          <w:tcPr>
            <w:tcW w:w="147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0766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20</w:t>
            </w:r>
          </w:p>
        </w:tc>
        <w:tc>
          <w:tcPr>
            <w:tcW w:w="657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CA473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Campos e blocos médios.</w:t>
            </w:r>
          </w:p>
        </w:tc>
      </w:tr>
      <w:tr w:rsidR="00EC4A80" w14:paraId="24BE52DA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27549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space.6</w:t>
            </w:r>
          </w:p>
        </w:tc>
        <w:tc>
          <w:tcPr>
            <w:tcW w:w="147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5D19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24</w:t>
            </w:r>
          </w:p>
        </w:tc>
        <w:tc>
          <w:tcPr>
            <w:tcW w:w="657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7784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Seções e tablet.</w:t>
            </w:r>
          </w:p>
        </w:tc>
      </w:tr>
      <w:tr w:rsidR="00EC4A80" w14:paraId="76C77A6C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7D2FD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space.8</w:t>
            </w:r>
          </w:p>
        </w:tc>
        <w:tc>
          <w:tcPr>
            <w:tcW w:w="147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A213B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32</w:t>
            </w:r>
          </w:p>
        </w:tc>
        <w:tc>
          <w:tcPr>
            <w:tcW w:w="657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DC2D6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Separação forte e desktop.</w:t>
            </w:r>
          </w:p>
        </w:tc>
      </w:tr>
      <w:tr w:rsidR="00EC4A80" w14:paraId="0E136C92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B07A8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space.10</w:t>
            </w:r>
          </w:p>
        </w:tc>
        <w:tc>
          <w:tcPr>
            <w:tcW w:w="147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5A1A4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40</w:t>
            </w:r>
          </w:p>
        </w:tc>
        <w:tc>
          <w:tcPr>
            <w:tcW w:w="657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AE482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Blocos de marketing.</w:t>
            </w:r>
          </w:p>
        </w:tc>
      </w:tr>
      <w:tr w:rsidR="00EC4A80" w:rsidRPr="00973426" w14:paraId="499CA616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38D37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space.12</w:t>
            </w:r>
          </w:p>
        </w:tc>
        <w:tc>
          <w:tcPr>
            <w:tcW w:w="147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4449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48</w:t>
            </w:r>
          </w:p>
        </w:tc>
        <w:tc>
          <w:tcPr>
            <w:tcW w:w="657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97DA40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Seção ampla e alvo grande.</w:t>
            </w:r>
          </w:p>
        </w:tc>
      </w:tr>
      <w:tr w:rsidR="00EC4A80" w14:paraId="5E555C3C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C75D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space.16</w:t>
            </w:r>
          </w:p>
        </w:tc>
        <w:tc>
          <w:tcPr>
            <w:tcW w:w="147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62209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64</w:t>
            </w:r>
          </w:p>
        </w:tc>
        <w:tc>
          <w:tcPr>
            <w:tcW w:w="657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87EB2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Hero e grandes respiros.</w:t>
            </w:r>
          </w:p>
        </w:tc>
      </w:tr>
      <w:tr w:rsidR="00EC4A80" w14:paraId="2DABA5CE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0498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space.20</w:t>
            </w:r>
          </w:p>
        </w:tc>
        <w:tc>
          <w:tcPr>
            <w:tcW w:w="147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D2ABA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80</w:t>
            </w:r>
          </w:p>
        </w:tc>
        <w:tc>
          <w:tcPr>
            <w:tcW w:w="657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10AC3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Landing page.</w:t>
            </w:r>
          </w:p>
        </w:tc>
      </w:tr>
      <w:tr w:rsidR="00EC4A80" w14:paraId="3BEB63B4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491E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space.24</w:t>
            </w:r>
          </w:p>
        </w:tc>
        <w:tc>
          <w:tcPr>
            <w:tcW w:w="147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5EEC8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96</w:t>
            </w:r>
          </w:p>
        </w:tc>
        <w:tc>
          <w:tcPr>
            <w:tcW w:w="6576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45F5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Separação máxima.</w:t>
            </w:r>
          </w:p>
        </w:tc>
      </w:tr>
    </w:tbl>
    <w:p w14:paraId="505CBFF7" w14:textId="77777777" w:rsidR="00EC4A80" w:rsidRDefault="00EC4A80">
      <w:pPr>
        <w:spacing w:after="20"/>
      </w:pPr>
    </w:p>
    <w:p w14:paraId="113D3CD4" w14:textId="77777777" w:rsidR="00EC4A80" w:rsidRDefault="00000000">
      <w:pPr>
        <w:pStyle w:val="H2Coelo"/>
      </w:pPr>
      <w:r>
        <w:rPr>
          <w:rFonts w:eastAsia="Nunito Sans"/>
        </w:rPr>
        <w:t>8.2 Breakpoints e colunas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247"/>
        <w:gridCol w:w="1928"/>
        <w:gridCol w:w="3912"/>
      </w:tblGrid>
      <w:tr w:rsidR="00EC4A80" w14:paraId="7C637EB9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553392D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Classe</w:t>
            </w:r>
          </w:p>
        </w:tc>
        <w:tc>
          <w:tcPr>
            <w:tcW w:w="170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4C55AFA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Largura</w:t>
            </w:r>
          </w:p>
        </w:tc>
        <w:tc>
          <w:tcPr>
            <w:tcW w:w="1247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23FE463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Colunas</w:t>
            </w:r>
          </w:p>
        </w:tc>
        <w:tc>
          <w:tcPr>
            <w:tcW w:w="192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8299351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Margem/gutter</w:t>
            </w:r>
          </w:p>
        </w:tc>
        <w:tc>
          <w:tcPr>
            <w:tcW w:w="3912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E054CE4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Uso Coelo</w:t>
            </w:r>
          </w:p>
        </w:tc>
      </w:tr>
      <w:tr w:rsidR="00EC4A80" w14:paraId="3BD87A58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016C6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Compact</w:t>
            </w:r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A791B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0–599</w:t>
            </w:r>
          </w:p>
        </w:tc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8EEAF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</w:t>
            </w:r>
          </w:p>
        </w:tc>
        <w:tc>
          <w:tcPr>
            <w:tcW w:w="192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D8970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16 / 16</w:t>
            </w:r>
          </w:p>
        </w:tc>
        <w:tc>
          <w:tcPr>
            <w:tcW w:w="391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2732E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App mobile; navegação inferior; cards quase full-width.</w:t>
            </w:r>
          </w:p>
        </w:tc>
      </w:tr>
      <w:tr w:rsidR="00EC4A80" w:rsidRPr="00973426" w14:paraId="47DBF326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DA652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Medium</w:t>
            </w:r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6835B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600–839</w:t>
            </w:r>
          </w:p>
        </w:tc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E129C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8</w:t>
            </w:r>
          </w:p>
        </w:tc>
        <w:tc>
          <w:tcPr>
            <w:tcW w:w="192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0DC7D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24 / 20</w:t>
            </w:r>
          </w:p>
        </w:tc>
        <w:tc>
          <w:tcPr>
            <w:tcW w:w="391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B91EB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Tablet; navegação lateral compacta; 1–2 painéis.</w:t>
            </w:r>
          </w:p>
        </w:tc>
      </w:tr>
      <w:tr w:rsidR="00EC4A80" w:rsidRPr="00973426" w14:paraId="1C174668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0BDA2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Expanded</w:t>
            </w:r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C48A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840–1199</w:t>
            </w:r>
          </w:p>
        </w:tc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D1E7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12</w:t>
            </w:r>
          </w:p>
        </w:tc>
        <w:tc>
          <w:tcPr>
            <w:tcW w:w="192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C7951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32 / 24</w:t>
            </w:r>
          </w:p>
        </w:tc>
        <w:tc>
          <w:tcPr>
            <w:tcW w:w="391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AFCB4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Admin pequeno e web app;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rail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/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sidebar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.</w:t>
            </w:r>
          </w:p>
        </w:tc>
      </w:tr>
      <w:tr w:rsidR="00EC4A80" w:rsidRPr="00973426" w14:paraId="3E913434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F4D0C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Large</w:t>
            </w:r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FB648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1200–1599</w:t>
            </w:r>
          </w:p>
        </w:tc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D366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12</w:t>
            </w:r>
          </w:p>
        </w:tc>
        <w:tc>
          <w:tcPr>
            <w:tcW w:w="192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2D350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40 / 24</w:t>
            </w:r>
          </w:p>
        </w:tc>
        <w:tc>
          <w:tcPr>
            <w:tcW w:w="391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585A6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Admin padrão; conteúdo até 1440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.</w:t>
            </w:r>
          </w:p>
        </w:tc>
      </w:tr>
      <w:tr w:rsidR="00EC4A80" w:rsidRPr="00973426" w14:paraId="1B05A73B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8C825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Extra large</w:t>
            </w:r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71EA9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1600+</w:t>
            </w:r>
          </w:p>
        </w:tc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41CDF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12</w:t>
            </w:r>
          </w:p>
        </w:tc>
        <w:tc>
          <w:tcPr>
            <w:tcW w:w="192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885E0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48 / 32</w:t>
            </w:r>
          </w:p>
        </w:tc>
        <w:tc>
          <w:tcPr>
            <w:tcW w:w="391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8BAA00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Admin amplo; 2–3 painéis sem esticar leitura.</w:t>
            </w:r>
          </w:p>
        </w:tc>
      </w:tr>
    </w:tbl>
    <w:p w14:paraId="42ED451F" w14:textId="77777777" w:rsidR="00EC4A80" w:rsidRPr="00BC0E3A" w:rsidRDefault="00EC4A80">
      <w:pPr>
        <w:spacing w:after="20"/>
        <w:rPr>
          <w:lang w:val="pt-BR"/>
        </w:rPr>
      </w:pPr>
    </w:p>
    <w:p w14:paraId="23818311" w14:textId="77777777" w:rsidR="00EC4A80" w:rsidRDefault="00000000">
      <w:pPr>
        <w:pStyle w:val="H2Coelo"/>
      </w:pPr>
      <w:r>
        <w:rPr>
          <w:rFonts w:eastAsia="Nunito Sans"/>
        </w:rPr>
        <w:t xml:space="preserve">8.3 </w:t>
      </w:r>
      <w:proofErr w:type="spellStart"/>
      <w:r>
        <w:rPr>
          <w:rFonts w:eastAsia="Nunito Sans"/>
        </w:rPr>
        <w:t>Larguras</w:t>
      </w:r>
      <w:proofErr w:type="spellEnd"/>
      <w:r>
        <w:rPr>
          <w:rFonts w:eastAsia="Nunito Sans"/>
        </w:rPr>
        <w:t xml:space="preserve"> </w:t>
      </w:r>
      <w:proofErr w:type="spellStart"/>
      <w:r>
        <w:rPr>
          <w:rFonts w:eastAsia="Nunito Sans"/>
        </w:rPr>
        <w:t>funcionais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268"/>
        <w:gridCol w:w="5329"/>
      </w:tblGrid>
      <w:tr w:rsidR="00EC4A80" w14:paraId="3D0307DF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A8DDD9F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Contexto</w:t>
            </w:r>
          </w:p>
        </w:tc>
        <w:tc>
          <w:tcPr>
            <w:tcW w:w="226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F7BEA4F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Largura recomendada</w:t>
            </w:r>
          </w:p>
        </w:tc>
        <w:tc>
          <w:tcPr>
            <w:tcW w:w="5329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FD8D8D3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Regra</w:t>
            </w:r>
          </w:p>
        </w:tc>
      </w:tr>
      <w:tr w:rsidR="00EC4A80" w:rsidRPr="00973426" w14:paraId="549022E5" w14:textId="77777777">
        <w:trPr>
          <w:cantSplit/>
          <w:jc w:val="center"/>
        </w:trPr>
        <w:tc>
          <w:tcPr>
            <w:tcW w:w="249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51BB2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Flow / conteúdo social</w:t>
            </w:r>
          </w:p>
        </w:tc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86539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560–680 px</w:t>
            </w:r>
          </w:p>
        </w:tc>
        <w:tc>
          <w:tcPr>
            <w:tcW w:w="532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0873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Não esticar posts no desktop; usar coluna lateral para contexto.</w:t>
            </w:r>
          </w:p>
        </w:tc>
      </w:tr>
      <w:tr w:rsidR="00EC4A80" w:rsidRPr="00973426" w14:paraId="21E41184" w14:textId="77777777">
        <w:trPr>
          <w:cantSplit/>
          <w:jc w:val="center"/>
        </w:trPr>
        <w:tc>
          <w:tcPr>
            <w:tcW w:w="249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9783D5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Formulário</w:t>
            </w:r>
            <w:proofErr w:type="spellEnd"/>
            <w:r>
              <w:rPr>
                <w:rFonts w:eastAsia="Nunito Sans"/>
                <w:sz w:val="16"/>
              </w:rPr>
              <w:t xml:space="preserve"> simples</w:t>
            </w:r>
          </w:p>
        </w:tc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A957A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480–640 px</w:t>
            </w:r>
          </w:p>
        </w:tc>
        <w:tc>
          <w:tcPr>
            <w:tcW w:w="532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449E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Uma coluna;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labels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acima dos campos.</w:t>
            </w:r>
          </w:p>
        </w:tc>
      </w:tr>
      <w:tr w:rsidR="00EC4A80" w:rsidRPr="00973426" w14:paraId="5B70C05E" w14:textId="77777777">
        <w:trPr>
          <w:cantSplit/>
          <w:jc w:val="center"/>
        </w:trPr>
        <w:tc>
          <w:tcPr>
            <w:tcW w:w="249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0AC5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lastRenderedPageBreak/>
              <w:t>Modal</w:t>
            </w:r>
          </w:p>
        </w:tc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5FCEE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360–560 px</w:t>
            </w:r>
          </w:p>
        </w:tc>
        <w:tc>
          <w:tcPr>
            <w:tcW w:w="532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1838F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Tarefa curta; para fluxos longos usar página ou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sheet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.</w:t>
            </w:r>
          </w:p>
        </w:tc>
      </w:tr>
      <w:tr w:rsidR="00EC4A80" w:rsidRPr="00973426" w14:paraId="5C47E7CC" w14:textId="77777777">
        <w:trPr>
          <w:cantSplit/>
          <w:jc w:val="center"/>
        </w:trPr>
        <w:tc>
          <w:tcPr>
            <w:tcW w:w="249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90B190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Tabela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administrativa</w:t>
            </w:r>
            <w:proofErr w:type="spellEnd"/>
          </w:p>
        </w:tc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F8ABD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960–1440 px</w:t>
            </w:r>
          </w:p>
        </w:tc>
        <w:tc>
          <w:tcPr>
            <w:tcW w:w="532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E6333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Permitir scroll horizontal apenas quando indispensável.</w:t>
            </w:r>
          </w:p>
        </w:tc>
      </w:tr>
      <w:tr w:rsidR="00EC4A80" w:rsidRPr="00973426" w14:paraId="72E6DF8B" w14:textId="77777777">
        <w:trPr>
          <w:cantSplit/>
          <w:jc w:val="center"/>
        </w:trPr>
        <w:tc>
          <w:tcPr>
            <w:tcW w:w="249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471FF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Texto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institucional</w:t>
            </w:r>
            <w:proofErr w:type="spellEnd"/>
          </w:p>
        </w:tc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E62B4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640–760 px</w:t>
            </w:r>
          </w:p>
        </w:tc>
        <w:tc>
          <w:tcPr>
            <w:tcW w:w="532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168B3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Facilita leitura e mantém aparência editorial.</w:t>
            </w:r>
          </w:p>
        </w:tc>
      </w:tr>
    </w:tbl>
    <w:p w14:paraId="1E1AC44B" w14:textId="77777777" w:rsidR="00EC4A80" w:rsidRPr="00BC0E3A" w:rsidRDefault="00EC4A80">
      <w:pPr>
        <w:spacing w:after="20"/>
        <w:rPr>
          <w:lang w:val="pt-BR"/>
        </w:rPr>
      </w:pPr>
    </w:p>
    <w:p w14:paraId="03E94133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t>9. Forma, bordas e elevação</w:t>
      </w:r>
    </w:p>
    <w:p w14:paraId="2676EDBD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p w14:paraId="3B8B2595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>A geometria acompanha o coelho da marca: acolhedora e arredondada, mas sem transformar cada objeto em uma cápsula. A hierarquia vem primeiro do espaço e da superfície; sombras são o último recurso.</w:t>
      </w:r>
    </w:p>
    <w:p w14:paraId="642D8843" w14:textId="77777777" w:rsidR="00EC4A80" w:rsidRDefault="00000000">
      <w:pPr>
        <w:pStyle w:val="H2Coelo"/>
      </w:pPr>
      <w:r>
        <w:rPr>
          <w:rFonts w:eastAsia="Nunito Sans"/>
        </w:rPr>
        <w:t>9.1 Escala de cantos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6123"/>
      </w:tblGrid>
      <w:tr w:rsidR="00EC4A80" w14:paraId="0729F65D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1D168F4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Token</w:t>
            </w:r>
          </w:p>
        </w:tc>
        <w:tc>
          <w:tcPr>
            <w:tcW w:w="170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9B420B9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Raio</w:t>
            </w:r>
          </w:p>
        </w:tc>
        <w:tc>
          <w:tcPr>
            <w:tcW w:w="6123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E582902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Aplicações</w:t>
            </w:r>
          </w:p>
        </w:tc>
      </w:tr>
      <w:tr w:rsidR="00EC4A80" w:rsidRPr="00973426" w14:paraId="6326C164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D0FF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radius.xs</w:t>
            </w:r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99FA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</w:t>
            </w:r>
          </w:p>
        </w:tc>
        <w:tc>
          <w:tcPr>
            <w:tcW w:w="612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F143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Checkbox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,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progress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 pequenos elementos.</w:t>
            </w:r>
          </w:p>
        </w:tc>
      </w:tr>
      <w:tr w:rsidR="00EC4A80" w:rsidRPr="00973426" w14:paraId="5E32DC13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D6038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radius.sm</w:t>
            </w:r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1451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8</w:t>
            </w:r>
          </w:p>
        </w:tc>
        <w:tc>
          <w:tcPr>
            <w:tcW w:w="612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D4DD1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Tooltip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,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badge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, menu item e miniatura.</w:t>
            </w:r>
          </w:p>
        </w:tc>
      </w:tr>
      <w:tr w:rsidR="00EC4A80" w14:paraId="0DB4121A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31B67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radius.md</w:t>
            </w:r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2FEB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12</w:t>
            </w:r>
          </w:p>
        </w:tc>
        <w:tc>
          <w:tcPr>
            <w:tcW w:w="612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20DB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Inputs, botões, chips e cards compactos.</w:t>
            </w:r>
          </w:p>
        </w:tc>
      </w:tr>
      <w:tr w:rsidR="00EC4A80" w14:paraId="6DEB3C66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717E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radius.lg</w:t>
            </w:r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CFC6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16</w:t>
            </w:r>
          </w:p>
        </w:tc>
        <w:tc>
          <w:tcPr>
            <w:tcW w:w="612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C663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Cards principais, posts e containers.</w:t>
            </w:r>
          </w:p>
        </w:tc>
      </w:tr>
      <w:tr w:rsidR="00EC4A80" w14:paraId="7F4B2619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91A2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radius.xl</w:t>
            </w:r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EC39C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24</w:t>
            </w:r>
          </w:p>
        </w:tc>
        <w:tc>
          <w:tcPr>
            <w:tcW w:w="612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186B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Modais, sheets e blocos de marketing.</w:t>
            </w:r>
          </w:p>
        </w:tc>
      </w:tr>
      <w:tr w:rsidR="00EC4A80" w:rsidRPr="00973426" w14:paraId="489181E8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018FB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radius.full</w:t>
            </w:r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F1F72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999</w:t>
            </w:r>
          </w:p>
        </w:tc>
        <w:tc>
          <w:tcPr>
            <w:tcW w:w="612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27C90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Avatar,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pill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 FAB circular.</w:t>
            </w:r>
          </w:p>
        </w:tc>
      </w:tr>
    </w:tbl>
    <w:p w14:paraId="11317E7F" w14:textId="77777777" w:rsidR="00EC4A80" w:rsidRPr="00BC0E3A" w:rsidRDefault="00EC4A80">
      <w:pPr>
        <w:spacing w:after="20"/>
        <w:rPr>
          <w:lang w:val="pt-BR"/>
        </w:rPr>
      </w:pPr>
    </w:p>
    <w:p w14:paraId="32CE801D" w14:textId="77777777" w:rsidR="00EC4A80" w:rsidRDefault="00000000">
      <w:pPr>
        <w:pStyle w:val="H2Coelo"/>
      </w:pPr>
      <w:r>
        <w:rPr>
          <w:rFonts w:eastAsia="Nunito Sans"/>
        </w:rPr>
        <w:t>9.2 Bordas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381"/>
        <w:gridCol w:w="2381"/>
        <w:gridCol w:w="3288"/>
      </w:tblGrid>
      <w:tr w:rsidR="00EC4A80" w14:paraId="5B720539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715B84B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Token</w:t>
            </w:r>
          </w:p>
        </w:tc>
        <w:tc>
          <w:tcPr>
            <w:tcW w:w="238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74BF454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Light</w:t>
            </w:r>
          </w:p>
        </w:tc>
        <w:tc>
          <w:tcPr>
            <w:tcW w:w="238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7E9279D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Dark</w:t>
            </w:r>
          </w:p>
        </w:tc>
        <w:tc>
          <w:tcPr>
            <w:tcW w:w="328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6A1777E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Uso</w:t>
            </w:r>
          </w:p>
        </w:tc>
      </w:tr>
      <w:tr w:rsidR="00EC4A80" w14:paraId="5893871B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3F3D7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border.subtle</w:t>
            </w:r>
          </w:p>
        </w:tc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6BFD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 px #DDE0E2</w:t>
            </w:r>
          </w:p>
        </w:tc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9CC3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 px #3F4549</w:t>
            </w:r>
          </w:p>
        </w:tc>
        <w:tc>
          <w:tcPr>
            <w:tcW w:w="328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BDCD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Cards, divisores e tabelas.</w:t>
            </w:r>
          </w:p>
        </w:tc>
      </w:tr>
      <w:tr w:rsidR="00EC4A80" w:rsidRPr="00973426" w14:paraId="0FCD446F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B30BB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border.strong</w:t>
            </w:r>
          </w:p>
        </w:tc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D4934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 px #C4C9CC</w:t>
            </w:r>
          </w:p>
        </w:tc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235FB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 px #596166</w:t>
            </w:r>
          </w:p>
        </w:tc>
        <w:tc>
          <w:tcPr>
            <w:tcW w:w="328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1CB80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Inputs,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dropdown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 elementos selecionáveis.</w:t>
            </w:r>
          </w:p>
        </w:tc>
      </w:tr>
      <w:tr w:rsidR="00EC4A80" w:rsidRPr="00973426" w14:paraId="14F89D3A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C6FFE9" w14:textId="77777777" w:rsidR="00EC4A80" w:rsidRDefault="00000000">
            <w:pPr>
              <w:spacing w:after="0" w:line="247" w:lineRule="auto"/>
            </w:pPr>
            <w:proofErr w:type="spellStart"/>
            <w:proofErr w:type="gramStart"/>
            <w:r>
              <w:rPr>
                <w:rFonts w:eastAsia="Nunito Sans"/>
                <w:sz w:val="16"/>
              </w:rPr>
              <w:t>border.focus</w:t>
            </w:r>
            <w:proofErr w:type="spellEnd"/>
            <w:proofErr w:type="gramEnd"/>
          </w:p>
        </w:tc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4603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3 px #D63C00</w:t>
            </w:r>
          </w:p>
        </w:tc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BFE4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3 px #FF9B78</w:t>
            </w:r>
          </w:p>
        </w:tc>
        <w:tc>
          <w:tcPr>
            <w:tcW w:w="328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639E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Foco de teclado, com offset de 2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.</w:t>
            </w:r>
          </w:p>
        </w:tc>
      </w:tr>
      <w:tr w:rsidR="00EC4A80" w:rsidRPr="00973426" w14:paraId="356E272D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47E08" w14:textId="77777777" w:rsidR="00EC4A80" w:rsidRDefault="00000000">
            <w:pPr>
              <w:spacing w:after="0" w:line="247" w:lineRule="auto"/>
            </w:pPr>
            <w:proofErr w:type="spellStart"/>
            <w:proofErr w:type="gramStart"/>
            <w:r>
              <w:rPr>
                <w:rFonts w:eastAsia="Nunito Sans"/>
                <w:sz w:val="16"/>
              </w:rPr>
              <w:t>border.error</w:t>
            </w:r>
            <w:proofErr w:type="spellEnd"/>
            <w:proofErr w:type="gramEnd"/>
          </w:p>
        </w:tc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53C91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1–2 px #B42318</w:t>
            </w:r>
          </w:p>
        </w:tc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55EBB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1–2 px #FFB4AB</w:t>
            </w:r>
          </w:p>
        </w:tc>
        <w:tc>
          <w:tcPr>
            <w:tcW w:w="328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41ABF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Campos inválidos e áreas críticas.</w:t>
            </w:r>
          </w:p>
        </w:tc>
      </w:tr>
    </w:tbl>
    <w:p w14:paraId="5DE1AF08" w14:textId="77777777" w:rsidR="00EC4A80" w:rsidRPr="00BC0E3A" w:rsidRDefault="00EC4A80">
      <w:pPr>
        <w:spacing w:after="20"/>
        <w:rPr>
          <w:lang w:val="pt-BR"/>
        </w:rPr>
      </w:pPr>
    </w:p>
    <w:p w14:paraId="36049CE6" w14:textId="77777777" w:rsidR="00EC4A80" w:rsidRDefault="00000000">
      <w:pPr>
        <w:pStyle w:val="H2Coelo"/>
      </w:pPr>
      <w:r>
        <w:rPr>
          <w:rFonts w:eastAsia="Nunito Sans"/>
        </w:rPr>
        <w:t>9.3 Elevação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005"/>
        <w:gridCol w:w="2494"/>
        <w:gridCol w:w="3402"/>
      </w:tblGrid>
      <w:tr w:rsidR="00EC4A80" w14:paraId="18982E63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A03F8F8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Nível</w:t>
            </w:r>
          </w:p>
        </w:tc>
        <w:tc>
          <w:tcPr>
            <w:tcW w:w="3005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57344FF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Light</w:t>
            </w:r>
          </w:p>
        </w:tc>
        <w:tc>
          <w:tcPr>
            <w:tcW w:w="249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22AAAA1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Dark</w:t>
            </w:r>
          </w:p>
        </w:tc>
        <w:tc>
          <w:tcPr>
            <w:tcW w:w="3402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9E09A9C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Uso</w:t>
            </w:r>
          </w:p>
        </w:tc>
      </w:tr>
      <w:tr w:rsidR="00EC4A80" w:rsidRPr="00973426" w14:paraId="78F3E6F1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384C0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0</w:t>
            </w:r>
          </w:p>
        </w:tc>
        <w:tc>
          <w:tcPr>
            <w:tcW w:w="300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C98E0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Sem sombra</w:t>
            </w:r>
          </w:p>
        </w:tc>
        <w:tc>
          <w:tcPr>
            <w:tcW w:w="249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9473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Mesmo tom da superfície</w:t>
            </w:r>
          </w:p>
        </w:tc>
        <w:tc>
          <w:tcPr>
            <w:tcW w:w="340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0E62E0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Conteúdo comum e cards de feed.</w:t>
            </w:r>
          </w:p>
        </w:tc>
      </w:tr>
      <w:tr w:rsidR="00EC4A80" w:rsidRPr="00973426" w14:paraId="52B23721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F94E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</w:t>
            </w:r>
          </w:p>
        </w:tc>
        <w:tc>
          <w:tcPr>
            <w:tcW w:w="300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30246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0 1 2 rgba(17,20,22,.08)</w:t>
            </w:r>
          </w:p>
        </w:tc>
        <w:tc>
          <w:tcPr>
            <w:tcW w:w="249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F07B8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Surface +1 tom</w:t>
            </w:r>
          </w:p>
        </w:tc>
        <w:tc>
          <w:tcPr>
            <w:tcW w:w="340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BEA44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Barra, card interativo e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dropdown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simples.</w:t>
            </w:r>
          </w:p>
        </w:tc>
      </w:tr>
      <w:tr w:rsidR="00EC4A80" w14:paraId="49E83ECA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9C1F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</w:t>
            </w:r>
          </w:p>
        </w:tc>
        <w:tc>
          <w:tcPr>
            <w:tcW w:w="300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92AD1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0 4 12 rgba(17,20,22,.12)</w:t>
            </w:r>
          </w:p>
        </w:tc>
        <w:tc>
          <w:tcPr>
            <w:tcW w:w="249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074A7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Surface +2 tons</w:t>
            </w:r>
          </w:p>
        </w:tc>
        <w:tc>
          <w:tcPr>
            <w:tcW w:w="340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F608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Menu, tooltip e popover.</w:t>
            </w:r>
          </w:p>
        </w:tc>
      </w:tr>
      <w:tr w:rsidR="00EC4A80" w14:paraId="583DE1CF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BDBA8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3</w:t>
            </w:r>
          </w:p>
        </w:tc>
        <w:tc>
          <w:tcPr>
            <w:tcW w:w="300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8A8A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0 12 32 rgba(17,20,22,.18)</w:t>
            </w:r>
          </w:p>
        </w:tc>
        <w:tc>
          <w:tcPr>
            <w:tcW w:w="249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5AD4B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Surface +3 tons</w:t>
            </w:r>
          </w:p>
        </w:tc>
        <w:tc>
          <w:tcPr>
            <w:tcW w:w="340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FB70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Modal e sheet.</w:t>
            </w:r>
          </w:p>
        </w:tc>
      </w:tr>
    </w:tbl>
    <w:p w14:paraId="590CA09C" w14:textId="77777777" w:rsidR="00EC4A80" w:rsidRDefault="00EC4A8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1"/>
      </w:tblGrid>
      <w:tr w:rsidR="00EC4A80" w:rsidRPr="00973426" w14:paraId="4AC1342A" w14:textId="77777777">
        <w:trPr>
          <w:jc w:val="center"/>
        </w:trPr>
        <w:tc>
          <w:tcPr>
            <w:tcW w:w="10261" w:type="dxa"/>
            <w:tcBorders>
              <w:top w:val="single" w:sz="10" w:space="0" w:color="D63C00"/>
              <w:left w:val="single" w:sz="10" w:space="0" w:color="D63C00"/>
              <w:bottom w:val="single" w:sz="10" w:space="0" w:color="D63C00"/>
              <w:right w:val="single" w:sz="10" w:space="0" w:color="D63C00"/>
            </w:tcBorders>
            <w:shd w:val="clear" w:color="auto" w:fill="FFF3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7A556A" w14:textId="77777777" w:rsidR="00EC4A80" w:rsidRPr="00BC0E3A" w:rsidRDefault="00000000">
            <w:pPr>
              <w:spacing w:after="40"/>
              <w:rPr>
                <w:lang w:val="pt-BR"/>
              </w:rPr>
            </w:pPr>
            <w:r w:rsidRPr="00BC0E3A">
              <w:rPr>
                <w:rFonts w:eastAsia="Nunito Sans"/>
                <w:b/>
                <w:color w:val="D63C00"/>
                <w:sz w:val="20"/>
                <w:lang w:val="pt-BR"/>
              </w:rPr>
              <w:t xml:space="preserve">Estilo </w:t>
            </w:r>
            <w:proofErr w:type="spellStart"/>
            <w:r w:rsidRPr="00BC0E3A">
              <w:rPr>
                <w:rFonts w:eastAsia="Nunito Sans"/>
                <w:b/>
                <w:color w:val="D63C00"/>
                <w:sz w:val="20"/>
                <w:lang w:val="pt-BR"/>
              </w:rPr>
              <w:t>Airbnb</w:t>
            </w:r>
            <w:proofErr w:type="spellEnd"/>
            <w:r w:rsidRPr="00BC0E3A">
              <w:rPr>
                <w:rFonts w:eastAsia="Nunito Sans"/>
                <w:b/>
                <w:color w:val="D63C00"/>
                <w:sz w:val="20"/>
                <w:lang w:val="pt-BR"/>
              </w:rPr>
              <w:t>/Instagram sem copiar</w:t>
            </w:r>
          </w:p>
          <w:p w14:paraId="742BAE0E" w14:textId="77777777" w:rsidR="00EC4A80" w:rsidRPr="00BC0E3A" w:rsidRDefault="00000000">
            <w:pPr>
              <w:spacing w:after="0" w:line="252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t>Use superfícies claras, tipografia firme, mídia em destaque e ações familiares. Evite reproduzir gradientes, ícones ou layouts proprietários. A inspiração é a simplicidade de uso, não a aparência literal.</w:t>
            </w:r>
          </w:p>
        </w:tc>
      </w:tr>
    </w:tbl>
    <w:p w14:paraId="70FB0A71" w14:textId="77777777" w:rsidR="00EC4A80" w:rsidRPr="00BC0E3A" w:rsidRDefault="00EC4A80">
      <w:pPr>
        <w:spacing w:after="20"/>
        <w:rPr>
          <w:lang w:val="pt-BR"/>
        </w:rPr>
      </w:pPr>
    </w:p>
    <w:p w14:paraId="69CC936C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t>10. Ícones, avatares, fotos e ilustrações</w:t>
      </w:r>
    </w:p>
    <w:p w14:paraId="68409888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p w14:paraId="112894BE" w14:textId="77777777" w:rsidR="00EC4A80" w:rsidRPr="00BC0E3A" w:rsidRDefault="00000000">
      <w:pPr>
        <w:pStyle w:val="H2Coelo"/>
        <w:rPr>
          <w:lang w:val="pt-BR"/>
        </w:rPr>
      </w:pPr>
      <w:r w:rsidRPr="00BC0E3A">
        <w:rPr>
          <w:rFonts w:eastAsia="Nunito Sans"/>
          <w:lang w:val="pt-BR"/>
        </w:rPr>
        <w:t>10.1 Iconografia</w:t>
      </w:r>
    </w:p>
    <w:p w14:paraId="5CDEEFC0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 xml:space="preserve">Biblioteca recomendada: Material </w:t>
      </w:r>
      <w:proofErr w:type="spellStart"/>
      <w:r w:rsidRPr="00BC0E3A">
        <w:rPr>
          <w:rFonts w:eastAsia="Nunito Sans"/>
          <w:lang w:val="pt-BR"/>
        </w:rPr>
        <w:t>Symbols</w:t>
      </w:r>
      <w:proofErr w:type="spellEnd"/>
      <w:r w:rsidRPr="00BC0E3A">
        <w:rPr>
          <w:rFonts w:eastAsia="Nunito Sans"/>
          <w:lang w:val="pt-BR"/>
        </w:rPr>
        <w:t xml:space="preserve"> </w:t>
      </w:r>
      <w:proofErr w:type="spellStart"/>
      <w:r w:rsidRPr="00BC0E3A">
        <w:rPr>
          <w:rFonts w:eastAsia="Nunito Sans"/>
          <w:lang w:val="pt-BR"/>
        </w:rPr>
        <w:t>Rounded</w:t>
      </w:r>
      <w:proofErr w:type="spellEnd"/>
      <w:r w:rsidRPr="00BC0E3A">
        <w:rPr>
          <w:rFonts w:eastAsia="Nunito Sans"/>
          <w:lang w:val="pt-BR"/>
        </w:rPr>
        <w:t xml:space="preserve">, estilo </w:t>
      </w:r>
      <w:proofErr w:type="spellStart"/>
      <w:r w:rsidRPr="00BC0E3A">
        <w:rPr>
          <w:rFonts w:eastAsia="Nunito Sans"/>
          <w:lang w:val="pt-BR"/>
        </w:rPr>
        <w:t>outlined</w:t>
      </w:r>
      <w:proofErr w:type="spellEnd"/>
      <w:r w:rsidRPr="00BC0E3A">
        <w:rPr>
          <w:rFonts w:eastAsia="Nunito Sans"/>
          <w:lang w:val="pt-BR"/>
        </w:rPr>
        <w:t xml:space="preserve">, peso visual consistente. A forma arredondada conversa com a marca e possui ampla cobertura para </w:t>
      </w:r>
      <w:proofErr w:type="spellStart"/>
      <w:r w:rsidRPr="00BC0E3A">
        <w:rPr>
          <w:rFonts w:eastAsia="Nunito Sans"/>
          <w:lang w:val="pt-BR"/>
        </w:rPr>
        <w:t>Flutter</w:t>
      </w:r>
      <w:proofErr w:type="spellEnd"/>
      <w:r w:rsidRPr="00BC0E3A">
        <w:rPr>
          <w:rFonts w:eastAsia="Nunito Sans"/>
          <w:lang w:val="pt-BR"/>
        </w:rPr>
        <w:t xml:space="preserve"> e web.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710"/>
      </w:tblGrid>
      <w:tr w:rsidR="00EC4A80" w14:paraId="6AF0CC25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FA07176" w14:textId="77777777" w:rsidR="00EC4A80" w:rsidRDefault="00000000">
            <w:pPr>
              <w:spacing w:after="0"/>
            </w:pPr>
            <w:proofErr w:type="spellStart"/>
            <w:r>
              <w:rPr>
                <w:rFonts w:eastAsia="Nunito Sans"/>
                <w:b/>
                <w:color w:val="FFFFFF"/>
                <w:sz w:val="16"/>
              </w:rPr>
              <w:t>Propriedade</w:t>
            </w:r>
            <w:proofErr w:type="spellEnd"/>
          </w:p>
        </w:tc>
        <w:tc>
          <w:tcPr>
            <w:tcW w:w="7710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92DBE77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Padrão</w:t>
            </w:r>
          </w:p>
        </w:tc>
      </w:tr>
      <w:tr w:rsidR="00EC4A80" w:rsidRPr="00973426" w14:paraId="76469D29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D49D7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Tamanho</w:t>
            </w:r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A94847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20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compacto; 24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padrão; 28–32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destaque.</w:t>
            </w:r>
          </w:p>
        </w:tc>
      </w:tr>
      <w:tr w:rsidR="00EC4A80" w:rsidRPr="00973426" w14:paraId="7ECE80B8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08382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Stroke/weight</w:t>
            </w:r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E757F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Regular; não misturar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outlined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,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sharp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filled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na mesma navegação.</w:t>
            </w:r>
          </w:p>
        </w:tc>
      </w:tr>
      <w:tr w:rsidR="00EC4A80" w:rsidRPr="00973426" w14:paraId="76F1BAD9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D0F2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Filled</w:t>
            </w:r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AB0BD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Somente estado selecionado ou ação muito importante.</w:t>
            </w:r>
          </w:p>
        </w:tc>
      </w:tr>
      <w:tr w:rsidR="00EC4A80" w:rsidRPr="00973426" w14:paraId="4B891FA5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9A1A2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Cor</w:t>
            </w:r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B5783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Text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secondary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por padrão;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primary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para ativo;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semantic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para status real.</w:t>
            </w:r>
          </w:p>
        </w:tc>
      </w:tr>
      <w:tr w:rsidR="00EC4A80" w:rsidRPr="00973426" w14:paraId="23B524B1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8FDBB9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Área</w:t>
            </w:r>
            <w:proofErr w:type="spellEnd"/>
            <w:r>
              <w:rPr>
                <w:rFonts w:eastAsia="Nunito Sans"/>
                <w:sz w:val="16"/>
              </w:rPr>
              <w:t xml:space="preserve"> de toque</w:t>
            </w:r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ED3FCB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Mínimo 48 × 48, mesmo quando o ícone visual tiver 20–24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.</w:t>
            </w:r>
          </w:p>
        </w:tc>
      </w:tr>
      <w:tr w:rsidR="00EC4A80" w:rsidRPr="00973426" w14:paraId="608DEC0F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4D5AE3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Rótulo</w:t>
            </w:r>
            <w:proofErr w:type="spellEnd"/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A4A655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Ícone sem texto apenas quando o significado for universal e houver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tooltip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/semântica.</w:t>
            </w:r>
          </w:p>
        </w:tc>
      </w:tr>
    </w:tbl>
    <w:p w14:paraId="3FA5EBEB" w14:textId="77777777" w:rsidR="00EC4A80" w:rsidRPr="00BC0E3A" w:rsidRDefault="00EC4A80">
      <w:pPr>
        <w:spacing w:after="20"/>
        <w:rPr>
          <w:lang w:val="pt-BR"/>
        </w:rPr>
      </w:pPr>
    </w:p>
    <w:p w14:paraId="5B58627F" w14:textId="77777777" w:rsidR="00EC4A80" w:rsidRDefault="00000000">
      <w:pPr>
        <w:pStyle w:val="H2Coelo"/>
      </w:pPr>
      <w:r>
        <w:rPr>
          <w:rFonts w:eastAsia="Nunito Sans"/>
        </w:rPr>
        <w:t xml:space="preserve">10.2 </w:t>
      </w:r>
      <w:proofErr w:type="spellStart"/>
      <w:r>
        <w:rPr>
          <w:rFonts w:eastAsia="Nunito Sans"/>
        </w:rPr>
        <w:t>Avatares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948"/>
        <w:gridCol w:w="4535"/>
      </w:tblGrid>
      <w:tr w:rsidR="00EC4A80" w14:paraId="3D73B042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8C790F4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Tipo</w:t>
            </w:r>
          </w:p>
        </w:tc>
        <w:tc>
          <w:tcPr>
            <w:tcW w:w="294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B10D348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Formato</w:t>
            </w:r>
          </w:p>
        </w:tc>
        <w:tc>
          <w:tcPr>
            <w:tcW w:w="4535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F86478C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Fallback</w:t>
            </w:r>
          </w:p>
        </w:tc>
      </w:tr>
      <w:tr w:rsidR="00EC4A80" w:rsidRPr="00973426" w14:paraId="21B4A162" w14:textId="77777777">
        <w:trPr>
          <w:cantSplit/>
          <w:jc w:val="center"/>
        </w:trPr>
        <w:tc>
          <w:tcPr>
            <w:tcW w:w="260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3DAB1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Pessoa adulta</w:t>
            </w:r>
          </w:p>
        </w:tc>
        <w:tc>
          <w:tcPr>
            <w:tcW w:w="294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DA814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Círculo 32 / 40 / 48 / 64</w:t>
            </w:r>
          </w:p>
        </w:tc>
        <w:tc>
          <w:tcPr>
            <w:tcW w:w="45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9D6EE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Iniciais em container neutro; nunca expor contato.</w:t>
            </w:r>
          </w:p>
        </w:tc>
      </w:tr>
      <w:tr w:rsidR="00EC4A80" w:rsidRPr="00973426" w14:paraId="5CEE9D64" w14:textId="77777777">
        <w:trPr>
          <w:cantSplit/>
          <w:jc w:val="center"/>
        </w:trPr>
        <w:tc>
          <w:tcPr>
            <w:tcW w:w="260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A0040B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Criança</w:t>
            </w:r>
            <w:proofErr w:type="spellEnd"/>
          </w:p>
        </w:tc>
        <w:tc>
          <w:tcPr>
            <w:tcW w:w="294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C7F2D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Círculo com controle de privacidade</w:t>
            </w:r>
          </w:p>
        </w:tc>
        <w:tc>
          <w:tcPr>
            <w:tcW w:w="45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BCCC1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Iniciais ou ícone protegido; respeitar autorização de imagem.</w:t>
            </w:r>
          </w:p>
        </w:tc>
      </w:tr>
      <w:tr w:rsidR="00EC4A80" w:rsidRPr="00973426" w14:paraId="1C38CD82" w14:textId="77777777">
        <w:trPr>
          <w:cantSplit/>
          <w:jc w:val="center"/>
        </w:trPr>
        <w:tc>
          <w:tcPr>
            <w:tcW w:w="260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18FC04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Instituição</w:t>
            </w:r>
            <w:proofErr w:type="spellEnd"/>
            <w:r>
              <w:rPr>
                <w:rFonts w:eastAsia="Nunito Sans"/>
                <w:sz w:val="16"/>
              </w:rPr>
              <w:t>/</w:t>
            </w:r>
            <w:proofErr w:type="spellStart"/>
            <w:r>
              <w:rPr>
                <w:rFonts w:eastAsia="Nunito Sans"/>
                <w:sz w:val="16"/>
              </w:rPr>
              <w:t>unidade</w:t>
            </w:r>
            <w:proofErr w:type="spellEnd"/>
            <w:r>
              <w:rPr>
                <w:rFonts w:eastAsia="Nunito Sans"/>
                <w:sz w:val="16"/>
              </w:rPr>
              <w:t>/</w:t>
            </w:r>
            <w:proofErr w:type="spellStart"/>
            <w:r>
              <w:rPr>
                <w:rFonts w:eastAsia="Nunito Sans"/>
                <w:sz w:val="16"/>
              </w:rPr>
              <w:t>grupo</w:t>
            </w:r>
            <w:proofErr w:type="spellEnd"/>
          </w:p>
        </w:tc>
        <w:tc>
          <w:tcPr>
            <w:tcW w:w="294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8F48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Quadrado arredondado 12–16</w:t>
            </w:r>
          </w:p>
        </w:tc>
        <w:tc>
          <w:tcPr>
            <w:tcW w:w="45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18C48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Símbolo ou iniciais da instituição.</w:t>
            </w:r>
          </w:p>
        </w:tc>
      </w:tr>
      <w:tr w:rsidR="00EC4A80" w:rsidRPr="00973426" w14:paraId="60EBD054" w14:textId="77777777">
        <w:trPr>
          <w:cantSplit/>
          <w:jc w:val="center"/>
        </w:trPr>
        <w:tc>
          <w:tcPr>
            <w:tcW w:w="260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30B2DE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Coelo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oficial</w:t>
            </w:r>
            <w:proofErr w:type="spellEnd"/>
          </w:p>
        </w:tc>
        <w:tc>
          <w:tcPr>
            <w:tcW w:w="294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4AC2C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Símbolo da marca</w:t>
            </w:r>
          </w:p>
        </w:tc>
        <w:tc>
          <w:tcPr>
            <w:tcW w:w="45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1FBEE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Coelho laranja ou negativo oficial.</w:t>
            </w:r>
          </w:p>
        </w:tc>
      </w:tr>
    </w:tbl>
    <w:p w14:paraId="51A3FEA1" w14:textId="77777777" w:rsidR="00EC4A80" w:rsidRPr="00BC0E3A" w:rsidRDefault="00EC4A80">
      <w:pPr>
        <w:spacing w:after="20"/>
        <w:rPr>
          <w:lang w:val="pt-BR"/>
        </w:rPr>
      </w:pPr>
    </w:p>
    <w:p w14:paraId="1B6C57B5" w14:textId="77777777" w:rsidR="00EC4A80" w:rsidRDefault="00000000">
      <w:pPr>
        <w:pStyle w:val="H2Coelo"/>
      </w:pPr>
      <w:r>
        <w:rPr>
          <w:rFonts w:eastAsia="Nunito Sans"/>
        </w:rPr>
        <w:t xml:space="preserve">10.3 </w:t>
      </w:r>
      <w:proofErr w:type="spellStart"/>
      <w:r>
        <w:rPr>
          <w:rFonts w:eastAsia="Nunito Sans"/>
        </w:rPr>
        <w:t>Fotografia</w:t>
      </w:r>
      <w:proofErr w:type="spellEnd"/>
      <w:r>
        <w:rPr>
          <w:rFonts w:eastAsia="Nunito Sans"/>
        </w:rPr>
        <w:t xml:space="preserve"> e </w:t>
      </w:r>
      <w:proofErr w:type="spellStart"/>
      <w:r>
        <w:rPr>
          <w:rFonts w:eastAsia="Nunito Sans"/>
        </w:rPr>
        <w:t>mídia</w:t>
      </w:r>
      <w:proofErr w:type="spellEnd"/>
    </w:p>
    <w:p w14:paraId="266D7FD7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Preferir imagens reais, espontâneas, bem iluminadas e com contexto de cuidado; evitar poses publicitárias artificiais.</w:t>
      </w:r>
    </w:p>
    <w:p w14:paraId="51CE20B7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Proporções: 1:1 para avatar/post; 4:3 para rotina; 16:9 para cards; 9:16 para </w:t>
      </w:r>
      <w:proofErr w:type="spellStart"/>
      <w:r w:rsidRPr="00BC0E3A">
        <w:rPr>
          <w:rFonts w:eastAsia="Nunito Sans"/>
          <w:lang w:val="pt-BR"/>
        </w:rPr>
        <w:t>Now</w:t>
      </w:r>
      <w:proofErr w:type="spellEnd"/>
      <w:r w:rsidRPr="00BC0E3A">
        <w:rPr>
          <w:rFonts w:eastAsia="Nunito Sans"/>
          <w:lang w:val="pt-BR"/>
        </w:rPr>
        <w:t xml:space="preserve"> e </w:t>
      </w:r>
      <w:proofErr w:type="spellStart"/>
      <w:r w:rsidRPr="00BC0E3A">
        <w:rPr>
          <w:rFonts w:eastAsia="Nunito Sans"/>
          <w:lang w:val="pt-BR"/>
        </w:rPr>
        <w:t>Moments</w:t>
      </w:r>
      <w:proofErr w:type="spellEnd"/>
      <w:r w:rsidRPr="00BC0E3A">
        <w:rPr>
          <w:rFonts w:eastAsia="Nunito Sans"/>
          <w:lang w:val="pt-BR"/>
        </w:rPr>
        <w:t>.</w:t>
      </w:r>
    </w:p>
    <w:p w14:paraId="6BC9DC80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Recorte deve preservar rostos e atividade. Nunca inserir texto importante dentro de imagem sem alternativa acessível.</w:t>
      </w:r>
    </w:p>
    <w:p w14:paraId="3A1D1A67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Fotos infantis são </w:t>
      </w:r>
      <w:proofErr w:type="spellStart"/>
      <w:r w:rsidRPr="00BC0E3A">
        <w:rPr>
          <w:rFonts w:eastAsia="Nunito Sans"/>
          <w:lang w:val="pt-BR"/>
        </w:rPr>
        <w:t>privadas</w:t>
      </w:r>
      <w:proofErr w:type="spellEnd"/>
      <w:r w:rsidRPr="00BC0E3A">
        <w:rPr>
          <w:rFonts w:eastAsia="Nunito Sans"/>
          <w:lang w:val="pt-BR"/>
        </w:rPr>
        <w:t xml:space="preserve"> por padrão; publicação, audiência e download seguem autorização e políticas da instituição.</w:t>
      </w:r>
    </w:p>
    <w:p w14:paraId="098ABDA9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Overlays em mídia usam </w:t>
      </w:r>
      <w:proofErr w:type="spellStart"/>
      <w:r w:rsidRPr="00BC0E3A">
        <w:rPr>
          <w:rFonts w:eastAsia="Nunito Sans"/>
          <w:lang w:val="pt-BR"/>
        </w:rPr>
        <w:t>scrim</w:t>
      </w:r>
      <w:proofErr w:type="spellEnd"/>
      <w:r w:rsidRPr="00BC0E3A">
        <w:rPr>
          <w:rFonts w:eastAsia="Nunito Sans"/>
          <w:lang w:val="pt-BR"/>
        </w:rPr>
        <w:t xml:space="preserve"> preto de 24–56% conforme legibilidade; nunca aplicar laranja translúcido sobre pele.</w:t>
      </w:r>
    </w:p>
    <w:p w14:paraId="2A9AA083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t>11. Botões e ações</w:t>
      </w:r>
    </w:p>
    <w:p w14:paraId="090C8A33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p w14:paraId="411E7A61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>Cada tela deve ter uma ação primária clara. O uso excessivo de botões preenchidos transforma tudo em prioridade e enfraquece a orientação.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2835"/>
        <w:gridCol w:w="2835"/>
      </w:tblGrid>
      <w:tr w:rsidR="00EC4A80" w14:paraId="1FD8F277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949A963" w14:textId="77777777" w:rsidR="00EC4A80" w:rsidRDefault="00000000">
            <w:pPr>
              <w:spacing w:after="0"/>
            </w:pPr>
            <w:proofErr w:type="spellStart"/>
            <w:r>
              <w:rPr>
                <w:rFonts w:eastAsia="Nunito Sans"/>
                <w:b/>
                <w:color w:val="FFFFFF"/>
                <w:sz w:val="15"/>
              </w:rPr>
              <w:t>Variante</w:t>
            </w:r>
            <w:proofErr w:type="spellEnd"/>
          </w:p>
        </w:tc>
        <w:tc>
          <w:tcPr>
            <w:tcW w:w="2835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9F4261D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5"/>
              </w:rPr>
              <w:t>Light</w:t>
            </w:r>
          </w:p>
        </w:tc>
        <w:tc>
          <w:tcPr>
            <w:tcW w:w="2835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666F6A3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5"/>
              </w:rPr>
              <w:t>Dark</w:t>
            </w:r>
          </w:p>
        </w:tc>
        <w:tc>
          <w:tcPr>
            <w:tcW w:w="2835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710855D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5"/>
              </w:rPr>
              <w:t>Quando usar</w:t>
            </w:r>
          </w:p>
        </w:tc>
      </w:tr>
      <w:tr w:rsidR="00EC4A80" w:rsidRPr="00973426" w14:paraId="6B8B0546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DA831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t>Primary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E4DF1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t>Fundo #D63C00 · texto branco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4FD40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t>Fundo #FF9B78 · texto #351000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867D8B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Ação principal: publicar, salvar, confirmar.</w:t>
            </w:r>
          </w:p>
        </w:tc>
      </w:tr>
      <w:tr w:rsidR="00EC4A80" w:rsidRPr="00973426" w14:paraId="1FBF0B60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64F1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t>Secondary / tonal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4ADD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t>Fundo #FFF3EE · texto #742100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2D3F4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t>Fundo #742100 · texto #FFE0D5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E19FDF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Ação importante, mas não dominante.</w:t>
            </w:r>
          </w:p>
        </w:tc>
      </w:tr>
      <w:tr w:rsidR="00EC4A80" w14:paraId="05EC9A95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2421C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lastRenderedPageBreak/>
              <w:t>Outlined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119E7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Transparente · borda #C4C9CC · texto #3F4549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BB6C62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5"/>
              </w:rPr>
              <w:t>Transparente</w:t>
            </w:r>
            <w:proofErr w:type="spellEnd"/>
            <w:r>
              <w:rPr>
                <w:rFonts w:eastAsia="Nunito Sans"/>
                <w:sz w:val="15"/>
              </w:rPr>
              <w:t xml:space="preserve"> · </w:t>
            </w:r>
            <w:proofErr w:type="spellStart"/>
            <w:r>
              <w:rPr>
                <w:rFonts w:eastAsia="Nunito Sans"/>
                <w:sz w:val="15"/>
              </w:rPr>
              <w:t>borda</w:t>
            </w:r>
            <w:proofErr w:type="spellEnd"/>
            <w:r>
              <w:rPr>
                <w:rFonts w:eastAsia="Nunito Sans"/>
                <w:sz w:val="15"/>
              </w:rPr>
              <w:t xml:space="preserve"> #596166 · texto #F5F7F8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39F80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t>Cancelar, filtrar, alternar.</w:t>
            </w:r>
          </w:p>
        </w:tc>
      </w:tr>
      <w:tr w:rsidR="00EC4A80" w:rsidRPr="00973426" w14:paraId="7FBC25B8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F2F39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t>Text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88B5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t>Sem fundo · texto #B83300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85DF5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t>Sem fundo · texto #FFB59B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D5236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5"/>
                <w:lang w:val="pt-BR"/>
              </w:rPr>
              <w:t>Ação contextual de baixa ênfase.</w:t>
            </w:r>
          </w:p>
        </w:tc>
      </w:tr>
      <w:tr w:rsidR="00EC4A80" w14:paraId="7A0E61C5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FFF4F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t>Danger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664C2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t>Fundo #B42318 · texto branco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85321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t>Fundo #FFB4AB · texto #690005</w:t>
            </w:r>
          </w:p>
        </w:tc>
        <w:tc>
          <w:tcPr>
            <w:tcW w:w="28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DF6AB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5"/>
              </w:rPr>
              <w:t>Excluir, revogar ou encerrar.</w:t>
            </w:r>
          </w:p>
        </w:tc>
      </w:tr>
    </w:tbl>
    <w:p w14:paraId="14C9BA9B" w14:textId="77777777" w:rsidR="00EC4A80" w:rsidRDefault="00EC4A80">
      <w:pPr>
        <w:spacing w:after="20"/>
      </w:pPr>
    </w:p>
    <w:p w14:paraId="1A087F7D" w14:textId="77777777" w:rsidR="00EC4A80" w:rsidRDefault="00000000">
      <w:pPr>
        <w:pStyle w:val="H2Coelo"/>
      </w:pPr>
      <w:r>
        <w:rPr>
          <w:rFonts w:eastAsia="Nunito Sans"/>
        </w:rPr>
        <w:t>Especificação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EC4A80" w14:paraId="2DA681B7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30F9435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Item</w:t>
            </w:r>
          </w:p>
        </w:tc>
        <w:tc>
          <w:tcPr>
            <w:tcW w:w="782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7B59F21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Padrão</w:t>
            </w:r>
          </w:p>
        </w:tc>
      </w:tr>
      <w:tr w:rsidR="00EC4A80" w:rsidRPr="00973426" w14:paraId="4194D242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B235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Altura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6D275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48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padrão; 40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compacto apenas em tabelas desktop; 56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em CTA principal.</w:t>
            </w:r>
          </w:p>
        </w:tc>
      </w:tr>
      <w:tr w:rsidR="00EC4A80" w:rsidRPr="00973426" w14:paraId="645E49CF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52FC4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Padding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50283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16–24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horizontal; gap de 8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entre ícone e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label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.</w:t>
            </w:r>
          </w:p>
        </w:tc>
      </w:tr>
      <w:tr w:rsidR="00EC4A80" w:rsidRPr="00973426" w14:paraId="18816DE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426B7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Raio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213880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12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padrão; full apenas para chips e FAB.</w:t>
            </w:r>
          </w:p>
        </w:tc>
      </w:tr>
      <w:tr w:rsidR="00EC4A80" w14:paraId="34A1CA00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6203DF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Tipografia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B4A6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Label L: 14/20, peso 700.</w:t>
            </w:r>
          </w:p>
        </w:tc>
      </w:tr>
      <w:tr w:rsidR="00EC4A80" w:rsidRPr="00973426" w14:paraId="159AFCB4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F3C8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Ícone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51579D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20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; posição inicial para ação, final para progressão quando fizer sentido.</w:t>
            </w:r>
          </w:p>
        </w:tc>
      </w:tr>
      <w:tr w:rsidR="00EC4A80" w:rsidRPr="00973426" w14:paraId="14E29935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DD309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Loading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F3C8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Manter largura; substituir ícone por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spinner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label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por verbo no gerúndio: “Salvando…”.</w:t>
            </w:r>
          </w:p>
        </w:tc>
      </w:tr>
      <w:tr w:rsidR="00EC4A80" w:rsidRPr="00973426" w14:paraId="59DFE2D1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1C51A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Disabled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74835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Não depender apenas de opacidade; remover ação do foco e explicar bloqueio quando necessário.</w:t>
            </w:r>
          </w:p>
        </w:tc>
      </w:tr>
      <w:tr w:rsidR="00EC4A80" w:rsidRPr="00973426" w14:paraId="656A1A6E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0D64E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Foco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60C1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Outline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3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com offset 2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, visível em teclado.</w:t>
            </w:r>
          </w:p>
        </w:tc>
      </w:tr>
    </w:tbl>
    <w:p w14:paraId="3284CC86" w14:textId="77777777" w:rsidR="00EC4A80" w:rsidRPr="00BC0E3A" w:rsidRDefault="00EC4A80">
      <w:pPr>
        <w:spacing w:after="20"/>
        <w:rPr>
          <w:lang w:val="pt-BR"/>
        </w:rPr>
      </w:pPr>
    </w:p>
    <w:p w14:paraId="2BA6ED00" w14:textId="77777777" w:rsidR="00EC4A80" w:rsidRDefault="00000000">
      <w:pPr>
        <w:pStyle w:val="H2Coelo"/>
      </w:pPr>
      <w:proofErr w:type="spellStart"/>
      <w:r>
        <w:rPr>
          <w:rFonts w:eastAsia="Nunito Sans"/>
        </w:rPr>
        <w:t>Estados</w:t>
      </w:r>
      <w:proofErr w:type="spellEnd"/>
      <w:r>
        <w:rPr>
          <w:rFonts w:eastAsia="Nunito Sans"/>
        </w:rPr>
        <w:t xml:space="preserve"> do Primary — Light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4535"/>
      </w:tblGrid>
      <w:tr w:rsidR="00EC4A80" w14:paraId="70BD64FE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DDED4F1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Estado</w:t>
            </w:r>
          </w:p>
        </w:tc>
        <w:tc>
          <w:tcPr>
            <w:tcW w:w="187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89C0761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Fundo</w:t>
            </w:r>
          </w:p>
        </w:tc>
        <w:tc>
          <w:tcPr>
            <w:tcW w:w="187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4D3E850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Texto</w:t>
            </w:r>
          </w:p>
        </w:tc>
        <w:tc>
          <w:tcPr>
            <w:tcW w:w="4535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083F0E5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Observação</w:t>
            </w:r>
          </w:p>
        </w:tc>
      </w:tr>
      <w:tr w:rsidR="00EC4A80" w14:paraId="53602E2B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D8626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Default</w:t>
            </w:r>
          </w:p>
        </w:tc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2F1B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#D63C00</w:t>
            </w:r>
          </w:p>
        </w:tc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3ECD9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#FFFFFF</w:t>
            </w:r>
          </w:p>
        </w:tc>
        <w:tc>
          <w:tcPr>
            <w:tcW w:w="45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2263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Contraste 4,66:1.</w:t>
            </w:r>
          </w:p>
        </w:tc>
      </w:tr>
      <w:tr w:rsidR="00EC4A80" w14:paraId="12805CBC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D817F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Hover</w:t>
            </w:r>
          </w:p>
        </w:tc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B36B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#B83300</w:t>
            </w:r>
          </w:p>
        </w:tc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FE7B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#FFFFFF</w:t>
            </w:r>
          </w:p>
        </w:tc>
        <w:tc>
          <w:tcPr>
            <w:tcW w:w="45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96FB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Desktop/web.</w:t>
            </w:r>
          </w:p>
        </w:tc>
      </w:tr>
      <w:tr w:rsidR="00EC4A80" w14:paraId="4B9AB9EA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25F2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Pressed</w:t>
            </w:r>
          </w:p>
        </w:tc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BA3B1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#942900</w:t>
            </w:r>
          </w:p>
        </w:tc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7A5B0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#FFFFFF</w:t>
            </w:r>
          </w:p>
        </w:tc>
        <w:tc>
          <w:tcPr>
            <w:tcW w:w="45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28AF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Resposta imediata e curta.</w:t>
            </w:r>
          </w:p>
        </w:tc>
      </w:tr>
      <w:tr w:rsidR="00EC4A80" w:rsidRPr="00973426" w14:paraId="134CC37D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B341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Focus</w:t>
            </w:r>
          </w:p>
        </w:tc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69B69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#D63C00</w:t>
            </w:r>
          </w:p>
        </w:tc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8E71B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#FFFFFF</w:t>
            </w:r>
          </w:p>
        </w:tc>
        <w:tc>
          <w:tcPr>
            <w:tcW w:w="45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ADF99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Ring #D63C00 ou #FF9B78 fora do componente.</w:t>
            </w:r>
          </w:p>
        </w:tc>
      </w:tr>
      <w:tr w:rsidR="00EC4A80" w:rsidRPr="00973426" w14:paraId="005FBA2A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F45DA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Disabled</w:t>
            </w:r>
          </w:p>
        </w:tc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B91E2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#EEF0F1</w:t>
            </w:r>
          </w:p>
        </w:tc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C6227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#737B80</w:t>
            </w:r>
          </w:p>
        </w:tc>
        <w:tc>
          <w:tcPr>
            <w:tcW w:w="453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24586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Sem sombra; cursor/semântica desabilitados.</w:t>
            </w:r>
          </w:p>
        </w:tc>
      </w:tr>
    </w:tbl>
    <w:p w14:paraId="73759BD2" w14:textId="77777777" w:rsidR="00EC4A80" w:rsidRPr="00BC0E3A" w:rsidRDefault="00EC4A80">
      <w:pPr>
        <w:spacing w:after="20"/>
        <w:rPr>
          <w:lang w:val="pt-BR"/>
        </w:rPr>
      </w:pPr>
    </w:p>
    <w:p w14:paraId="01E7BAD6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t>12. Formulários e entradas</w:t>
      </w:r>
    </w:p>
    <w:p w14:paraId="31F742B0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p w14:paraId="75C63473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>Formulários devem parecer simples mesmo quando o domínio é complexo. O usuário vê uma decisão por vez; campos relacionados podem ser agrupados, mas não escondidos em lógica imprevisível.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EC4A80" w14:paraId="58AA447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FD720CE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Elemento</w:t>
            </w:r>
          </w:p>
        </w:tc>
        <w:tc>
          <w:tcPr>
            <w:tcW w:w="782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B125096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Especificação</w:t>
            </w:r>
          </w:p>
        </w:tc>
      </w:tr>
      <w:tr w:rsidR="00EC4A80" w:rsidRPr="00973426" w14:paraId="64417315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12398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Text field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54915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Altura 52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radius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12; borda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strong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label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acima;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placeholder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não substitui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label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.</w:t>
            </w:r>
          </w:p>
        </w:tc>
      </w:tr>
      <w:tr w:rsidR="00EC4A80" w:rsidRPr="00973426" w14:paraId="4CB1E2E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E8DF45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Textarea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A307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Altura mínima 112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; contador somente quando houver limite real.</w:t>
            </w:r>
          </w:p>
        </w:tc>
      </w:tr>
      <w:tr w:rsidR="00EC4A80" w:rsidRPr="00973426" w14:paraId="19645422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5A8F0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Select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F15C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Mesmo visual do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text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field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; menu com opção atual marcada e busca quando &gt; 8 itens.</w:t>
            </w:r>
          </w:p>
        </w:tc>
      </w:tr>
      <w:tr w:rsidR="00EC4A80" w:rsidRPr="00973426" w14:paraId="4CB9F4F9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C5D1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Checkbox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8C12C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20–24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visual dentro de alvo 48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label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clicável.</w:t>
            </w:r>
          </w:p>
        </w:tc>
      </w:tr>
      <w:tr w:rsidR="00EC4A80" w:rsidRPr="00973426" w14:paraId="0E5DCEB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7DEA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Radio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24AF1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Usar para 2–6 opções mutuamente exclusivas visíveis.</w:t>
            </w:r>
          </w:p>
        </w:tc>
      </w:tr>
      <w:tr w:rsidR="00EC4A80" w:rsidRPr="00973426" w14:paraId="6D02BAF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CFEF4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Switch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1BB530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Somente ação imediata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on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/off; não usar para “escolher uma opção” em formulário.</w:t>
            </w:r>
          </w:p>
        </w:tc>
      </w:tr>
      <w:tr w:rsidR="00EC4A80" w:rsidRPr="00973426" w14:paraId="5F7E3204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CB8F5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lastRenderedPageBreak/>
              <w:t>Date/time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46CEF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Usar formato local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pt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-BR; exibir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timezone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quando relevante.</w:t>
            </w:r>
          </w:p>
        </w:tc>
      </w:tr>
      <w:tr w:rsidR="00EC4A80" w:rsidRPr="00973426" w14:paraId="42DD1EDE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51B95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Upload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3F278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Mostrar tipo, tamanho, progresso, erro e política de privacidade.</w:t>
            </w:r>
          </w:p>
        </w:tc>
      </w:tr>
    </w:tbl>
    <w:p w14:paraId="37F611E7" w14:textId="77777777" w:rsidR="00EC4A80" w:rsidRPr="00BC0E3A" w:rsidRDefault="00EC4A80">
      <w:pPr>
        <w:spacing w:after="20"/>
        <w:rPr>
          <w:lang w:val="pt-BR"/>
        </w:rPr>
      </w:pPr>
    </w:p>
    <w:p w14:paraId="761989EE" w14:textId="77777777" w:rsidR="00EC4A80" w:rsidRDefault="00000000">
      <w:pPr>
        <w:pStyle w:val="H2Coelo"/>
      </w:pPr>
      <w:proofErr w:type="spellStart"/>
      <w:r>
        <w:rPr>
          <w:rFonts w:eastAsia="Nunito Sans"/>
        </w:rPr>
        <w:t>Anatomia</w:t>
      </w:r>
      <w:proofErr w:type="spellEnd"/>
      <w:r>
        <w:rPr>
          <w:rFonts w:eastAsia="Nunito Sans"/>
        </w:rPr>
        <w:t xml:space="preserve"> do campo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767"/>
      </w:tblGrid>
      <w:tr w:rsidR="00EC4A80" w14:paraId="7492DACC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CCD6672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Parte</w:t>
            </w:r>
          </w:p>
        </w:tc>
        <w:tc>
          <w:tcPr>
            <w:tcW w:w="7767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EE00E55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Token / regra</w:t>
            </w:r>
          </w:p>
        </w:tc>
      </w:tr>
      <w:tr w:rsidR="00EC4A80" w14:paraId="7886BB8B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0B12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Label</w:t>
            </w:r>
          </w:p>
        </w:tc>
        <w:tc>
          <w:tcPr>
            <w:tcW w:w="776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F823E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14/20 SemiBold; text.primary.</w:t>
            </w:r>
          </w:p>
        </w:tc>
      </w:tr>
      <w:tr w:rsidR="00EC4A80" w14:paraId="5C5D4242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D5C72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Campo</w:t>
            </w:r>
          </w:p>
        </w:tc>
        <w:tc>
          <w:tcPr>
            <w:tcW w:w="776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5B5D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Surface; border.strong; 12 px radius; padding 14–16 px.</w:t>
            </w:r>
          </w:p>
        </w:tc>
      </w:tr>
      <w:tr w:rsidR="00EC4A80" w14:paraId="45A472C9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C3B95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Valor</w:t>
            </w:r>
          </w:p>
        </w:tc>
        <w:tc>
          <w:tcPr>
            <w:tcW w:w="776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91C0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16/24 Regular; text.primary.</w:t>
            </w:r>
          </w:p>
        </w:tc>
      </w:tr>
      <w:tr w:rsidR="00EC4A80" w:rsidRPr="00973426" w14:paraId="3B37F4AD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46A5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Placeholder</w:t>
            </w:r>
          </w:p>
        </w:tc>
        <w:tc>
          <w:tcPr>
            <w:tcW w:w="776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00D6A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proofErr w:type="spellStart"/>
            <w:proofErr w:type="gramStart"/>
            <w:r w:rsidRPr="00BC0E3A">
              <w:rPr>
                <w:rFonts w:eastAsia="Nunito Sans"/>
                <w:sz w:val="16"/>
                <w:lang w:val="pt-BR"/>
              </w:rPr>
              <w:t>text.secondary</w:t>
            </w:r>
            <w:proofErr w:type="spellEnd"/>
            <w:proofErr w:type="gramEnd"/>
            <w:r w:rsidRPr="00BC0E3A">
              <w:rPr>
                <w:rFonts w:eastAsia="Nunito Sans"/>
                <w:sz w:val="16"/>
                <w:lang w:val="pt-BR"/>
              </w:rPr>
              <w:t xml:space="preserve">; não usar </w:t>
            </w:r>
            <w:proofErr w:type="spellStart"/>
            <w:proofErr w:type="gramStart"/>
            <w:r w:rsidRPr="00BC0E3A">
              <w:rPr>
                <w:rFonts w:eastAsia="Nunito Sans"/>
                <w:sz w:val="16"/>
                <w:lang w:val="pt-BR"/>
              </w:rPr>
              <w:t>text.tertiary</w:t>
            </w:r>
            <w:proofErr w:type="spellEnd"/>
            <w:proofErr w:type="gramEnd"/>
            <w:r w:rsidRPr="00BC0E3A">
              <w:rPr>
                <w:rFonts w:eastAsia="Nunito Sans"/>
                <w:sz w:val="16"/>
                <w:lang w:val="pt-BR"/>
              </w:rPr>
              <w:t xml:space="preserve"> pequeno.</w:t>
            </w:r>
          </w:p>
        </w:tc>
      </w:tr>
      <w:tr w:rsidR="00EC4A80" w:rsidRPr="00973426" w14:paraId="0220159B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25E2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Helper</w:t>
            </w:r>
          </w:p>
        </w:tc>
        <w:tc>
          <w:tcPr>
            <w:tcW w:w="776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3B6FF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12/16; </w:t>
            </w:r>
            <w:proofErr w:type="spellStart"/>
            <w:proofErr w:type="gramStart"/>
            <w:r w:rsidRPr="00BC0E3A">
              <w:rPr>
                <w:rFonts w:eastAsia="Nunito Sans"/>
                <w:sz w:val="16"/>
                <w:lang w:val="pt-BR"/>
              </w:rPr>
              <w:t>text.secondary</w:t>
            </w:r>
            <w:proofErr w:type="spellEnd"/>
            <w:proofErr w:type="gramEnd"/>
            <w:r w:rsidRPr="00BC0E3A">
              <w:rPr>
                <w:rFonts w:eastAsia="Nunito Sans"/>
                <w:sz w:val="16"/>
                <w:lang w:val="pt-BR"/>
              </w:rPr>
              <w:t>; instrução antes do erro.</w:t>
            </w:r>
          </w:p>
        </w:tc>
      </w:tr>
      <w:tr w:rsidR="00EC4A80" w:rsidRPr="00973426" w14:paraId="44B387AB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E97AE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Erro</w:t>
            </w:r>
          </w:p>
        </w:tc>
        <w:tc>
          <w:tcPr>
            <w:tcW w:w="776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1DC8F7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12/16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SemiBold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; </w:t>
            </w:r>
            <w:proofErr w:type="spellStart"/>
            <w:proofErr w:type="gramStart"/>
            <w:r w:rsidRPr="00BC0E3A">
              <w:rPr>
                <w:rFonts w:eastAsia="Nunito Sans"/>
                <w:sz w:val="16"/>
                <w:lang w:val="pt-BR"/>
              </w:rPr>
              <w:t>error.base</w:t>
            </w:r>
            <w:proofErr w:type="spellEnd"/>
            <w:proofErr w:type="gramEnd"/>
            <w:r w:rsidRPr="00BC0E3A">
              <w:rPr>
                <w:rFonts w:eastAsia="Nunito Sans"/>
                <w:sz w:val="16"/>
                <w:lang w:val="pt-BR"/>
              </w:rPr>
              <w:t>; mensagem específica.</w:t>
            </w:r>
          </w:p>
        </w:tc>
      </w:tr>
      <w:tr w:rsidR="00EC4A80" w:rsidRPr="00973426" w14:paraId="39B7AD21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8801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Foco</w:t>
            </w:r>
          </w:p>
        </w:tc>
        <w:tc>
          <w:tcPr>
            <w:tcW w:w="776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6CB7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Border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primary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+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ring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3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; não remover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outline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do navegador sem substituto.</w:t>
            </w:r>
          </w:p>
        </w:tc>
      </w:tr>
    </w:tbl>
    <w:p w14:paraId="5679A739" w14:textId="77777777" w:rsidR="00EC4A80" w:rsidRPr="00BC0E3A" w:rsidRDefault="00EC4A80">
      <w:pPr>
        <w:spacing w:after="2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1"/>
      </w:tblGrid>
      <w:tr w:rsidR="00EC4A80" w14:paraId="43991A3B" w14:textId="77777777">
        <w:trPr>
          <w:jc w:val="center"/>
        </w:trPr>
        <w:tc>
          <w:tcPr>
            <w:tcW w:w="10261" w:type="dxa"/>
            <w:tcBorders>
              <w:top w:val="single" w:sz="10" w:space="0" w:color="D63C00"/>
              <w:left w:val="single" w:sz="10" w:space="0" w:color="D63C00"/>
              <w:bottom w:val="single" w:sz="10" w:space="0" w:color="D63C00"/>
              <w:right w:val="single" w:sz="10" w:space="0" w:color="D63C00"/>
            </w:tcBorders>
            <w:shd w:val="clear" w:color="auto" w:fill="FFF3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11268D" w14:textId="77777777" w:rsidR="00EC4A80" w:rsidRPr="00BC0E3A" w:rsidRDefault="00000000">
            <w:pPr>
              <w:spacing w:after="40"/>
              <w:rPr>
                <w:lang w:val="pt-BR"/>
              </w:rPr>
            </w:pPr>
            <w:r w:rsidRPr="00BC0E3A">
              <w:rPr>
                <w:rFonts w:eastAsia="Nunito Sans"/>
                <w:b/>
                <w:color w:val="D63C00"/>
                <w:sz w:val="20"/>
                <w:lang w:val="pt-BR"/>
              </w:rPr>
              <w:t>Mensagens de validação</w:t>
            </w:r>
          </w:p>
          <w:p w14:paraId="7100B7D3" w14:textId="77777777" w:rsidR="00EC4A80" w:rsidRDefault="00000000">
            <w:pPr>
              <w:spacing w:after="0" w:line="252" w:lineRule="auto"/>
            </w:pPr>
            <w:r w:rsidRPr="00BC0E3A">
              <w:rPr>
                <w:rFonts w:eastAsia="Nunito Sans"/>
                <w:sz w:val="17"/>
                <w:lang w:val="pt-BR"/>
              </w:rPr>
              <w:t xml:space="preserve">Explique o que aconteceu e como corrigir. Bom: “A senha precisa ter pelo menos 8 caracteres.” </w:t>
            </w:r>
            <w:proofErr w:type="spellStart"/>
            <w:r>
              <w:rPr>
                <w:rFonts w:eastAsia="Nunito Sans"/>
                <w:sz w:val="17"/>
              </w:rPr>
              <w:t>Ruim</w:t>
            </w:r>
            <w:proofErr w:type="spellEnd"/>
            <w:r>
              <w:rPr>
                <w:rFonts w:eastAsia="Nunito Sans"/>
                <w:sz w:val="17"/>
              </w:rPr>
              <w:t xml:space="preserve">: “Campo </w:t>
            </w:r>
            <w:proofErr w:type="spellStart"/>
            <w:r>
              <w:rPr>
                <w:rFonts w:eastAsia="Nunito Sans"/>
                <w:sz w:val="17"/>
              </w:rPr>
              <w:t>inválido</w:t>
            </w:r>
            <w:proofErr w:type="spellEnd"/>
            <w:r>
              <w:rPr>
                <w:rFonts w:eastAsia="Nunito Sans"/>
                <w:sz w:val="17"/>
              </w:rPr>
              <w:t>”, “Erro 422” ou apenas uma borda vermelha.</w:t>
            </w:r>
          </w:p>
        </w:tc>
      </w:tr>
    </w:tbl>
    <w:p w14:paraId="63901795" w14:textId="77777777" w:rsidR="00EC4A80" w:rsidRDefault="00EC4A80">
      <w:pPr>
        <w:spacing w:after="20"/>
      </w:pPr>
    </w:p>
    <w:p w14:paraId="29E59A47" w14:textId="77777777" w:rsidR="00EC4A80" w:rsidRDefault="00000000">
      <w:pPr>
        <w:pStyle w:val="H1Coelo"/>
      </w:pPr>
      <w:r>
        <w:rPr>
          <w:rFonts w:eastAsia="Nunito Sans"/>
        </w:rPr>
        <w:t>13. Navegação e estrutura</w:t>
      </w:r>
    </w:p>
    <w:p w14:paraId="685C65E4" w14:textId="77777777" w:rsidR="00EC4A80" w:rsidRDefault="00EC4A80">
      <w:pPr>
        <w:keepNext/>
        <w:pBdr>
          <w:bottom w:val="single" w:sz="18" w:space="1" w:color="D63C00"/>
        </w:pBd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855"/>
        <w:gridCol w:w="3912"/>
      </w:tblGrid>
      <w:tr w:rsidR="00EC4A80" w14:paraId="1C484223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BBDBC56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Componente</w:t>
            </w:r>
          </w:p>
        </w:tc>
        <w:tc>
          <w:tcPr>
            <w:tcW w:w="3855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8EF0748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Compact</w:t>
            </w:r>
          </w:p>
        </w:tc>
        <w:tc>
          <w:tcPr>
            <w:tcW w:w="3912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4F73F69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Expanded</w:t>
            </w:r>
          </w:p>
        </w:tc>
      </w:tr>
      <w:tr w:rsidR="00EC4A80" w:rsidRPr="00973426" w14:paraId="29C4A654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1E0BE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Top app bar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BACEC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56–64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; título e ações essenciais.</w:t>
            </w:r>
          </w:p>
        </w:tc>
        <w:tc>
          <w:tcPr>
            <w:tcW w:w="391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9B241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64–72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breadcrumb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/contexto quando necessário.</w:t>
            </w:r>
          </w:p>
        </w:tc>
      </w:tr>
      <w:tr w:rsidR="00EC4A80" w14:paraId="47B146C5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DB6C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Bottom navigation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CA27C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4–5 destinos; ícone + label; 64–80 px.</w:t>
            </w:r>
          </w:p>
        </w:tc>
        <w:tc>
          <w:tcPr>
            <w:tcW w:w="391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656A7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Substituir por rail/sidebar.</w:t>
            </w:r>
          </w:p>
        </w:tc>
      </w:tr>
      <w:tr w:rsidR="00EC4A80" w:rsidRPr="00973426" w14:paraId="3F2BA949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4C59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Navigation rail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4DEDE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Opcional em tablet.</w:t>
            </w:r>
          </w:p>
        </w:tc>
        <w:tc>
          <w:tcPr>
            <w:tcW w:w="391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AC970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72–88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, com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label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 indicador ativo.</w:t>
            </w:r>
          </w:p>
        </w:tc>
      </w:tr>
      <w:tr w:rsidR="00EC4A80" w:rsidRPr="00973426" w14:paraId="1C6F0528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A2E2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Sidebar Admin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99B02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Drawer temporário.</w:t>
            </w:r>
          </w:p>
        </w:tc>
        <w:tc>
          <w:tcPr>
            <w:tcW w:w="391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0809D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240–280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; grupos claros e recolhimento opcional.</w:t>
            </w:r>
          </w:p>
        </w:tc>
      </w:tr>
      <w:tr w:rsidR="00EC4A80" w:rsidRPr="00973426" w14:paraId="7568A52E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586E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Tabs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52EA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Scroll horizontal quando necessário.</w:t>
            </w:r>
          </w:p>
        </w:tc>
        <w:tc>
          <w:tcPr>
            <w:tcW w:w="391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CC65C3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Até 5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tabs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visíveis;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underline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/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indicator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primary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.</w:t>
            </w:r>
          </w:p>
        </w:tc>
      </w:tr>
      <w:tr w:rsidR="00EC4A80" w:rsidRPr="00973426" w14:paraId="22E7149D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5D08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Breadcrumb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D4D1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Evitar no app mobile.</w:t>
            </w:r>
          </w:p>
        </w:tc>
        <w:tc>
          <w:tcPr>
            <w:tcW w:w="391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325B5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Admin e fluxos hierárquicos profundos.</w:t>
            </w:r>
          </w:p>
        </w:tc>
      </w:tr>
    </w:tbl>
    <w:p w14:paraId="160E961E" w14:textId="77777777" w:rsidR="00EC4A80" w:rsidRPr="00BC0E3A" w:rsidRDefault="00EC4A80">
      <w:pPr>
        <w:spacing w:after="20"/>
        <w:rPr>
          <w:lang w:val="pt-BR"/>
        </w:rPr>
      </w:pPr>
    </w:p>
    <w:p w14:paraId="48A1B086" w14:textId="77777777" w:rsidR="00EC4A80" w:rsidRDefault="00000000">
      <w:pPr>
        <w:pStyle w:val="H2Coelo"/>
      </w:pPr>
      <w:proofErr w:type="spellStart"/>
      <w:r>
        <w:rPr>
          <w:rFonts w:eastAsia="Nunito Sans"/>
        </w:rPr>
        <w:t>Navegação</w:t>
      </w:r>
      <w:proofErr w:type="spellEnd"/>
      <w:r>
        <w:rPr>
          <w:rFonts w:eastAsia="Nunito Sans"/>
        </w:rPr>
        <w:t xml:space="preserve"> principal </w:t>
      </w:r>
      <w:proofErr w:type="gramStart"/>
      <w:r>
        <w:rPr>
          <w:rFonts w:eastAsia="Nunito Sans"/>
        </w:rPr>
        <w:t>do</w:t>
      </w:r>
      <w:proofErr w:type="gramEnd"/>
      <w:r>
        <w:rPr>
          <w:rFonts w:eastAsia="Nunito Sans"/>
        </w:rPr>
        <w:t xml:space="preserve"> App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5783"/>
        <w:gridCol w:w="2268"/>
      </w:tblGrid>
      <w:tr w:rsidR="00EC4A80" w14:paraId="43907BAE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DFDE449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Destino</w:t>
            </w:r>
          </w:p>
        </w:tc>
        <w:tc>
          <w:tcPr>
            <w:tcW w:w="5783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02BBC09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Conteúdo</w:t>
            </w:r>
          </w:p>
        </w:tc>
        <w:tc>
          <w:tcPr>
            <w:tcW w:w="226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8D94DF4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Ícone sugerido</w:t>
            </w:r>
          </w:p>
        </w:tc>
      </w:tr>
      <w:tr w:rsidR="00EC4A80" w14:paraId="79A45FB4" w14:textId="77777777">
        <w:trPr>
          <w:cantSplit/>
          <w:jc w:val="center"/>
        </w:trPr>
        <w:tc>
          <w:tcPr>
            <w:tcW w:w="209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E5ADB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Flow</w:t>
            </w:r>
          </w:p>
        </w:tc>
        <w:tc>
          <w:tcPr>
            <w:tcW w:w="578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46D1E0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Posts, comunicados,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Now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 entrada para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Moments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.</w:t>
            </w:r>
          </w:p>
        </w:tc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EE4A4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 xml:space="preserve">home / </w:t>
            </w:r>
            <w:proofErr w:type="spellStart"/>
            <w:r>
              <w:rPr>
                <w:rFonts w:eastAsia="Nunito Sans"/>
                <w:sz w:val="16"/>
              </w:rPr>
              <w:t>dynamic_feed</w:t>
            </w:r>
            <w:proofErr w:type="spellEnd"/>
          </w:p>
        </w:tc>
      </w:tr>
      <w:tr w:rsidR="00EC4A80" w14:paraId="7C27D136" w14:textId="77777777">
        <w:trPr>
          <w:cantSplit/>
          <w:jc w:val="center"/>
        </w:trPr>
        <w:tc>
          <w:tcPr>
            <w:tcW w:w="209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F87B6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Rotina</w:t>
            </w:r>
          </w:p>
        </w:tc>
        <w:tc>
          <w:tcPr>
            <w:tcW w:w="578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A2A70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Diário e histórico por criança.</w:t>
            </w:r>
          </w:p>
        </w:tc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ED9D7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event_note</w:t>
            </w:r>
            <w:proofErr w:type="spellEnd"/>
            <w:r>
              <w:rPr>
                <w:rFonts w:eastAsia="Nunito Sans"/>
                <w:sz w:val="16"/>
              </w:rPr>
              <w:t xml:space="preserve"> / checklist</w:t>
            </w:r>
          </w:p>
        </w:tc>
      </w:tr>
      <w:tr w:rsidR="00EC4A80" w14:paraId="0FDF3F43" w14:textId="77777777">
        <w:trPr>
          <w:cantSplit/>
          <w:jc w:val="center"/>
        </w:trPr>
        <w:tc>
          <w:tcPr>
            <w:tcW w:w="209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2091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Chat</w:t>
            </w:r>
          </w:p>
        </w:tc>
        <w:tc>
          <w:tcPr>
            <w:tcW w:w="578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3969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Conversas e canais autorizados.</w:t>
            </w:r>
          </w:p>
        </w:tc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64F38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chat_bubble_outline</w:t>
            </w:r>
          </w:p>
        </w:tc>
      </w:tr>
      <w:tr w:rsidR="00EC4A80" w14:paraId="2CE4F841" w14:textId="77777777">
        <w:trPr>
          <w:cantSplit/>
          <w:jc w:val="center"/>
        </w:trPr>
        <w:tc>
          <w:tcPr>
            <w:tcW w:w="209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8AB02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Agenda</w:t>
            </w:r>
          </w:p>
        </w:tc>
        <w:tc>
          <w:tcPr>
            <w:tcW w:w="578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95891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Eventos, respostas e autorizações.</w:t>
            </w:r>
          </w:p>
        </w:tc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B8E99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calendar_month</w:t>
            </w:r>
          </w:p>
        </w:tc>
      </w:tr>
      <w:tr w:rsidR="00EC4A80" w14:paraId="46DF9D11" w14:textId="77777777">
        <w:trPr>
          <w:cantSplit/>
          <w:jc w:val="center"/>
        </w:trPr>
        <w:tc>
          <w:tcPr>
            <w:tcW w:w="209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149F4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Perfil / contexto</w:t>
            </w:r>
          </w:p>
        </w:tc>
        <w:tc>
          <w:tcPr>
            <w:tcW w:w="5783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2EE2C0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Conta, crianças, instituições e papel ativo.</w:t>
            </w:r>
          </w:p>
        </w:tc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BD9A92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account_circle</w:t>
            </w:r>
            <w:proofErr w:type="spellEnd"/>
          </w:p>
        </w:tc>
      </w:tr>
    </w:tbl>
    <w:p w14:paraId="0B9980B4" w14:textId="77777777" w:rsidR="00EC4A80" w:rsidRDefault="00EC4A80">
      <w:pPr>
        <w:spacing w:after="20"/>
      </w:pPr>
    </w:p>
    <w:p w14:paraId="1AEB1F9B" w14:textId="77777777" w:rsidR="00EC4A80" w:rsidRDefault="00000000">
      <w:pPr>
        <w:pStyle w:val="H2Coelo"/>
      </w:pPr>
      <w:r>
        <w:rPr>
          <w:rFonts w:eastAsia="Nunito Sans"/>
        </w:rPr>
        <w:lastRenderedPageBreak/>
        <w:t>Contexto ativo</w:t>
      </w:r>
    </w:p>
    <w:p w14:paraId="49284936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Exibir instituição e papel atual de forma persistente ou acessível em um toque.</w:t>
      </w:r>
    </w:p>
    <w:p w14:paraId="298D7688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Ao trocar o contexto, atualizar dados, navegação e permissões imediatamente; nunca misturar “pai” e “professor”.</w:t>
      </w:r>
    </w:p>
    <w:p w14:paraId="3309180C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Usar avatar/identidade da instituição e texto claro; não depender apenas de cor para indicar o contexto.</w:t>
      </w:r>
    </w:p>
    <w:p w14:paraId="7EEC59A0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t xml:space="preserve">14. Componentes do produto: Flow, </w:t>
      </w:r>
      <w:proofErr w:type="spellStart"/>
      <w:r w:rsidRPr="00BC0E3A">
        <w:rPr>
          <w:rFonts w:eastAsia="Nunito Sans"/>
          <w:lang w:val="pt-BR"/>
        </w:rPr>
        <w:t>Now</w:t>
      </w:r>
      <w:proofErr w:type="spellEnd"/>
      <w:r w:rsidRPr="00BC0E3A">
        <w:rPr>
          <w:rFonts w:eastAsia="Nunito Sans"/>
          <w:lang w:val="pt-BR"/>
        </w:rPr>
        <w:t xml:space="preserve"> e </w:t>
      </w:r>
      <w:proofErr w:type="spellStart"/>
      <w:r w:rsidRPr="00BC0E3A">
        <w:rPr>
          <w:rFonts w:eastAsia="Nunito Sans"/>
          <w:lang w:val="pt-BR"/>
        </w:rPr>
        <w:t>Moments</w:t>
      </w:r>
      <w:proofErr w:type="spellEnd"/>
    </w:p>
    <w:p w14:paraId="4C374416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p w14:paraId="7F3BEEA8" w14:textId="77777777" w:rsidR="00EC4A80" w:rsidRDefault="00000000">
      <w:pPr>
        <w:pStyle w:val="H2Coelo"/>
      </w:pPr>
      <w:r>
        <w:rPr>
          <w:rFonts w:eastAsia="Nunito Sans"/>
        </w:rPr>
        <w:t>14.1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EC4A80" w14:paraId="2FF4FD21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93FAE19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Parte</w:t>
            </w:r>
          </w:p>
        </w:tc>
        <w:tc>
          <w:tcPr>
            <w:tcW w:w="782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B06D3B7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Regra visual</w:t>
            </w:r>
          </w:p>
        </w:tc>
      </w:tr>
      <w:tr w:rsidR="00EC4A80" w:rsidRPr="00973426" w14:paraId="49DA08FC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9FB92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Post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FB32F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Surface;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radius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16; sem sombra no mobile; borda sutil no desktop.</w:t>
            </w:r>
          </w:p>
        </w:tc>
      </w:tr>
      <w:tr w:rsidR="00EC4A80" w:rsidRPr="00973426" w14:paraId="714535D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78F80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Cabeçalho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69072D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Avatar 40; perfil, contexto e tempo; menu de 48 × 48.</w:t>
            </w:r>
          </w:p>
        </w:tc>
      </w:tr>
      <w:tr w:rsidR="00EC4A80" w:rsidRPr="00973426" w14:paraId="05D14DE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2F79E9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Texto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649C6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Body L; limitar preview e oferecer “ver mais” sem cortar informação crítica.</w:t>
            </w:r>
          </w:p>
        </w:tc>
      </w:tr>
      <w:tr w:rsidR="00EC4A80" w:rsidRPr="00973426" w14:paraId="2DEA35C3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A63DA8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Mídia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982C5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1:1, 4:3 ou carrossel; indicador de páginas discreto.</w:t>
            </w:r>
          </w:p>
        </w:tc>
      </w:tr>
      <w:tr w:rsidR="00EC4A80" w:rsidRPr="00973426" w14:paraId="4CAE926A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1D551B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Comunicado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56A96D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Ícone e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label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; confirmação de leitura em container separado.</w:t>
            </w:r>
          </w:p>
        </w:tc>
      </w:tr>
      <w:tr w:rsidR="00EC4A80" w:rsidRPr="00973426" w14:paraId="78D12C4F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33C1D9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Reações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09DC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Chips leves; não transformar em competição ou ranking.</w:t>
            </w:r>
          </w:p>
        </w:tc>
      </w:tr>
      <w:tr w:rsidR="00EC4A80" w:rsidRPr="00973426" w14:paraId="647A4303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9DD72D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Audiência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54923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Sempre visível para autor/admin; linguagem simples: “Turma Girassol”.</w:t>
            </w:r>
          </w:p>
        </w:tc>
      </w:tr>
    </w:tbl>
    <w:p w14:paraId="4169ADAB" w14:textId="77777777" w:rsidR="00EC4A80" w:rsidRPr="00BC0E3A" w:rsidRDefault="00EC4A80">
      <w:pPr>
        <w:spacing w:after="20"/>
        <w:rPr>
          <w:lang w:val="pt-BR"/>
        </w:rPr>
      </w:pPr>
    </w:p>
    <w:p w14:paraId="0E386253" w14:textId="77777777" w:rsidR="00EC4A80" w:rsidRDefault="00000000">
      <w:pPr>
        <w:pStyle w:val="H2Coelo"/>
      </w:pPr>
      <w:r>
        <w:rPr>
          <w:rFonts w:eastAsia="Nunito Sans"/>
        </w:rPr>
        <w:t>14.2 Now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EC4A80" w14:paraId="2AF543F9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420BE87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Elemento</w:t>
            </w:r>
          </w:p>
        </w:tc>
        <w:tc>
          <w:tcPr>
            <w:tcW w:w="782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73A199C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Padrão</w:t>
            </w:r>
          </w:p>
        </w:tc>
      </w:tr>
      <w:tr w:rsidR="00EC4A80" w:rsidRPr="00973426" w14:paraId="0426E1F0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D7A2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Ring não visto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4FE91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Duas linhas discretas: #D63C00 + #FF9B78; sem arco-íris.</w:t>
            </w:r>
          </w:p>
        </w:tc>
      </w:tr>
      <w:tr w:rsidR="00EC4A80" w14:paraId="56F5A440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B65ED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Ring visto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6085B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Neutral 300 no Light; neutral 600 no Dark.</w:t>
            </w:r>
          </w:p>
        </w:tc>
      </w:tr>
      <w:tr w:rsidR="00EC4A80" w:rsidRPr="00973426" w14:paraId="74C3EE6D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B19F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Avatar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1110F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56–64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label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de 12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em até 2 linhas.</w:t>
            </w:r>
          </w:p>
        </w:tc>
      </w:tr>
      <w:tr w:rsidR="00EC4A80" w:rsidRPr="00973426" w14:paraId="4F845A11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9EB5A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Viewer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AA6F80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Fundo #111416;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progress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branco; controles com alvo 48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.</w:t>
            </w:r>
          </w:p>
        </w:tc>
      </w:tr>
      <w:tr w:rsidR="00EC4A80" w:rsidRPr="00973426" w14:paraId="6FC2A8DA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800C7A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Texto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sobre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mídia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6B770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Branco com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scrim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; sombra de texto apenas como apoio.</w:t>
            </w:r>
          </w:p>
        </w:tc>
      </w:tr>
      <w:tr w:rsidR="00EC4A80" w:rsidRPr="00973426" w14:paraId="193E3949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D49475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Expiração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00E3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Comunicar 24 h quando relevante; não usar contagem ansiosa.</w:t>
            </w:r>
          </w:p>
        </w:tc>
      </w:tr>
    </w:tbl>
    <w:p w14:paraId="03286F2E" w14:textId="77777777" w:rsidR="00EC4A80" w:rsidRPr="00BC0E3A" w:rsidRDefault="00EC4A80">
      <w:pPr>
        <w:spacing w:after="20"/>
        <w:rPr>
          <w:lang w:val="pt-BR"/>
        </w:rPr>
      </w:pPr>
    </w:p>
    <w:p w14:paraId="413DDA07" w14:textId="77777777" w:rsidR="00EC4A80" w:rsidRDefault="00000000">
      <w:pPr>
        <w:pStyle w:val="H2Coelo"/>
      </w:pPr>
      <w:r>
        <w:rPr>
          <w:rFonts w:eastAsia="Nunito Sans"/>
        </w:rPr>
        <w:t>14.3 Moments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EC4A80" w14:paraId="24DF0D7A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CE21FB9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Elemento</w:t>
            </w:r>
          </w:p>
        </w:tc>
        <w:tc>
          <w:tcPr>
            <w:tcW w:w="782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9E8039B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Padrão</w:t>
            </w:r>
          </w:p>
        </w:tc>
      </w:tr>
      <w:tr w:rsidR="00EC4A80" w:rsidRPr="00973426" w14:paraId="2684B30C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4D5B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Tela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6AF01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Imersiva e escura; vídeo em primeiro plano.</w:t>
            </w:r>
          </w:p>
        </w:tc>
      </w:tr>
      <w:tr w:rsidR="00EC4A80" w:rsidRPr="00973426" w14:paraId="6751E1CA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D5AC99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Controles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B503B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Branco / neutral 200; ícones de 24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em alvos de 48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.</w:t>
            </w:r>
          </w:p>
        </w:tc>
      </w:tr>
      <w:tr w:rsidR="00EC4A80" w:rsidRPr="00973426" w14:paraId="65D6A9F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4FF3F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Legenda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4F7F6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Body M; máximo de linhas antes de expandir.</w:t>
            </w:r>
          </w:p>
        </w:tc>
      </w:tr>
      <w:tr w:rsidR="00EC4A80" w:rsidRPr="00973426" w14:paraId="0A638B1F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4360FD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Interação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ECB83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Reações simples; comentários desativados no MVP.</w:t>
            </w:r>
          </w:p>
        </w:tc>
      </w:tr>
      <w:tr w:rsidR="00EC4A80" w:rsidRPr="00973426" w14:paraId="3D345413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DCCADA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Privacidade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5ED593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Audiência e perfil claros; download bloqueado por padrão.</w:t>
            </w:r>
          </w:p>
        </w:tc>
      </w:tr>
      <w:tr w:rsidR="00EC4A80" w:rsidRPr="00973426" w14:paraId="6DFF8711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A376B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Movimento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7CC78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Autoplay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sem som; respeitar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reduced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motion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 controles do sistema.</w:t>
            </w:r>
          </w:p>
        </w:tc>
      </w:tr>
    </w:tbl>
    <w:p w14:paraId="7EED8F22" w14:textId="77777777" w:rsidR="00EC4A80" w:rsidRPr="00BC0E3A" w:rsidRDefault="00EC4A80">
      <w:pPr>
        <w:spacing w:after="20"/>
        <w:rPr>
          <w:lang w:val="pt-BR"/>
        </w:rPr>
      </w:pPr>
    </w:p>
    <w:p w14:paraId="7A990435" w14:textId="77777777" w:rsidR="00EC4A80" w:rsidRDefault="00000000">
      <w:pPr>
        <w:pStyle w:val="H1Coelo"/>
      </w:pPr>
      <w:r>
        <w:rPr>
          <w:rFonts w:eastAsia="Nunito Sans"/>
        </w:rPr>
        <w:lastRenderedPageBreak/>
        <w:t>15. Chat, rotina e agenda</w:t>
      </w:r>
    </w:p>
    <w:p w14:paraId="5B436501" w14:textId="77777777" w:rsidR="00EC4A80" w:rsidRDefault="00EC4A80">
      <w:pPr>
        <w:keepNext/>
        <w:pBdr>
          <w:bottom w:val="single" w:sz="18" w:space="1" w:color="D63C00"/>
        </w:pBdr>
        <w:spacing w:after="120"/>
      </w:pPr>
    </w:p>
    <w:p w14:paraId="4386CC07" w14:textId="77777777" w:rsidR="00EC4A80" w:rsidRDefault="00000000">
      <w:pPr>
        <w:pStyle w:val="H2Coelo"/>
      </w:pPr>
      <w:r>
        <w:rPr>
          <w:rFonts w:eastAsia="Nunito Sans"/>
        </w:rPr>
        <w:t>15.1 Chat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855"/>
        <w:gridCol w:w="3855"/>
      </w:tblGrid>
      <w:tr w:rsidR="00EC4A80" w14:paraId="58041440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54DFB44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Elemento</w:t>
            </w:r>
          </w:p>
        </w:tc>
        <w:tc>
          <w:tcPr>
            <w:tcW w:w="3855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BAD278F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Light</w:t>
            </w:r>
          </w:p>
        </w:tc>
        <w:tc>
          <w:tcPr>
            <w:tcW w:w="3855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CD37A34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Dark</w:t>
            </w:r>
          </w:p>
        </w:tc>
      </w:tr>
      <w:tr w:rsidR="00EC4A80" w14:paraId="078DC1F5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89C2B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Bubble recebida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002D7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#F1F3F4 + texto #1C2022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DDFF0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#202529 + texto #F5F7F8</w:t>
            </w:r>
          </w:p>
        </w:tc>
      </w:tr>
      <w:tr w:rsidR="00EC4A80" w14:paraId="56C3114C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5684A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Bubble enviada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B104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#FFF3EE + texto #3F4549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1C039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#742100 + texto #FFE0D5</w:t>
            </w:r>
          </w:p>
        </w:tc>
      </w:tr>
      <w:tr w:rsidR="00EC4A80" w14:paraId="1504946C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7B6F1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Timestamp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1C76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#596166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CAD6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#C4C9CC</w:t>
            </w:r>
          </w:p>
        </w:tc>
      </w:tr>
      <w:tr w:rsidR="00EC4A80" w14:paraId="70354712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EA47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Status de envio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B829A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Ícone + texto acessível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3670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Ícone + texto acessível</w:t>
            </w:r>
          </w:p>
        </w:tc>
      </w:tr>
      <w:tr w:rsidR="00EC4A80" w14:paraId="29762A89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F4663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Composer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21C6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Surface, border strong, radius 16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78B4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Surface subtle, border strong, radius 16</w:t>
            </w:r>
          </w:p>
        </w:tc>
      </w:tr>
    </w:tbl>
    <w:p w14:paraId="354A8F27" w14:textId="77777777" w:rsidR="00EC4A80" w:rsidRDefault="00EC4A80">
      <w:pPr>
        <w:spacing w:after="20"/>
      </w:pPr>
    </w:p>
    <w:p w14:paraId="0862ACA7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Não usar laranja sólido em todas as mensagens enviadas; isso cria grandes áreas saturadas e reduz conforto.</w:t>
      </w:r>
    </w:p>
    <w:p w14:paraId="4C864235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Separar claramente mensagens institucionais, internas e relacionadas a uma criança.</w:t>
      </w:r>
    </w:p>
    <w:p w14:paraId="55A6C64A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Anexos mostram tipo, tamanho, origem e disponibilidade; falha de upload deve ser recuperável.</w:t>
      </w:r>
    </w:p>
    <w:p w14:paraId="7A11F951" w14:textId="77777777" w:rsidR="00EC4A80" w:rsidRDefault="00000000">
      <w:pPr>
        <w:pStyle w:val="H2Coelo"/>
      </w:pPr>
      <w:r>
        <w:rPr>
          <w:rFonts w:eastAsia="Nunito Sans"/>
        </w:rPr>
        <w:t xml:space="preserve">15.2 </w:t>
      </w:r>
      <w:proofErr w:type="spellStart"/>
      <w:r>
        <w:rPr>
          <w:rFonts w:eastAsia="Nunito Sans"/>
        </w:rPr>
        <w:t>Diário</w:t>
      </w:r>
      <w:proofErr w:type="spellEnd"/>
      <w:r>
        <w:rPr>
          <w:rFonts w:eastAsia="Nunito Sans"/>
        </w:rPr>
        <w:t xml:space="preserve"> de </w:t>
      </w:r>
      <w:proofErr w:type="spellStart"/>
      <w:r>
        <w:rPr>
          <w:rFonts w:eastAsia="Nunito Sans"/>
        </w:rPr>
        <w:t>rotina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654"/>
      </w:tblGrid>
      <w:tr w:rsidR="00EC4A80" w14:paraId="7FD83510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E96A2F8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Componente</w:t>
            </w:r>
          </w:p>
        </w:tc>
        <w:tc>
          <w:tcPr>
            <w:tcW w:w="765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3F6D864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Regra</w:t>
            </w:r>
          </w:p>
        </w:tc>
      </w:tr>
      <w:tr w:rsidR="00EC4A80" w:rsidRPr="00973426" w14:paraId="730F4662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8A49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Resumo do dia</w:t>
            </w:r>
          </w:p>
        </w:tc>
        <w:tc>
          <w:tcPr>
            <w:tcW w:w="765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501A57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Card por criança, com status e pendências.</w:t>
            </w:r>
          </w:p>
        </w:tc>
      </w:tr>
      <w:tr w:rsidR="00EC4A80" w:rsidRPr="00973426" w14:paraId="3E48DDF1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0C0215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Categorias</w:t>
            </w:r>
            <w:proofErr w:type="spellEnd"/>
          </w:p>
        </w:tc>
        <w:tc>
          <w:tcPr>
            <w:tcW w:w="765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B8A96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Ícone + texto; cor apenas como apoio, preferindo containers neutros.</w:t>
            </w:r>
          </w:p>
        </w:tc>
      </w:tr>
      <w:tr w:rsidR="00EC4A80" w:rsidRPr="00973426" w14:paraId="7D4EF8B3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73F7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 xml:space="preserve">Registro </w:t>
            </w:r>
            <w:proofErr w:type="spellStart"/>
            <w:r>
              <w:rPr>
                <w:rFonts w:eastAsia="Nunito Sans"/>
                <w:sz w:val="16"/>
              </w:rPr>
              <w:t>em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lote</w:t>
            </w:r>
            <w:proofErr w:type="spellEnd"/>
          </w:p>
        </w:tc>
        <w:tc>
          <w:tcPr>
            <w:tcW w:w="765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CB8F8D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Seleção clara, contador de crianças e etapa de revisão.</w:t>
            </w:r>
          </w:p>
        </w:tc>
      </w:tr>
      <w:tr w:rsidR="00EC4A80" w:rsidRPr="00973426" w14:paraId="3E38DEB5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A7DB1E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Ajuste</w:t>
            </w:r>
            <w:proofErr w:type="spellEnd"/>
            <w:r>
              <w:rPr>
                <w:rFonts w:eastAsia="Nunito Sans"/>
                <w:sz w:val="16"/>
              </w:rPr>
              <w:t xml:space="preserve"> individual</w:t>
            </w:r>
          </w:p>
        </w:tc>
        <w:tc>
          <w:tcPr>
            <w:tcW w:w="765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8E03E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Destaque da criança e aviso de diferença em relação ao lote.</w:t>
            </w:r>
          </w:p>
        </w:tc>
      </w:tr>
      <w:tr w:rsidR="00EC4A80" w:rsidRPr="00973426" w14:paraId="3DC7DDBE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C49029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Publicado</w:t>
            </w:r>
            <w:proofErr w:type="spellEnd"/>
          </w:p>
        </w:tc>
        <w:tc>
          <w:tcPr>
            <w:tcW w:w="765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DB368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Success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+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timestamp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+ autor; edição posterior auditável.</w:t>
            </w:r>
          </w:p>
        </w:tc>
      </w:tr>
      <w:tr w:rsidR="00EC4A80" w:rsidRPr="00973426" w14:paraId="759D7DFE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928FCD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Saúde</w:t>
            </w:r>
            <w:proofErr w:type="spellEnd"/>
            <w:r>
              <w:rPr>
                <w:rFonts w:eastAsia="Nunito Sans"/>
                <w:sz w:val="16"/>
              </w:rPr>
              <w:t>/</w:t>
            </w:r>
            <w:proofErr w:type="spellStart"/>
            <w:r>
              <w:rPr>
                <w:rFonts w:eastAsia="Nunito Sans"/>
                <w:sz w:val="16"/>
              </w:rPr>
              <w:t>ocorrência</w:t>
            </w:r>
            <w:proofErr w:type="spellEnd"/>
          </w:p>
        </w:tc>
        <w:tc>
          <w:tcPr>
            <w:tcW w:w="765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A373C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Área sensível, acesso restrito e texto sem estigmatização.</w:t>
            </w:r>
          </w:p>
        </w:tc>
      </w:tr>
    </w:tbl>
    <w:p w14:paraId="35F77E46" w14:textId="77777777" w:rsidR="00EC4A80" w:rsidRPr="00BC0E3A" w:rsidRDefault="00EC4A80">
      <w:pPr>
        <w:spacing w:after="20"/>
        <w:rPr>
          <w:lang w:val="pt-BR"/>
        </w:rPr>
      </w:pPr>
    </w:p>
    <w:p w14:paraId="72B406CA" w14:textId="77777777" w:rsidR="00EC4A80" w:rsidRDefault="00000000">
      <w:pPr>
        <w:pStyle w:val="H2Coelo"/>
      </w:pPr>
      <w:r>
        <w:rPr>
          <w:rFonts w:eastAsia="Nunito Sans"/>
        </w:rPr>
        <w:t>15.3 Agenda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654"/>
      </w:tblGrid>
      <w:tr w:rsidR="00EC4A80" w14:paraId="490678EF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F755888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Estado</w:t>
            </w:r>
          </w:p>
        </w:tc>
        <w:tc>
          <w:tcPr>
            <w:tcW w:w="765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3D26200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Tratamento</w:t>
            </w:r>
          </w:p>
        </w:tc>
      </w:tr>
      <w:tr w:rsidR="00EC4A80" w14:paraId="3C47C497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A47F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Hoje</w:t>
            </w:r>
          </w:p>
        </w:tc>
        <w:tc>
          <w:tcPr>
            <w:tcW w:w="765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885C3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Primary container + marcador textual “Hoje”.</w:t>
            </w:r>
          </w:p>
        </w:tc>
      </w:tr>
      <w:tr w:rsidR="00EC4A80" w14:paraId="3FC912BF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4D975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Confirmado</w:t>
            </w:r>
          </w:p>
        </w:tc>
        <w:tc>
          <w:tcPr>
            <w:tcW w:w="765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2DCB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Success icon + “Confirmado”.</w:t>
            </w:r>
          </w:p>
        </w:tc>
      </w:tr>
      <w:tr w:rsidR="00EC4A80" w14:paraId="6BEBDCFB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E0F5D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Pendente</w:t>
            </w:r>
          </w:p>
        </w:tc>
        <w:tc>
          <w:tcPr>
            <w:tcW w:w="765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4310E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Warning icon + prazo explícito.</w:t>
            </w:r>
          </w:p>
        </w:tc>
      </w:tr>
      <w:tr w:rsidR="00EC4A80" w:rsidRPr="00973426" w14:paraId="6AF8A151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9877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Recusado</w:t>
            </w:r>
          </w:p>
        </w:tc>
        <w:tc>
          <w:tcPr>
            <w:tcW w:w="765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1DB01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Neutral ou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error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conforme consequência; texto “Não participará”.</w:t>
            </w:r>
          </w:p>
        </w:tc>
      </w:tr>
      <w:tr w:rsidR="00EC4A80" w:rsidRPr="00973426" w14:paraId="79DA7169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518727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Cancelado</w:t>
            </w:r>
            <w:proofErr w:type="spellEnd"/>
          </w:p>
        </w:tc>
        <w:tc>
          <w:tcPr>
            <w:tcW w:w="765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BAC9B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Texto riscado apenas como apoio; chip “Cancelado” obrigatório.</w:t>
            </w:r>
          </w:p>
        </w:tc>
      </w:tr>
      <w:tr w:rsidR="00EC4A80" w:rsidRPr="00973426" w14:paraId="77E64FED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3DBEDB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Evento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crítico</w:t>
            </w:r>
            <w:proofErr w:type="spellEnd"/>
          </w:p>
        </w:tc>
        <w:tc>
          <w:tcPr>
            <w:tcW w:w="765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FBF2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Banner de informação; não usar vermelho se não houver erro/risco.</w:t>
            </w:r>
          </w:p>
        </w:tc>
      </w:tr>
    </w:tbl>
    <w:p w14:paraId="59953FFE" w14:textId="77777777" w:rsidR="00EC4A80" w:rsidRPr="00BC0E3A" w:rsidRDefault="00EC4A80">
      <w:pPr>
        <w:spacing w:after="20"/>
        <w:rPr>
          <w:lang w:val="pt-BR"/>
        </w:rPr>
      </w:pPr>
    </w:p>
    <w:p w14:paraId="4DC4C7B8" w14:textId="77777777" w:rsidR="00EC4A80" w:rsidRDefault="00000000">
      <w:pPr>
        <w:pStyle w:val="H1Coelo"/>
      </w:pPr>
      <w:r>
        <w:rPr>
          <w:rFonts w:eastAsia="Nunito Sans"/>
        </w:rPr>
        <w:t>16. Feedback, notificações e estados vazios</w:t>
      </w:r>
    </w:p>
    <w:p w14:paraId="112EAC86" w14:textId="77777777" w:rsidR="00EC4A80" w:rsidRDefault="00EC4A80">
      <w:pPr>
        <w:keepNext/>
        <w:pBdr>
          <w:bottom w:val="single" w:sz="18" w:space="1" w:color="D63C00"/>
        </w:pBd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649"/>
        <w:gridCol w:w="3175"/>
      </w:tblGrid>
      <w:tr w:rsidR="00EC4A80" w14:paraId="4D225397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69D3984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Componente</w:t>
            </w:r>
          </w:p>
        </w:tc>
        <w:tc>
          <w:tcPr>
            <w:tcW w:w="4649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8B45692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Uso</w:t>
            </w:r>
          </w:p>
        </w:tc>
        <w:tc>
          <w:tcPr>
            <w:tcW w:w="3175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969DBCE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Duração/ação</w:t>
            </w:r>
          </w:p>
        </w:tc>
      </w:tr>
      <w:tr w:rsidR="00EC4A80" w:rsidRPr="00973426" w14:paraId="062D319C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D94F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lastRenderedPageBreak/>
              <w:t>Toast / snackbar</w:t>
            </w:r>
          </w:p>
        </w:tc>
        <w:tc>
          <w:tcPr>
            <w:tcW w:w="46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785153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Confirmação curta após ação reversível.</w:t>
            </w:r>
          </w:p>
        </w:tc>
        <w:tc>
          <w:tcPr>
            <w:tcW w:w="317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D49A3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4–6 s; ação “Desfazer” quando aplicável.</w:t>
            </w:r>
          </w:p>
        </w:tc>
      </w:tr>
      <w:tr w:rsidR="00EC4A80" w:rsidRPr="00973426" w14:paraId="5CEB8A14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D4EA4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Banner</w:t>
            </w:r>
          </w:p>
        </w:tc>
        <w:tc>
          <w:tcPr>
            <w:tcW w:w="46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CF0B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Informação persistente na tela.</w:t>
            </w:r>
          </w:p>
        </w:tc>
        <w:tc>
          <w:tcPr>
            <w:tcW w:w="317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AD85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Até ser resolvido ou dispensado.</w:t>
            </w:r>
          </w:p>
        </w:tc>
      </w:tr>
      <w:tr w:rsidR="00EC4A80" w14:paraId="37F2688C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1D0BE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Inline message</w:t>
            </w:r>
          </w:p>
        </w:tc>
        <w:tc>
          <w:tcPr>
            <w:tcW w:w="46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5DEF8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Erro, ajuda ou status junto do componente.</w:t>
            </w:r>
          </w:p>
        </w:tc>
        <w:tc>
          <w:tcPr>
            <w:tcW w:w="317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BA4B95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Persistente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enquanto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relevante</w:t>
            </w:r>
            <w:proofErr w:type="spellEnd"/>
            <w:r>
              <w:rPr>
                <w:rFonts w:eastAsia="Nunito Sans"/>
                <w:sz w:val="16"/>
              </w:rPr>
              <w:t>.</w:t>
            </w:r>
          </w:p>
        </w:tc>
      </w:tr>
      <w:tr w:rsidR="00EC4A80" w:rsidRPr="00973426" w14:paraId="2B056A79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A19F6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Dialog</w:t>
            </w:r>
          </w:p>
        </w:tc>
        <w:tc>
          <w:tcPr>
            <w:tcW w:w="46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6CCC0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Decisão crítica ou confirmação.</w:t>
            </w:r>
          </w:p>
        </w:tc>
        <w:tc>
          <w:tcPr>
            <w:tcW w:w="317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DCA07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Exige ação explícita; evitar cascata.</w:t>
            </w:r>
          </w:p>
        </w:tc>
      </w:tr>
      <w:tr w:rsidR="00EC4A80" w:rsidRPr="00973426" w14:paraId="1C1AEBDF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26AF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Bottom sheet</w:t>
            </w:r>
          </w:p>
        </w:tc>
        <w:tc>
          <w:tcPr>
            <w:tcW w:w="46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5F58B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Ações contextuais no mobile.</w:t>
            </w:r>
          </w:p>
        </w:tc>
        <w:tc>
          <w:tcPr>
            <w:tcW w:w="317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DC57A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Fechável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; foco e leitura controlados.</w:t>
            </w:r>
          </w:p>
        </w:tc>
      </w:tr>
      <w:tr w:rsidR="00EC4A80" w14:paraId="6048B37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D793D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Progress</w:t>
            </w:r>
          </w:p>
        </w:tc>
        <w:tc>
          <w:tcPr>
            <w:tcW w:w="46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4E8F8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Operação mensurável.</w:t>
            </w:r>
          </w:p>
        </w:tc>
        <w:tc>
          <w:tcPr>
            <w:tcW w:w="317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E5A07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Barra com porcentagem/etapa.</w:t>
            </w:r>
          </w:p>
        </w:tc>
      </w:tr>
      <w:tr w:rsidR="00EC4A80" w:rsidRPr="00973426" w14:paraId="0A1656C0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19C0B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Skeleton</w:t>
            </w:r>
          </w:p>
        </w:tc>
        <w:tc>
          <w:tcPr>
            <w:tcW w:w="46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02CFD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Carregamento previsível.</w:t>
            </w:r>
          </w:p>
        </w:tc>
        <w:tc>
          <w:tcPr>
            <w:tcW w:w="317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C877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Sem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shimmer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agressivo; respeitar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motion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.</w:t>
            </w:r>
          </w:p>
        </w:tc>
      </w:tr>
    </w:tbl>
    <w:p w14:paraId="160AA7CB" w14:textId="77777777" w:rsidR="00EC4A80" w:rsidRPr="00BC0E3A" w:rsidRDefault="00EC4A80">
      <w:pPr>
        <w:spacing w:after="20"/>
        <w:rPr>
          <w:lang w:val="pt-BR"/>
        </w:rPr>
      </w:pPr>
    </w:p>
    <w:p w14:paraId="31D3D862" w14:textId="77777777" w:rsidR="00EC4A80" w:rsidRDefault="00000000">
      <w:pPr>
        <w:pStyle w:val="H2Coelo"/>
      </w:pPr>
      <w:proofErr w:type="spellStart"/>
      <w:r>
        <w:rPr>
          <w:rFonts w:eastAsia="Nunito Sans"/>
        </w:rPr>
        <w:t>Notificações</w:t>
      </w:r>
      <w:proofErr w:type="spellEnd"/>
    </w:p>
    <w:p w14:paraId="272105F0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proofErr w:type="spellStart"/>
      <w:r w:rsidRPr="00BC0E3A">
        <w:rPr>
          <w:rFonts w:eastAsia="Nunito Sans"/>
          <w:lang w:val="pt-BR"/>
        </w:rPr>
        <w:t>Badges</w:t>
      </w:r>
      <w:proofErr w:type="spellEnd"/>
      <w:r w:rsidRPr="00BC0E3A">
        <w:rPr>
          <w:rFonts w:eastAsia="Nunito Sans"/>
          <w:lang w:val="pt-BR"/>
        </w:rPr>
        <w:t xml:space="preserve"> indicam quantidade útil, não ansiedade. Exibir “9+” em vez de números intermináveis.</w:t>
      </w:r>
    </w:p>
    <w:p w14:paraId="38ED95F7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Urgente é exceção. Vermelho só quando houver risco real, falha ou ação crítica.</w:t>
      </w:r>
    </w:p>
    <w:p w14:paraId="0D9EED0A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proofErr w:type="spellStart"/>
      <w:r w:rsidRPr="00BC0E3A">
        <w:rPr>
          <w:rFonts w:eastAsia="Nunito Sans"/>
          <w:lang w:val="pt-BR"/>
        </w:rPr>
        <w:t>Push</w:t>
      </w:r>
      <w:proofErr w:type="spellEnd"/>
      <w:r w:rsidRPr="00BC0E3A">
        <w:rPr>
          <w:rFonts w:eastAsia="Nunito Sans"/>
          <w:lang w:val="pt-BR"/>
        </w:rPr>
        <w:t xml:space="preserve"> deve usar </w:t>
      </w:r>
      <w:proofErr w:type="spellStart"/>
      <w:r w:rsidRPr="00BC0E3A">
        <w:rPr>
          <w:rFonts w:eastAsia="Nunito Sans"/>
          <w:lang w:val="pt-BR"/>
        </w:rPr>
        <w:t>payload</w:t>
      </w:r>
      <w:proofErr w:type="spellEnd"/>
      <w:r w:rsidRPr="00BC0E3A">
        <w:rPr>
          <w:rFonts w:eastAsia="Nunito Sans"/>
          <w:lang w:val="pt-BR"/>
        </w:rPr>
        <w:t xml:space="preserve"> mínimo; conteúdo sensível só aparece após autenticação.</w:t>
      </w:r>
    </w:p>
    <w:p w14:paraId="24F856FA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Agrupar notificações por instituição e criança quando isso reduzir ruído.</w:t>
      </w:r>
    </w:p>
    <w:p w14:paraId="662D6D17" w14:textId="77777777" w:rsidR="00EC4A80" w:rsidRDefault="00000000">
      <w:pPr>
        <w:pStyle w:val="H2Coelo"/>
      </w:pPr>
      <w:proofErr w:type="spellStart"/>
      <w:r>
        <w:rPr>
          <w:rFonts w:eastAsia="Nunito Sans"/>
        </w:rPr>
        <w:t>Estados</w:t>
      </w:r>
      <w:proofErr w:type="spellEnd"/>
      <w:r>
        <w:rPr>
          <w:rFonts w:eastAsia="Nunito Sans"/>
        </w:rPr>
        <w:t xml:space="preserve"> </w:t>
      </w:r>
      <w:proofErr w:type="spellStart"/>
      <w:r>
        <w:rPr>
          <w:rFonts w:eastAsia="Nunito Sans"/>
        </w:rPr>
        <w:t>vazios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EC4A80" w14:paraId="2843B223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7BEF500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Parte</w:t>
            </w:r>
          </w:p>
        </w:tc>
        <w:tc>
          <w:tcPr>
            <w:tcW w:w="782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3CA058C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Regra</w:t>
            </w:r>
          </w:p>
        </w:tc>
      </w:tr>
      <w:tr w:rsidR="00EC4A80" w:rsidRPr="00973426" w14:paraId="013EBBA6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15C04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Título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7F572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Explicar o estado: “Ainda não há eventos”.</w:t>
            </w:r>
          </w:p>
        </w:tc>
      </w:tr>
      <w:tr w:rsidR="00EC4A80" w:rsidRPr="00973426" w14:paraId="62E98EBC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B1924A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Descrição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46098F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Dizer o que acontece depois ou como começar.</w:t>
            </w:r>
          </w:p>
        </w:tc>
      </w:tr>
      <w:tr w:rsidR="00EC4A80" w:rsidRPr="00973426" w14:paraId="12F8F0D2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15AFB1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Ação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1FAA3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Uma CTA direta quando o usuário puder resolver.</w:t>
            </w:r>
          </w:p>
        </w:tc>
      </w:tr>
      <w:tr w:rsidR="00EC4A80" w:rsidRPr="00973426" w14:paraId="34136BFD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3B6534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Ilustração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A66F9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Opcional, simples e pequena; nunca maior que a mensagem.</w:t>
            </w:r>
          </w:p>
        </w:tc>
      </w:tr>
      <w:tr w:rsidR="00EC4A80" w:rsidRPr="00973426" w14:paraId="6840C7AB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29FF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Tom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60163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Calmo e útil; não culpar o usuário.</w:t>
            </w:r>
          </w:p>
        </w:tc>
      </w:tr>
    </w:tbl>
    <w:p w14:paraId="1838D1DA" w14:textId="77777777" w:rsidR="00EC4A80" w:rsidRPr="00BC0E3A" w:rsidRDefault="00EC4A80">
      <w:pPr>
        <w:spacing w:after="20"/>
        <w:rPr>
          <w:lang w:val="pt-BR"/>
        </w:rPr>
      </w:pPr>
    </w:p>
    <w:p w14:paraId="56D74CCB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t xml:space="preserve">17. Admin, </w:t>
      </w:r>
      <w:proofErr w:type="spellStart"/>
      <w:r w:rsidRPr="00BC0E3A">
        <w:rPr>
          <w:rFonts w:eastAsia="Nunito Sans"/>
          <w:lang w:val="pt-BR"/>
        </w:rPr>
        <w:t>Superadmin</w:t>
      </w:r>
      <w:proofErr w:type="spellEnd"/>
      <w:r w:rsidRPr="00BC0E3A">
        <w:rPr>
          <w:rFonts w:eastAsia="Nunito Sans"/>
          <w:lang w:val="pt-BR"/>
        </w:rPr>
        <w:t>, tabelas e dados</w:t>
      </w:r>
    </w:p>
    <w:p w14:paraId="1CA9F538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p w14:paraId="3F312748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 xml:space="preserve">Os painéis administrativos devem ser mais densos que o App, mas não mais confusos. Densidade vem de tipografia e layout, não de reduzir alvos ou esconder </w:t>
      </w:r>
      <w:proofErr w:type="spellStart"/>
      <w:r w:rsidRPr="00BC0E3A">
        <w:rPr>
          <w:rFonts w:eastAsia="Nunito Sans"/>
          <w:lang w:val="pt-BR"/>
        </w:rPr>
        <w:t>labels</w:t>
      </w:r>
      <w:proofErr w:type="spellEnd"/>
      <w:r w:rsidRPr="00BC0E3A">
        <w:rPr>
          <w:rFonts w:eastAsia="Nunito Sans"/>
          <w:lang w:val="pt-BR"/>
        </w:rPr>
        <w:t>.</w:t>
      </w:r>
    </w:p>
    <w:p w14:paraId="5BBCC900" w14:textId="77777777" w:rsidR="00EC4A80" w:rsidRDefault="00000000">
      <w:pPr>
        <w:pStyle w:val="H2Coelo"/>
      </w:pPr>
      <w:r>
        <w:rPr>
          <w:rFonts w:eastAsia="Nunito Sans"/>
        </w:rPr>
        <w:t xml:space="preserve">17.1 </w:t>
      </w:r>
      <w:proofErr w:type="spellStart"/>
      <w:r>
        <w:rPr>
          <w:rFonts w:eastAsia="Nunito Sans"/>
        </w:rPr>
        <w:t>Tabelas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EC4A80" w14:paraId="2AE86E70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477E8A7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Elemento</w:t>
            </w:r>
          </w:p>
        </w:tc>
        <w:tc>
          <w:tcPr>
            <w:tcW w:w="782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7253ED6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Padrão</w:t>
            </w:r>
          </w:p>
        </w:tc>
      </w:tr>
      <w:tr w:rsidR="00EC4A80" w:rsidRPr="00973426" w14:paraId="54BDB2FE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E1783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Cabeçalho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CE5C75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12–14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SemiBold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; surface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subtle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; ordenação com ícone e texto acessível.</w:t>
            </w:r>
          </w:p>
        </w:tc>
      </w:tr>
      <w:tr w:rsidR="00EC4A80" w:rsidRPr="00973426" w14:paraId="45D0A94F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8A6D9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Linha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758DDF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48–56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hover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neutro; seleção com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primary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container.</w:t>
            </w:r>
          </w:p>
        </w:tc>
      </w:tr>
      <w:tr w:rsidR="00EC4A80" w:rsidRPr="00973426" w14:paraId="6F6C2080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C1AEE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Ações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A2177F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Menu contextual; até 2 ações rápidas visíveis.</w:t>
            </w:r>
          </w:p>
        </w:tc>
      </w:tr>
      <w:tr w:rsidR="00EC4A80" w:rsidRPr="00973426" w14:paraId="27BA6F2D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27C5A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Status</w:t>
            </w:r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D5D0D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Chip com texto + cor + ícone opcional.</w:t>
            </w:r>
          </w:p>
        </w:tc>
      </w:tr>
      <w:tr w:rsidR="00EC4A80" w:rsidRPr="00973426" w14:paraId="1BD3647D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47D083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Números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71025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Alinhar à direita; usar tabular figures quando disponível.</w:t>
            </w:r>
          </w:p>
        </w:tc>
      </w:tr>
      <w:tr w:rsidR="00EC4A80" w:rsidRPr="00973426" w14:paraId="39594FA4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2CB6E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Texto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longo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30165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Truncar com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tooltip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apenas em informação não crítica.</w:t>
            </w:r>
          </w:p>
        </w:tc>
      </w:tr>
      <w:tr w:rsidR="00EC4A80" w:rsidRPr="00973426" w14:paraId="3A9CE07E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11926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Responsividade</w:t>
            </w:r>
            <w:proofErr w:type="spellEnd"/>
          </w:p>
        </w:tc>
        <w:tc>
          <w:tcPr>
            <w:tcW w:w="782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3EA71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Priorizar colunas; transformar em cards no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compact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quando necessário.</w:t>
            </w:r>
          </w:p>
        </w:tc>
      </w:tr>
    </w:tbl>
    <w:p w14:paraId="2F5D1206" w14:textId="77777777" w:rsidR="00EC4A80" w:rsidRPr="00BC0E3A" w:rsidRDefault="00EC4A80">
      <w:pPr>
        <w:spacing w:after="20"/>
        <w:rPr>
          <w:lang w:val="pt-BR"/>
        </w:rPr>
      </w:pPr>
    </w:p>
    <w:p w14:paraId="20893843" w14:textId="77777777" w:rsidR="00EC4A80" w:rsidRPr="00BC0E3A" w:rsidRDefault="00000000">
      <w:pPr>
        <w:pStyle w:val="H2Coelo"/>
        <w:rPr>
          <w:lang w:val="pt-BR"/>
        </w:rPr>
      </w:pPr>
      <w:r w:rsidRPr="00BC0E3A">
        <w:rPr>
          <w:rFonts w:eastAsia="Nunito Sans"/>
          <w:lang w:val="pt-BR"/>
        </w:rPr>
        <w:lastRenderedPageBreak/>
        <w:t>17.2 Paleta para gráficos — uso exclusivo de dados</w:t>
      </w:r>
    </w:p>
    <w:tbl>
      <w:tblPr>
        <w:tblW w:w="10920" w:type="dxa"/>
        <w:jc w:val="center"/>
        <w:tblLayout w:type="fixed"/>
        <w:tblLook w:val="04A0" w:firstRow="1" w:lastRow="0" w:firstColumn="1" w:lastColumn="0" w:noHBand="0" w:noVBand="1"/>
      </w:tblPr>
      <w:tblGrid>
        <w:gridCol w:w="1549"/>
        <w:gridCol w:w="1625"/>
        <w:gridCol w:w="1549"/>
        <w:gridCol w:w="3099"/>
        <w:gridCol w:w="1549"/>
        <w:gridCol w:w="1549"/>
      </w:tblGrid>
      <w:tr w:rsidR="00EC4A80" w14:paraId="269A6E23" w14:textId="77777777" w:rsidTr="00973426">
        <w:trPr>
          <w:trHeight w:val="277"/>
          <w:tblHeader/>
          <w:jc w:val="center"/>
        </w:trPr>
        <w:tc>
          <w:tcPr>
            <w:tcW w:w="154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B403223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Cor</w:t>
            </w:r>
          </w:p>
        </w:tc>
        <w:tc>
          <w:tcPr>
            <w:tcW w:w="1625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8D053B6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Token / nome</w:t>
            </w:r>
          </w:p>
        </w:tc>
        <w:tc>
          <w:tcPr>
            <w:tcW w:w="154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B2855A4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HEX</w:t>
            </w:r>
          </w:p>
        </w:tc>
        <w:tc>
          <w:tcPr>
            <w:tcW w:w="309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6A5D68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Uso principal</w:t>
            </w:r>
          </w:p>
        </w:tc>
        <w:tc>
          <w:tcPr>
            <w:tcW w:w="154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C8E16C0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Texto sobre a cor</w:t>
            </w:r>
          </w:p>
        </w:tc>
        <w:tc>
          <w:tcPr>
            <w:tcW w:w="1549" w:type="dxa"/>
            <w:shd w:val="clear" w:color="auto" w:fill="3F454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20BB7E3" w14:textId="77777777" w:rsidR="00EC4A80" w:rsidRDefault="00000000">
            <w:r>
              <w:rPr>
                <w:rFonts w:eastAsia="Nunito Sans"/>
                <w:b/>
                <w:color w:val="FFFFFF"/>
                <w:sz w:val="15"/>
              </w:rPr>
              <w:t>Contraste</w:t>
            </w:r>
          </w:p>
        </w:tc>
      </w:tr>
      <w:tr w:rsidR="00EC4A80" w14:paraId="6682A104" w14:textId="77777777" w:rsidTr="00973426">
        <w:trPr>
          <w:cantSplit/>
          <w:trHeight w:val="362"/>
          <w:jc w:val="center"/>
        </w:trPr>
        <w:tc>
          <w:tcPr>
            <w:tcW w:w="154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D63C00"/>
            <w:tcMar>
              <w:top w:w="85" w:type="dxa"/>
              <w:left w:w="30" w:type="dxa"/>
              <w:bottom w:w="85" w:type="dxa"/>
              <w:right w:w="30" w:type="dxa"/>
            </w:tcMar>
          </w:tcPr>
          <w:p w14:paraId="0D7FF30F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2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9C3EB9" w14:textId="77777777" w:rsidR="00EC4A80" w:rsidRDefault="00000000">
            <w:r>
              <w:rPr>
                <w:rFonts w:eastAsia="Nunito Sans"/>
                <w:b/>
                <w:sz w:val="15"/>
              </w:rPr>
              <w:t>data.1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1F027F" w14:textId="77777777" w:rsidR="00EC4A80" w:rsidRDefault="00000000">
            <w:r>
              <w:rPr>
                <w:rFonts w:eastAsia="Nunito Sans"/>
                <w:b/>
                <w:sz w:val="15"/>
              </w:rPr>
              <w:t>#D63C00</w:t>
            </w:r>
          </w:p>
        </w:tc>
        <w:tc>
          <w:tcPr>
            <w:tcW w:w="309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AF79F6" w14:textId="77777777" w:rsidR="00EC4A80" w:rsidRDefault="00000000">
            <w:r>
              <w:rPr>
                <w:rFonts w:eastAsia="Nunito Sans"/>
                <w:sz w:val="15"/>
              </w:rPr>
              <w:t>Série principal / Coelo.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E69DB5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3CD9F7" w14:textId="77777777" w:rsidR="00EC4A80" w:rsidRDefault="00000000">
            <w:r>
              <w:rPr>
                <w:rFonts w:eastAsia="Nunito Sans"/>
                <w:sz w:val="15"/>
              </w:rPr>
              <w:t>4.66:1</w:t>
            </w:r>
          </w:p>
        </w:tc>
      </w:tr>
      <w:tr w:rsidR="00EC4A80" w14:paraId="05CB369E" w14:textId="77777777" w:rsidTr="00973426">
        <w:trPr>
          <w:cantSplit/>
          <w:trHeight w:val="362"/>
          <w:jc w:val="center"/>
        </w:trPr>
        <w:tc>
          <w:tcPr>
            <w:tcW w:w="154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2B6CB0"/>
            <w:tcMar>
              <w:top w:w="85" w:type="dxa"/>
              <w:left w:w="30" w:type="dxa"/>
              <w:bottom w:w="85" w:type="dxa"/>
              <w:right w:w="30" w:type="dxa"/>
            </w:tcMar>
          </w:tcPr>
          <w:p w14:paraId="3C680302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2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4826A2" w14:textId="77777777" w:rsidR="00EC4A80" w:rsidRDefault="00000000">
            <w:r>
              <w:rPr>
                <w:rFonts w:eastAsia="Nunito Sans"/>
                <w:b/>
                <w:sz w:val="15"/>
              </w:rPr>
              <w:t>data.2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FF1CEC" w14:textId="77777777" w:rsidR="00EC4A80" w:rsidRDefault="00000000">
            <w:r>
              <w:rPr>
                <w:rFonts w:eastAsia="Nunito Sans"/>
                <w:b/>
                <w:sz w:val="15"/>
              </w:rPr>
              <w:t>#2B6CB0</w:t>
            </w:r>
          </w:p>
        </w:tc>
        <w:tc>
          <w:tcPr>
            <w:tcW w:w="309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055E2D" w14:textId="77777777" w:rsidR="00EC4A80" w:rsidRDefault="00000000">
            <w:r>
              <w:rPr>
                <w:rFonts w:eastAsia="Nunito Sans"/>
                <w:sz w:val="15"/>
              </w:rPr>
              <w:t>Comparação azul.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FAD963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727A51" w14:textId="77777777" w:rsidR="00EC4A80" w:rsidRDefault="00000000">
            <w:r>
              <w:rPr>
                <w:rFonts w:eastAsia="Nunito Sans"/>
                <w:sz w:val="15"/>
              </w:rPr>
              <w:t>5.42:1</w:t>
            </w:r>
          </w:p>
        </w:tc>
      </w:tr>
      <w:tr w:rsidR="00EC4A80" w14:paraId="1FEE6E49" w14:textId="77777777" w:rsidTr="00973426">
        <w:trPr>
          <w:cantSplit/>
          <w:trHeight w:val="362"/>
          <w:jc w:val="center"/>
        </w:trPr>
        <w:tc>
          <w:tcPr>
            <w:tcW w:w="154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287D78"/>
            <w:tcMar>
              <w:top w:w="85" w:type="dxa"/>
              <w:left w:w="30" w:type="dxa"/>
              <w:bottom w:w="85" w:type="dxa"/>
              <w:right w:w="30" w:type="dxa"/>
            </w:tcMar>
          </w:tcPr>
          <w:p w14:paraId="5FFAFFEC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2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38E73D" w14:textId="77777777" w:rsidR="00EC4A80" w:rsidRDefault="00000000">
            <w:r>
              <w:rPr>
                <w:rFonts w:eastAsia="Nunito Sans"/>
                <w:b/>
                <w:sz w:val="15"/>
              </w:rPr>
              <w:t>data.3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0BD539" w14:textId="77777777" w:rsidR="00EC4A80" w:rsidRDefault="00000000">
            <w:r>
              <w:rPr>
                <w:rFonts w:eastAsia="Nunito Sans"/>
                <w:b/>
                <w:sz w:val="15"/>
              </w:rPr>
              <w:t>#287D78</w:t>
            </w:r>
          </w:p>
        </w:tc>
        <w:tc>
          <w:tcPr>
            <w:tcW w:w="309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FF98D1" w14:textId="77777777" w:rsidR="00EC4A80" w:rsidRDefault="00000000">
            <w:r>
              <w:rPr>
                <w:rFonts w:eastAsia="Nunito Sans"/>
                <w:sz w:val="15"/>
              </w:rPr>
              <w:t>Comparação teal.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964ABE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BE1312" w14:textId="77777777" w:rsidR="00EC4A80" w:rsidRDefault="00000000">
            <w:r>
              <w:rPr>
                <w:rFonts w:eastAsia="Nunito Sans"/>
                <w:sz w:val="15"/>
              </w:rPr>
              <w:t>4.89:1</w:t>
            </w:r>
          </w:p>
        </w:tc>
      </w:tr>
      <w:tr w:rsidR="00EC4A80" w14:paraId="5770A497" w14:textId="77777777" w:rsidTr="00973426">
        <w:trPr>
          <w:cantSplit/>
          <w:trHeight w:val="348"/>
          <w:jc w:val="center"/>
        </w:trPr>
        <w:tc>
          <w:tcPr>
            <w:tcW w:w="154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6B5AA6"/>
            <w:tcMar>
              <w:top w:w="85" w:type="dxa"/>
              <w:left w:w="30" w:type="dxa"/>
              <w:bottom w:w="85" w:type="dxa"/>
              <w:right w:w="30" w:type="dxa"/>
            </w:tcMar>
          </w:tcPr>
          <w:p w14:paraId="1909AAB5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2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E6A079" w14:textId="77777777" w:rsidR="00EC4A80" w:rsidRDefault="00000000">
            <w:r>
              <w:rPr>
                <w:rFonts w:eastAsia="Nunito Sans"/>
                <w:b/>
                <w:sz w:val="15"/>
              </w:rPr>
              <w:t>data.4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A6F6B6" w14:textId="77777777" w:rsidR="00EC4A80" w:rsidRDefault="00000000">
            <w:r>
              <w:rPr>
                <w:rFonts w:eastAsia="Nunito Sans"/>
                <w:b/>
                <w:sz w:val="15"/>
              </w:rPr>
              <w:t>#6B5AA6</w:t>
            </w:r>
          </w:p>
        </w:tc>
        <w:tc>
          <w:tcPr>
            <w:tcW w:w="309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5352CD" w14:textId="77777777" w:rsidR="00EC4A80" w:rsidRDefault="00000000">
            <w:r>
              <w:rPr>
                <w:rFonts w:eastAsia="Nunito Sans"/>
                <w:sz w:val="15"/>
              </w:rPr>
              <w:t>Comparação roxa.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9C3C2B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BD1238" w14:textId="77777777" w:rsidR="00EC4A80" w:rsidRDefault="00000000">
            <w:r>
              <w:rPr>
                <w:rFonts w:eastAsia="Nunito Sans"/>
                <w:sz w:val="15"/>
              </w:rPr>
              <w:t>5.77:1</w:t>
            </w:r>
          </w:p>
        </w:tc>
      </w:tr>
      <w:tr w:rsidR="00EC4A80" w14:paraId="2C613FCA" w14:textId="77777777" w:rsidTr="00973426">
        <w:trPr>
          <w:cantSplit/>
          <w:trHeight w:val="362"/>
          <w:jc w:val="center"/>
        </w:trPr>
        <w:tc>
          <w:tcPr>
            <w:tcW w:w="154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2F7A4F"/>
            <w:tcMar>
              <w:top w:w="85" w:type="dxa"/>
              <w:left w:w="30" w:type="dxa"/>
              <w:bottom w:w="85" w:type="dxa"/>
              <w:right w:w="30" w:type="dxa"/>
            </w:tcMar>
          </w:tcPr>
          <w:p w14:paraId="1767222E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2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96F2B5" w14:textId="77777777" w:rsidR="00EC4A80" w:rsidRDefault="00000000">
            <w:r>
              <w:rPr>
                <w:rFonts w:eastAsia="Nunito Sans"/>
                <w:b/>
                <w:sz w:val="15"/>
              </w:rPr>
              <w:t>data.5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EA0C34" w14:textId="77777777" w:rsidR="00EC4A80" w:rsidRDefault="00000000">
            <w:r>
              <w:rPr>
                <w:rFonts w:eastAsia="Nunito Sans"/>
                <w:b/>
                <w:sz w:val="15"/>
              </w:rPr>
              <w:t>#2F7A4F</w:t>
            </w:r>
          </w:p>
        </w:tc>
        <w:tc>
          <w:tcPr>
            <w:tcW w:w="309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E309CC" w14:textId="77777777" w:rsidR="00EC4A80" w:rsidRDefault="00000000">
            <w:r>
              <w:rPr>
                <w:rFonts w:eastAsia="Nunito Sans"/>
                <w:sz w:val="15"/>
              </w:rPr>
              <w:t>Comparação verde.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FBA7F5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673B77" w14:textId="77777777" w:rsidR="00EC4A80" w:rsidRDefault="00000000">
            <w:r>
              <w:rPr>
                <w:rFonts w:eastAsia="Nunito Sans"/>
                <w:sz w:val="15"/>
              </w:rPr>
              <w:t>5.23:1</w:t>
            </w:r>
          </w:p>
        </w:tc>
      </w:tr>
      <w:tr w:rsidR="00EC4A80" w14:paraId="7A8950C1" w14:textId="77777777" w:rsidTr="00973426">
        <w:trPr>
          <w:cantSplit/>
          <w:trHeight w:val="376"/>
          <w:jc w:val="center"/>
        </w:trPr>
        <w:tc>
          <w:tcPr>
            <w:tcW w:w="1549" w:type="dxa"/>
            <w:tcBorders>
              <w:top w:val="single" w:sz="4" w:space="0" w:color="C4C9CC"/>
              <w:left w:val="single" w:sz="4" w:space="0" w:color="C4C9CC"/>
              <w:bottom w:val="single" w:sz="4" w:space="0" w:color="C4C9CC"/>
              <w:right w:val="single" w:sz="4" w:space="0" w:color="C4C9CC"/>
            </w:tcBorders>
            <w:shd w:val="clear" w:color="auto" w:fill="8A5B00"/>
            <w:tcMar>
              <w:top w:w="85" w:type="dxa"/>
              <w:left w:w="30" w:type="dxa"/>
              <w:bottom w:w="85" w:type="dxa"/>
              <w:right w:w="30" w:type="dxa"/>
            </w:tcMar>
          </w:tcPr>
          <w:p w14:paraId="29D8F017" w14:textId="77777777" w:rsidR="00EC4A80" w:rsidRDefault="00000000">
            <w:pPr>
              <w:jc w:val="center"/>
            </w:pPr>
            <w:r>
              <w:rPr>
                <w:rFonts w:eastAsia="Nunito Sans"/>
                <w:b/>
                <w:color w:val="FFFFFF"/>
                <w:sz w:val="24"/>
              </w:rPr>
              <w:t>■</w:t>
            </w:r>
          </w:p>
        </w:tc>
        <w:tc>
          <w:tcPr>
            <w:tcW w:w="162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7F75AE" w14:textId="77777777" w:rsidR="00EC4A80" w:rsidRDefault="00000000">
            <w:r>
              <w:rPr>
                <w:rFonts w:eastAsia="Nunito Sans"/>
                <w:b/>
                <w:sz w:val="15"/>
              </w:rPr>
              <w:t>data.6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D24716" w14:textId="77777777" w:rsidR="00EC4A80" w:rsidRDefault="00000000">
            <w:r>
              <w:rPr>
                <w:rFonts w:eastAsia="Nunito Sans"/>
                <w:b/>
                <w:sz w:val="15"/>
              </w:rPr>
              <w:t>#8A5B00</w:t>
            </w:r>
          </w:p>
        </w:tc>
        <w:tc>
          <w:tcPr>
            <w:tcW w:w="309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FDFDA6" w14:textId="77777777" w:rsidR="00EC4A80" w:rsidRDefault="00000000">
            <w:r>
              <w:rPr>
                <w:rFonts w:eastAsia="Nunito Sans"/>
                <w:sz w:val="15"/>
              </w:rPr>
              <w:t>Comparação dourada.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F88E04" w14:textId="77777777" w:rsidR="00EC4A80" w:rsidRDefault="00000000">
            <w:r>
              <w:rPr>
                <w:rFonts w:eastAsia="Nunito Sans"/>
                <w:sz w:val="15"/>
              </w:rPr>
              <w:t>#FFFFFF</w:t>
            </w:r>
          </w:p>
        </w:tc>
        <w:tc>
          <w:tcPr>
            <w:tcW w:w="154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6CF896" w14:textId="77777777" w:rsidR="00EC4A80" w:rsidRDefault="00000000">
            <w:r>
              <w:rPr>
                <w:rFonts w:eastAsia="Nunito Sans"/>
                <w:sz w:val="15"/>
              </w:rPr>
              <w:t>5.87:1</w:t>
            </w:r>
          </w:p>
        </w:tc>
      </w:tr>
    </w:tbl>
    <w:p w14:paraId="00EBFA26" w14:textId="77777777" w:rsidR="00EC4A80" w:rsidRDefault="00EC4A80">
      <w:pPr>
        <w:spacing w:after="20"/>
      </w:pPr>
    </w:p>
    <w:p w14:paraId="77E824FF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Sempre exibir </w:t>
      </w:r>
      <w:proofErr w:type="spellStart"/>
      <w:r w:rsidRPr="00BC0E3A">
        <w:rPr>
          <w:rFonts w:eastAsia="Nunito Sans"/>
          <w:lang w:val="pt-BR"/>
        </w:rPr>
        <w:t>label</w:t>
      </w:r>
      <w:proofErr w:type="spellEnd"/>
      <w:r w:rsidRPr="00BC0E3A">
        <w:rPr>
          <w:rFonts w:eastAsia="Nunito Sans"/>
          <w:lang w:val="pt-BR"/>
        </w:rPr>
        <w:t>, valor, legenda ou padrão; a cor nunca é o único identificador.</w:t>
      </w:r>
    </w:p>
    <w:p w14:paraId="1FE03663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Em </w:t>
      </w:r>
      <w:proofErr w:type="spellStart"/>
      <w:r w:rsidRPr="00BC0E3A">
        <w:rPr>
          <w:rFonts w:eastAsia="Nunito Sans"/>
          <w:lang w:val="pt-BR"/>
        </w:rPr>
        <w:t>dark</w:t>
      </w:r>
      <w:proofErr w:type="spellEnd"/>
      <w:r w:rsidRPr="00BC0E3A">
        <w:rPr>
          <w:rFonts w:eastAsia="Nunito Sans"/>
          <w:lang w:val="pt-BR"/>
        </w:rPr>
        <w:t xml:space="preserve"> </w:t>
      </w:r>
      <w:proofErr w:type="spellStart"/>
      <w:r w:rsidRPr="00BC0E3A">
        <w:rPr>
          <w:rFonts w:eastAsia="Nunito Sans"/>
          <w:lang w:val="pt-BR"/>
        </w:rPr>
        <w:t>mode</w:t>
      </w:r>
      <w:proofErr w:type="spellEnd"/>
      <w:r w:rsidRPr="00BC0E3A">
        <w:rPr>
          <w:rFonts w:eastAsia="Nunito Sans"/>
          <w:lang w:val="pt-BR"/>
        </w:rPr>
        <w:t xml:space="preserve">, clarear séries ou usar </w:t>
      </w:r>
      <w:proofErr w:type="spellStart"/>
      <w:r w:rsidRPr="00BC0E3A">
        <w:rPr>
          <w:rFonts w:eastAsia="Nunito Sans"/>
          <w:lang w:val="pt-BR"/>
        </w:rPr>
        <w:t>outline</w:t>
      </w:r>
      <w:proofErr w:type="spellEnd"/>
      <w:r w:rsidRPr="00BC0E3A">
        <w:rPr>
          <w:rFonts w:eastAsia="Nunito Sans"/>
          <w:lang w:val="pt-BR"/>
        </w:rPr>
        <w:t xml:space="preserve"> de 1 </w:t>
      </w:r>
      <w:proofErr w:type="spellStart"/>
      <w:r w:rsidRPr="00BC0E3A">
        <w:rPr>
          <w:rFonts w:eastAsia="Nunito Sans"/>
          <w:lang w:val="pt-BR"/>
        </w:rPr>
        <w:t>px</w:t>
      </w:r>
      <w:proofErr w:type="spellEnd"/>
      <w:r w:rsidRPr="00BC0E3A">
        <w:rPr>
          <w:rFonts w:eastAsia="Nunito Sans"/>
          <w:lang w:val="pt-BR"/>
        </w:rPr>
        <w:t xml:space="preserve"> para manter 3:1 contra o background.</w:t>
      </w:r>
    </w:p>
    <w:p w14:paraId="77933A9F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Evitar gráficos 3D, arco-íris, pizza com muitas categorias e dashboards “Natalinos”.</w:t>
      </w:r>
    </w:p>
    <w:p w14:paraId="663CCA9D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Para status binário, use semântica; para séries analíticas, use data.1–6.</w:t>
      </w:r>
    </w:p>
    <w:p w14:paraId="4535D5C2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t>18. Movimento e transições</w:t>
      </w:r>
    </w:p>
    <w:p w14:paraId="3D563C75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p w14:paraId="305A2B32" w14:textId="77777777" w:rsidR="00EC4A80" w:rsidRDefault="00000000">
      <w:r w:rsidRPr="00BC0E3A">
        <w:rPr>
          <w:rFonts w:eastAsia="Nunito Sans"/>
          <w:lang w:val="pt-BR"/>
        </w:rPr>
        <w:t xml:space="preserve">Movimento deve explicar continuidade, confirmar ações e preservar orientação. </w:t>
      </w:r>
      <w:r>
        <w:rPr>
          <w:rFonts w:eastAsia="Nunito Sans"/>
        </w:rPr>
        <w:t xml:space="preserve">O </w:t>
      </w:r>
      <w:proofErr w:type="spellStart"/>
      <w:r>
        <w:rPr>
          <w:rFonts w:eastAsia="Nunito Sans"/>
        </w:rPr>
        <w:t>Coelo</w:t>
      </w:r>
      <w:proofErr w:type="spellEnd"/>
      <w:r>
        <w:rPr>
          <w:rFonts w:eastAsia="Nunito Sans"/>
        </w:rPr>
        <w:t xml:space="preserve"> </w:t>
      </w:r>
      <w:proofErr w:type="spellStart"/>
      <w:r>
        <w:rPr>
          <w:rFonts w:eastAsia="Nunito Sans"/>
        </w:rPr>
        <w:t>não</w:t>
      </w:r>
      <w:proofErr w:type="spellEnd"/>
      <w:r>
        <w:rPr>
          <w:rFonts w:eastAsia="Nunito Sans"/>
        </w:rPr>
        <w:t xml:space="preserve"> </w:t>
      </w:r>
      <w:proofErr w:type="spellStart"/>
      <w:r>
        <w:rPr>
          <w:rFonts w:eastAsia="Nunito Sans"/>
        </w:rPr>
        <w:t>usa</w:t>
      </w:r>
      <w:proofErr w:type="spellEnd"/>
      <w:r>
        <w:rPr>
          <w:rFonts w:eastAsia="Nunito Sans"/>
        </w:rPr>
        <w:t xml:space="preserve"> </w:t>
      </w:r>
      <w:proofErr w:type="spellStart"/>
      <w:r>
        <w:rPr>
          <w:rFonts w:eastAsia="Nunito Sans"/>
        </w:rPr>
        <w:t>animação</w:t>
      </w:r>
      <w:proofErr w:type="spellEnd"/>
      <w:r>
        <w:rPr>
          <w:rFonts w:eastAsia="Nunito Sans"/>
        </w:rPr>
        <w:t xml:space="preserve"> como decoração permanente.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701"/>
        <w:gridCol w:w="6009"/>
      </w:tblGrid>
      <w:tr w:rsidR="00EC4A80" w14:paraId="0336370C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E37FD13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Token</w:t>
            </w:r>
          </w:p>
        </w:tc>
        <w:tc>
          <w:tcPr>
            <w:tcW w:w="170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4F48890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Duração</w:t>
            </w:r>
          </w:p>
        </w:tc>
        <w:tc>
          <w:tcPr>
            <w:tcW w:w="6009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427BACF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Uso</w:t>
            </w:r>
          </w:p>
        </w:tc>
      </w:tr>
      <w:tr w:rsidR="00EC4A80" w:rsidRPr="00973426" w14:paraId="36A8EE8F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EA826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motion.instant</w:t>
            </w:r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99885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0 ms</w:t>
            </w:r>
          </w:p>
        </w:tc>
        <w:tc>
          <w:tcPr>
            <w:tcW w:w="60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10DAD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Reduced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motion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 mudança sem transição.</w:t>
            </w:r>
          </w:p>
        </w:tc>
      </w:tr>
      <w:tr w:rsidR="00EC4A80" w14:paraId="0EE5C079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4A61D" w14:textId="77777777" w:rsidR="00EC4A80" w:rsidRDefault="00000000">
            <w:pPr>
              <w:spacing w:after="0" w:line="247" w:lineRule="auto"/>
            </w:pPr>
            <w:proofErr w:type="spellStart"/>
            <w:proofErr w:type="gramStart"/>
            <w:r>
              <w:rPr>
                <w:rFonts w:eastAsia="Nunito Sans"/>
                <w:sz w:val="16"/>
              </w:rPr>
              <w:t>motion.fast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F568E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100 ms</w:t>
            </w:r>
          </w:p>
        </w:tc>
        <w:tc>
          <w:tcPr>
            <w:tcW w:w="60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C6FD0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Hover, press e microfeedback.</w:t>
            </w:r>
          </w:p>
        </w:tc>
      </w:tr>
      <w:tr w:rsidR="00EC4A80" w:rsidRPr="00973426" w14:paraId="669BA146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15AE0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motion.short</w:t>
            </w:r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C16A9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180 ms</w:t>
            </w:r>
          </w:p>
        </w:tc>
        <w:tc>
          <w:tcPr>
            <w:tcW w:w="60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22802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Saída, fechamento e troca simples.</w:t>
            </w:r>
          </w:p>
        </w:tc>
      </w:tr>
      <w:tr w:rsidR="00EC4A80" w:rsidRPr="00973426" w14:paraId="3A6DFF08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6E859" w14:textId="77777777" w:rsidR="00EC4A80" w:rsidRDefault="00000000">
            <w:pPr>
              <w:spacing w:after="0" w:line="247" w:lineRule="auto"/>
            </w:pPr>
            <w:proofErr w:type="spellStart"/>
            <w:proofErr w:type="gramStart"/>
            <w:r>
              <w:rPr>
                <w:rFonts w:eastAsia="Nunito Sans"/>
                <w:sz w:val="16"/>
              </w:rPr>
              <w:t>motion.standard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8C8A1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220 ms</w:t>
            </w:r>
          </w:p>
        </w:tc>
        <w:tc>
          <w:tcPr>
            <w:tcW w:w="60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9A02E7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Estado de componente e navegação curta.</w:t>
            </w:r>
          </w:p>
        </w:tc>
      </w:tr>
      <w:tr w:rsidR="00EC4A80" w:rsidRPr="00973426" w14:paraId="5D9BBB57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DDB435" w14:textId="77777777" w:rsidR="00EC4A80" w:rsidRDefault="00000000">
            <w:pPr>
              <w:spacing w:after="0" w:line="247" w:lineRule="auto"/>
            </w:pPr>
            <w:proofErr w:type="spellStart"/>
            <w:proofErr w:type="gramStart"/>
            <w:r>
              <w:rPr>
                <w:rFonts w:eastAsia="Nunito Sans"/>
                <w:sz w:val="16"/>
              </w:rPr>
              <w:t>motion.enter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570C6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280 ms</w:t>
            </w:r>
          </w:p>
        </w:tc>
        <w:tc>
          <w:tcPr>
            <w:tcW w:w="60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83994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Modal,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sheet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e elemento entrando.</w:t>
            </w:r>
          </w:p>
        </w:tc>
      </w:tr>
      <w:tr w:rsidR="00EC4A80" w:rsidRPr="00973426" w14:paraId="038A9A14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6ED930" w14:textId="77777777" w:rsidR="00EC4A80" w:rsidRDefault="00000000">
            <w:pPr>
              <w:spacing w:after="0" w:line="247" w:lineRule="auto"/>
            </w:pPr>
            <w:proofErr w:type="spellStart"/>
            <w:proofErr w:type="gramStart"/>
            <w:r>
              <w:rPr>
                <w:rFonts w:eastAsia="Nunito Sans"/>
                <w:sz w:val="16"/>
              </w:rPr>
              <w:t>motion.emphasized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8EE572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360 ms</w:t>
            </w:r>
          </w:p>
        </w:tc>
        <w:tc>
          <w:tcPr>
            <w:tcW w:w="600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052C8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Transição de contexto importante, com parcimônia.</w:t>
            </w:r>
          </w:p>
        </w:tc>
      </w:tr>
    </w:tbl>
    <w:p w14:paraId="7745B2FA" w14:textId="77777777" w:rsidR="00EC4A80" w:rsidRPr="00BC0E3A" w:rsidRDefault="00EC4A80">
      <w:pPr>
        <w:spacing w:after="20"/>
        <w:rPr>
          <w:lang w:val="pt-BR"/>
        </w:rPr>
      </w:pPr>
    </w:p>
    <w:p w14:paraId="47F00620" w14:textId="77777777" w:rsidR="00EC4A80" w:rsidRDefault="00000000">
      <w:pPr>
        <w:pStyle w:val="H2Coelo"/>
      </w:pPr>
      <w:r>
        <w:rPr>
          <w:rFonts w:eastAsia="Nunito Sans"/>
        </w:rPr>
        <w:t xml:space="preserve">Curvas e </w:t>
      </w:r>
      <w:proofErr w:type="spellStart"/>
      <w:r>
        <w:rPr>
          <w:rFonts w:eastAsia="Nunito Sans"/>
        </w:rPr>
        <w:t>comportamento</w:t>
      </w:r>
      <w:proofErr w:type="spellEnd"/>
    </w:p>
    <w:p w14:paraId="5E27C347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Padrão: </w:t>
      </w:r>
      <w:proofErr w:type="spellStart"/>
      <w:r w:rsidRPr="00BC0E3A">
        <w:rPr>
          <w:rFonts w:eastAsia="Nunito Sans"/>
          <w:lang w:val="pt-BR"/>
        </w:rPr>
        <w:t>cubic-</w:t>
      </w:r>
      <w:proofErr w:type="gramStart"/>
      <w:r w:rsidRPr="00BC0E3A">
        <w:rPr>
          <w:rFonts w:eastAsia="Nunito Sans"/>
          <w:lang w:val="pt-BR"/>
        </w:rPr>
        <w:t>bezier</w:t>
      </w:r>
      <w:proofErr w:type="spellEnd"/>
      <w:r w:rsidRPr="00BC0E3A">
        <w:rPr>
          <w:rFonts w:eastAsia="Nunito Sans"/>
          <w:lang w:val="pt-BR"/>
        </w:rPr>
        <w:t>(</w:t>
      </w:r>
      <w:proofErr w:type="gramEnd"/>
      <w:r w:rsidRPr="00BC0E3A">
        <w:rPr>
          <w:rFonts w:eastAsia="Nunito Sans"/>
          <w:lang w:val="pt-BR"/>
        </w:rPr>
        <w:t>0.2, 0, 0, 1). Entradas desaceleram; saídas são ligeiramente mais rápidas.</w:t>
      </w:r>
    </w:p>
    <w:p w14:paraId="367B69D6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Preferir fade, container </w:t>
      </w:r>
      <w:proofErr w:type="spellStart"/>
      <w:r w:rsidRPr="00BC0E3A">
        <w:rPr>
          <w:rFonts w:eastAsia="Nunito Sans"/>
          <w:lang w:val="pt-BR"/>
        </w:rPr>
        <w:t>transform</w:t>
      </w:r>
      <w:proofErr w:type="spellEnd"/>
      <w:r w:rsidRPr="00BC0E3A">
        <w:rPr>
          <w:rFonts w:eastAsia="Nunito Sans"/>
          <w:lang w:val="pt-BR"/>
        </w:rPr>
        <w:t xml:space="preserve"> e pequenos deslocamentos. Evitar zooms grandes, </w:t>
      </w:r>
      <w:proofErr w:type="spellStart"/>
      <w:r w:rsidRPr="00BC0E3A">
        <w:rPr>
          <w:rFonts w:eastAsia="Nunito Sans"/>
          <w:lang w:val="pt-BR"/>
        </w:rPr>
        <w:t>bounce</w:t>
      </w:r>
      <w:proofErr w:type="spellEnd"/>
      <w:r w:rsidRPr="00BC0E3A">
        <w:rPr>
          <w:rFonts w:eastAsia="Nunito Sans"/>
          <w:lang w:val="pt-BR"/>
        </w:rPr>
        <w:t xml:space="preserve"> e </w:t>
      </w:r>
      <w:proofErr w:type="spellStart"/>
      <w:r w:rsidRPr="00BC0E3A">
        <w:rPr>
          <w:rFonts w:eastAsia="Nunito Sans"/>
          <w:lang w:val="pt-BR"/>
        </w:rPr>
        <w:t>parallax</w:t>
      </w:r>
      <w:proofErr w:type="spellEnd"/>
      <w:r w:rsidRPr="00BC0E3A">
        <w:rPr>
          <w:rFonts w:eastAsia="Nunito Sans"/>
          <w:lang w:val="pt-BR"/>
        </w:rPr>
        <w:t xml:space="preserve"> intenso.</w:t>
      </w:r>
    </w:p>
    <w:p w14:paraId="379817ED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proofErr w:type="spellStart"/>
      <w:r w:rsidRPr="00BC0E3A">
        <w:rPr>
          <w:rFonts w:eastAsia="Nunito Sans"/>
          <w:lang w:val="pt-BR"/>
        </w:rPr>
        <w:t>Loading</w:t>
      </w:r>
      <w:proofErr w:type="spellEnd"/>
      <w:r w:rsidRPr="00BC0E3A">
        <w:rPr>
          <w:rFonts w:eastAsia="Nunito Sans"/>
          <w:lang w:val="pt-BR"/>
        </w:rPr>
        <w:t xml:space="preserve"> contínuo deve ser discreto e oferecer texto quando a espera passar de alguns segundos.</w:t>
      </w:r>
    </w:p>
    <w:p w14:paraId="60DAA920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Respeitar “reduzir movimento” do sistema; substituir movimento não essencial por mudança instantânea ou fade curto.</w:t>
      </w:r>
    </w:p>
    <w:p w14:paraId="3F971C26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t>19. Acessibilidade e inclusão</w:t>
      </w:r>
    </w:p>
    <w:p w14:paraId="231FAA62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p w14:paraId="10D83D82" w14:textId="77777777" w:rsidR="00EC4A80" w:rsidRDefault="00000000">
      <w:r w:rsidRPr="00BC0E3A">
        <w:rPr>
          <w:rFonts w:eastAsia="Nunito Sans"/>
          <w:lang w:val="pt-BR"/>
        </w:rPr>
        <w:t xml:space="preserve">Meta oficial: WCAG </w:t>
      </w:r>
      <w:proofErr w:type="gramStart"/>
      <w:r w:rsidRPr="00BC0E3A">
        <w:rPr>
          <w:rFonts w:eastAsia="Nunito Sans"/>
          <w:lang w:val="pt-BR"/>
        </w:rPr>
        <w:t>2.2 nível</w:t>
      </w:r>
      <w:proofErr w:type="gramEnd"/>
      <w:r w:rsidRPr="00BC0E3A">
        <w:rPr>
          <w:rFonts w:eastAsia="Nunito Sans"/>
          <w:lang w:val="pt-BR"/>
        </w:rPr>
        <w:t xml:space="preserve"> AA para web e aplicação mobile, usando também as orientações de acessibilidade das plataformas. </w:t>
      </w:r>
      <w:r>
        <w:rPr>
          <w:rFonts w:eastAsia="Nunito Sans"/>
        </w:rPr>
        <w:t xml:space="preserve">Em </w:t>
      </w:r>
      <w:proofErr w:type="spellStart"/>
      <w:r>
        <w:rPr>
          <w:rFonts w:eastAsia="Nunito Sans"/>
        </w:rPr>
        <w:t>conteúdo</w:t>
      </w:r>
      <w:proofErr w:type="spellEnd"/>
      <w:r>
        <w:rPr>
          <w:rFonts w:eastAsia="Nunito Sans"/>
        </w:rPr>
        <w:t xml:space="preserve"> </w:t>
      </w:r>
      <w:proofErr w:type="spellStart"/>
      <w:r>
        <w:rPr>
          <w:rFonts w:eastAsia="Nunito Sans"/>
        </w:rPr>
        <w:t>crítico</w:t>
      </w:r>
      <w:proofErr w:type="spellEnd"/>
      <w:r>
        <w:rPr>
          <w:rFonts w:eastAsia="Nunito Sans"/>
        </w:rPr>
        <w:t xml:space="preserve"> e </w:t>
      </w:r>
      <w:proofErr w:type="spellStart"/>
      <w:r>
        <w:rPr>
          <w:rFonts w:eastAsia="Nunito Sans"/>
        </w:rPr>
        <w:t>texto</w:t>
      </w:r>
      <w:proofErr w:type="spellEnd"/>
      <w:r>
        <w:rPr>
          <w:rFonts w:eastAsia="Nunito Sans"/>
        </w:rPr>
        <w:t xml:space="preserve"> pequeno, buscar 7:1 quando viável.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710"/>
      </w:tblGrid>
      <w:tr w:rsidR="00EC4A80" w14:paraId="3A07B718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2BC57C7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lastRenderedPageBreak/>
              <w:t>Critério</w:t>
            </w:r>
          </w:p>
        </w:tc>
        <w:tc>
          <w:tcPr>
            <w:tcW w:w="7710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E8045EF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Padrão Coelo</w:t>
            </w:r>
          </w:p>
        </w:tc>
      </w:tr>
      <w:tr w:rsidR="00EC4A80" w14:paraId="5EDF998D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07E25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Texto normal</w:t>
            </w:r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822C0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Contraste mínimo 4,5:1.</w:t>
            </w:r>
          </w:p>
        </w:tc>
      </w:tr>
      <w:tr w:rsidR="00EC4A80" w:rsidRPr="00973426" w14:paraId="426EB26D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1298F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Texto grande</w:t>
            </w:r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3981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Mínimo 3:1; não usar tamanho como desculpa para baixa legibilidade.</w:t>
            </w:r>
          </w:p>
        </w:tc>
      </w:tr>
      <w:tr w:rsidR="00EC4A80" w:rsidRPr="00973426" w14:paraId="39C02DAF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BFD40B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Componentes</w:t>
            </w:r>
            <w:proofErr w:type="spellEnd"/>
            <w:r>
              <w:rPr>
                <w:rFonts w:eastAsia="Nunito Sans"/>
                <w:sz w:val="16"/>
              </w:rPr>
              <w:t xml:space="preserve"> e </w:t>
            </w:r>
            <w:proofErr w:type="spellStart"/>
            <w:r>
              <w:rPr>
                <w:rFonts w:eastAsia="Nunito Sans"/>
                <w:sz w:val="16"/>
              </w:rPr>
              <w:t>ícones</w:t>
            </w:r>
            <w:proofErr w:type="spellEnd"/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678AB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Partes essenciais e estados com mínimo 3:1.</w:t>
            </w:r>
          </w:p>
        </w:tc>
      </w:tr>
      <w:tr w:rsidR="00EC4A80" w:rsidRPr="00973426" w14:paraId="0D4A1A53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56C4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Foco</w:t>
            </w:r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373071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Visível, 3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, offset 2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; não encoberto por barras.</w:t>
            </w:r>
          </w:p>
        </w:tc>
      </w:tr>
      <w:tr w:rsidR="00EC4A80" w:rsidRPr="00973426" w14:paraId="675EA566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E0894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Alvo de toque</w:t>
            </w:r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FEC880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48 × 48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px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/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dp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; atende conforto mobile e supera o mínimo WCAG.</w:t>
            </w:r>
          </w:p>
        </w:tc>
      </w:tr>
      <w:tr w:rsidR="00EC4A80" w:rsidRPr="00973426" w14:paraId="5EF9E7B2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FC1E29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Texto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ampliado</w:t>
            </w:r>
            <w:proofErr w:type="spellEnd"/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1DD825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Layout deve suportar 200% </w:t>
            </w:r>
            <w:proofErr w:type="gramStart"/>
            <w:r w:rsidRPr="00BC0E3A">
              <w:rPr>
                <w:rFonts w:eastAsia="Nunito Sans"/>
                <w:sz w:val="16"/>
                <w:lang w:val="pt-BR"/>
              </w:rPr>
              <w:t>no web</w:t>
            </w:r>
            <w:proofErr w:type="gramEnd"/>
            <w:r w:rsidRPr="00BC0E3A">
              <w:rPr>
                <w:rFonts w:eastAsia="Nunito Sans"/>
                <w:sz w:val="16"/>
                <w:lang w:val="pt-BR"/>
              </w:rPr>
              <w:t xml:space="preserve"> e escalas grandes do sistema.</w:t>
            </w:r>
          </w:p>
        </w:tc>
      </w:tr>
      <w:tr w:rsidR="00EC4A80" w:rsidRPr="00973426" w14:paraId="72B65A30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A72DA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Leitor</w:t>
            </w:r>
            <w:proofErr w:type="spellEnd"/>
            <w:r>
              <w:rPr>
                <w:rFonts w:eastAsia="Nunito Sans"/>
                <w:sz w:val="16"/>
              </w:rPr>
              <w:t xml:space="preserve"> de </w:t>
            </w:r>
            <w:proofErr w:type="spellStart"/>
            <w:r>
              <w:rPr>
                <w:rFonts w:eastAsia="Nunito Sans"/>
                <w:sz w:val="16"/>
              </w:rPr>
              <w:t>tela</w:t>
            </w:r>
            <w:proofErr w:type="spellEnd"/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54F135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Nome, papel, estado, valor e erro de cada componente.</w:t>
            </w:r>
          </w:p>
        </w:tc>
      </w:tr>
      <w:tr w:rsidR="00EC4A80" w:rsidRPr="00973426" w14:paraId="20B6397D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AEDEC5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Teclado</w:t>
            </w:r>
            <w:proofErr w:type="spellEnd"/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A504C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Ordem lógica;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Enter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/Espaço;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Esc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fecha overlays; foco retorna à origem.</w:t>
            </w:r>
          </w:p>
        </w:tc>
      </w:tr>
      <w:tr w:rsidR="00EC4A80" w:rsidRPr="00973426" w14:paraId="6F33D5A6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C8446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Cor</w:t>
            </w:r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F5150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Nunca comunicar estado somente por cor.</w:t>
            </w:r>
          </w:p>
        </w:tc>
      </w:tr>
      <w:tr w:rsidR="00EC4A80" w:rsidRPr="00973426" w14:paraId="2AAD0F4C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983F09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Mídia</w:t>
            </w:r>
            <w:proofErr w:type="spellEnd"/>
          </w:p>
        </w:tc>
        <w:tc>
          <w:tcPr>
            <w:tcW w:w="771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B70E5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 xml:space="preserve">Alt 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text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 xml:space="preserve"> quando informativa; legenda/transcrição quando aplicável.</w:t>
            </w:r>
          </w:p>
        </w:tc>
      </w:tr>
    </w:tbl>
    <w:p w14:paraId="4C30903B" w14:textId="77777777" w:rsidR="00EC4A80" w:rsidRPr="00BC0E3A" w:rsidRDefault="00EC4A80">
      <w:pPr>
        <w:spacing w:after="20"/>
        <w:rPr>
          <w:lang w:val="pt-BR"/>
        </w:rPr>
      </w:pPr>
    </w:p>
    <w:p w14:paraId="7E19F50E" w14:textId="77777777" w:rsidR="00EC4A80" w:rsidRDefault="00000000">
      <w:pPr>
        <w:pStyle w:val="H2Coelo"/>
      </w:pPr>
      <w:r>
        <w:rPr>
          <w:rFonts w:eastAsia="Nunito Sans"/>
        </w:rPr>
        <w:t xml:space="preserve">Checklist </w:t>
      </w:r>
      <w:proofErr w:type="spellStart"/>
      <w:r>
        <w:rPr>
          <w:rFonts w:eastAsia="Nunito Sans"/>
        </w:rPr>
        <w:t>rápido</w:t>
      </w:r>
      <w:proofErr w:type="spellEnd"/>
      <w:r>
        <w:rPr>
          <w:rFonts w:eastAsia="Nunito Sans"/>
        </w:rPr>
        <w:t xml:space="preserve"> de </w:t>
      </w:r>
      <w:proofErr w:type="spellStart"/>
      <w:r>
        <w:rPr>
          <w:rFonts w:eastAsia="Nunito Sans"/>
        </w:rPr>
        <w:t>tela</w:t>
      </w:r>
      <w:proofErr w:type="spellEnd"/>
    </w:p>
    <w:p w14:paraId="44DB212F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Consigo entender a tela em escala de cinza?</w:t>
      </w:r>
    </w:p>
    <w:p w14:paraId="2594CEBC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O foco de teclado aparece em todos os controles?</w:t>
      </w:r>
    </w:p>
    <w:p w14:paraId="58CBC0C9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Texto e controles continuam utilizáveis com fonte ampliada?</w:t>
      </w:r>
    </w:p>
    <w:p w14:paraId="1BAFCB98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Erros explicam como corrigir e são anunciados pelo leitor de tela?</w:t>
      </w:r>
    </w:p>
    <w:p w14:paraId="42224143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A ordem visual é a mesma ordem semântica?</w:t>
      </w:r>
    </w:p>
    <w:p w14:paraId="372E8646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proofErr w:type="spellStart"/>
      <w:r w:rsidRPr="00BC0E3A">
        <w:rPr>
          <w:rFonts w:eastAsia="Nunito Sans"/>
          <w:lang w:val="pt-BR"/>
        </w:rPr>
        <w:t>Dark</w:t>
      </w:r>
      <w:proofErr w:type="spellEnd"/>
      <w:r w:rsidRPr="00BC0E3A">
        <w:rPr>
          <w:rFonts w:eastAsia="Nunito Sans"/>
          <w:lang w:val="pt-BR"/>
        </w:rPr>
        <w:t xml:space="preserve"> </w:t>
      </w:r>
      <w:proofErr w:type="spellStart"/>
      <w:r w:rsidRPr="00BC0E3A">
        <w:rPr>
          <w:rFonts w:eastAsia="Nunito Sans"/>
          <w:lang w:val="pt-BR"/>
        </w:rPr>
        <w:t>mode</w:t>
      </w:r>
      <w:proofErr w:type="spellEnd"/>
      <w:r w:rsidRPr="00BC0E3A">
        <w:rPr>
          <w:rFonts w:eastAsia="Nunito Sans"/>
          <w:lang w:val="pt-BR"/>
        </w:rPr>
        <w:t xml:space="preserve"> mantém contraste e não inverte significados?</w:t>
      </w:r>
    </w:p>
    <w:p w14:paraId="0EE20A98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Animações não essenciais desaparecem com </w:t>
      </w:r>
      <w:proofErr w:type="spellStart"/>
      <w:r w:rsidRPr="00BC0E3A">
        <w:rPr>
          <w:rFonts w:eastAsia="Nunito Sans"/>
          <w:lang w:val="pt-BR"/>
        </w:rPr>
        <w:t>reduced</w:t>
      </w:r>
      <w:proofErr w:type="spellEnd"/>
      <w:r w:rsidRPr="00BC0E3A">
        <w:rPr>
          <w:rFonts w:eastAsia="Nunito Sans"/>
          <w:lang w:val="pt-BR"/>
        </w:rPr>
        <w:t xml:space="preserve"> </w:t>
      </w:r>
      <w:proofErr w:type="spellStart"/>
      <w:r w:rsidRPr="00BC0E3A">
        <w:rPr>
          <w:rFonts w:eastAsia="Nunito Sans"/>
          <w:lang w:val="pt-BR"/>
        </w:rPr>
        <w:t>motion</w:t>
      </w:r>
      <w:proofErr w:type="spellEnd"/>
      <w:r w:rsidRPr="00BC0E3A">
        <w:rPr>
          <w:rFonts w:eastAsia="Nunito Sans"/>
          <w:lang w:val="pt-BR"/>
        </w:rPr>
        <w:t>?</w:t>
      </w:r>
    </w:p>
    <w:p w14:paraId="10BD108F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t xml:space="preserve">20. Voz, </w:t>
      </w:r>
      <w:proofErr w:type="spellStart"/>
      <w:r w:rsidRPr="00BC0E3A">
        <w:rPr>
          <w:rFonts w:eastAsia="Nunito Sans"/>
          <w:lang w:val="pt-BR"/>
        </w:rPr>
        <w:t>microcopy</w:t>
      </w:r>
      <w:proofErr w:type="spellEnd"/>
      <w:r w:rsidRPr="00BC0E3A">
        <w:rPr>
          <w:rFonts w:eastAsia="Nunito Sans"/>
          <w:lang w:val="pt-BR"/>
        </w:rPr>
        <w:t xml:space="preserve"> e conteúdo</w:t>
      </w:r>
    </w:p>
    <w:p w14:paraId="4030FF49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p w14:paraId="32BE7C58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 xml:space="preserve">A voz do </w:t>
      </w:r>
      <w:proofErr w:type="spellStart"/>
      <w:r w:rsidRPr="00BC0E3A">
        <w:rPr>
          <w:rFonts w:eastAsia="Nunito Sans"/>
          <w:lang w:val="pt-BR"/>
        </w:rPr>
        <w:t>Coelo</w:t>
      </w:r>
      <w:proofErr w:type="spellEnd"/>
      <w:r w:rsidRPr="00BC0E3A">
        <w:rPr>
          <w:rFonts w:eastAsia="Nunito Sans"/>
          <w:lang w:val="pt-BR"/>
        </w:rPr>
        <w:t xml:space="preserve"> é humana, tranquila, clara e respeitosa. Fala com adultos responsáveis por crianças; por isso, acolhe sem infantilizar e orienta sem burocratizar.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195"/>
        <w:gridCol w:w="4195"/>
      </w:tblGrid>
      <w:tr w:rsidR="00EC4A80" w14:paraId="52F3DC9B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0B51A3A" w14:textId="77777777" w:rsidR="00EC4A80" w:rsidRDefault="00000000">
            <w:pPr>
              <w:spacing w:after="0"/>
            </w:pPr>
            <w:proofErr w:type="spellStart"/>
            <w:r>
              <w:rPr>
                <w:rFonts w:eastAsia="Nunito Sans"/>
                <w:b/>
                <w:color w:val="FFFFFF"/>
                <w:sz w:val="16"/>
              </w:rPr>
              <w:t>Princípio</w:t>
            </w:r>
            <w:proofErr w:type="spellEnd"/>
          </w:p>
        </w:tc>
        <w:tc>
          <w:tcPr>
            <w:tcW w:w="4195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EBC103E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Faça</w:t>
            </w:r>
          </w:p>
        </w:tc>
        <w:tc>
          <w:tcPr>
            <w:tcW w:w="4195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FC7E6F4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Evite</w:t>
            </w:r>
          </w:p>
        </w:tc>
      </w:tr>
      <w:tr w:rsidR="00EC4A80" w:rsidRPr="00973426" w14:paraId="35A592B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3087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Direto</w:t>
            </w:r>
          </w:p>
        </w:tc>
        <w:tc>
          <w:tcPr>
            <w:tcW w:w="419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48952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“Publicar rotina”</w:t>
            </w:r>
          </w:p>
        </w:tc>
        <w:tc>
          <w:tcPr>
            <w:tcW w:w="419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DA2A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“Prosseguir com o processo de publicação”</w:t>
            </w:r>
          </w:p>
        </w:tc>
      </w:tr>
      <w:tr w:rsidR="00EC4A80" w14:paraId="1C4D27E5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FA8392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Concreto</w:t>
            </w:r>
            <w:proofErr w:type="spellEnd"/>
          </w:p>
        </w:tc>
        <w:tc>
          <w:tcPr>
            <w:tcW w:w="419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6530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“3 responsáveis ainda não confirmaram”</w:t>
            </w:r>
          </w:p>
        </w:tc>
        <w:tc>
          <w:tcPr>
            <w:tcW w:w="419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FB147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“Existem pendências”</w:t>
            </w:r>
          </w:p>
        </w:tc>
      </w:tr>
      <w:tr w:rsidR="00EC4A80" w14:paraId="0D24198A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00500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Calmo</w:t>
            </w:r>
          </w:p>
        </w:tc>
        <w:tc>
          <w:tcPr>
            <w:tcW w:w="419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B4CED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“Não foi possível enviar. Tente novamente.”</w:t>
            </w:r>
          </w:p>
        </w:tc>
        <w:tc>
          <w:tcPr>
            <w:tcW w:w="419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2E9E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“Ops! Deu ruim 😢”</w:t>
            </w:r>
          </w:p>
        </w:tc>
      </w:tr>
      <w:tr w:rsidR="00EC4A80" w:rsidRPr="00973426" w14:paraId="6E9DAA36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F475B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Responsável</w:t>
            </w:r>
          </w:p>
        </w:tc>
        <w:tc>
          <w:tcPr>
            <w:tcW w:w="419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491E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“A foto será vista pela Turma Girassol.”</w:t>
            </w:r>
          </w:p>
        </w:tc>
        <w:tc>
          <w:tcPr>
            <w:tcW w:w="419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6DE2A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“Compartilhar com todos” sem contexto</w:t>
            </w:r>
          </w:p>
        </w:tc>
      </w:tr>
      <w:tr w:rsidR="00EC4A80" w:rsidRPr="00973426" w14:paraId="7E225B03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97CFA1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Inclusivo</w:t>
            </w:r>
            <w:proofErr w:type="spellEnd"/>
          </w:p>
        </w:tc>
        <w:tc>
          <w:tcPr>
            <w:tcW w:w="419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0530A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“Responsável”, “criança”, “equipe”</w:t>
            </w:r>
          </w:p>
        </w:tc>
        <w:tc>
          <w:tcPr>
            <w:tcW w:w="419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73B7F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Assumir apenas pai/mãe ou gênero</w:t>
            </w:r>
          </w:p>
        </w:tc>
      </w:tr>
      <w:tr w:rsidR="00EC4A80" w14:paraId="6D5DBC3E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0A872B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Não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estigmatizante</w:t>
            </w:r>
            <w:proofErr w:type="spellEnd"/>
          </w:p>
        </w:tc>
        <w:tc>
          <w:tcPr>
            <w:tcW w:w="419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F02083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“A criança pareceu sensível hoje”</w:t>
            </w:r>
          </w:p>
        </w:tc>
        <w:tc>
          <w:tcPr>
            <w:tcW w:w="419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C1BA7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Rótulos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permanentes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sobre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comportamento</w:t>
            </w:r>
            <w:proofErr w:type="spellEnd"/>
          </w:p>
        </w:tc>
      </w:tr>
    </w:tbl>
    <w:p w14:paraId="400B89EA" w14:textId="77777777" w:rsidR="00EC4A80" w:rsidRDefault="00EC4A80">
      <w:pPr>
        <w:spacing w:after="20"/>
      </w:pPr>
    </w:p>
    <w:p w14:paraId="15B6A55C" w14:textId="77777777" w:rsidR="00EC4A80" w:rsidRDefault="00000000">
      <w:pPr>
        <w:pStyle w:val="H2Coelo"/>
      </w:pPr>
      <w:r>
        <w:rPr>
          <w:rFonts w:eastAsia="Nunito Sans"/>
        </w:rPr>
        <w:t>Padrões de rótulo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855"/>
        <w:gridCol w:w="4252"/>
      </w:tblGrid>
      <w:tr w:rsidR="00EC4A80" w14:paraId="7AE46632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AF27B9D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Tipo</w:t>
            </w:r>
          </w:p>
        </w:tc>
        <w:tc>
          <w:tcPr>
            <w:tcW w:w="3855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37CEA8F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Padrão</w:t>
            </w:r>
          </w:p>
        </w:tc>
        <w:tc>
          <w:tcPr>
            <w:tcW w:w="4252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A3F5673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Exemplo</w:t>
            </w:r>
          </w:p>
        </w:tc>
      </w:tr>
      <w:tr w:rsidR="00EC4A80" w14:paraId="2D7E9BFC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1860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Botão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EE6EF7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Verbo no infinitivo ou ação curta.</w:t>
            </w:r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3BFB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 xml:space="preserve">Salvar, </w:t>
            </w:r>
            <w:proofErr w:type="spellStart"/>
            <w:r>
              <w:rPr>
                <w:rFonts w:eastAsia="Nunito Sans"/>
                <w:sz w:val="16"/>
              </w:rPr>
              <w:t>Publicar</w:t>
            </w:r>
            <w:proofErr w:type="spellEnd"/>
            <w:r>
              <w:rPr>
                <w:rFonts w:eastAsia="Nunito Sans"/>
                <w:sz w:val="16"/>
              </w:rPr>
              <w:t xml:space="preserve">, </w:t>
            </w:r>
            <w:proofErr w:type="spellStart"/>
            <w:r>
              <w:rPr>
                <w:rFonts w:eastAsia="Nunito Sans"/>
                <w:sz w:val="16"/>
              </w:rPr>
              <w:t>Confirmar</w:t>
            </w:r>
            <w:proofErr w:type="spellEnd"/>
            <w:r>
              <w:rPr>
                <w:rFonts w:eastAsia="Nunito Sans"/>
                <w:sz w:val="16"/>
              </w:rPr>
              <w:t xml:space="preserve"> </w:t>
            </w:r>
            <w:proofErr w:type="spellStart"/>
            <w:r>
              <w:rPr>
                <w:rFonts w:eastAsia="Nunito Sans"/>
                <w:sz w:val="16"/>
              </w:rPr>
              <w:t>presença</w:t>
            </w:r>
            <w:proofErr w:type="spellEnd"/>
            <w:r>
              <w:rPr>
                <w:rFonts w:eastAsia="Nunito Sans"/>
                <w:sz w:val="16"/>
              </w:rPr>
              <w:t>.</w:t>
            </w:r>
          </w:p>
        </w:tc>
      </w:tr>
      <w:tr w:rsidR="00EC4A80" w14:paraId="2249A8D6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32D77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Título de tela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167B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Substantivo curto e específico.</w:t>
            </w:r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74D62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Agenda, Rotina de Maria.</w:t>
            </w:r>
          </w:p>
        </w:tc>
      </w:tr>
      <w:tr w:rsidR="00EC4A80" w:rsidRPr="00973426" w14:paraId="0CE0EBE4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DED27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Erro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3CE5F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Problema + correção.</w:t>
            </w:r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4EFA30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O arquivo excede 20 MB. Selecione um arquivo menor.</w:t>
            </w:r>
          </w:p>
        </w:tc>
      </w:tr>
      <w:tr w:rsidR="00EC4A80" w14:paraId="1DD493B2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C6453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lastRenderedPageBreak/>
              <w:t>Sucesso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B5D4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Resultado concreto.</w:t>
            </w:r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71D8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Comunicado publicado para 4 turmas.</w:t>
            </w:r>
          </w:p>
        </w:tc>
      </w:tr>
      <w:tr w:rsidR="00EC4A80" w:rsidRPr="00973426" w14:paraId="618EC7F7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32CA6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Confirmação destrutiva</w:t>
            </w:r>
          </w:p>
        </w:tc>
        <w:tc>
          <w:tcPr>
            <w:tcW w:w="3855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8CFC0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Objeto + consequência + ação.</w:t>
            </w:r>
          </w:p>
        </w:tc>
        <w:tc>
          <w:tcPr>
            <w:tcW w:w="425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AEAF7A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Excluir este grupo? Os vínculos serão encerrados.</w:t>
            </w:r>
          </w:p>
        </w:tc>
      </w:tr>
    </w:tbl>
    <w:p w14:paraId="3D9A3742" w14:textId="77777777" w:rsidR="00EC4A80" w:rsidRPr="00BC0E3A" w:rsidRDefault="00EC4A80">
      <w:pPr>
        <w:spacing w:after="20"/>
        <w:rPr>
          <w:lang w:val="pt-BR"/>
        </w:rPr>
      </w:pPr>
    </w:p>
    <w:p w14:paraId="6046A15D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t>21. Design tokens e implementação</w:t>
      </w:r>
    </w:p>
    <w:p w14:paraId="10A94414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p w14:paraId="48A57E32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 xml:space="preserve">A nomenclatura separa três camadas: </w:t>
      </w:r>
      <w:proofErr w:type="spellStart"/>
      <w:r w:rsidRPr="00BC0E3A">
        <w:rPr>
          <w:rFonts w:eastAsia="Nunito Sans"/>
          <w:lang w:val="pt-BR"/>
        </w:rPr>
        <w:t>primitive</w:t>
      </w:r>
      <w:proofErr w:type="spellEnd"/>
      <w:r w:rsidRPr="00BC0E3A">
        <w:rPr>
          <w:rFonts w:eastAsia="Nunito Sans"/>
          <w:lang w:val="pt-BR"/>
        </w:rPr>
        <w:t xml:space="preserve"> (valor físico), </w:t>
      </w:r>
      <w:proofErr w:type="spellStart"/>
      <w:r w:rsidRPr="00BC0E3A">
        <w:rPr>
          <w:rFonts w:eastAsia="Nunito Sans"/>
          <w:lang w:val="pt-BR"/>
        </w:rPr>
        <w:t>semantic</w:t>
      </w:r>
      <w:proofErr w:type="spellEnd"/>
      <w:r w:rsidRPr="00BC0E3A">
        <w:rPr>
          <w:rFonts w:eastAsia="Nunito Sans"/>
          <w:lang w:val="pt-BR"/>
        </w:rPr>
        <w:t xml:space="preserve"> (função) e </w:t>
      </w:r>
      <w:proofErr w:type="spellStart"/>
      <w:r w:rsidRPr="00BC0E3A">
        <w:rPr>
          <w:rFonts w:eastAsia="Nunito Sans"/>
          <w:lang w:val="pt-BR"/>
        </w:rPr>
        <w:t>component</w:t>
      </w:r>
      <w:proofErr w:type="spellEnd"/>
      <w:r w:rsidRPr="00BC0E3A">
        <w:rPr>
          <w:rFonts w:eastAsia="Nunito Sans"/>
          <w:lang w:val="pt-BR"/>
        </w:rPr>
        <w:t xml:space="preserve"> (decisão local). O padrão é compatível com a lógica da especificação estável de Design Tokens e facilita </w:t>
      </w:r>
      <w:proofErr w:type="spellStart"/>
      <w:r w:rsidRPr="00BC0E3A">
        <w:rPr>
          <w:rFonts w:eastAsia="Nunito Sans"/>
          <w:lang w:val="pt-BR"/>
        </w:rPr>
        <w:t>Figma</w:t>
      </w:r>
      <w:proofErr w:type="spellEnd"/>
      <w:r w:rsidRPr="00BC0E3A">
        <w:rPr>
          <w:rFonts w:eastAsia="Nunito Sans"/>
          <w:lang w:val="pt-BR"/>
        </w:rPr>
        <w:t xml:space="preserve">, </w:t>
      </w:r>
      <w:proofErr w:type="spellStart"/>
      <w:r w:rsidRPr="00BC0E3A">
        <w:rPr>
          <w:rFonts w:eastAsia="Nunito Sans"/>
          <w:lang w:val="pt-BR"/>
        </w:rPr>
        <w:t>Flutter</w:t>
      </w:r>
      <w:proofErr w:type="spellEnd"/>
      <w:r w:rsidRPr="00BC0E3A">
        <w:rPr>
          <w:rFonts w:eastAsia="Nunito Sans"/>
          <w:lang w:val="pt-BR"/>
        </w:rPr>
        <w:t>, web e futuras plataformas.</w:t>
      </w:r>
    </w:p>
    <w:p w14:paraId="0FE71038" w14:textId="77777777" w:rsidR="00EC4A80" w:rsidRDefault="00000000">
      <w:pPr>
        <w:pStyle w:val="H2Coelo"/>
      </w:pPr>
      <w:r>
        <w:rPr>
          <w:rFonts w:eastAsia="Nunito Sans"/>
        </w:rPr>
        <w:t xml:space="preserve">21.1 </w:t>
      </w:r>
      <w:proofErr w:type="spellStart"/>
      <w:r>
        <w:rPr>
          <w:rFonts w:eastAsia="Nunito Sans"/>
        </w:rPr>
        <w:t>Convenção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139"/>
        <w:gridCol w:w="4082"/>
      </w:tblGrid>
      <w:tr w:rsidR="00EC4A80" w14:paraId="2E1B689F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E65F5D5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Camada</w:t>
            </w:r>
          </w:p>
        </w:tc>
        <w:tc>
          <w:tcPr>
            <w:tcW w:w="4139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894BCC8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Exemplo</w:t>
            </w:r>
          </w:p>
        </w:tc>
        <w:tc>
          <w:tcPr>
            <w:tcW w:w="4082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D1AF450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Regra</w:t>
            </w:r>
          </w:p>
        </w:tc>
      </w:tr>
      <w:tr w:rsidR="00EC4A80" w:rsidRPr="00973426" w14:paraId="7A4C3032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9612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Primitive</w:t>
            </w:r>
          </w:p>
        </w:tc>
        <w:tc>
          <w:tcPr>
            <w:tcW w:w="413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60A9E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color.orange.500 = #D63C00</w:t>
            </w:r>
          </w:p>
        </w:tc>
        <w:tc>
          <w:tcPr>
            <w:tcW w:w="40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63A8B7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Nunca usar diretamente em tela.</w:t>
            </w:r>
          </w:p>
        </w:tc>
      </w:tr>
      <w:tr w:rsidR="00EC4A80" w14:paraId="66D10B4E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E1E57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Semantic</w:t>
            </w:r>
          </w:p>
        </w:tc>
        <w:tc>
          <w:tcPr>
            <w:tcW w:w="413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2C4D3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color.action.primary = {color.orange.500}</w:t>
            </w:r>
          </w:p>
        </w:tc>
        <w:tc>
          <w:tcPr>
            <w:tcW w:w="40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9AE1B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Muda conforme tema/contraste.</w:t>
            </w:r>
          </w:p>
        </w:tc>
      </w:tr>
      <w:tr w:rsidR="00EC4A80" w:rsidRPr="00973426" w14:paraId="20C13B24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AB9E8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Component</w:t>
            </w:r>
          </w:p>
        </w:tc>
        <w:tc>
          <w:tcPr>
            <w:tcW w:w="413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ED902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button.primary.background = {color.action.primary}</w:t>
            </w:r>
          </w:p>
        </w:tc>
        <w:tc>
          <w:tcPr>
            <w:tcW w:w="40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C05D1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Somente quando o componente precisar especializar.</w:t>
            </w:r>
          </w:p>
        </w:tc>
      </w:tr>
      <w:tr w:rsidR="00EC4A80" w14:paraId="27B11717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06957E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State</w:t>
            </w:r>
          </w:p>
        </w:tc>
        <w:tc>
          <w:tcPr>
            <w:tcW w:w="413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A1CC3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button.primary.hover</w:t>
            </w:r>
          </w:p>
        </w:tc>
        <w:tc>
          <w:tcPr>
            <w:tcW w:w="40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23C10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Estado explícito e testável.</w:t>
            </w:r>
          </w:p>
        </w:tc>
      </w:tr>
      <w:tr w:rsidR="00EC4A80" w14:paraId="5CB1C1C0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CF964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Mode</w:t>
            </w:r>
          </w:p>
        </w:tc>
        <w:tc>
          <w:tcPr>
            <w:tcW w:w="413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C45810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theme.light / theme.dark / contrast.high</w:t>
            </w:r>
          </w:p>
        </w:tc>
        <w:tc>
          <w:tcPr>
            <w:tcW w:w="4082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7341D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Mesmo token, valores diferentes.</w:t>
            </w:r>
          </w:p>
        </w:tc>
      </w:tr>
    </w:tbl>
    <w:p w14:paraId="2A62CB20" w14:textId="77777777" w:rsidR="00EC4A80" w:rsidRDefault="00EC4A80">
      <w:pPr>
        <w:spacing w:after="20"/>
      </w:pPr>
    </w:p>
    <w:p w14:paraId="2B176571" w14:textId="77777777" w:rsidR="00EC4A80" w:rsidRDefault="00000000">
      <w:pPr>
        <w:pStyle w:val="H2Coelo"/>
      </w:pPr>
      <w:r>
        <w:rPr>
          <w:rFonts w:eastAsia="Nunito Sans"/>
        </w:rPr>
        <w:t>21.2 Tokens essenciais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8220"/>
      </w:tblGrid>
      <w:tr w:rsidR="00EC4A80" w14:paraId="01143C91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B9B5939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Grupo</w:t>
            </w:r>
          </w:p>
        </w:tc>
        <w:tc>
          <w:tcPr>
            <w:tcW w:w="8220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1BAA9E3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Tokens mínimos</w:t>
            </w:r>
          </w:p>
        </w:tc>
      </w:tr>
      <w:tr w:rsidR="00EC4A80" w14:paraId="289D5560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424A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Color</w:t>
            </w:r>
          </w:p>
        </w:tc>
        <w:tc>
          <w:tcPr>
            <w:tcW w:w="822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DEC0F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background, surface, surfaceSubtle, surfaceRaised, textPrimary, textSecondary, borderSubtle, borderStrong, actionPrimary, actionLink, success, warning, error, info.</w:t>
            </w:r>
          </w:p>
        </w:tc>
      </w:tr>
      <w:tr w:rsidR="00EC4A80" w14:paraId="291F7472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1143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Typography</w:t>
            </w:r>
          </w:p>
        </w:tc>
        <w:tc>
          <w:tcPr>
            <w:tcW w:w="822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D0B79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displayL/M, heading1/2/3, titleL/M, bodyL/M/S, labelL/M.</w:t>
            </w:r>
          </w:p>
        </w:tc>
      </w:tr>
      <w:tr w:rsidR="00EC4A80" w14:paraId="18CA7E17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C2FE93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Spacing</w:t>
            </w:r>
          </w:p>
        </w:tc>
        <w:tc>
          <w:tcPr>
            <w:tcW w:w="822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AD19F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0, 2, 4, 8, 12, 16, 20, 24, 32, 40, 48, 64, 80, 96.</w:t>
            </w:r>
          </w:p>
        </w:tc>
      </w:tr>
      <w:tr w:rsidR="00EC4A80" w14:paraId="494CCBE5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3EBF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Radius</w:t>
            </w:r>
          </w:p>
        </w:tc>
        <w:tc>
          <w:tcPr>
            <w:tcW w:w="822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0DBC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xs, sm, md, lg, xl, full.</w:t>
            </w:r>
          </w:p>
        </w:tc>
      </w:tr>
      <w:tr w:rsidR="00EC4A80" w14:paraId="0BD03B03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36DF2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Elevation</w:t>
            </w:r>
          </w:p>
        </w:tc>
        <w:tc>
          <w:tcPr>
            <w:tcW w:w="822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C395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0, 1, 2, 3.</w:t>
            </w:r>
          </w:p>
        </w:tc>
      </w:tr>
      <w:tr w:rsidR="00EC4A80" w14:paraId="759498F9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74A05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Motion</w:t>
            </w:r>
          </w:p>
        </w:tc>
        <w:tc>
          <w:tcPr>
            <w:tcW w:w="822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89AB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instant, fast, short, standard, enter, emphasized.</w:t>
            </w:r>
          </w:p>
        </w:tc>
      </w:tr>
      <w:tr w:rsidR="00EC4A80" w14:paraId="3E7DD488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BD8CB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Size</w:t>
            </w:r>
          </w:p>
        </w:tc>
        <w:tc>
          <w:tcPr>
            <w:tcW w:w="8220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CBC62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touchMin 48, iconSm 20, iconMd 24, avatarSm 32, avatarMd 40, avatarLg 48.</w:t>
            </w:r>
          </w:p>
        </w:tc>
      </w:tr>
    </w:tbl>
    <w:p w14:paraId="7C4F43BD" w14:textId="77777777" w:rsidR="00EC4A80" w:rsidRDefault="00EC4A80">
      <w:pPr>
        <w:spacing w:after="20"/>
      </w:pPr>
    </w:p>
    <w:p w14:paraId="07E69DCE" w14:textId="77777777" w:rsidR="00EC4A80" w:rsidRDefault="00000000">
      <w:pPr>
        <w:pStyle w:val="H2Coelo"/>
      </w:pPr>
      <w:r>
        <w:rPr>
          <w:rFonts w:eastAsia="Nunito Sans"/>
        </w:rPr>
        <w:t>21.3 Flutter/Dart</w:t>
      </w:r>
    </w:p>
    <w:p w14:paraId="354089EE" w14:textId="77777777" w:rsidR="00EC4A80" w:rsidRDefault="00000000">
      <w:pPr>
        <w:pStyle w:val="Commarcadores"/>
        <w:spacing w:after="50"/>
        <w:ind w:left="255" w:hanging="125"/>
      </w:pPr>
      <w:r>
        <w:rPr>
          <w:rFonts w:eastAsia="Nunito Sans"/>
        </w:rPr>
        <w:t>Mapear cores principais em ColorScheme; criar ThemeExtension para success, warning, info, chat bubbles e superfícies específicas.</w:t>
      </w:r>
    </w:p>
    <w:p w14:paraId="07F83BBE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Mapear a escala em </w:t>
      </w:r>
      <w:proofErr w:type="spellStart"/>
      <w:r w:rsidRPr="00BC0E3A">
        <w:rPr>
          <w:rFonts w:eastAsia="Nunito Sans"/>
          <w:lang w:val="pt-BR"/>
        </w:rPr>
        <w:t>TextTheme</w:t>
      </w:r>
      <w:proofErr w:type="spellEnd"/>
      <w:r w:rsidRPr="00BC0E3A">
        <w:rPr>
          <w:rFonts w:eastAsia="Nunito Sans"/>
          <w:lang w:val="pt-BR"/>
        </w:rPr>
        <w:t xml:space="preserve"> e nomes internos estáveis; não declarar </w:t>
      </w:r>
      <w:proofErr w:type="spellStart"/>
      <w:r w:rsidRPr="00BC0E3A">
        <w:rPr>
          <w:rFonts w:eastAsia="Nunito Sans"/>
          <w:lang w:val="pt-BR"/>
        </w:rPr>
        <w:t>TextStyle</w:t>
      </w:r>
      <w:proofErr w:type="spellEnd"/>
      <w:r w:rsidRPr="00BC0E3A">
        <w:rPr>
          <w:rFonts w:eastAsia="Nunito Sans"/>
          <w:lang w:val="pt-BR"/>
        </w:rPr>
        <w:t xml:space="preserve"> dentro das telas.</w:t>
      </w:r>
    </w:p>
    <w:p w14:paraId="5918980D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Criar componentes próprios </w:t>
      </w:r>
      <w:proofErr w:type="spellStart"/>
      <w:r w:rsidRPr="00BC0E3A">
        <w:rPr>
          <w:rFonts w:eastAsia="Nunito Sans"/>
          <w:lang w:val="pt-BR"/>
        </w:rPr>
        <w:t>CoeloButton</w:t>
      </w:r>
      <w:proofErr w:type="spellEnd"/>
      <w:r w:rsidRPr="00BC0E3A">
        <w:rPr>
          <w:rFonts w:eastAsia="Nunito Sans"/>
          <w:lang w:val="pt-BR"/>
        </w:rPr>
        <w:t xml:space="preserve">, </w:t>
      </w:r>
      <w:proofErr w:type="spellStart"/>
      <w:r w:rsidRPr="00BC0E3A">
        <w:rPr>
          <w:rFonts w:eastAsia="Nunito Sans"/>
          <w:lang w:val="pt-BR"/>
        </w:rPr>
        <w:t>CoeloTextField</w:t>
      </w:r>
      <w:proofErr w:type="spellEnd"/>
      <w:r w:rsidRPr="00BC0E3A">
        <w:rPr>
          <w:rFonts w:eastAsia="Nunito Sans"/>
          <w:lang w:val="pt-BR"/>
        </w:rPr>
        <w:t xml:space="preserve">, </w:t>
      </w:r>
      <w:proofErr w:type="spellStart"/>
      <w:r w:rsidRPr="00BC0E3A">
        <w:rPr>
          <w:rFonts w:eastAsia="Nunito Sans"/>
          <w:lang w:val="pt-BR"/>
        </w:rPr>
        <w:t>CoeloCard</w:t>
      </w:r>
      <w:proofErr w:type="spellEnd"/>
      <w:r w:rsidRPr="00BC0E3A">
        <w:rPr>
          <w:rFonts w:eastAsia="Nunito Sans"/>
          <w:lang w:val="pt-BR"/>
        </w:rPr>
        <w:t xml:space="preserve">, </w:t>
      </w:r>
      <w:proofErr w:type="spellStart"/>
      <w:r w:rsidRPr="00BC0E3A">
        <w:rPr>
          <w:rFonts w:eastAsia="Nunito Sans"/>
          <w:lang w:val="pt-BR"/>
        </w:rPr>
        <w:t>CoeloChip</w:t>
      </w:r>
      <w:proofErr w:type="spellEnd"/>
      <w:r w:rsidRPr="00BC0E3A">
        <w:rPr>
          <w:rFonts w:eastAsia="Nunito Sans"/>
          <w:lang w:val="pt-BR"/>
        </w:rPr>
        <w:t xml:space="preserve"> e </w:t>
      </w:r>
      <w:proofErr w:type="spellStart"/>
      <w:r w:rsidRPr="00BC0E3A">
        <w:rPr>
          <w:rFonts w:eastAsia="Nunito Sans"/>
          <w:lang w:val="pt-BR"/>
        </w:rPr>
        <w:t>CoeloStatus</w:t>
      </w:r>
      <w:proofErr w:type="spellEnd"/>
      <w:r w:rsidRPr="00BC0E3A">
        <w:rPr>
          <w:rFonts w:eastAsia="Nunito Sans"/>
          <w:lang w:val="pt-BR"/>
        </w:rPr>
        <w:t>, todos com estados e semântica.</w:t>
      </w:r>
    </w:p>
    <w:p w14:paraId="1F8E1520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proofErr w:type="spellStart"/>
      <w:r w:rsidRPr="00BC0E3A">
        <w:rPr>
          <w:rFonts w:eastAsia="Nunito Sans"/>
          <w:lang w:val="pt-BR"/>
        </w:rPr>
        <w:t>ThemeMode.system</w:t>
      </w:r>
      <w:proofErr w:type="spellEnd"/>
      <w:r w:rsidRPr="00BC0E3A">
        <w:rPr>
          <w:rFonts w:eastAsia="Nunito Sans"/>
          <w:lang w:val="pt-BR"/>
        </w:rPr>
        <w:t xml:space="preserve"> como padrão, com light/</w:t>
      </w:r>
      <w:proofErr w:type="spellStart"/>
      <w:r w:rsidRPr="00BC0E3A">
        <w:rPr>
          <w:rFonts w:eastAsia="Nunito Sans"/>
          <w:lang w:val="pt-BR"/>
        </w:rPr>
        <w:t>dark</w:t>
      </w:r>
      <w:proofErr w:type="spellEnd"/>
      <w:r w:rsidRPr="00BC0E3A">
        <w:rPr>
          <w:rFonts w:eastAsia="Nunito Sans"/>
          <w:lang w:val="pt-BR"/>
        </w:rPr>
        <w:t xml:space="preserve"> manual e persistência da preferência.</w:t>
      </w:r>
    </w:p>
    <w:p w14:paraId="28CD1D68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Usar testes </w:t>
      </w:r>
      <w:proofErr w:type="spellStart"/>
      <w:r w:rsidRPr="00BC0E3A">
        <w:rPr>
          <w:rFonts w:eastAsia="Nunito Sans"/>
          <w:lang w:val="pt-BR"/>
        </w:rPr>
        <w:t>golden</w:t>
      </w:r>
      <w:proofErr w:type="spellEnd"/>
      <w:r w:rsidRPr="00BC0E3A">
        <w:rPr>
          <w:rFonts w:eastAsia="Nunito Sans"/>
          <w:lang w:val="pt-BR"/>
        </w:rPr>
        <w:t xml:space="preserve"> para componentes em light, </w:t>
      </w:r>
      <w:proofErr w:type="spellStart"/>
      <w:r w:rsidRPr="00BC0E3A">
        <w:rPr>
          <w:rFonts w:eastAsia="Nunito Sans"/>
          <w:lang w:val="pt-BR"/>
        </w:rPr>
        <w:t>dark</w:t>
      </w:r>
      <w:proofErr w:type="spellEnd"/>
      <w:r w:rsidRPr="00BC0E3A">
        <w:rPr>
          <w:rFonts w:eastAsia="Nunito Sans"/>
          <w:lang w:val="pt-BR"/>
        </w:rPr>
        <w:t>, texto grande e estados críticos.</w:t>
      </w:r>
    </w:p>
    <w:p w14:paraId="5FEDDBC5" w14:textId="77777777" w:rsidR="00EC4A80" w:rsidRDefault="00000000">
      <w:pPr>
        <w:pStyle w:val="H2Coelo"/>
      </w:pPr>
      <w:r>
        <w:rPr>
          <w:rFonts w:eastAsia="Nunito Sans"/>
        </w:rPr>
        <w:t>21.4 Figma</w:t>
      </w:r>
    </w:p>
    <w:p w14:paraId="43150F39" w14:textId="77777777" w:rsidR="00EC4A80" w:rsidRDefault="00000000">
      <w:pPr>
        <w:pStyle w:val="Commarcadores"/>
        <w:spacing w:after="50"/>
        <w:ind w:left="255" w:hanging="125"/>
      </w:pPr>
      <w:r>
        <w:rPr>
          <w:rFonts w:eastAsia="Nunito Sans"/>
        </w:rPr>
        <w:t>Collections: Primitives, Semantic Colors, Typography, Spacing/Shape e Components.</w:t>
      </w:r>
    </w:p>
    <w:p w14:paraId="19F5E4D0" w14:textId="77777777" w:rsidR="00EC4A80" w:rsidRDefault="00000000">
      <w:pPr>
        <w:pStyle w:val="Commarcadores"/>
        <w:spacing w:after="50"/>
        <w:ind w:left="255" w:hanging="125"/>
      </w:pPr>
      <w:r>
        <w:rPr>
          <w:rFonts w:eastAsia="Nunito Sans"/>
        </w:rPr>
        <w:lastRenderedPageBreak/>
        <w:t>Modes: Light, Dark e futuramente High Contrast.</w:t>
      </w:r>
    </w:p>
    <w:p w14:paraId="0957B0A5" w14:textId="77777777" w:rsidR="00EC4A80" w:rsidRDefault="00000000">
      <w:pPr>
        <w:pStyle w:val="Commarcadores"/>
        <w:spacing w:after="50"/>
        <w:ind w:left="255" w:hanging="125"/>
      </w:pPr>
      <w:r>
        <w:rPr>
          <w:rFonts w:eastAsia="Nunito Sans"/>
        </w:rPr>
        <w:t>Variants: size, hierarchy, state, icon, loading e destructive.</w:t>
      </w:r>
    </w:p>
    <w:p w14:paraId="04205C72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Documentar anatomia, conteúdo, comportamento responsivo e acessibilidade no próprio componente.</w:t>
      </w:r>
    </w:p>
    <w:p w14:paraId="68874539" w14:textId="77777777" w:rsidR="00EC4A80" w:rsidRDefault="00000000">
      <w:pPr>
        <w:pStyle w:val="H1Coelo"/>
      </w:pPr>
      <w:r>
        <w:rPr>
          <w:rFonts w:eastAsia="Nunito Sans"/>
        </w:rPr>
        <w:t>22. Governança, handoff e evolução</w:t>
      </w:r>
    </w:p>
    <w:p w14:paraId="2877844F" w14:textId="77777777" w:rsidR="00EC4A80" w:rsidRDefault="00EC4A80">
      <w:pPr>
        <w:keepNext/>
        <w:pBdr>
          <w:bottom w:val="single" w:sz="18" w:space="1" w:color="D63C00"/>
        </w:pBd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91"/>
        <w:gridCol w:w="5499"/>
      </w:tblGrid>
      <w:tr w:rsidR="00EC4A80" w14:paraId="6B6C55AF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C1B940F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Etapa</w:t>
            </w:r>
          </w:p>
        </w:tc>
        <w:tc>
          <w:tcPr>
            <w:tcW w:w="2891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90BB042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Responsável</w:t>
            </w:r>
          </w:p>
        </w:tc>
        <w:tc>
          <w:tcPr>
            <w:tcW w:w="5499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0759F47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6"/>
              </w:rPr>
              <w:t>Saída obrigatória</w:t>
            </w:r>
          </w:p>
        </w:tc>
      </w:tr>
      <w:tr w:rsidR="00EC4A80" w:rsidRPr="00973426" w14:paraId="2BC9118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20142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Proposta</w:t>
            </w:r>
          </w:p>
        </w:tc>
        <w:tc>
          <w:tcPr>
            <w:tcW w:w="289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3216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Produto + Design</w:t>
            </w:r>
          </w:p>
        </w:tc>
        <w:tc>
          <w:tcPr>
            <w:tcW w:w="549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5F79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Problema, evidência, componente afetado e impacto.</w:t>
            </w:r>
          </w:p>
        </w:tc>
      </w:tr>
      <w:tr w:rsidR="00EC4A80" w:rsidRPr="00973426" w14:paraId="265367DB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B283F8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Revisão</w:t>
            </w:r>
            <w:proofErr w:type="spellEnd"/>
          </w:p>
        </w:tc>
        <w:tc>
          <w:tcPr>
            <w:tcW w:w="289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7D9AB5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Design + Engenharia + Acessibilidade</w:t>
            </w:r>
          </w:p>
        </w:tc>
        <w:tc>
          <w:tcPr>
            <w:tcW w:w="549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4F4E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Tokens, estados, responsividade e viabilidade.</w:t>
            </w:r>
          </w:p>
        </w:tc>
      </w:tr>
      <w:tr w:rsidR="00EC4A80" w:rsidRPr="00973426" w14:paraId="277EB988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C409CF" w14:textId="77777777" w:rsidR="00EC4A80" w:rsidRDefault="00000000">
            <w:pPr>
              <w:spacing w:after="0" w:line="247" w:lineRule="auto"/>
            </w:pPr>
            <w:proofErr w:type="spellStart"/>
            <w:r>
              <w:rPr>
                <w:rFonts w:eastAsia="Nunito Sans"/>
                <w:sz w:val="16"/>
              </w:rPr>
              <w:t>Implementação</w:t>
            </w:r>
            <w:proofErr w:type="spellEnd"/>
          </w:p>
        </w:tc>
        <w:tc>
          <w:tcPr>
            <w:tcW w:w="289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92E74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Engenharia</w:t>
            </w:r>
          </w:p>
        </w:tc>
        <w:tc>
          <w:tcPr>
            <w:tcW w:w="549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37F354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Componente reutilizável, testes e documentação.</w:t>
            </w:r>
          </w:p>
        </w:tc>
      </w:tr>
      <w:tr w:rsidR="00EC4A80" w:rsidRPr="00973426" w14:paraId="3BA602C4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A04BFB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QA</w:t>
            </w:r>
          </w:p>
        </w:tc>
        <w:tc>
          <w:tcPr>
            <w:tcW w:w="289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FB12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Design + Produto + Segurança quando aplicável</w:t>
            </w:r>
          </w:p>
        </w:tc>
        <w:tc>
          <w:tcPr>
            <w:tcW w:w="549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BFE4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6"/>
                <w:lang w:val="pt-BR"/>
              </w:rPr>
              <w:t>Light/</w:t>
            </w:r>
            <w:proofErr w:type="spellStart"/>
            <w:r w:rsidRPr="00BC0E3A">
              <w:rPr>
                <w:rFonts w:eastAsia="Nunito Sans"/>
                <w:sz w:val="16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sz w:val="16"/>
                <w:lang w:val="pt-BR"/>
              </w:rPr>
              <w:t>, acessibilidade, conteúdo e privacidade.</w:t>
            </w:r>
          </w:p>
        </w:tc>
      </w:tr>
      <w:tr w:rsidR="00EC4A80" w14:paraId="3C3D9C08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C4FC6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Release</w:t>
            </w:r>
          </w:p>
        </w:tc>
        <w:tc>
          <w:tcPr>
            <w:tcW w:w="2891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140E81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Owner do Design System</w:t>
            </w:r>
          </w:p>
        </w:tc>
        <w:tc>
          <w:tcPr>
            <w:tcW w:w="5499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7D33EA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6"/>
              </w:rPr>
              <w:t>Changelog, versão e migração.</w:t>
            </w:r>
          </w:p>
        </w:tc>
      </w:tr>
    </w:tbl>
    <w:p w14:paraId="2297BAD8" w14:textId="77777777" w:rsidR="00EC4A80" w:rsidRDefault="00EC4A80">
      <w:pPr>
        <w:spacing w:after="20"/>
      </w:pPr>
    </w:p>
    <w:p w14:paraId="31E7C570" w14:textId="77777777" w:rsidR="00EC4A80" w:rsidRDefault="00000000">
      <w:pPr>
        <w:pStyle w:val="H2Coelo"/>
      </w:pPr>
      <w:r>
        <w:rPr>
          <w:rFonts w:eastAsia="Nunito Sans"/>
        </w:rPr>
        <w:t>Definition of Done de componente</w:t>
      </w:r>
    </w:p>
    <w:p w14:paraId="238E32C8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Possui anatomia, variantes, estados e conteúdo definidos.</w:t>
      </w:r>
    </w:p>
    <w:p w14:paraId="213ED503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Funciona em Light e </w:t>
      </w:r>
      <w:proofErr w:type="spellStart"/>
      <w:r w:rsidRPr="00BC0E3A">
        <w:rPr>
          <w:rFonts w:eastAsia="Nunito Sans"/>
          <w:lang w:val="pt-BR"/>
        </w:rPr>
        <w:t>Dark</w:t>
      </w:r>
      <w:proofErr w:type="spellEnd"/>
      <w:r w:rsidRPr="00BC0E3A">
        <w:rPr>
          <w:rFonts w:eastAsia="Nunito Sans"/>
          <w:lang w:val="pt-BR"/>
        </w:rPr>
        <w:t xml:space="preserve"> sem valores HEX locais.</w:t>
      </w:r>
    </w:p>
    <w:p w14:paraId="027E89F8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Atende contraste, foco, teclado, leitor de tela e alvo mínimo.</w:t>
      </w:r>
    </w:p>
    <w:p w14:paraId="4B7F9335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Possui comportamento </w:t>
      </w:r>
      <w:proofErr w:type="spellStart"/>
      <w:r w:rsidRPr="00BC0E3A">
        <w:rPr>
          <w:rFonts w:eastAsia="Nunito Sans"/>
          <w:lang w:val="pt-BR"/>
        </w:rPr>
        <w:t>compact</w:t>
      </w:r>
      <w:proofErr w:type="spellEnd"/>
      <w:r w:rsidRPr="00BC0E3A">
        <w:rPr>
          <w:rFonts w:eastAsia="Nunito Sans"/>
          <w:lang w:val="pt-BR"/>
        </w:rPr>
        <w:t xml:space="preserve">, </w:t>
      </w:r>
      <w:proofErr w:type="spellStart"/>
      <w:r w:rsidRPr="00BC0E3A">
        <w:rPr>
          <w:rFonts w:eastAsia="Nunito Sans"/>
          <w:lang w:val="pt-BR"/>
        </w:rPr>
        <w:t>medium</w:t>
      </w:r>
      <w:proofErr w:type="spellEnd"/>
      <w:r w:rsidRPr="00BC0E3A">
        <w:rPr>
          <w:rFonts w:eastAsia="Nunito Sans"/>
          <w:lang w:val="pt-BR"/>
        </w:rPr>
        <w:t xml:space="preserve"> e </w:t>
      </w:r>
      <w:proofErr w:type="spellStart"/>
      <w:r w:rsidRPr="00BC0E3A">
        <w:rPr>
          <w:rFonts w:eastAsia="Nunito Sans"/>
          <w:lang w:val="pt-BR"/>
        </w:rPr>
        <w:t>expanded</w:t>
      </w:r>
      <w:proofErr w:type="spellEnd"/>
      <w:r w:rsidRPr="00BC0E3A">
        <w:rPr>
          <w:rFonts w:eastAsia="Nunito Sans"/>
          <w:lang w:val="pt-BR"/>
        </w:rPr>
        <w:t xml:space="preserve"> quando necessário.</w:t>
      </w:r>
    </w:p>
    <w:p w14:paraId="783F4739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Inclui </w:t>
      </w:r>
      <w:proofErr w:type="spellStart"/>
      <w:r w:rsidRPr="00BC0E3A">
        <w:rPr>
          <w:rFonts w:eastAsia="Nunito Sans"/>
          <w:lang w:val="pt-BR"/>
        </w:rPr>
        <w:t>loading</w:t>
      </w:r>
      <w:proofErr w:type="spellEnd"/>
      <w:r w:rsidRPr="00BC0E3A">
        <w:rPr>
          <w:rFonts w:eastAsia="Nunito Sans"/>
          <w:lang w:val="pt-BR"/>
        </w:rPr>
        <w:t xml:space="preserve">, </w:t>
      </w:r>
      <w:proofErr w:type="spellStart"/>
      <w:r w:rsidRPr="00BC0E3A">
        <w:rPr>
          <w:rFonts w:eastAsia="Nunito Sans"/>
          <w:lang w:val="pt-BR"/>
        </w:rPr>
        <w:t>empty</w:t>
      </w:r>
      <w:proofErr w:type="spellEnd"/>
      <w:r w:rsidRPr="00BC0E3A">
        <w:rPr>
          <w:rFonts w:eastAsia="Nunito Sans"/>
          <w:lang w:val="pt-BR"/>
        </w:rPr>
        <w:t xml:space="preserve">, </w:t>
      </w:r>
      <w:proofErr w:type="spellStart"/>
      <w:r w:rsidRPr="00BC0E3A">
        <w:rPr>
          <w:rFonts w:eastAsia="Nunito Sans"/>
          <w:lang w:val="pt-BR"/>
        </w:rPr>
        <w:t>error</w:t>
      </w:r>
      <w:proofErr w:type="spellEnd"/>
      <w:r w:rsidRPr="00BC0E3A">
        <w:rPr>
          <w:rFonts w:eastAsia="Nunito Sans"/>
          <w:lang w:val="pt-BR"/>
        </w:rPr>
        <w:t xml:space="preserve">, </w:t>
      </w:r>
      <w:proofErr w:type="spellStart"/>
      <w:r w:rsidRPr="00BC0E3A">
        <w:rPr>
          <w:rFonts w:eastAsia="Nunito Sans"/>
          <w:lang w:val="pt-BR"/>
        </w:rPr>
        <w:t>disabled</w:t>
      </w:r>
      <w:proofErr w:type="spellEnd"/>
      <w:r w:rsidRPr="00BC0E3A">
        <w:rPr>
          <w:rFonts w:eastAsia="Nunito Sans"/>
          <w:lang w:val="pt-BR"/>
        </w:rPr>
        <w:t xml:space="preserve"> e permissão negada quando aplicável.</w:t>
      </w:r>
    </w:p>
    <w:p w14:paraId="2E9C46ED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Está publicado no </w:t>
      </w:r>
      <w:proofErr w:type="spellStart"/>
      <w:r w:rsidRPr="00BC0E3A">
        <w:rPr>
          <w:rFonts w:eastAsia="Nunito Sans"/>
          <w:lang w:val="pt-BR"/>
        </w:rPr>
        <w:t>Figma</w:t>
      </w:r>
      <w:proofErr w:type="spellEnd"/>
      <w:r w:rsidRPr="00BC0E3A">
        <w:rPr>
          <w:rFonts w:eastAsia="Nunito Sans"/>
          <w:lang w:val="pt-BR"/>
        </w:rPr>
        <w:t xml:space="preserve"> e implementado na biblioteca </w:t>
      </w:r>
      <w:proofErr w:type="spellStart"/>
      <w:r w:rsidRPr="00BC0E3A">
        <w:rPr>
          <w:rFonts w:eastAsia="Nunito Sans"/>
          <w:lang w:val="pt-BR"/>
        </w:rPr>
        <w:t>Flutter</w:t>
      </w:r>
      <w:proofErr w:type="spellEnd"/>
      <w:r w:rsidRPr="00BC0E3A">
        <w:rPr>
          <w:rFonts w:eastAsia="Nunito Sans"/>
          <w:lang w:val="pt-BR"/>
        </w:rPr>
        <w:t xml:space="preserve"> com a mesma versão.</w:t>
      </w:r>
    </w:p>
    <w:p w14:paraId="3C59B742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>Tem exemplos de “usar” e “não usar”.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1"/>
      </w:tblGrid>
      <w:tr w:rsidR="00EC4A80" w:rsidRPr="00973426" w14:paraId="73CB3F52" w14:textId="77777777">
        <w:trPr>
          <w:jc w:val="center"/>
        </w:trPr>
        <w:tc>
          <w:tcPr>
            <w:tcW w:w="10261" w:type="dxa"/>
            <w:tcBorders>
              <w:top w:val="single" w:sz="10" w:space="0" w:color="D63C00"/>
              <w:left w:val="single" w:sz="10" w:space="0" w:color="D63C00"/>
              <w:bottom w:val="single" w:sz="10" w:space="0" w:color="D63C00"/>
              <w:right w:val="single" w:sz="10" w:space="0" w:color="D63C00"/>
            </w:tcBorders>
            <w:shd w:val="clear" w:color="auto" w:fill="FFF3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D82B8D" w14:textId="77777777" w:rsidR="00EC4A80" w:rsidRPr="00BC0E3A" w:rsidRDefault="00000000">
            <w:pPr>
              <w:spacing w:after="40"/>
              <w:rPr>
                <w:lang w:val="pt-BR"/>
              </w:rPr>
            </w:pPr>
            <w:r w:rsidRPr="00BC0E3A">
              <w:rPr>
                <w:rFonts w:eastAsia="Nunito Sans"/>
                <w:b/>
                <w:color w:val="D63C00"/>
                <w:sz w:val="20"/>
                <w:lang w:val="pt-BR"/>
              </w:rPr>
              <w:t>Versão recomendada</w:t>
            </w:r>
          </w:p>
          <w:p w14:paraId="780BB27C" w14:textId="77777777" w:rsidR="00EC4A80" w:rsidRPr="00BC0E3A" w:rsidRDefault="00000000">
            <w:pPr>
              <w:spacing w:after="0" w:line="252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t>Publicar este documento como Design System Oficial v1.0. Após o protótipo das telas principais, criar v1.1 com ajustes reais de componentes; após o piloto, v2.0 com métricas, acessibilidade validada e componentes estabilizados.</w:t>
            </w:r>
          </w:p>
        </w:tc>
      </w:tr>
    </w:tbl>
    <w:p w14:paraId="57492BCB" w14:textId="77777777" w:rsidR="00EC4A80" w:rsidRPr="00BC0E3A" w:rsidRDefault="00EC4A80">
      <w:pPr>
        <w:spacing w:after="20"/>
        <w:rPr>
          <w:lang w:val="pt-BR"/>
        </w:rPr>
      </w:pPr>
    </w:p>
    <w:p w14:paraId="2D21E017" w14:textId="77777777" w:rsidR="00EC4A80" w:rsidRPr="00BC0E3A" w:rsidRDefault="00000000">
      <w:pPr>
        <w:pStyle w:val="H1Coelo"/>
        <w:rPr>
          <w:lang w:val="pt-BR"/>
        </w:rPr>
      </w:pPr>
      <w:r w:rsidRPr="00BC0E3A">
        <w:rPr>
          <w:rFonts w:eastAsia="Nunito Sans"/>
          <w:lang w:val="pt-BR"/>
        </w:rPr>
        <w:t>23. Checklist operacional de uma nova tela</w:t>
      </w:r>
    </w:p>
    <w:p w14:paraId="079EA7ED" w14:textId="77777777" w:rsidR="00EC4A80" w:rsidRPr="00BC0E3A" w:rsidRDefault="00EC4A80">
      <w:pPr>
        <w:keepNext/>
        <w:pBdr>
          <w:bottom w:val="single" w:sz="18" w:space="1" w:color="D63C00"/>
        </w:pBdr>
        <w:spacing w:after="12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57"/>
        <w:gridCol w:w="1134"/>
      </w:tblGrid>
      <w:tr w:rsidR="00EC4A80" w14:paraId="7C05CD04" w14:textId="77777777">
        <w:trPr>
          <w:cantSplit/>
          <w:tblHeader/>
          <w:jc w:val="center"/>
        </w:trPr>
        <w:tc>
          <w:tcPr>
            <w:tcW w:w="8957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C9CF335" w14:textId="77777777" w:rsidR="00EC4A80" w:rsidRDefault="00000000">
            <w:pPr>
              <w:spacing w:after="0"/>
            </w:pPr>
            <w:proofErr w:type="spellStart"/>
            <w:r>
              <w:rPr>
                <w:rFonts w:eastAsia="Nunito Sans"/>
                <w:b/>
                <w:color w:val="FFFFFF"/>
                <w:sz w:val="17"/>
              </w:rPr>
              <w:t>Pergunta</w:t>
            </w:r>
            <w:proofErr w:type="spellEnd"/>
          </w:p>
        </w:tc>
        <w:tc>
          <w:tcPr>
            <w:tcW w:w="1134" w:type="dxa"/>
            <w:tcBorders>
              <w:top w:val="single" w:sz="4" w:space="0" w:color="D63C00"/>
              <w:left w:val="single" w:sz="4" w:space="0" w:color="FFFFFF"/>
              <w:bottom w:val="single" w:sz="4" w:space="0" w:color="D63C00"/>
              <w:right w:val="single" w:sz="4" w:space="0" w:color="FFFFFF"/>
            </w:tcBorders>
            <w:shd w:val="clear" w:color="auto" w:fill="D63C00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C2B165D" w14:textId="77777777" w:rsidR="00EC4A80" w:rsidRDefault="00000000">
            <w:pPr>
              <w:spacing w:after="0"/>
            </w:pPr>
            <w:r>
              <w:rPr>
                <w:rFonts w:eastAsia="Nunito Sans"/>
                <w:b/>
                <w:color w:val="FFFFFF"/>
                <w:sz w:val="17"/>
              </w:rPr>
              <w:t>Sim/Não</w:t>
            </w:r>
          </w:p>
        </w:tc>
      </w:tr>
      <w:tr w:rsidR="00EC4A80" w14:paraId="3C9B7011" w14:textId="77777777">
        <w:trPr>
          <w:cantSplit/>
          <w:jc w:val="center"/>
        </w:trPr>
        <w:tc>
          <w:tcPr>
            <w:tcW w:w="895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970D7D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t>Existe uma única ação primária claramente identificada?</w:t>
            </w:r>
          </w:p>
        </w:tc>
        <w:tc>
          <w:tcPr>
            <w:tcW w:w="113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D31C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7"/>
              </w:rPr>
              <w:t>□</w:t>
            </w:r>
          </w:p>
        </w:tc>
      </w:tr>
      <w:tr w:rsidR="00EC4A80" w14:paraId="5BCD40BA" w14:textId="77777777">
        <w:trPr>
          <w:cantSplit/>
          <w:jc w:val="center"/>
        </w:trPr>
        <w:tc>
          <w:tcPr>
            <w:tcW w:w="895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270EA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t>O contexto ativo (instituição, papel, criança/grupo) está claro?</w:t>
            </w:r>
          </w:p>
        </w:tc>
        <w:tc>
          <w:tcPr>
            <w:tcW w:w="113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AB5C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7"/>
              </w:rPr>
              <w:t>□</w:t>
            </w:r>
          </w:p>
        </w:tc>
      </w:tr>
      <w:tr w:rsidR="00EC4A80" w14:paraId="4348A9F4" w14:textId="77777777">
        <w:trPr>
          <w:cantSplit/>
          <w:jc w:val="center"/>
        </w:trPr>
        <w:tc>
          <w:tcPr>
            <w:tcW w:w="895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3915C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t>A tela usa tokens semânticos e componentes oficiais?</w:t>
            </w:r>
          </w:p>
        </w:tc>
        <w:tc>
          <w:tcPr>
            <w:tcW w:w="113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671CD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7"/>
              </w:rPr>
              <w:t>□</w:t>
            </w:r>
          </w:p>
        </w:tc>
      </w:tr>
      <w:tr w:rsidR="00EC4A80" w14:paraId="465354F5" w14:textId="77777777">
        <w:trPr>
          <w:cantSplit/>
          <w:jc w:val="center"/>
        </w:trPr>
        <w:tc>
          <w:tcPr>
            <w:tcW w:w="895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ACBF5E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t xml:space="preserve">Texto principal usa 16/24 e </w:t>
            </w:r>
            <w:proofErr w:type="spellStart"/>
            <w:r w:rsidRPr="00BC0E3A">
              <w:rPr>
                <w:rFonts w:eastAsia="Nunito Sans"/>
                <w:sz w:val="17"/>
                <w:lang w:val="pt-BR"/>
              </w:rPr>
              <w:t>labels</w:t>
            </w:r>
            <w:proofErr w:type="spellEnd"/>
            <w:r w:rsidRPr="00BC0E3A">
              <w:rPr>
                <w:rFonts w:eastAsia="Nunito Sans"/>
                <w:sz w:val="17"/>
                <w:lang w:val="pt-BR"/>
              </w:rPr>
              <w:t xml:space="preserve"> são legíveis?</w:t>
            </w:r>
          </w:p>
        </w:tc>
        <w:tc>
          <w:tcPr>
            <w:tcW w:w="113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366F2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7"/>
              </w:rPr>
              <w:t>□</w:t>
            </w:r>
          </w:p>
        </w:tc>
      </w:tr>
      <w:tr w:rsidR="00EC4A80" w14:paraId="096E2CFF" w14:textId="77777777">
        <w:trPr>
          <w:cantSplit/>
          <w:jc w:val="center"/>
        </w:trPr>
        <w:tc>
          <w:tcPr>
            <w:tcW w:w="895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F0569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t xml:space="preserve">Contraste foi validado em Light e </w:t>
            </w:r>
            <w:proofErr w:type="spellStart"/>
            <w:r w:rsidRPr="00BC0E3A">
              <w:rPr>
                <w:rFonts w:eastAsia="Nunito Sans"/>
                <w:sz w:val="17"/>
                <w:lang w:val="pt-BR"/>
              </w:rPr>
              <w:t>Dark</w:t>
            </w:r>
            <w:proofErr w:type="spellEnd"/>
            <w:r w:rsidRPr="00BC0E3A">
              <w:rPr>
                <w:rFonts w:eastAsia="Nunito Sans"/>
                <w:sz w:val="17"/>
                <w:lang w:val="pt-BR"/>
              </w:rPr>
              <w:t>?</w:t>
            </w:r>
          </w:p>
        </w:tc>
        <w:tc>
          <w:tcPr>
            <w:tcW w:w="113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AF4EC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7"/>
              </w:rPr>
              <w:t>□</w:t>
            </w:r>
          </w:p>
        </w:tc>
      </w:tr>
      <w:tr w:rsidR="00EC4A80" w14:paraId="2F870A3F" w14:textId="77777777">
        <w:trPr>
          <w:cantSplit/>
          <w:jc w:val="center"/>
        </w:trPr>
        <w:tc>
          <w:tcPr>
            <w:tcW w:w="895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C0DA0C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t>Todos os controles têm alvo de 48 × 48 e foco visível?</w:t>
            </w:r>
          </w:p>
        </w:tc>
        <w:tc>
          <w:tcPr>
            <w:tcW w:w="113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79ED08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7"/>
              </w:rPr>
              <w:t>□</w:t>
            </w:r>
          </w:p>
        </w:tc>
      </w:tr>
      <w:tr w:rsidR="00EC4A80" w14:paraId="2F5435EB" w14:textId="77777777">
        <w:trPr>
          <w:cantSplit/>
          <w:jc w:val="center"/>
        </w:trPr>
        <w:tc>
          <w:tcPr>
            <w:tcW w:w="895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0F185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7"/>
                <w:lang w:val="pt-BR"/>
              </w:rPr>
              <w:t>Loading</w:t>
            </w:r>
            <w:proofErr w:type="spellEnd"/>
            <w:r w:rsidRPr="00BC0E3A">
              <w:rPr>
                <w:rFonts w:eastAsia="Nunito Sans"/>
                <w:sz w:val="17"/>
                <w:lang w:val="pt-BR"/>
              </w:rPr>
              <w:t>, vazio, erro, offline e permissão negada foram desenhados?</w:t>
            </w:r>
          </w:p>
        </w:tc>
        <w:tc>
          <w:tcPr>
            <w:tcW w:w="113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5E64F7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7"/>
              </w:rPr>
              <w:t>□</w:t>
            </w:r>
          </w:p>
        </w:tc>
      </w:tr>
      <w:tr w:rsidR="00EC4A80" w14:paraId="7C2C6F35" w14:textId="77777777">
        <w:trPr>
          <w:cantSplit/>
          <w:jc w:val="center"/>
        </w:trPr>
        <w:tc>
          <w:tcPr>
            <w:tcW w:w="895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A53836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t>A interface continua compreensível sem cor?</w:t>
            </w:r>
          </w:p>
        </w:tc>
        <w:tc>
          <w:tcPr>
            <w:tcW w:w="113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6A402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7"/>
              </w:rPr>
              <w:t>□</w:t>
            </w:r>
          </w:p>
        </w:tc>
      </w:tr>
      <w:tr w:rsidR="00EC4A80" w14:paraId="0B6FBC1E" w14:textId="77777777">
        <w:trPr>
          <w:cantSplit/>
          <w:jc w:val="center"/>
        </w:trPr>
        <w:tc>
          <w:tcPr>
            <w:tcW w:w="895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B35072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t>Dados e mídia infantil estão minimizados e com audiência clara?</w:t>
            </w:r>
          </w:p>
        </w:tc>
        <w:tc>
          <w:tcPr>
            <w:tcW w:w="113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1F98F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7"/>
              </w:rPr>
              <w:t>□</w:t>
            </w:r>
          </w:p>
        </w:tc>
      </w:tr>
      <w:tr w:rsidR="00EC4A80" w14:paraId="4FA8E9B8" w14:textId="77777777">
        <w:trPr>
          <w:cantSplit/>
          <w:jc w:val="center"/>
        </w:trPr>
        <w:tc>
          <w:tcPr>
            <w:tcW w:w="895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908438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lastRenderedPageBreak/>
              <w:t xml:space="preserve">A tela funciona em </w:t>
            </w:r>
            <w:proofErr w:type="spellStart"/>
            <w:r w:rsidRPr="00BC0E3A">
              <w:rPr>
                <w:rFonts w:eastAsia="Nunito Sans"/>
                <w:sz w:val="17"/>
                <w:lang w:val="pt-BR"/>
              </w:rPr>
              <w:t>compact</w:t>
            </w:r>
            <w:proofErr w:type="spellEnd"/>
            <w:r w:rsidRPr="00BC0E3A">
              <w:rPr>
                <w:rFonts w:eastAsia="Nunito Sans"/>
                <w:sz w:val="17"/>
                <w:lang w:val="pt-BR"/>
              </w:rPr>
              <w:t xml:space="preserve">, </w:t>
            </w:r>
            <w:proofErr w:type="spellStart"/>
            <w:r w:rsidRPr="00BC0E3A">
              <w:rPr>
                <w:rFonts w:eastAsia="Nunito Sans"/>
                <w:sz w:val="17"/>
                <w:lang w:val="pt-BR"/>
              </w:rPr>
              <w:t>medium</w:t>
            </w:r>
            <w:proofErr w:type="spellEnd"/>
            <w:r w:rsidRPr="00BC0E3A">
              <w:rPr>
                <w:rFonts w:eastAsia="Nunito Sans"/>
                <w:sz w:val="17"/>
                <w:lang w:val="pt-BR"/>
              </w:rPr>
              <w:t xml:space="preserve"> e </w:t>
            </w:r>
            <w:proofErr w:type="spellStart"/>
            <w:r w:rsidRPr="00BC0E3A">
              <w:rPr>
                <w:rFonts w:eastAsia="Nunito Sans"/>
                <w:sz w:val="17"/>
                <w:lang w:val="pt-BR"/>
              </w:rPr>
              <w:t>expanded</w:t>
            </w:r>
            <w:proofErr w:type="spellEnd"/>
            <w:r w:rsidRPr="00BC0E3A">
              <w:rPr>
                <w:rFonts w:eastAsia="Nunito Sans"/>
                <w:sz w:val="17"/>
                <w:lang w:val="pt-BR"/>
              </w:rPr>
              <w:t>?</w:t>
            </w:r>
          </w:p>
        </w:tc>
        <w:tc>
          <w:tcPr>
            <w:tcW w:w="113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2D3076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7"/>
              </w:rPr>
              <w:t>□</w:t>
            </w:r>
          </w:p>
        </w:tc>
      </w:tr>
      <w:tr w:rsidR="00EC4A80" w14:paraId="4C57D695" w14:textId="77777777">
        <w:trPr>
          <w:cantSplit/>
          <w:jc w:val="center"/>
        </w:trPr>
        <w:tc>
          <w:tcPr>
            <w:tcW w:w="895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1B234B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proofErr w:type="spellStart"/>
            <w:r w:rsidRPr="00BC0E3A">
              <w:rPr>
                <w:rFonts w:eastAsia="Nunito Sans"/>
                <w:sz w:val="17"/>
                <w:lang w:val="pt-BR"/>
              </w:rPr>
              <w:t>Microcopy</w:t>
            </w:r>
            <w:proofErr w:type="spellEnd"/>
            <w:r w:rsidRPr="00BC0E3A">
              <w:rPr>
                <w:rFonts w:eastAsia="Nunito Sans"/>
                <w:sz w:val="17"/>
                <w:lang w:val="pt-BR"/>
              </w:rPr>
              <w:t xml:space="preserve"> explica resultado, consequência e próxima ação?</w:t>
            </w:r>
          </w:p>
        </w:tc>
        <w:tc>
          <w:tcPr>
            <w:tcW w:w="113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25B9DC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7"/>
              </w:rPr>
              <w:t>□</w:t>
            </w:r>
          </w:p>
        </w:tc>
      </w:tr>
      <w:tr w:rsidR="00EC4A80" w14:paraId="07394309" w14:textId="77777777">
        <w:trPr>
          <w:cantSplit/>
          <w:jc w:val="center"/>
        </w:trPr>
        <w:tc>
          <w:tcPr>
            <w:tcW w:w="8957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FEBAB" w14:textId="77777777" w:rsidR="00EC4A80" w:rsidRPr="00BC0E3A" w:rsidRDefault="00000000">
            <w:pPr>
              <w:spacing w:after="0" w:line="247" w:lineRule="auto"/>
              <w:rPr>
                <w:lang w:val="pt-BR"/>
              </w:rPr>
            </w:pPr>
            <w:r w:rsidRPr="00BC0E3A">
              <w:rPr>
                <w:rFonts w:eastAsia="Nunito Sans"/>
                <w:sz w:val="17"/>
                <w:lang w:val="pt-BR"/>
              </w:rPr>
              <w:t xml:space="preserve">Eventos de </w:t>
            </w:r>
            <w:proofErr w:type="spellStart"/>
            <w:r w:rsidRPr="00BC0E3A">
              <w:rPr>
                <w:rFonts w:eastAsia="Nunito Sans"/>
                <w:sz w:val="17"/>
                <w:lang w:val="pt-BR"/>
              </w:rPr>
              <w:t>analytics</w:t>
            </w:r>
            <w:proofErr w:type="spellEnd"/>
            <w:r w:rsidRPr="00BC0E3A">
              <w:rPr>
                <w:rFonts w:eastAsia="Nunito Sans"/>
                <w:sz w:val="17"/>
                <w:lang w:val="pt-BR"/>
              </w:rPr>
              <w:t xml:space="preserve"> e auditoria necessários foram especificados?</w:t>
            </w:r>
          </w:p>
        </w:tc>
        <w:tc>
          <w:tcPr>
            <w:tcW w:w="1134" w:type="dxa"/>
            <w:tcBorders>
              <w:top w:val="single" w:sz="3" w:space="0" w:color="DDE0E2"/>
              <w:left w:val="single" w:sz="3" w:space="0" w:color="DDE0E2"/>
              <w:bottom w:val="single" w:sz="3" w:space="0" w:color="DDE0E2"/>
              <w:right w:val="single" w:sz="3" w:space="0" w:color="DDE0E2"/>
            </w:tcBorders>
            <w:shd w:val="clear" w:color="auto" w:fill="F7F8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90DB49" w14:textId="77777777" w:rsidR="00EC4A80" w:rsidRDefault="00000000">
            <w:pPr>
              <w:spacing w:after="0" w:line="247" w:lineRule="auto"/>
            </w:pPr>
            <w:r>
              <w:rPr>
                <w:rFonts w:eastAsia="Nunito Sans"/>
                <w:sz w:val="17"/>
              </w:rPr>
              <w:t>□</w:t>
            </w:r>
          </w:p>
        </w:tc>
      </w:tr>
    </w:tbl>
    <w:p w14:paraId="3ACD56A2" w14:textId="77777777" w:rsidR="00EC4A80" w:rsidRDefault="00EC4A80">
      <w:pPr>
        <w:spacing w:after="20"/>
      </w:pPr>
    </w:p>
    <w:p w14:paraId="72815EB0" w14:textId="77777777" w:rsidR="00EC4A80" w:rsidRDefault="00000000">
      <w:pPr>
        <w:pStyle w:val="H1Coelo"/>
      </w:pPr>
      <w:r>
        <w:rPr>
          <w:rFonts w:eastAsia="Nunito Sans"/>
        </w:rPr>
        <w:t>24. Fontes e referências</w:t>
      </w:r>
    </w:p>
    <w:p w14:paraId="681A7DF8" w14:textId="77777777" w:rsidR="00EC4A80" w:rsidRDefault="00EC4A80">
      <w:pPr>
        <w:keepNext/>
        <w:pBdr>
          <w:bottom w:val="single" w:sz="18" w:space="1" w:color="D63C00"/>
        </w:pBdr>
        <w:spacing w:after="120"/>
      </w:pPr>
    </w:p>
    <w:p w14:paraId="5B5F92FF" w14:textId="77777777" w:rsidR="00EC4A80" w:rsidRPr="00BC0E3A" w:rsidRDefault="00000000">
      <w:pPr>
        <w:rPr>
          <w:lang w:val="pt-BR"/>
        </w:rPr>
      </w:pPr>
      <w:r w:rsidRPr="00BC0E3A">
        <w:rPr>
          <w:rFonts w:eastAsia="Nunito Sans"/>
          <w:lang w:val="pt-BR"/>
        </w:rPr>
        <w:t xml:space="preserve">Pesquisa realizada em 21/06/2026. As fontes externas abaixo servem como base normativa e técnica; as decisões de marca e produto permanecem específicas do </w:t>
      </w:r>
      <w:proofErr w:type="spellStart"/>
      <w:r w:rsidRPr="00BC0E3A">
        <w:rPr>
          <w:rFonts w:eastAsia="Nunito Sans"/>
          <w:lang w:val="pt-BR"/>
        </w:rPr>
        <w:t>Coelo</w:t>
      </w:r>
      <w:proofErr w:type="spellEnd"/>
      <w:r w:rsidRPr="00BC0E3A">
        <w:rPr>
          <w:rFonts w:eastAsia="Nunito Sans"/>
          <w:lang w:val="pt-BR"/>
        </w:rPr>
        <w:t>.</w:t>
      </w:r>
    </w:p>
    <w:p w14:paraId="7C971CCC" w14:textId="77777777" w:rsidR="00EC4A80" w:rsidRPr="00BC0E3A" w:rsidRDefault="00000000">
      <w:pPr>
        <w:spacing w:after="80"/>
        <w:ind w:left="170" w:hanging="170"/>
        <w:rPr>
          <w:lang w:val="pt-BR"/>
        </w:rPr>
      </w:pPr>
      <w:r w:rsidRPr="00BC0E3A">
        <w:rPr>
          <w:rFonts w:eastAsia="Nunito Sans"/>
          <w:b/>
          <w:sz w:val="17"/>
          <w:lang w:val="pt-BR"/>
        </w:rPr>
        <w:t xml:space="preserve">1. </w:t>
      </w:r>
      <w:hyperlink r:id="rId9">
        <w:r w:rsidR="00EC4A80" w:rsidRPr="00BC0E3A">
          <w:rPr>
            <w:color w:val="B83300"/>
            <w:u w:val="single"/>
            <w:lang w:val="pt-BR"/>
          </w:rPr>
          <w:t xml:space="preserve">W3C — Web </w:t>
        </w:r>
        <w:proofErr w:type="spellStart"/>
        <w:r w:rsidR="00EC4A80" w:rsidRPr="00BC0E3A">
          <w:rPr>
            <w:color w:val="B83300"/>
            <w:u w:val="single"/>
            <w:lang w:val="pt-BR"/>
          </w:rPr>
          <w:t>Content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</w:t>
        </w:r>
        <w:proofErr w:type="spellStart"/>
        <w:r w:rsidR="00EC4A80" w:rsidRPr="00BC0E3A">
          <w:rPr>
            <w:color w:val="B83300"/>
            <w:u w:val="single"/>
            <w:lang w:val="pt-BR"/>
          </w:rPr>
          <w:t>Accessibility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</w:t>
        </w:r>
        <w:proofErr w:type="spellStart"/>
        <w:r w:rsidR="00EC4A80" w:rsidRPr="00BC0E3A">
          <w:rPr>
            <w:color w:val="B83300"/>
            <w:u w:val="single"/>
            <w:lang w:val="pt-BR"/>
          </w:rPr>
          <w:t>Guidelines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(WCAG) 2.2</w:t>
        </w:r>
      </w:hyperlink>
      <w:r w:rsidRPr="00BC0E3A">
        <w:rPr>
          <w:rFonts w:eastAsia="Nunito Sans"/>
          <w:sz w:val="17"/>
          <w:lang w:val="pt-BR"/>
        </w:rPr>
        <w:t xml:space="preserve"> — Contraste, foco, tamanho de alvo, movimento e critérios AA.</w:t>
      </w:r>
    </w:p>
    <w:p w14:paraId="4C38A7FC" w14:textId="77777777" w:rsidR="00EC4A80" w:rsidRPr="00BC0E3A" w:rsidRDefault="00000000">
      <w:pPr>
        <w:spacing w:after="80"/>
        <w:ind w:left="170" w:hanging="170"/>
        <w:rPr>
          <w:lang w:val="pt-BR"/>
        </w:rPr>
      </w:pPr>
      <w:r w:rsidRPr="00BC0E3A">
        <w:rPr>
          <w:rFonts w:eastAsia="Nunito Sans"/>
          <w:b/>
          <w:sz w:val="17"/>
          <w:lang w:val="pt-BR"/>
        </w:rPr>
        <w:t xml:space="preserve">2. </w:t>
      </w:r>
      <w:hyperlink r:id="rId10">
        <w:r w:rsidR="00EC4A80" w:rsidRPr="00BC0E3A">
          <w:rPr>
            <w:color w:val="B83300"/>
            <w:u w:val="single"/>
            <w:lang w:val="pt-BR"/>
          </w:rPr>
          <w:t xml:space="preserve">W3C — </w:t>
        </w:r>
        <w:proofErr w:type="spellStart"/>
        <w:r w:rsidR="00EC4A80" w:rsidRPr="00BC0E3A">
          <w:rPr>
            <w:color w:val="B83300"/>
            <w:u w:val="single"/>
            <w:lang w:val="pt-BR"/>
          </w:rPr>
          <w:t>Guidance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</w:t>
        </w:r>
        <w:proofErr w:type="spellStart"/>
        <w:r w:rsidR="00EC4A80" w:rsidRPr="00BC0E3A">
          <w:rPr>
            <w:color w:val="B83300"/>
            <w:u w:val="single"/>
            <w:lang w:val="pt-BR"/>
          </w:rPr>
          <w:t>on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</w:t>
        </w:r>
        <w:proofErr w:type="spellStart"/>
        <w:r w:rsidR="00EC4A80" w:rsidRPr="00BC0E3A">
          <w:rPr>
            <w:color w:val="B83300"/>
            <w:u w:val="single"/>
            <w:lang w:val="pt-BR"/>
          </w:rPr>
          <w:t>Applying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WCAG 2.2 </w:t>
        </w:r>
        <w:proofErr w:type="spellStart"/>
        <w:r w:rsidR="00EC4A80" w:rsidRPr="00BC0E3A">
          <w:rPr>
            <w:color w:val="B83300"/>
            <w:u w:val="single"/>
            <w:lang w:val="pt-BR"/>
          </w:rPr>
          <w:t>to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Mobile </w:t>
        </w:r>
        <w:proofErr w:type="spellStart"/>
        <w:r w:rsidR="00EC4A80" w:rsidRPr="00BC0E3A">
          <w:rPr>
            <w:color w:val="B83300"/>
            <w:u w:val="single"/>
            <w:lang w:val="pt-BR"/>
          </w:rPr>
          <w:t>Applications</w:t>
        </w:r>
        <w:proofErr w:type="spellEnd"/>
      </w:hyperlink>
      <w:r w:rsidRPr="00BC0E3A">
        <w:rPr>
          <w:rFonts w:eastAsia="Nunito Sans"/>
          <w:sz w:val="17"/>
          <w:lang w:val="pt-BR"/>
        </w:rPr>
        <w:t xml:space="preserve"> — Aplicação das diretrizes a apps nativos e híbridos.</w:t>
      </w:r>
    </w:p>
    <w:p w14:paraId="34913B59" w14:textId="77777777" w:rsidR="00EC4A80" w:rsidRPr="00BC0E3A" w:rsidRDefault="00000000">
      <w:pPr>
        <w:spacing w:after="80"/>
        <w:ind w:left="170" w:hanging="170"/>
        <w:rPr>
          <w:lang w:val="pt-BR"/>
        </w:rPr>
      </w:pPr>
      <w:r w:rsidRPr="00BC0E3A">
        <w:rPr>
          <w:rFonts w:eastAsia="Nunito Sans"/>
          <w:b/>
          <w:sz w:val="17"/>
          <w:lang w:val="pt-BR"/>
        </w:rPr>
        <w:t xml:space="preserve">3. </w:t>
      </w:r>
      <w:hyperlink r:id="rId11">
        <w:r w:rsidR="00EC4A80" w:rsidRPr="00BC0E3A">
          <w:rPr>
            <w:color w:val="B83300"/>
            <w:u w:val="single"/>
            <w:lang w:val="pt-BR"/>
          </w:rPr>
          <w:t xml:space="preserve">W3C WAI — </w:t>
        </w:r>
        <w:proofErr w:type="spellStart"/>
        <w:r w:rsidR="00EC4A80" w:rsidRPr="00BC0E3A">
          <w:rPr>
            <w:color w:val="B83300"/>
            <w:u w:val="single"/>
            <w:lang w:val="pt-BR"/>
          </w:rPr>
          <w:t>Understanding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</w:t>
        </w:r>
        <w:proofErr w:type="spellStart"/>
        <w:r w:rsidR="00EC4A80" w:rsidRPr="00BC0E3A">
          <w:rPr>
            <w:color w:val="B83300"/>
            <w:u w:val="single"/>
            <w:lang w:val="pt-BR"/>
          </w:rPr>
          <w:t>Contrast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</w:t>
        </w:r>
        <w:proofErr w:type="spellStart"/>
        <w:r w:rsidR="00EC4A80" w:rsidRPr="00BC0E3A">
          <w:rPr>
            <w:color w:val="B83300"/>
            <w:u w:val="single"/>
            <w:lang w:val="pt-BR"/>
          </w:rPr>
          <w:t>Minimum</w:t>
        </w:r>
        <w:proofErr w:type="spellEnd"/>
      </w:hyperlink>
      <w:r w:rsidRPr="00BC0E3A">
        <w:rPr>
          <w:rFonts w:eastAsia="Nunito Sans"/>
          <w:sz w:val="17"/>
          <w:lang w:val="pt-BR"/>
        </w:rPr>
        <w:t xml:space="preserve"> — Relações mínimas de contraste.</w:t>
      </w:r>
    </w:p>
    <w:p w14:paraId="429EA624" w14:textId="77777777" w:rsidR="00EC4A80" w:rsidRPr="00BC0E3A" w:rsidRDefault="00000000">
      <w:pPr>
        <w:spacing w:after="80"/>
        <w:ind w:left="170" w:hanging="170"/>
        <w:rPr>
          <w:lang w:val="pt-BR"/>
        </w:rPr>
      </w:pPr>
      <w:r w:rsidRPr="00BC0E3A">
        <w:rPr>
          <w:rFonts w:eastAsia="Nunito Sans"/>
          <w:b/>
          <w:sz w:val="17"/>
          <w:lang w:val="pt-BR"/>
        </w:rPr>
        <w:t xml:space="preserve">4. </w:t>
      </w:r>
      <w:hyperlink r:id="rId12">
        <w:r w:rsidR="00EC4A80" w:rsidRPr="00BC0E3A">
          <w:rPr>
            <w:color w:val="B83300"/>
            <w:u w:val="single"/>
            <w:lang w:val="pt-BR"/>
          </w:rPr>
          <w:t>W3C WAI — Non-</w:t>
        </w:r>
        <w:proofErr w:type="spellStart"/>
        <w:r w:rsidR="00EC4A80" w:rsidRPr="00BC0E3A">
          <w:rPr>
            <w:color w:val="B83300"/>
            <w:u w:val="single"/>
            <w:lang w:val="pt-BR"/>
          </w:rPr>
          <w:t>text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</w:t>
        </w:r>
        <w:proofErr w:type="spellStart"/>
        <w:r w:rsidR="00EC4A80" w:rsidRPr="00BC0E3A">
          <w:rPr>
            <w:color w:val="B83300"/>
            <w:u w:val="single"/>
            <w:lang w:val="pt-BR"/>
          </w:rPr>
          <w:t>Contrast</w:t>
        </w:r>
        <w:proofErr w:type="spellEnd"/>
      </w:hyperlink>
      <w:r w:rsidRPr="00BC0E3A">
        <w:rPr>
          <w:rFonts w:eastAsia="Nunito Sans"/>
          <w:sz w:val="17"/>
          <w:lang w:val="pt-BR"/>
        </w:rPr>
        <w:t xml:space="preserve"> — Contraste de componentes, ícones e estados.</w:t>
      </w:r>
    </w:p>
    <w:p w14:paraId="5B5880A1" w14:textId="77777777" w:rsidR="00EC4A80" w:rsidRPr="00BC0E3A" w:rsidRDefault="00000000">
      <w:pPr>
        <w:spacing w:after="80"/>
        <w:ind w:left="170" w:hanging="170"/>
        <w:rPr>
          <w:lang w:val="pt-BR"/>
        </w:rPr>
      </w:pPr>
      <w:r w:rsidRPr="00BC0E3A">
        <w:rPr>
          <w:rFonts w:eastAsia="Nunito Sans"/>
          <w:b/>
          <w:sz w:val="17"/>
          <w:lang w:val="pt-BR"/>
        </w:rPr>
        <w:t xml:space="preserve">5. </w:t>
      </w:r>
      <w:hyperlink r:id="rId13">
        <w:r w:rsidR="00EC4A80" w:rsidRPr="00BC0E3A">
          <w:rPr>
            <w:color w:val="B83300"/>
            <w:u w:val="single"/>
            <w:lang w:val="pt-BR"/>
          </w:rPr>
          <w:t xml:space="preserve">W3C WAI — Focus </w:t>
        </w:r>
        <w:proofErr w:type="spellStart"/>
        <w:r w:rsidR="00EC4A80" w:rsidRPr="00BC0E3A">
          <w:rPr>
            <w:color w:val="B83300"/>
            <w:u w:val="single"/>
            <w:lang w:val="pt-BR"/>
          </w:rPr>
          <w:t>Appearance</w:t>
        </w:r>
        <w:proofErr w:type="spellEnd"/>
      </w:hyperlink>
      <w:r w:rsidRPr="00BC0E3A">
        <w:rPr>
          <w:rFonts w:eastAsia="Nunito Sans"/>
          <w:sz w:val="17"/>
          <w:lang w:val="pt-BR"/>
        </w:rPr>
        <w:t xml:space="preserve"> — Visibilidade e área do indicador de foco.</w:t>
      </w:r>
    </w:p>
    <w:p w14:paraId="6D4B7A40" w14:textId="77777777" w:rsidR="00EC4A80" w:rsidRPr="00BC0E3A" w:rsidRDefault="00000000">
      <w:pPr>
        <w:spacing w:after="80"/>
        <w:ind w:left="170" w:hanging="170"/>
        <w:rPr>
          <w:lang w:val="pt-BR"/>
        </w:rPr>
      </w:pPr>
      <w:r w:rsidRPr="00BC0E3A">
        <w:rPr>
          <w:rFonts w:eastAsia="Nunito Sans"/>
          <w:b/>
          <w:sz w:val="17"/>
          <w:lang w:val="pt-BR"/>
        </w:rPr>
        <w:t xml:space="preserve">6. </w:t>
      </w:r>
      <w:hyperlink r:id="rId14">
        <w:r w:rsidR="00EC4A80" w:rsidRPr="00BC0E3A">
          <w:rPr>
            <w:color w:val="B83300"/>
            <w:u w:val="single"/>
            <w:lang w:val="pt-BR"/>
          </w:rPr>
          <w:t xml:space="preserve">Material Design 3 — Color system </w:t>
        </w:r>
        <w:proofErr w:type="spellStart"/>
        <w:r w:rsidR="00EC4A80" w:rsidRPr="00BC0E3A">
          <w:rPr>
            <w:color w:val="B83300"/>
            <w:u w:val="single"/>
            <w:lang w:val="pt-BR"/>
          </w:rPr>
          <w:t>and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roles</w:t>
        </w:r>
      </w:hyperlink>
      <w:r w:rsidRPr="00BC0E3A">
        <w:rPr>
          <w:rFonts w:eastAsia="Nunito Sans"/>
          <w:sz w:val="17"/>
          <w:lang w:val="pt-BR"/>
        </w:rPr>
        <w:t xml:space="preserve"> — Papéis de cor, temas Light/</w:t>
      </w:r>
      <w:proofErr w:type="spellStart"/>
      <w:r w:rsidRPr="00BC0E3A">
        <w:rPr>
          <w:rFonts w:eastAsia="Nunito Sans"/>
          <w:sz w:val="17"/>
          <w:lang w:val="pt-BR"/>
        </w:rPr>
        <w:t>Dark</w:t>
      </w:r>
      <w:proofErr w:type="spellEnd"/>
      <w:r w:rsidRPr="00BC0E3A">
        <w:rPr>
          <w:rFonts w:eastAsia="Nunito Sans"/>
          <w:sz w:val="17"/>
          <w:lang w:val="pt-BR"/>
        </w:rPr>
        <w:t xml:space="preserve"> e uso de tokens.</w:t>
      </w:r>
    </w:p>
    <w:p w14:paraId="039DDA52" w14:textId="77777777" w:rsidR="00EC4A80" w:rsidRPr="00BC0E3A" w:rsidRDefault="00000000">
      <w:pPr>
        <w:spacing w:after="80"/>
        <w:ind w:left="170" w:hanging="170"/>
        <w:rPr>
          <w:lang w:val="pt-BR"/>
        </w:rPr>
      </w:pPr>
      <w:r w:rsidRPr="00BC0E3A">
        <w:rPr>
          <w:rFonts w:eastAsia="Nunito Sans"/>
          <w:b/>
          <w:sz w:val="17"/>
          <w:lang w:val="pt-BR"/>
        </w:rPr>
        <w:t xml:space="preserve">7. </w:t>
      </w:r>
      <w:hyperlink r:id="rId15">
        <w:r w:rsidR="00EC4A80" w:rsidRPr="00BC0E3A">
          <w:rPr>
            <w:color w:val="B83300"/>
            <w:u w:val="single"/>
            <w:lang w:val="pt-BR"/>
          </w:rPr>
          <w:t xml:space="preserve">Material Design 3 — </w:t>
        </w:r>
        <w:proofErr w:type="spellStart"/>
        <w:r w:rsidR="00EC4A80" w:rsidRPr="00BC0E3A">
          <w:rPr>
            <w:color w:val="B83300"/>
            <w:u w:val="single"/>
            <w:lang w:val="pt-BR"/>
          </w:rPr>
          <w:t>Typography</w:t>
        </w:r>
        <w:proofErr w:type="spellEnd"/>
      </w:hyperlink>
      <w:r w:rsidRPr="00BC0E3A">
        <w:rPr>
          <w:rFonts w:eastAsia="Nunito Sans"/>
          <w:sz w:val="17"/>
          <w:lang w:val="pt-BR"/>
        </w:rPr>
        <w:t xml:space="preserve"> — Papéis e escala tipográfica.</w:t>
      </w:r>
    </w:p>
    <w:p w14:paraId="59CD3303" w14:textId="77777777" w:rsidR="00EC4A80" w:rsidRPr="00BC0E3A" w:rsidRDefault="00000000">
      <w:pPr>
        <w:spacing w:after="80"/>
        <w:ind w:left="170" w:hanging="170"/>
        <w:rPr>
          <w:lang w:val="pt-BR"/>
        </w:rPr>
      </w:pPr>
      <w:r w:rsidRPr="00BC0E3A">
        <w:rPr>
          <w:rFonts w:eastAsia="Nunito Sans"/>
          <w:b/>
          <w:sz w:val="17"/>
          <w:lang w:val="pt-BR"/>
        </w:rPr>
        <w:t xml:space="preserve">8. </w:t>
      </w:r>
      <w:hyperlink r:id="rId16">
        <w:r w:rsidR="00EC4A80" w:rsidRPr="00BC0E3A">
          <w:rPr>
            <w:color w:val="B83300"/>
            <w:u w:val="single"/>
            <w:lang w:val="pt-BR"/>
          </w:rPr>
          <w:t>Material Design 3 — Shape</w:t>
        </w:r>
      </w:hyperlink>
      <w:r w:rsidRPr="00BC0E3A">
        <w:rPr>
          <w:rFonts w:eastAsia="Nunito Sans"/>
          <w:sz w:val="17"/>
          <w:lang w:val="pt-BR"/>
        </w:rPr>
        <w:t xml:space="preserve"> — Escala de cantos e expressão de marca.</w:t>
      </w:r>
    </w:p>
    <w:p w14:paraId="302ACEE9" w14:textId="77777777" w:rsidR="00EC4A80" w:rsidRPr="00BC0E3A" w:rsidRDefault="00000000">
      <w:pPr>
        <w:spacing w:after="80"/>
        <w:ind w:left="170" w:hanging="170"/>
        <w:rPr>
          <w:lang w:val="pt-BR"/>
        </w:rPr>
      </w:pPr>
      <w:r w:rsidRPr="00BC0E3A">
        <w:rPr>
          <w:rFonts w:eastAsia="Nunito Sans"/>
          <w:b/>
          <w:sz w:val="17"/>
          <w:lang w:val="pt-BR"/>
        </w:rPr>
        <w:t xml:space="preserve">9. </w:t>
      </w:r>
      <w:hyperlink r:id="rId17">
        <w:r w:rsidR="00EC4A80" w:rsidRPr="00BC0E3A">
          <w:rPr>
            <w:color w:val="B83300"/>
            <w:u w:val="single"/>
            <w:lang w:val="pt-BR"/>
          </w:rPr>
          <w:t xml:space="preserve">Material Design 3 — </w:t>
        </w:r>
        <w:proofErr w:type="spellStart"/>
        <w:r w:rsidR="00EC4A80" w:rsidRPr="00BC0E3A">
          <w:rPr>
            <w:color w:val="B83300"/>
            <w:u w:val="single"/>
            <w:lang w:val="pt-BR"/>
          </w:rPr>
          <w:t>Adaptive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layout </w:t>
        </w:r>
        <w:proofErr w:type="spellStart"/>
        <w:r w:rsidR="00EC4A80" w:rsidRPr="00BC0E3A">
          <w:rPr>
            <w:color w:val="B83300"/>
            <w:u w:val="single"/>
            <w:lang w:val="pt-BR"/>
          </w:rPr>
          <w:t>and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breakpoints</w:t>
        </w:r>
      </w:hyperlink>
      <w:r w:rsidRPr="00BC0E3A">
        <w:rPr>
          <w:rFonts w:eastAsia="Nunito Sans"/>
          <w:sz w:val="17"/>
          <w:lang w:val="pt-BR"/>
        </w:rPr>
        <w:t xml:space="preserve"> — Layouts adaptativos e classes de janela.</w:t>
      </w:r>
    </w:p>
    <w:p w14:paraId="75508BCB" w14:textId="77777777" w:rsidR="00EC4A80" w:rsidRPr="00BC0E3A" w:rsidRDefault="00000000">
      <w:pPr>
        <w:spacing w:after="80"/>
        <w:ind w:left="170" w:hanging="170"/>
        <w:rPr>
          <w:lang w:val="pt-BR"/>
        </w:rPr>
      </w:pPr>
      <w:r w:rsidRPr="00BC0E3A">
        <w:rPr>
          <w:rFonts w:eastAsia="Nunito Sans"/>
          <w:b/>
          <w:sz w:val="17"/>
          <w:lang w:val="pt-BR"/>
        </w:rPr>
        <w:t xml:space="preserve">10. </w:t>
      </w:r>
      <w:hyperlink r:id="rId18">
        <w:r w:rsidR="00EC4A80" w:rsidRPr="00BC0E3A">
          <w:rPr>
            <w:color w:val="B83300"/>
            <w:u w:val="single"/>
            <w:lang w:val="pt-BR"/>
          </w:rPr>
          <w:t>Material Design 3 — Motion</w:t>
        </w:r>
      </w:hyperlink>
      <w:r w:rsidRPr="00BC0E3A">
        <w:rPr>
          <w:rFonts w:eastAsia="Nunito Sans"/>
          <w:sz w:val="17"/>
          <w:lang w:val="pt-BR"/>
        </w:rPr>
        <w:t xml:space="preserve"> — Princípios de movimento e continuidade.</w:t>
      </w:r>
    </w:p>
    <w:p w14:paraId="2E0FF211" w14:textId="77777777" w:rsidR="00EC4A80" w:rsidRPr="00BC0E3A" w:rsidRDefault="00000000">
      <w:pPr>
        <w:spacing w:after="80"/>
        <w:ind w:left="170" w:hanging="170"/>
        <w:rPr>
          <w:lang w:val="pt-BR"/>
        </w:rPr>
      </w:pPr>
      <w:r w:rsidRPr="00BC0E3A">
        <w:rPr>
          <w:rFonts w:eastAsia="Nunito Sans"/>
          <w:b/>
          <w:sz w:val="17"/>
          <w:lang w:val="pt-BR"/>
        </w:rPr>
        <w:t xml:space="preserve">11. </w:t>
      </w:r>
      <w:hyperlink r:id="rId19">
        <w:r w:rsidR="00EC4A80" w:rsidRPr="00BC0E3A">
          <w:rPr>
            <w:color w:val="B83300"/>
            <w:u w:val="single"/>
            <w:lang w:val="pt-BR"/>
          </w:rPr>
          <w:t xml:space="preserve">Apple </w:t>
        </w:r>
        <w:proofErr w:type="spellStart"/>
        <w:r w:rsidR="00EC4A80" w:rsidRPr="00BC0E3A">
          <w:rPr>
            <w:color w:val="B83300"/>
            <w:u w:val="single"/>
            <w:lang w:val="pt-BR"/>
          </w:rPr>
          <w:t>Human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Interface </w:t>
        </w:r>
        <w:proofErr w:type="spellStart"/>
        <w:r w:rsidR="00EC4A80" w:rsidRPr="00BC0E3A">
          <w:rPr>
            <w:color w:val="B83300"/>
            <w:u w:val="single"/>
            <w:lang w:val="pt-BR"/>
          </w:rPr>
          <w:t>Guidelines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— </w:t>
        </w:r>
        <w:proofErr w:type="spellStart"/>
        <w:r w:rsidR="00EC4A80" w:rsidRPr="00BC0E3A">
          <w:rPr>
            <w:color w:val="B83300"/>
            <w:u w:val="single"/>
            <w:lang w:val="pt-BR"/>
          </w:rPr>
          <w:t>Accessibility</w:t>
        </w:r>
        <w:proofErr w:type="spellEnd"/>
      </w:hyperlink>
      <w:r w:rsidRPr="00BC0E3A">
        <w:rPr>
          <w:rFonts w:eastAsia="Nunito Sans"/>
          <w:sz w:val="17"/>
          <w:lang w:val="pt-BR"/>
        </w:rPr>
        <w:t xml:space="preserve"> — Contraste, legibilidade e acessibilidade em plataformas Apple.</w:t>
      </w:r>
    </w:p>
    <w:p w14:paraId="34C651D0" w14:textId="77777777" w:rsidR="00EC4A80" w:rsidRPr="00BC0E3A" w:rsidRDefault="00000000">
      <w:pPr>
        <w:spacing w:after="80"/>
        <w:ind w:left="170" w:hanging="170"/>
        <w:rPr>
          <w:lang w:val="pt-BR"/>
        </w:rPr>
      </w:pPr>
      <w:r w:rsidRPr="00BC0E3A">
        <w:rPr>
          <w:rFonts w:eastAsia="Nunito Sans"/>
          <w:b/>
          <w:sz w:val="17"/>
          <w:lang w:val="pt-BR"/>
        </w:rPr>
        <w:t xml:space="preserve">12. </w:t>
      </w:r>
      <w:hyperlink r:id="rId20">
        <w:r w:rsidR="00EC4A80" w:rsidRPr="00BC0E3A">
          <w:rPr>
            <w:color w:val="B83300"/>
            <w:u w:val="single"/>
            <w:lang w:val="pt-BR"/>
          </w:rPr>
          <w:t xml:space="preserve">Apple </w:t>
        </w:r>
        <w:proofErr w:type="spellStart"/>
        <w:r w:rsidR="00EC4A80" w:rsidRPr="00BC0E3A">
          <w:rPr>
            <w:color w:val="B83300"/>
            <w:u w:val="single"/>
            <w:lang w:val="pt-BR"/>
          </w:rPr>
          <w:t>Human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Interface </w:t>
        </w:r>
        <w:proofErr w:type="spellStart"/>
        <w:r w:rsidR="00EC4A80" w:rsidRPr="00BC0E3A">
          <w:rPr>
            <w:color w:val="B83300"/>
            <w:u w:val="single"/>
            <w:lang w:val="pt-BR"/>
          </w:rPr>
          <w:t>Guidelines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— </w:t>
        </w:r>
        <w:proofErr w:type="spellStart"/>
        <w:r w:rsidR="00EC4A80" w:rsidRPr="00BC0E3A">
          <w:rPr>
            <w:color w:val="B83300"/>
            <w:u w:val="single"/>
            <w:lang w:val="pt-BR"/>
          </w:rPr>
          <w:t>Buttons</w:t>
        </w:r>
        <w:proofErr w:type="spellEnd"/>
      </w:hyperlink>
      <w:r w:rsidRPr="00BC0E3A">
        <w:rPr>
          <w:rFonts w:eastAsia="Nunito Sans"/>
          <w:sz w:val="17"/>
          <w:lang w:val="pt-BR"/>
        </w:rPr>
        <w:t xml:space="preserve"> — Região mínima de interação de 44 × 44 </w:t>
      </w:r>
      <w:proofErr w:type="spellStart"/>
      <w:r w:rsidRPr="00BC0E3A">
        <w:rPr>
          <w:rFonts w:eastAsia="Nunito Sans"/>
          <w:sz w:val="17"/>
          <w:lang w:val="pt-BR"/>
        </w:rPr>
        <w:t>pt</w:t>
      </w:r>
      <w:proofErr w:type="spellEnd"/>
      <w:r w:rsidRPr="00BC0E3A">
        <w:rPr>
          <w:rFonts w:eastAsia="Nunito Sans"/>
          <w:sz w:val="17"/>
          <w:lang w:val="pt-BR"/>
        </w:rPr>
        <w:t>.</w:t>
      </w:r>
    </w:p>
    <w:p w14:paraId="373D7806" w14:textId="77777777" w:rsidR="00EC4A80" w:rsidRPr="00BC0E3A" w:rsidRDefault="00000000">
      <w:pPr>
        <w:spacing w:after="80"/>
        <w:ind w:left="170" w:hanging="170"/>
        <w:rPr>
          <w:lang w:val="pt-BR"/>
        </w:rPr>
      </w:pPr>
      <w:r w:rsidRPr="00BC0E3A">
        <w:rPr>
          <w:rFonts w:eastAsia="Nunito Sans"/>
          <w:b/>
          <w:sz w:val="17"/>
          <w:lang w:val="pt-BR"/>
        </w:rPr>
        <w:t xml:space="preserve">13. </w:t>
      </w:r>
      <w:hyperlink r:id="rId21">
        <w:r w:rsidR="00EC4A80" w:rsidRPr="00BC0E3A">
          <w:rPr>
            <w:color w:val="B83300"/>
            <w:u w:val="single"/>
            <w:lang w:val="pt-BR"/>
          </w:rPr>
          <w:t xml:space="preserve">Google </w:t>
        </w:r>
        <w:proofErr w:type="spellStart"/>
        <w:r w:rsidR="00EC4A80" w:rsidRPr="00BC0E3A">
          <w:rPr>
            <w:color w:val="B83300"/>
            <w:u w:val="single"/>
            <w:lang w:val="pt-BR"/>
          </w:rPr>
          <w:t>Fonts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— </w:t>
        </w:r>
        <w:proofErr w:type="spellStart"/>
        <w:r w:rsidR="00EC4A80" w:rsidRPr="00BC0E3A">
          <w:rPr>
            <w:color w:val="B83300"/>
            <w:u w:val="single"/>
            <w:lang w:val="pt-BR"/>
          </w:rPr>
          <w:t>Nunito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</w:t>
        </w:r>
        <w:proofErr w:type="spellStart"/>
        <w:r w:rsidR="00EC4A80" w:rsidRPr="00BC0E3A">
          <w:rPr>
            <w:color w:val="B83300"/>
            <w:u w:val="single"/>
            <w:lang w:val="pt-BR"/>
          </w:rPr>
          <w:t>Sans</w:t>
        </w:r>
        <w:proofErr w:type="spellEnd"/>
      </w:hyperlink>
      <w:r w:rsidRPr="00BC0E3A">
        <w:rPr>
          <w:rFonts w:eastAsia="Nunito Sans"/>
          <w:sz w:val="17"/>
          <w:lang w:val="pt-BR"/>
        </w:rPr>
        <w:t xml:space="preserve"> — Família tipográfica e disponibilidade.</w:t>
      </w:r>
    </w:p>
    <w:p w14:paraId="4C324164" w14:textId="77777777" w:rsidR="00EC4A80" w:rsidRPr="00BC0E3A" w:rsidRDefault="00000000">
      <w:pPr>
        <w:spacing w:after="80"/>
        <w:ind w:left="170" w:hanging="170"/>
        <w:rPr>
          <w:lang w:val="pt-BR"/>
        </w:rPr>
      </w:pPr>
      <w:r w:rsidRPr="00BC0E3A">
        <w:rPr>
          <w:rFonts w:eastAsia="Nunito Sans"/>
          <w:b/>
          <w:sz w:val="17"/>
          <w:lang w:val="pt-BR"/>
        </w:rPr>
        <w:t xml:space="preserve">14. </w:t>
      </w:r>
      <w:hyperlink r:id="rId22">
        <w:r w:rsidR="00EC4A80" w:rsidRPr="00BC0E3A">
          <w:rPr>
            <w:color w:val="B83300"/>
            <w:u w:val="single"/>
            <w:lang w:val="pt-BR"/>
          </w:rPr>
          <w:t xml:space="preserve">W3C Design Tokens Community </w:t>
        </w:r>
        <w:proofErr w:type="spellStart"/>
        <w:r w:rsidR="00EC4A80" w:rsidRPr="00BC0E3A">
          <w:rPr>
            <w:color w:val="B83300"/>
            <w:u w:val="single"/>
            <w:lang w:val="pt-BR"/>
          </w:rPr>
          <w:t>Group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— </w:t>
        </w:r>
        <w:proofErr w:type="spellStart"/>
        <w:r w:rsidR="00EC4A80" w:rsidRPr="00BC0E3A">
          <w:rPr>
            <w:color w:val="B83300"/>
            <w:u w:val="single"/>
            <w:lang w:val="pt-BR"/>
          </w:rPr>
          <w:t>Specification</w:t>
        </w:r>
        <w:proofErr w:type="spellEnd"/>
        <w:r w:rsidR="00EC4A80" w:rsidRPr="00BC0E3A">
          <w:rPr>
            <w:color w:val="B83300"/>
            <w:u w:val="single"/>
            <w:lang w:val="pt-BR"/>
          </w:rPr>
          <w:t xml:space="preserve"> 2025.10</w:t>
        </w:r>
      </w:hyperlink>
      <w:r w:rsidRPr="00BC0E3A">
        <w:rPr>
          <w:rFonts w:eastAsia="Nunito Sans"/>
          <w:sz w:val="17"/>
          <w:lang w:val="pt-BR"/>
        </w:rPr>
        <w:t xml:space="preserve"> — Formato interoperável e estável para design tokens.</w:t>
      </w:r>
    </w:p>
    <w:p w14:paraId="3F03708C" w14:textId="77777777" w:rsidR="00EC4A80" w:rsidRPr="00BC0E3A" w:rsidRDefault="00000000">
      <w:pPr>
        <w:pStyle w:val="H2Coelo"/>
        <w:rPr>
          <w:lang w:val="pt-BR"/>
        </w:rPr>
      </w:pPr>
      <w:r w:rsidRPr="00BC0E3A">
        <w:rPr>
          <w:rFonts w:eastAsia="Nunito Sans"/>
          <w:lang w:val="pt-BR"/>
        </w:rPr>
        <w:t xml:space="preserve">Documentos internos </w:t>
      </w:r>
      <w:proofErr w:type="spellStart"/>
      <w:r w:rsidRPr="00BC0E3A">
        <w:rPr>
          <w:rFonts w:eastAsia="Nunito Sans"/>
          <w:lang w:val="pt-BR"/>
        </w:rPr>
        <w:t>Coelo</w:t>
      </w:r>
      <w:proofErr w:type="spellEnd"/>
    </w:p>
    <w:p w14:paraId="02016ED3" w14:textId="77777777" w:rsidR="00EC4A80" w:rsidRDefault="00000000">
      <w:pPr>
        <w:pStyle w:val="Commarcadores"/>
        <w:spacing w:after="50"/>
        <w:ind w:left="255" w:hanging="125"/>
      </w:pPr>
      <w:r>
        <w:rPr>
          <w:rFonts w:eastAsia="Nunito Sans"/>
        </w:rPr>
        <w:t xml:space="preserve">Product Vision </w:t>
      </w:r>
      <w:proofErr w:type="spellStart"/>
      <w:r>
        <w:rPr>
          <w:rFonts w:eastAsia="Nunito Sans"/>
        </w:rPr>
        <w:t>Oficial</w:t>
      </w:r>
      <w:proofErr w:type="spellEnd"/>
      <w:r>
        <w:rPr>
          <w:rFonts w:eastAsia="Nunito Sans"/>
        </w:rPr>
        <w:t xml:space="preserve"> v1 — </w:t>
      </w:r>
      <w:proofErr w:type="spellStart"/>
      <w:r>
        <w:rPr>
          <w:rFonts w:eastAsia="Nunito Sans"/>
        </w:rPr>
        <w:t>Coelo</w:t>
      </w:r>
      <w:proofErr w:type="spellEnd"/>
    </w:p>
    <w:p w14:paraId="0C053E77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História da Logo e Marca Oficial v1 — </w:t>
      </w:r>
      <w:proofErr w:type="spellStart"/>
      <w:r w:rsidRPr="00BC0E3A">
        <w:rPr>
          <w:rFonts w:eastAsia="Nunito Sans"/>
          <w:lang w:val="pt-BR"/>
        </w:rPr>
        <w:t>Coelo</w:t>
      </w:r>
      <w:proofErr w:type="spellEnd"/>
    </w:p>
    <w:p w14:paraId="403A1C59" w14:textId="77777777" w:rsidR="00EC4A80" w:rsidRDefault="00000000">
      <w:pPr>
        <w:pStyle w:val="Commarcadores"/>
        <w:spacing w:after="50"/>
        <w:ind w:left="255" w:hanging="125"/>
      </w:pPr>
      <w:r>
        <w:rPr>
          <w:rFonts w:eastAsia="Nunito Sans"/>
        </w:rPr>
        <w:t xml:space="preserve">PRD Master </w:t>
      </w:r>
      <w:proofErr w:type="spellStart"/>
      <w:r>
        <w:rPr>
          <w:rFonts w:eastAsia="Nunito Sans"/>
        </w:rPr>
        <w:t>Oficial</w:t>
      </w:r>
      <w:proofErr w:type="spellEnd"/>
      <w:r>
        <w:rPr>
          <w:rFonts w:eastAsia="Nunito Sans"/>
        </w:rPr>
        <w:t xml:space="preserve"> v1 — </w:t>
      </w:r>
      <w:proofErr w:type="spellStart"/>
      <w:r>
        <w:rPr>
          <w:rFonts w:eastAsia="Nunito Sans"/>
        </w:rPr>
        <w:t>Coelo</w:t>
      </w:r>
      <w:proofErr w:type="spellEnd"/>
    </w:p>
    <w:p w14:paraId="105E46E3" w14:textId="77777777" w:rsidR="00EC4A80" w:rsidRDefault="00000000">
      <w:pPr>
        <w:pStyle w:val="Commarcadores"/>
        <w:spacing w:after="50"/>
        <w:ind w:left="255" w:hanging="125"/>
      </w:pPr>
      <w:r>
        <w:rPr>
          <w:rFonts w:eastAsia="Nunito Sans"/>
        </w:rPr>
        <w:t>PRD App Oficial v1 — Coelo</w:t>
      </w:r>
    </w:p>
    <w:p w14:paraId="0BD21E60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PRD LGPD, Segurança e Mídia Oficial v1 — </w:t>
      </w:r>
      <w:proofErr w:type="spellStart"/>
      <w:r w:rsidRPr="00BC0E3A">
        <w:rPr>
          <w:rFonts w:eastAsia="Nunito Sans"/>
          <w:lang w:val="pt-BR"/>
        </w:rPr>
        <w:t>Coelo</w:t>
      </w:r>
      <w:proofErr w:type="spellEnd"/>
    </w:p>
    <w:p w14:paraId="16E40D4A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PRD </w:t>
      </w:r>
      <w:proofErr w:type="spellStart"/>
      <w:r w:rsidRPr="00BC0E3A">
        <w:rPr>
          <w:rFonts w:eastAsia="Nunito Sans"/>
          <w:lang w:val="pt-BR"/>
        </w:rPr>
        <w:t>Auth</w:t>
      </w:r>
      <w:proofErr w:type="spellEnd"/>
      <w:r w:rsidRPr="00BC0E3A">
        <w:rPr>
          <w:rFonts w:eastAsia="Nunito Sans"/>
          <w:lang w:val="pt-BR"/>
        </w:rPr>
        <w:t xml:space="preserve">, </w:t>
      </w:r>
      <w:proofErr w:type="spellStart"/>
      <w:r w:rsidRPr="00BC0E3A">
        <w:rPr>
          <w:rFonts w:eastAsia="Nunito Sans"/>
          <w:lang w:val="pt-BR"/>
        </w:rPr>
        <w:t>Multi-tenant</w:t>
      </w:r>
      <w:proofErr w:type="spellEnd"/>
      <w:r w:rsidRPr="00BC0E3A">
        <w:rPr>
          <w:rFonts w:eastAsia="Nunito Sans"/>
          <w:lang w:val="pt-BR"/>
        </w:rPr>
        <w:t xml:space="preserve"> e Permissões Oficial v1 — </w:t>
      </w:r>
      <w:proofErr w:type="spellStart"/>
      <w:r w:rsidRPr="00BC0E3A">
        <w:rPr>
          <w:rFonts w:eastAsia="Nunito Sans"/>
          <w:lang w:val="pt-BR"/>
        </w:rPr>
        <w:t>Coelo</w:t>
      </w:r>
      <w:proofErr w:type="spellEnd"/>
    </w:p>
    <w:p w14:paraId="45DE7D24" w14:textId="77777777" w:rsidR="00EC4A80" w:rsidRDefault="00000000">
      <w:pPr>
        <w:pStyle w:val="Commarcadores"/>
        <w:spacing w:after="50"/>
        <w:ind w:left="255" w:hanging="125"/>
      </w:pPr>
      <w:r>
        <w:rPr>
          <w:rFonts w:eastAsia="Nunito Sans"/>
        </w:rPr>
        <w:t xml:space="preserve">PRD </w:t>
      </w:r>
      <w:proofErr w:type="spellStart"/>
      <w:r>
        <w:rPr>
          <w:rFonts w:eastAsia="Nunito Sans"/>
        </w:rPr>
        <w:t>Superadmin</w:t>
      </w:r>
      <w:proofErr w:type="spellEnd"/>
      <w:r>
        <w:rPr>
          <w:rFonts w:eastAsia="Nunito Sans"/>
        </w:rPr>
        <w:t xml:space="preserve"> </w:t>
      </w:r>
      <w:proofErr w:type="spellStart"/>
      <w:r>
        <w:rPr>
          <w:rFonts w:eastAsia="Nunito Sans"/>
        </w:rPr>
        <w:t>Oficial</w:t>
      </w:r>
      <w:proofErr w:type="spellEnd"/>
      <w:r>
        <w:rPr>
          <w:rFonts w:eastAsia="Nunito Sans"/>
        </w:rPr>
        <w:t xml:space="preserve"> v1 — Coelo</w:t>
      </w:r>
    </w:p>
    <w:p w14:paraId="03739CD5" w14:textId="77777777" w:rsidR="00EC4A80" w:rsidRDefault="00000000">
      <w:pPr>
        <w:pStyle w:val="Commarcadores"/>
        <w:spacing w:after="50"/>
        <w:ind w:left="255" w:hanging="125"/>
      </w:pPr>
      <w:r>
        <w:rPr>
          <w:rFonts w:eastAsia="Nunito Sans"/>
        </w:rPr>
        <w:t>PRD Admin Oficial v1 — Coelo</w:t>
      </w:r>
    </w:p>
    <w:p w14:paraId="05544730" w14:textId="77777777" w:rsidR="00EC4A80" w:rsidRPr="00BC0E3A" w:rsidRDefault="00000000">
      <w:pPr>
        <w:pStyle w:val="Commarcadores"/>
        <w:spacing w:after="50"/>
        <w:ind w:left="255" w:hanging="125"/>
        <w:rPr>
          <w:lang w:val="pt-BR"/>
        </w:rPr>
      </w:pPr>
      <w:r w:rsidRPr="00BC0E3A">
        <w:rPr>
          <w:rFonts w:eastAsia="Nunito Sans"/>
          <w:lang w:val="pt-BR"/>
        </w:rPr>
        <w:t xml:space="preserve">PRD Modelo de Dados Master Oficial v1 — </w:t>
      </w:r>
      <w:proofErr w:type="spellStart"/>
      <w:r w:rsidRPr="00BC0E3A">
        <w:rPr>
          <w:rFonts w:eastAsia="Nunito Sans"/>
          <w:lang w:val="pt-BR"/>
        </w:rPr>
        <w:t>Coelo</w:t>
      </w:r>
      <w:proofErr w:type="spellEnd"/>
    </w:p>
    <w:p w14:paraId="0D3BAB92" w14:textId="77777777" w:rsidR="00EC4A80" w:rsidRPr="00BC0E3A" w:rsidRDefault="00000000">
      <w:pPr>
        <w:spacing w:before="240" w:after="40"/>
        <w:jc w:val="center"/>
        <w:rPr>
          <w:lang w:val="pt-BR"/>
        </w:rPr>
      </w:pPr>
      <w:r w:rsidRPr="00BC0E3A">
        <w:rPr>
          <w:rFonts w:eastAsia="Nunito Sans"/>
          <w:b/>
          <w:color w:val="D63C00"/>
          <w:sz w:val="36"/>
          <w:lang w:val="pt-BR"/>
        </w:rPr>
        <w:t>COELO</w:t>
      </w:r>
    </w:p>
    <w:p w14:paraId="4531BD2E" w14:textId="77777777" w:rsidR="00EC4A80" w:rsidRPr="00BC0E3A" w:rsidRDefault="00000000">
      <w:pPr>
        <w:jc w:val="center"/>
        <w:rPr>
          <w:lang w:val="pt-BR"/>
        </w:rPr>
      </w:pPr>
      <w:r w:rsidRPr="00BC0E3A">
        <w:rPr>
          <w:rFonts w:eastAsia="Nunito Sans"/>
          <w:b/>
          <w:sz w:val="20"/>
          <w:lang w:val="pt-BR"/>
        </w:rPr>
        <w:t>Acompanhe a rotina. Centralize a comunicação. Conecte família e instituição.</w:t>
      </w:r>
    </w:p>
    <w:p w14:paraId="20336FF2" w14:textId="77777777" w:rsidR="00EC4A80" w:rsidRPr="00BC0E3A" w:rsidRDefault="00000000">
      <w:pPr>
        <w:jc w:val="center"/>
        <w:rPr>
          <w:lang w:val="pt-BR"/>
        </w:rPr>
      </w:pPr>
      <w:r w:rsidRPr="00BC0E3A">
        <w:rPr>
          <w:rFonts w:eastAsia="Nunito Sans"/>
          <w:color w:val="737B80"/>
          <w:sz w:val="16"/>
          <w:lang w:val="pt-BR"/>
        </w:rPr>
        <w:t>Design System Oficial v1.0 · coelo.me</w:t>
      </w:r>
    </w:p>
    <w:sectPr w:rsidR="00EC4A80" w:rsidRPr="00BC0E3A" w:rsidSect="00034616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765" w:right="765" w:bottom="737" w:left="76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05DDB" w14:textId="77777777" w:rsidR="000934A7" w:rsidRDefault="000934A7">
      <w:pPr>
        <w:spacing w:after="0" w:line="240" w:lineRule="auto"/>
      </w:pPr>
      <w:r>
        <w:separator/>
      </w:r>
    </w:p>
  </w:endnote>
  <w:endnote w:type="continuationSeparator" w:id="0">
    <w:p w14:paraId="28561C5C" w14:textId="77777777" w:rsidR="000934A7" w:rsidRDefault="00093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3AD7B" w14:textId="77777777" w:rsidR="00EC4A80" w:rsidRDefault="00EC4A80">
    <w:pPr>
      <w:pStyle w:val="Rodap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187"/>
      <w:gridCol w:w="5187"/>
    </w:tblGrid>
    <w:tr w:rsidR="00EC4A80" w14:paraId="262819ED" w14:textId="77777777">
      <w:trPr>
        <w:jc w:val="center"/>
      </w:trPr>
      <w:tc>
        <w:tcPr>
          <w:tcW w:w="5187" w:type="dxa"/>
          <w:tcBorders>
            <w:top w:val="single" w:sz="4" w:space="0" w:color="DDE0E2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78315FC" w14:textId="77777777" w:rsidR="00EC4A80" w:rsidRPr="00BC0E3A" w:rsidRDefault="00000000">
          <w:pPr>
            <w:rPr>
              <w:lang w:val="pt-BR"/>
            </w:rPr>
          </w:pPr>
          <w:proofErr w:type="spellStart"/>
          <w:r w:rsidRPr="00BC0E3A">
            <w:rPr>
              <w:rFonts w:eastAsia="Nunito Sans"/>
              <w:color w:val="737B80"/>
              <w:sz w:val="15"/>
              <w:lang w:val="pt-BR"/>
            </w:rPr>
            <w:t>Coelo</w:t>
          </w:r>
          <w:proofErr w:type="spellEnd"/>
          <w:r w:rsidRPr="00BC0E3A">
            <w:rPr>
              <w:rFonts w:eastAsia="Nunito Sans"/>
              <w:color w:val="737B80"/>
              <w:sz w:val="15"/>
              <w:lang w:val="pt-BR"/>
            </w:rPr>
            <w:t xml:space="preserve"> · Simples, visual e confiável · coelo.me</w:t>
          </w:r>
        </w:p>
      </w:tc>
      <w:tc>
        <w:tcPr>
          <w:tcW w:w="5187" w:type="dxa"/>
          <w:tcBorders>
            <w:top w:val="single" w:sz="4" w:space="0" w:color="DDE0E2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AEF3744" w14:textId="77777777" w:rsidR="00EC4A80" w:rsidRDefault="00000000">
          <w:pPr>
            <w:jc w:val="right"/>
          </w:pPr>
          <w:r>
            <w:rPr>
              <w:rFonts w:eastAsia="Nunito Sans"/>
              <w:color w:val="737B80"/>
              <w:sz w:val="16"/>
            </w:rPr>
            <w:fldChar w:fldCharType="begin"/>
          </w:r>
          <w:r>
            <w:rPr>
              <w:rFonts w:eastAsia="Nunito Sans"/>
              <w:color w:val="737B80"/>
              <w:sz w:val="16"/>
            </w:rPr>
            <w:instrText xml:space="preserve"> PAGE </w:instrText>
          </w:r>
          <w:r>
            <w:rPr>
              <w:rFonts w:eastAsia="Nunito Sans"/>
              <w:color w:val="737B80"/>
              <w:sz w:val="16"/>
            </w:rPr>
            <w:fldChar w:fldCharType="separate"/>
          </w:r>
          <w:r w:rsidR="00BC0E3A">
            <w:rPr>
              <w:rFonts w:eastAsia="Nunito Sans"/>
              <w:noProof/>
              <w:color w:val="737B80"/>
              <w:sz w:val="16"/>
            </w:rPr>
            <w:t>2</w:t>
          </w:r>
          <w:r>
            <w:rPr>
              <w:rFonts w:eastAsia="Nunito Sans"/>
              <w:color w:val="737B80"/>
              <w:sz w:val="16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766A" w14:textId="77777777" w:rsidR="00EC4A80" w:rsidRDefault="00EC4A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190AF" w14:textId="77777777" w:rsidR="000934A7" w:rsidRDefault="000934A7">
      <w:pPr>
        <w:spacing w:after="0" w:line="240" w:lineRule="auto"/>
      </w:pPr>
      <w:r>
        <w:separator/>
      </w:r>
    </w:p>
  </w:footnote>
  <w:footnote w:type="continuationSeparator" w:id="0">
    <w:p w14:paraId="6005BED6" w14:textId="77777777" w:rsidR="000934A7" w:rsidRDefault="00093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5C53" w14:textId="77777777" w:rsidR="00EC4A80" w:rsidRDefault="00000000">
    <w:pPr>
      <w:pStyle w:val="Cabealho"/>
      <w:pBdr>
        <w:bottom w:val="single" w:sz="6" w:space="2" w:color="DDE0E2"/>
      </w:pBdr>
      <w:spacing w:after="40"/>
      <w:jc w:val="right"/>
    </w:pPr>
    <w:proofErr w:type="gramStart"/>
    <w:r>
      <w:rPr>
        <w:rFonts w:eastAsia="Nunito Sans"/>
        <w:b/>
        <w:color w:val="737B80"/>
        <w:sz w:val="15"/>
      </w:rPr>
      <w:t>COELO  ·</w:t>
    </w:r>
    <w:proofErr w:type="gramEnd"/>
    <w:r>
      <w:rPr>
        <w:rFonts w:eastAsia="Nunito Sans"/>
        <w:b/>
        <w:color w:val="737B80"/>
        <w:sz w:val="15"/>
      </w:rPr>
      <w:t xml:space="preserve">  DESIGN SYSTEM OFICIAL v1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E0845" w14:textId="77777777" w:rsidR="00EC4A80" w:rsidRDefault="00EC4A8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738854">
    <w:abstractNumId w:val="8"/>
  </w:num>
  <w:num w:numId="2" w16cid:durableId="1291014152">
    <w:abstractNumId w:val="6"/>
  </w:num>
  <w:num w:numId="3" w16cid:durableId="283852367">
    <w:abstractNumId w:val="5"/>
  </w:num>
  <w:num w:numId="4" w16cid:durableId="1974827260">
    <w:abstractNumId w:val="4"/>
  </w:num>
  <w:num w:numId="5" w16cid:durableId="1701126777">
    <w:abstractNumId w:val="7"/>
  </w:num>
  <w:num w:numId="6" w16cid:durableId="1895315051">
    <w:abstractNumId w:val="3"/>
  </w:num>
  <w:num w:numId="7" w16cid:durableId="1757436148">
    <w:abstractNumId w:val="2"/>
  </w:num>
  <w:num w:numId="8" w16cid:durableId="1401518123">
    <w:abstractNumId w:val="1"/>
  </w:num>
  <w:num w:numId="9" w16cid:durableId="190174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4A7"/>
    <w:rsid w:val="0015074B"/>
    <w:rsid w:val="0029639D"/>
    <w:rsid w:val="00326F90"/>
    <w:rsid w:val="005E7113"/>
    <w:rsid w:val="00973426"/>
    <w:rsid w:val="00A647A6"/>
    <w:rsid w:val="00AA1D8D"/>
    <w:rsid w:val="00B47730"/>
    <w:rsid w:val="00BC0E3A"/>
    <w:rsid w:val="00BF18B0"/>
    <w:rsid w:val="00CB0664"/>
    <w:rsid w:val="00EC4A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9A3E86"/>
  <w14:defaultImageDpi w14:val="300"/>
  <w15:docId w15:val="{92E19283-A5BF-43E7-8E4D-A80D3079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Nunito Sans" w:hAnsi="Nunito Sans"/>
      <w:color w:val="3F4549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eloTitle">
    <w:name w:val="Coelo Title"/>
    <w:pPr>
      <w:spacing w:after="80"/>
    </w:pPr>
    <w:rPr>
      <w:rFonts w:ascii="Nunito Sans" w:hAnsi="Nunito Sans"/>
      <w:b/>
      <w:color w:val="3F4549"/>
      <w:sz w:val="60"/>
    </w:rPr>
  </w:style>
  <w:style w:type="paragraph" w:customStyle="1" w:styleId="CoeloSubtitle">
    <w:name w:val="Coelo Subtitle"/>
    <w:pPr>
      <w:spacing w:after="120"/>
    </w:pPr>
    <w:rPr>
      <w:rFonts w:ascii="Nunito Sans" w:hAnsi="Nunito Sans"/>
      <w:b/>
      <w:color w:val="D63C00"/>
      <w:sz w:val="32"/>
    </w:rPr>
  </w:style>
  <w:style w:type="paragraph" w:customStyle="1" w:styleId="H1Coelo">
    <w:name w:val="H1 Coelo"/>
    <w:pPr>
      <w:keepNext/>
      <w:spacing w:before="240" w:after="120"/>
    </w:pPr>
    <w:rPr>
      <w:rFonts w:ascii="Nunito Sans" w:hAnsi="Nunito Sans"/>
      <w:b/>
      <w:color w:val="1C2022"/>
      <w:sz w:val="38"/>
    </w:rPr>
  </w:style>
  <w:style w:type="paragraph" w:customStyle="1" w:styleId="H2Coelo">
    <w:name w:val="H2 Coelo"/>
    <w:pPr>
      <w:keepNext/>
      <w:spacing w:before="180" w:after="80"/>
    </w:pPr>
    <w:rPr>
      <w:rFonts w:ascii="Nunito Sans" w:hAnsi="Nunito Sans"/>
      <w:b/>
      <w:color w:val="3F4549"/>
      <w:sz w:val="28"/>
    </w:rPr>
  </w:style>
  <w:style w:type="paragraph" w:customStyle="1" w:styleId="H3Coelo">
    <w:name w:val="H3 Coelo"/>
    <w:pPr>
      <w:keepNext/>
      <w:spacing w:before="120" w:after="60"/>
    </w:pPr>
    <w:rPr>
      <w:rFonts w:ascii="Nunito Sans" w:hAnsi="Nunito Sans"/>
      <w:b/>
      <w:color w:val="3F4549"/>
    </w:rPr>
  </w:style>
  <w:style w:type="paragraph" w:customStyle="1" w:styleId="SmallNote">
    <w:name w:val="Small Note"/>
    <w:pPr>
      <w:spacing w:after="40"/>
    </w:pPr>
    <w:rPr>
      <w:rFonts w:ascii="Nunito Sans" w:hAnsi="Nunito Sans"/>
      <w:color w:val="737B80"/>
      <w:sz w:val="16"/>
    </w:rPr>
  </w:style>
  <w:style w:type="paragraph" w:customStyle="1" w:styleId="TableText">
    <w:name w:val="Table Text"/>
    <w:pPr>
      <w:spacing w:after="0"/>
    </w:pPr>
    <w:rPr>
      <w:rFonts w:ascii="Nunito Sans" w:hAnsi="Nunito Sans"/>
      <w:color w:val="3F454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w3.org/WAI/WCAG22/Understanding/focus-appearance.html" TargetMode="External"/><Relationship Id="rId18" Type="http://schemas.openxmlformats.org/officeDocument/2006/relationships/hyperlink" Target="https://m3.material.io/styles/motion/overview/how-it-works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fonts.google.com/specimen/Nunito%2BSan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w3.org/WAI/WCAG22/Understanding/non-text-contrast.html" TargetMode="External"/><Relationship Id="rId17" Type="http://schemas.openxmlformats.org/officeDocument/2006/relationships/hyperlink" Target="https://m3.material.io/foundations/adaptive-design/overview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m3.material.io/styles/shape" TargetMode="External"/><Relationship Id="rId20" Type="http://schemas.openxmlformats.org/officeDocument/2006/relationships/hyperlink" Target="https://developer.apple.com/design/human-interface-guidelines/button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.org/WAI/WCAG22/Understanding/contrast-minimum.html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m3.material.io/styles/typography/overview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hyperlink" Target="https://www.w3.org/TR/wcag2mobile-22/" TargetMode="External"/><Relationship Id="rId19" Type="http://schemas.openxmlformats.org/officeDocument/2006/relationships/hyperlink" Target="https://developer.apple.com/design/human-interface-guidelines/accessibil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.org/TR/WCAG22/" TargetMode="External"/><Relationship Id="rId14" Type="http://schemas.openxmlformats.org/officeDocument/2006/relationships/hyperlink" Target="https://m3.material.io/styles/color/overview" TargetMode="External"/><Relationship Id="rId22" Type="http://schemas.openxmlformats.org/officeDocument/2006/relationships/hyperlink" Target="https://www.w3.org/community/design-tokens/2025/10/28/design-tokens-specification-reaches-first-stable-version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6378</Words>
  <Characters>34445</Characters>
  <Application>Microsoft Office Word</Application>
  <DocSecurity>0</DocSecurity>
  <Lines>287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Coelo — Design System Oficial v1</dc:title>
  <dc:subject>Identidade visual, temas Light/Dark, acessibilidade, componentes e tokens</dc:subject>
  <dc:creator>Coelo</dc:creator>
  <cp:keywords>Coelo, Design System, Flutter, Figma, Light Mode, Dark Mode, Acessibilidade</cp:keywords>
  <dc:description>Documento criado a partir dos documentos oficiais do projeto Coelo e pesquisa de referências oficiais.</dc:description>
  <cp:lastModifiedBy>Adriel da Silva Barbosa Coelho</cp:lastModifiedBy>
  <cp:revision>3</cp:revision>
  <dcterms:created xsi:type="dcterms:W3CDTF">2013-12-23T23:15:00Z</dcterms:created>
  <dcterms:modified xsi:type="dcterms:W3CDTF">2026-06-21T15:17:00Z</dcterms:modified>
  <cp:category/>
</cp:coreProperties>
</file>