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center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IKYEASight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br/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w:t>Repository: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otalfredo8/ikyeasight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1) Project Idea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IKYEASight is a data analysis project for a fictitious company called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IKYEA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, which has three brands: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IKYEA Restaurant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IKYEA Furniture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IKYEA Clothing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Each brand uses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Odoo ERP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, which stores business data (like sales and customers) in a database. The goal of this project is to take that raw business data and turn it into simple, useful insights for management (the “I-Team”), like: </w:t>
      </w:r>
      <w:r>
        <w:rPr>
          <w:rStyle w:val="Emphasis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Which brand is doing best? What products sell the most? Are sales changing over time?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2) Datasets</w:t>
      </w:r>
    </w:p>
    <w:p>
      <w:pPr>
        <w:pStyle w:val="Heading4"/>
        <w:widowControl/>
        <w:bidi w:val="0"/>
        <w:spacing w:lineRule="auto" w:line="300" w:before="36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Dataset 1 (Main dataset): Odoo business data (exported to CSV)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This dataset will come from Odoo exports (or database extracts) for each brand. It may include tables/files like: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Orders (sales)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Order line items (products inside each order)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Products (name, category, price)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Customers (basic info)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Dates (when sales happened)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This dataset might be messy (duplicates, missing values), which is normal and part of the learning goal.</w:t>
      </w:r>
    </w:p>
    <w:p>
      <w:pPr>
        <w:pStyle w:val="Heading4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Dataset 2 (Second dataset):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w:t>2023_ACS5_MeanIncome_US_Places.csv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This dataset contains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mean income by US place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(from ACS 5-year 2023 estimates).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How it connects: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br/>
        <w:t>If Odoo customer data includes a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city/place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(and state), I can connect sales/customer data to this income dataset using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Place (City) + State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(or a similar location field available in both datasets).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Why it helps: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br/>
        <w:t>It adds context to the business data. For example, I can compare: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Sales in higher-income places vs lower-income places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Average order value by income level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Which brands perform better in different income areas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3) Main Questions I Will Answer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Which brand (Restaurant/Furniture/Clothing) has the most sales?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What are the top-selling products or categories per brand?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How do sales change over time (monthly trend)?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Are sales higher in places with higher mean income (using the ACS dataset)?</w:t>
      </w:r>
    </w:p>
    <w:p>
      <w:pPr>
        <w:pStyle w:val="BodyText"/>
        <w:widowControl/>
        <w:numPr>
          <w:ilvl w:val="0"/>
          <w:numId w:val="4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Do customers from different income places buy different types of products?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4) Simple “Table” Plan (Beginner relational thinking)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 will organize the data into a few simple tables (even if I do it in Pandas first):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brands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Restaurant / Furniture / Clothing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orders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one row per order (order_id, date, brand, customer, total)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order_lines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one row per item sold (order_id, product, quantity, line_total)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customers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customer info (customer_id, city/place, state)</w:t>
      </w:r>
    </w:p>
    <w:p>
      <w:pPr>
        <w:pStyle w:val="BodyText"/>
        <w:widowControl/>
        <w:numPr>
          <w:ilvl w:val="0"/>
          <w:numId w:val="5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income_places (ACS)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: mean income by place (place, state, mean_income_2023)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Connection: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br/>
        <w:t>customers → income_places using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city/place + state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.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5) Cleaning Plan (Basic ETL)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 will do simple cleaning steps: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Fix column names (make them consistent and readable)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Convert dates into a consistent format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Remove duplicates (if needed)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Handle missing city/state values (mark as “Unknown” or drop if necessary)</w:t>
      </w:r>
    </w:p>
    <w:p>
      <w:pPr>
        <w:pStyle w:val="BodyText"/>
        <w:widowControl/>
        <w:numPr>
          <w:ilvl w:val="0"/>
          <w:numId w:val="6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Make sure “Place” and “State” match between Odoo and the ACS file (example: same capitalization)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6) Analysis Plan (Beginner-friendly methods)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 will use: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Pandas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for cleaning and analysis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Simple grouping and summary stats like: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total sales by brand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top products by quantity or revenue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monthly sales trend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 few visualizations (bar chart + line chart)</w:t>
      </w:r>
    </w:p>
    <w:p>
      <w:pPr>
        <w:pStyle w:val="BodyText"/>
        <w:widowControl/>
        <w:numPr>
          <w:ilvl w:val="0"/>
          <w:numId w:val="7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 simple comparison using the income dataset: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group places into “lower income / higher income” and compare sales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7) Final Deliverables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 short written report (project story + key findings)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Cleaned datasets (or cleaned dataframes saved as CSV)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 few charts (brand sales, top products, monthly trend, income comparison)</w:t>
      </w:r>
    </w:p>
    <w:p>
      <w:pPr>
        <w:pStyle w:val="BodyText"/>
        <w:widowControl/>
        <w:numPr>
          <w:ilvl w:val="0"/>
          <w:numId w:val="8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 short explanation of how the datasets were connected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8) Success Criteria (What “done” looks like)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 successfully use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two datasets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 connect them using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place/city and state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 produce at least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3 clear insights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supported by summary tables and charts</w:t>
      </w:r>
    </w:p>
    <w:p>
      <w:pPr>
        <w:pStyle w:val="BodyText"/>
        <w:widowControl/>
        <w:numPr>
          <w:ilvl w:val="0"/>
          <w:numId w:val="9"/>
        </w:numPr>
        <w:tabs>
          <w:tab w:val="left" w:pos="709" w:leader="none"/>
        </w:tabs>
        <w:bidi w:val="0"/>
        <w:spacing w:before="0" w:after="240"/>
        <w:ind w:hanging="0" w:start="709" w:end="0"/>
        <w:jc w:val="star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My steps are reproducible (someone can follow my notebook/script)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2</Pages>
  <Words>603</Words>
  <Characters>3155</Characters>
  <CharactersWithSpaces>3652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2026-02-24T15:00:50Z</dcterms:created>
  <dc:creator/>
  <dc:description/>
  <dc:language>en-US</dc:language>
  <cp:lastModifiedBy/>
  <dcterms:modified xsi:type="dcterms:W3CDTF">2026-02-24T15:06:32Z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