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0B2D4F"/>
          <w:sz w:val="56"/>
          <w:szCs w:val="56"/>
        </w:rPr>
        <w:t xml:space="preserve">MANUAL DEL CHATBOT</w:t>
      </w:r>
    </w:p>
    <w:p>
      <w:pPr>
        <w:spacing w:after="200"/>
        <w:jc w:val="center"/>
      </w:pPr>
      <w:r>
        <w:rPr>
          <w:color w:val="FF5A1F"/>
          <w:sz w:val="30"/>
          <w:szCs w:val="30"/>
        </w:rPr>
        <w:t xml:space="preserve">Asistente virtual de la web con derivación a WhatsApp</w:t>
      </w:r>
    </w:p>
    <w:p>
      <w:pPr>
        <w:jc w:val="center"/>
      </w:pPr>
      <w:r>
        <w:rPr>
          <w:color w:val="595959"/>
          <w:sz w:val="24"/>
          <w:szCs w:val="24"/>
        </w:rPr>
        <w:t xml:space="preserve">Escuela Argentina de Finanzas Personales — eafp.com.ar</w:t>
      </w:r>
    </w:p>
    <w:p>
      <w:pPr>
        <w:spacing w:before="300"/>
        <w:jc w:val="center"/>
      </w:pPr>
      <w:r>
        <w:drawing>
          <wp:inline distT="0" distB="0" distL="0" distR="0">
            <wp:extent cx="2095500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  <w:jc w:val="center"/>
      </w:pPr>
      <w:r>
        <w:rPr>
          <w:color w:val="595959"/>
          <w:sz w:val="22"/>
          <w:szCs w:val="22"/>
        </w:rPr>
        <w:t xml:space="preserve">Octubre 2026</w:t>
      </w:r>
    </w:p>
    <w:p>
      <w:r>
        <w:br w:type="page"/>
      </w:r>
    </w:p>
    <w:p>
      <w:r>
        <w:rPr>
          <w:b/>
          <w:bCs/>
          <w:color w:val="0B2D4F"/>
          <w:sz w:val="32"/>
          <w:szCs w:val="32"/>
        </w:rPr>
        <w:t xml:space="preserve">Contenido</w:t>
      </w:r>
    </w:p>
    <w:p>
      <w:pPr>
        <w:pBdr>
          <w:bottom w:val="dotted" w:color="BFBFBF" w:sz="4" w:space="4"/>
        </w:pBdr>
        <w:spacing w:after="160"/>
      </w:pPr>
      <w:r>
        <w:rPr>
          <w:sz w:val="24"/>
          <w:szCs w:val="24"/>
        </w:rPr>
        <w:t xml:space="preserve">1. ¿Qué es y para qué sirve?</w:t>
      </w:r>
    </w:p>
    <w:p>
      <w:pPr>
        <w:pBdr>
          <w:bottom w:val="dotted" w:color="BFBFBF" w:sz="4" w:space="4"/>
        </w:pBdr>
        <w:spacing w:after="160"/>
      </w:pPr>
      <w:r>
        <w:rPr>
          <w:sz w:val="24"/>
          <w:szCs w:val="24"/>
        </w:rPr>
        <w:t xml:space="preserve">2. Cómo lo ve el visitante</w:t>
      </w:r>
    </w:p>
    <w:p>
      <w:pPr>
        <w:pBdr>
          <w:bottom w:val="dotted" w:color="BFBFBF" w:sz="4" w:space="4"/>
        </w:pBdr>
        <w:spacing w:after="160"/>
      </w:pPr>
      <w:r>
        <w:rPr>
          <w:sz w:val="24"/>
          <w:szCs w:val="24"/>
        </w:rPr>
        <w:t xml:space="preserve">3. Cómo probarlo antes de instalarlo</w:t>
      </w:r>
    </w:p>
    <w:p>
      <w:pPr>
        <w:pBdr>
          <w:bottom w:val="dotted" w:color="BFBFBF" w:sz="4" w:space="4"/>
        </w:pBdr>
        <w:spacing w:after="160"/>
      </w:pPr>
      <w:r>
        <w:rPr>
          <w:sz w:val="24"/>
          <w:szCs w:val="24"/>
        </w:rPr>
        <w:t xml:space="preserve">4. Cómo instalarlo en la web</w:t>
      </w:r>
    </w:p>
    <w:p>
      <w:pPr>
        <w:pBdr>
          <w:bottom w:val="dotted" w:color="BFBFBF" w:sz="4" w:space="4"/>
        </w:pBdr>
        <w:spacing w:after="160"/>
      </w:pPr>
      <w:r>
        <w:rPr>
          <w:sz w:val="24"/>
          <w:szCs w:val="24"/>
        </w:rPr>
        <w:t xml:space="preserve">5. Configuración: número y links</w:t>
      </w:r>
    </w:p>
    <w:p>
      <w:pPr>
        <w:pBdr>
          <w:bottom w:val="dotted" w:color="BFBFBF" w:sz="4" w:space="4"/>
        </w:pBdr>
        <w:spacing w:after="160"/>
      </w:pPr>
      <w:r>
        <w:rPr>
          <w:sz w:val="24"/>
          <w:szCs w:val="24"/>
        </w:rPr>
        <w:t xml:space="preserve">6. Cómo cambiar los textos de las respuestas</w:t>
      </w:r>
    </w:p>
    <w:p>
      <w:pPr>
        <w:pBdr>
          <w:bottom w:val="dotted" w:color="BFBFBF" w:sz="4" w:space="4"/>
        </w:pBdr>
        <w:spacing w:after="160"/>
      </w:pPr>
      <w:r>
        <w:rPr>
          <w:sz w:val="24"/>
          <w:szCs w:val="24"/>
        </w:rPr>
        <w:t xml:space="preserve">7. Lista de control después de instalarlo</w:t>
      </w:r>
    </w:p>
    <w:p>
      <w:pPr>
        <w:pBdr>
          <w:bottom w:val="dotted" w:color="BFBFBF" w:sz="4" w:space="4"/>
        </w:pBdr>
        <w:spacing w:after="160"/>
      </w:pPr>
      <w:r>
        <w:rPr>
          <w:sz w:val="24"/>
          <w:szCs w:val="24"/>
        </w:rPr>
        <w:t xml:space="preserve">8. Cómo saber si trae consultas</w:t>
      </w:r>
    </w:p>
    <w:p>
      <w:pPr>
        <w:pBdr>
          <w:bottom w:val="dotted" w:color="BFBFBF" w:sz="4" w:space="4"/>
        </w:pBdr>
        <w:spacing w:after="160"/>
      </w:pPr>
      <w:r>
        <w:rPr>
          <w:sz w:val="24"/>
          <w:szCs w:val="24"/>
        </w:rPr>
        <w:t xml:space="preserve">9. Problemas frecuentes</w:t>
      </w:r>
    </w:p>
    <w:p>
      <w:r>
        <w:br w:type="page"/>
      </w:r>
    </w:p>
    <w:p>
      <w:pPr>
        <w:pStyle w:val="Heading1"/>
      </w:pPr>
      <w:r>
        <w:t xml:space="preserve">1. ¿Qué es y para qué sirve?</w:t>
      </w:r>
    </w:p>
    <w:p>
      <w:pPr>
        <w:spacing w:after="120"/>
      </w:pPr>
      <w:r>
        <w:t xml:space="preserve">Es un asistente que aparece en la web eafp.com.ar, en la esquina inferior derecha. Reemplaza al botón de WhatsApp que tiene hoy la web y cumple tres funciones: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Guía al visitante </w:t>
      </w:r>
      <w:r>
        <w:t xml:space="preserve">hasta el curso que le conviene según su nivel y su forma de cursar.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Responde al instante </w:t>
      </w:r>
      <w:r>
        <w:t xml:space="preserve">las preguntas frecuentes: modalidades, packs, formas de pago, empresas y recurso gratis.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 pasa a WhatsApp </w:t>
      </w:r>
      <w:r>
        <w:t xml:space="preserve">con un mensaje ya escrito que incluye su nombre y el tema de interés, para que el equipo de ventas sepa de entrada qué busca.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FF5A1F" w:sz="24"/>
              <w:bottom w:val="none" w:color="FFFFFF" w:sz="0"/>
              <w:right w:val="none" w:color="FFFFFF" w:sz="0"/>
            </w:tcBorders>
            <w:shd w:fill="FFF1E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</w:rPr>
              <w:t xml:space="preserve">Costo: $0. </w:t>
            </w:r>
            <w:r>
              <w:t xml:space="preserve">No usa la API de WhatsApp de Meta ni plataformas pagas. Funciona con el WhatsApp que ya usa la escuela (+54 9 11 3298-5500) y no hay riesgo de que bloqueen el número.</w:t>
            </w:r>
          </w:p>
        </w:tc>
      </w:tr>
    </w:tbl>
    <w:p>
      <w:pPr>
        <w:pStyle w:val="Heading1"/>
      </w:pPr>
      <w:r>
        <w:t xml:space="preserve">2. Cómo lo ve el visitante</w:t>
      </w:r>
    </w:p>
    <w:p>
      <w:pPr>
        <w:pStyle w:val="Heading2"/>
      </w:pPr>
      <w:r>
        <w:t xml:space="preserve">2.1 En el celular, paso a paso</w:t>
      </w:r>
    </w:p>
    <w:p>
      <w:pPr>
        <w:spacing w:after="120"/>
      </w:pPr>
      <w:r>
        <w:t xml:space="preserve">Al entrar a la web aparece el botón verde con un globito de invitación. Al tocarlo, el asistente saluda y pregunta el nombre: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095500" cy="3876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87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Paso 1: botón y globito de invitación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095500" cy="3876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87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Paso 2: saludo y pregunta del nombre</w:t>
            </w:r>
          </w:p>
        </w:tc>
      </w:tr>
    </w:tbl>
    <w:p>
      <w:pPr>
        <w:spacing w:after="120"/>
      </w:pPr>
      <w:r>
        <w:t xml:space="preserve">Con el nombre, el asistente lo saluda personalmente y muestra el menú. Cada opción responde al momento y ofrece botones para ir a la sección de la web o hablar con un asesor: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095500" cy="3876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87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Paso 3: menú de opciones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095500" cy="3876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87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Paso 4: respuesta y próximos pasos</w:t>
            </w:r>
          </w:p>
        </w:tc>
      </w:tr>
    </w:tbl>
    <w:p>
      <w:pPr>
        <w:pStyle w:val="Heading2"/>
      </w:pPr>
      <w:r>
        <w:t xml:space="preserve">2.2 El mensaje que llega por WhatsApp</w:t>
      </w:r>
    </w:p>
    <w:p>
      <w:pPr>
        <w:spacing w:after="120"/>
      </w:pPr>
      <w:r>
        <w:t xml:space="preserve">Al tocar «Hablar con un asesor», se abre WhatsApp (en el celular o en WhatsApp Web) con el chat de EAFP y este mensaje ya escrito. El visitante solo tiene que tocar Enviar: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Ejemplo del mensaje que recibe la escuela</w:t>
      </w:r>
    </w:p>
    <w:p>
      <w:pPr>
        <w:pStyle w:val="Heading2"/>
      </w:pPr>
      <w:r>
        <w:t xml:space="preserve">2.3 En la computadora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El chat abierto en una pantalla de computadora</w:t>
      </w:r>
    </w:p>
    <w:p>
      <w:pPr>
        <w:pStyle w:val="Heading2"/>
      </w:pPr>
      <w:r>
        <w:t xml:space="preserve">2.4 Opciones del menú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26"/>
        <w:gridCol w:w="25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D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Opción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D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responde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D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Botones que ofrece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🌱 Quiero empezar a invertir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Explica que hay cursos desde cero y pregunta cómo prefiere cursar.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 vivo · On demand · Asesor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📈 Ya invierto, quiero avanzar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Ofrece que un asesor le recomiende el curso según su nivel.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Asesor · En vivo · On demand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🎥 En vivo vs On demand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Explica la diferencia entre las dos modalidades.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 vivo · On demand · Asesor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📦 Packs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Cuenta que los packs combinan cursos a mejor precio.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 packs · Asesor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💳 Precios y formas de pago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cuotas sin interés o 10% OFF por transferencia.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Asesor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🏢 Para empresas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Capacitación para equipos de trabajo.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 empresas · Asesor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🎁 Recurso gratis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Ofrece el recurso gratuito.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Descargar recurso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💬 Hablar con un asesor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Abre WhatsApp directamente.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</w:pPr>
      <w:r>
        <w:t xml:space="preserve">3. Cómo probarlo antes de instalarlo</w:t>
      </w:r>
    </w:p>
    <w:p>
      <w:pPr>
        <w:spacing w:after="120"/>
      </w:pPr>
      <w:r>
        <w:t xml:space="preserve">Junto con este manual se entregan dos archivos: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vista-previa.html</w:t>
      </w:r>
      <w:r>
        <w:t xml:space="preserve">: una página de prueba para ver y usar el chatbot.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codigo-para-pegar.html</w:t>
      </w:r>
      <w:r>
        <w:t xml:space="preserve">: el código que se instala en la web.</w:t>
      </w:r>
    </w:p>
    <w:p>
      <w:pPr>
        <w:spacing w:after="120"/>
      </w:pPr>
      <w:r>
        <w:t xml:space="preserve">Para probarlo: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Descargá el archivo vista-previa.html y guardalo en la computadora.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Hacé doble clic: se abre en el navegador (Chrome, Edge, etc.).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Tocá el botón verde de abajo a la derecha, escribí un nombre y probá todas las opciones.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Tocá «Hablar con un asesor» y verificá que se abra WhatsApp con el chat de EAFP y el mensaje escrito.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Así se ve la página de prueba al abrirla</w:t>
      </w:r>
    </w:p>
    <w:p>
      <w:pPr>
        <w:pStyle w:val="Heading1"/>
      </w:pPr>
      <w:r>
        <w:t xml:space="preserve">4. Cómo instalarlo en la web</w:t>
      </w:r>
    </w:p>
    <w:p>
      <w:pPr>
        <w:pStyle w:val="Heading2"/>
      </w:pPr>
      <w:r>
        <w:t xml:space="preserve">4.1 Si la web está hecha con WordPress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Entrá al panel de administración de WordPress (</w:t>
      </w:r>
      <w:r>
        <w:rPr>
          <w:b/>
          <w:bCs/>
        </w:rPr>
        <w:t xml:space="preserve">eafp.com.ar/wp-admin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Andá a </w:t>
      </w:r>
      <w:r>
        <w:rPr>
          <w:b/>
          <w:bCs/>
        </w:rPr>
        <w:t xml:space="preserve">Plugins → Añadir nuevo</w:t>
      </w:r>
      <w:r>
        <w:t xml:space="preserve">, buscá </w:t>
      </w:r>
      <w:r>
        <w:rPr>
          <w:b/>
          <w:bCs/>
        </w:rPr>
        <w:t xml:space="preserve">WPCode</w:t>
      </w:r>
      <w:r>
        <w:t xml:space="preserve"> («Insert Headers and Footers»), instalalo y activalo.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Andá a </w:t>
      </w:r>
      <w:r>
        <w:rPr>
          <w:b/>
          <w:bCs/>
        </w:rPr>
        <w:t xml:space="preserve">Code Snippets → Header &amp; Footer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Abrí codigo-para-pegar.html con el Bloc de notas, copiá </w:t>
      </w:r>
      <w:r>
        <w:rPr>
          <w:b/>
          <w:bCs/>
        </w:rPr>
        <w:t xml:space="preserve">todo</w:t>
      </w:r>
      <w:r>
        <w:t xml:space="preserve"> el contenido y pegalo en la caja </w:t>
      </w:r>
      <w:r>
        <w:rPr>
          <w:b/>
          <w:bCs/>
        </w:rPr>
        <w:t xml:space="preserve">Footer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Tocá </w:t>
      </w:r>
      <w:r>
        <w:rPr>
          <w:b/>
          <w:bCs/>
        </w:rPr>
        <w:t xml:space="preserve">Guardar cambios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Desactivá el botón de WhatsApp que tiene la web hoy (suele ser un plugin tipo «Click to Chat» o «Joinchat», o una opción del tema), para que no queden </w:t>
      </w:r>
      <w:r>
        <w:rPr>
          <w:b/>
          <w:bCs/>
        </w:rPr>
        <w:t xml:space="preserve">dos botones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Si la web usa un plugin de caché (WP Rocket, LiteSpeed, W3 Total Cache…), tocá </w:t>
      </w:r>
      <w:r>
        <w:rPr>
          <w:b/>
          <w:bCs/>
        </w:rPr>
        <w:t xml:space="preserve">Vaciar caché</w:t>
      </w:r>
      <w:r>
        <w:t xml:space="preserve">.</w:t>
      </w:r>
    </w:p>
    <w:p>
      <w:pPr>
        <w:pStyle w:val="Heading2"/>
      </w:pPr>
      <w:r>
        <w:t xml:space="preserve">4.2 Si la web no es WordPress</w:t>
      </w:r>
    </w:p>
    <w:p>
      <w:pPr>
        <w:spacing w:after="120"/>
      </w:pPr>
      <w:r>
        <w:t xml:space="preserve">Enviale el archivo codigo-para-pegar.html a la persona que mantiene la web. Solo tiene que pegar su contenido justo antes de la etiqueta &lt;/body&gt;, en la plantilla general del sitio, para que aparezca en todas las páginas.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FF5A1F" w:sz="24"/>
              <w:bottom w:val="none" w:color="FFFFFF" w:sz="0"/>
              <w:right w:val="none" w:color="FFFFFF" w:sz="0"/>
            </w:tcBorders>
            <w:shd w:fill="FFF1E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</w:rPr>
              <w:t xml:space="preserve">Importante: </w:t>
            </w:r>
            <w:r>
              <w:t xml:space="preserve">pegá el código completo, desde «CHATBOT EAFP» hasta «FIN CHATBOT EAFP». Si falta una parte, el chat no aparece.</w:t>
            </w:r>
          </w:p>
        </w:tc>
      </w:tr>
    </w:tbl>
    <w:p>
      <w:pPr>
        <w:pStyle w:val="Heading1"/>
      </w:pPr>
      <w:r>
        <w:t xml:space="preserve">5. Configuración: número y links</w:t>
      </w:r>
    </w:p>
    <w:p>
      <w:pPr>
        <w:spacing w:after="120"/>
      </w:pPr>
      <w:r>
        <w:t xml:space="preserve">Al principio del código hay un bloque de configuración. Es lo único que hace falta tocar para cambiar el número de WhatsApp o los links. Los valores resaltados son los que se pueden modificar: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Bloque de configuración al inicio del código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26"/>
        <w:gridCol w:w="25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D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D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actual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D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WhatsApp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5491132985500 (+54 9 11 3298-5500)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✔ Configurado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Cursos en vivo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https://eafp.com.ar/cursos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✔ Configurado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Cursos on demand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https://eafp.com.ar/cursos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✔ Configurado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Packs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https://eafp.com.ar/packs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✔ Configurado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Empresas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https://eafp.com.ar/empresas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✔ Configurado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Recurso gratis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https://eafp.com.ar/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 Falta el link propio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Reglas para no romper nada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número va con 549 + código de área + número, sin «+», espacios ni guiones.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link va entre comillas y termina con una coma (excepto el último de la lista).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Después de cambiar algo, volvé a pegar el código completo en WPCode y guardá.</w:t>
      </w:r>
    </w:p>
    <w:p>
      <w:pPr>
        <w:pStyle w:val="Heading1"/>
      </w:pPr>
      <w:r>
        <w:t xml:space="preserve">6. Cómo cambiar los textos de las respuestas</w:t>
      </w:r>
    </w:p>
    <w:p>
      <w:pPr>
        <w:spacing w:after="120"/>
      </w:pPr>
      <w:r>
        <w:t xml:space="preserve">Las respuestas están más abajo en el mismo código, cada una dentro de una línea que empieza con bot("…"). Para cambiar un texto: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Abrí codigo-para-pegar.html con el Bloc de notas.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Usá Ctrl + F para buscar una parte del texto que querés cambiar (por ejemplo «3 cuotas»).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Cambiá solo lo que está entre las comillas, sin borrar las comillas.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Guardá, volvé a abrir vista-previa.html para probar y, si está bien, pegalo de nuevo en la web.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FF5A1F" w:sz="24"/>
              <w:bottom w:val="none" w:color="FFFFFF" w:sz="0"/>
              <w:right w:val="none" w:color="FFFFFF" w:sz="0"/>
            </w:tcBorders>
            <w:shd w:fill="FFF1E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</w:rPr>
              <w:t xml:space="preserve">Ejemplo: </w:t>
            </w:r>
            <w:r>
              <w:t xml:space="preserve">si la promo pasa a ser de 6 cuotas, buscá «Podés pagar en 3 cuotas sin interés» y cambialo por «Podés pagar en 6 cuotas sin interés».</w:t>
            </w:r>
          </w:p>
        </w:tc>
      </w:tr>
    </w:tbl>
    <w:p>
      <w:pPr>
        <w:pStyle w:val="Heading1"/>
      </w:pPr>
      <w:r>
        <w:t xml:space="preserve">7. Lista de control después de instalarlo</w:t>
      </w:r>
    </w:p>
    <w:p>
      <w:pPr>
        <w:spacing w:after="120"/>
      </w:pPr>
      <w:r>
        <w:t xml:space="preserve">Entrá a eafp.com.ar desde la computadora y desde el celular, y revisá: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00"/>
        <w:gridCol w:w="47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D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D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probar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D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tiene que pasar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Entrar a la página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Abajo a la derecha aparece el botón verde con el globito.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Tocar el botón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abre el chat y pregunta el nombre.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Escribir un nombre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Saluda por el nombre y muestra el menú.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Tocar cada opción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Responde y los botones llevan a la página correcta.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«Hablar con un asesor»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Abre WhatsApp con el número de EAFP y el mensaje escrito.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Enviar el mensaje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Llega al WhatsApp de la escuela.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Desde el celular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chat se ve bien y se puede cerrar con la ×.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Botón anterior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 no aparece el botón viejo de WhatsApp.</w:t>
            </w:r>
          </w:p>
        </w:tc>
      </w:tr>
    </w:tbl>
    <w:p>
      <w:pPr>
        <w:pStyle w:val="Heading1"/>
      </w:pPr>
      <w:r>
        <w:t xml:space="preserve">8. Cómo saber si trae consultas</w:t>
      </w:r>
    </w:p>
    <w:p>
      <w:pPr>
        <w:spacing w:after="120"/>
      </w:pPr>
      <w:r>
        <w:t xml:space="preserve">Todos los mensajes que llegan desde el chatbot empiezan con «Hola! Soy … Vengo de la web y quiero información sobre: …». Con eso: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Contar consultas: </w:t>
      </w:r>
      <w:r>
        <w:t xml:space="preserve">en WhatsApp, buscá «Vengo de la web» con la lupa.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Saber qué interesa: </w:t>
      </w:r>
      <w:r>
        <w:t xml:space="preserve">el final del mensaje dice el tema (principiantes, packs, empresas, formas de pago…).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Medir ventas: </w:t>
      </w:r>
      <w:r>
        <w:t xml:space="preserve">en WhatsApp Business, poné la etiqueta «Web» a esos chats y marcá cuáles terminan comprando.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Más adelante: </w:t>
      </w:r>
      <w:r>
        <w:t xml:space="preserve">se puede conectar con Google Analytics para saber cuánta gente abre el chat y qué opción toca más.</w:t>
      </w:r>
    </w:p>
    <w:p>
      <w:pPr>
        <w:pStyle w:val="Heading1"/>
      </w:pPr>
      <w:r>
        <w:t xml:space="preserve">9. Problemas frecuentes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D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D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aparece el botón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Vaciá la caché del sitio y probá en una ventana de incógnito. Verificá que el código esté pegado completo en el Footer.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Aparecen dos botones de WhatsApp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Desactivá el plugin o la opción del tema que ponía el botón anterior.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WhatsApp abre un número equivocado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Revisá el número en la configuración: 5491132985500, sin + ni espacios.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botón lleva a la página equivocada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Corregí el link correspondiente en la configuración (sección 5).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rompió el chat después de editar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Probablemente se borró una comilla o una coma. Volvé a pegar el código original y repetí el cambio con cuidado.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Manual del Chatbot EAFP — 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2D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FF5A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4973fb4b2028a26f0d62a16e21e8583c65cd764.png"/><Relationship Id="rId9" Type="http://schemas.openxmlformats.org/officeDocument/2006/relationships/image" Target="media/4a34325cc444ab779cb8aed0dba65b304c84db98.png"/><Relationship Id="rId10" Type="http://schemas.openxmlformats.org/officeDocument/2006/relationships/image" Target="media/8d6402fd5ce65f8c97b0724fff1de8f27c2d2752.png"/><Relationship Id="rId11" Type="http://schemas.openxmlformats.org/officeDocument/2006/relationships/image" Target="media/4c91c1111f41542391d4032deceb0905035ade7b.png"/><Relationship Id="rId12" Type="http://schemas.openxmlformats.org/officeDocument/2006/relationships/image" Target="media/6a107f61c0e764e1a9acc27fda97978368424afa.png"/><Relationship Id="rId13" Type="http://schemas.openxmlformats.org/officeDocument/2006/relationships/image" Target="media/8a462ec0c37b11c2a7e7a8386d06a48b1ebb2713.png"/><Relationship Id="rId14" Type="http://schemas.openxmlformats.org/officeDocument/2006/relationships/image" Target="media/d3cd09e6ff16d324999b276a0e0b12db08a9f268.png"/><Relationship Id="rId15" Type="http://schemas.openxmlformats.org/officeDocument/2006/relationships/image" Target="media/039535b24ddde056e5229e843d161fe6b3ccf5e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Chatbot EAFP</dc:title>
  <dc:creator>EAFP</dc:creator>
  <cp:lastModifiedBy>Un-named</cp:lastModifiedBy>
  <cp:revision>1</cp:revision>
  <dcterms:created xsi:type="dcterms:W3CDTF">2026-10-15T20:26:08.999Z</dcterms:created>
  <dcterms:modified xsi:type="dcterms:W3CDTF">2026-10-15T20:26:09.000Z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