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Nosso Deus – Gui Rebustini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b w:val="1"/>
          <w:color w:val="ff6600"/>
          <w:sz w:val="21"/>
          <w:szCs w:val="21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Água em vinho tornou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Os olhos do cego abriu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Não há outro igual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E4(7)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Igual a Deus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Dentro da noite brilhou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Das cinzas nos fez ressurgir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Não há outro igual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Igual a Deus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[Refrão]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Deus tu és grande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És invencível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Mais elevado,que qualquer outro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Tu és a cura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Grande em poder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Nosso Deus,nosso Deus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)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Arial" w:cs="Arial" w:eastAsia="Arial" w:hAnsi="Arial"/>
          <w:color w:val="9e9e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Dentro da noite brilhou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Das cinzas nos fez ressurgir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Não há outro igual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Igual a Deus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Deus tu és grande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És invencível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Mais elevado,que qualquer outro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Tu és a cura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Grande em poder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Nosso Deus,nosso Deus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Ohohoh   ohohoho  ohohoh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Não há o que temer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Ohohoh   ohohoho  ohoho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Se Deus está conosco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Quem pode nos deter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Se Deus está conosco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Não há o que temer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Se Deus esta conosco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Quem pode nos deter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9e9e9e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Se Deus está conosco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Não há o que temer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Ohohoh   ohohoho  ohohoh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Não há o que temer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Roboto Mono" w:cs="Roboto Mono" w:eastAsia="Roboto Mono" w:hAnsi="Roboto Mono"/>
          <w:color w:val="21212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sz w:val="25"/>
          <w:szCs w:val="25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37"/>
          <w:szCs w:val="37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5"/>
          <w:szCs w:val="25"/>
          <w:rtl w:val="0"/>
        </w:rPr>
        <w:t xml:space="preserve">Ohohoh   ohohoho  ohohoh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567" w:left="567" w:right="567" w:header="708" w:footer="708"/>
      <w:cols w:equalWidth="0" w:num="2">
        <w:col w:space="720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HcH411RvjFUMq6yhopXHNRzdw==">CgMxLjA4AHIhMUhYTGdMWWR6NEpYUHBzZjJlV05WSFlyaVNRMmlqSVZR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